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5A4" w:rsidRPr="00E81A36" w:rsidRDefault="00E915A4" w:rsidP="00FA5F6D">
      <w:pPr>
        <w:tabs>
          <w:tab w:val="left" w:pos="9498"/>
        </w:tabs>
        <w:spacing w:before="120" w:after="120"/>
        <w:jc w:val="center"/>
        <w:outlineLvl w:val="0"/>
        <w:rPr>
          <w:rFonts w:ascii="Calibri Light" w:hAnsi="Calibri Light" w:cs="Arial"/>
          <w:b/>
          <w:szCs w:val="24"/>
        </w:rPr>
      </w:pPr>
      <w:bookmarkStart w:id="0" w:name="_Hlk509848779"/>
      <w:bookmarkEnd w:id="0"/>
    </w:p>
    <w:p w:rsidR="00947C58" w:rsidRPr="00367C9B" w:rsidRDefault="00947C58" w:rsidP="00947C58">
      <w:pPr>
        <w:tabs>
          <w:tab w:val="left" w:pos="9498"/>
        </w:tabs>
        <w:autoSpaceDE w:val="0"/>
        <w:autoSpaceDN w:val="0"/>
        <w:adjustRightInd w:val="0"/>
        <w:spacing w:before="120" w:after="120"/>
        <w:jc w:val="center"/>
        <w:rPr>
          <w:rFonts w:ascii="Calibri" w:hAnsi="Calibri" w:cs="Calibri"/>
          <w:sz w:val="36"/>
          <w:szCs w:val="36"/>
          <w:lang w:val="ru-RU"/>
        </w:rPr>
      </w:pPr>
      <w:r w:rsidRPr="00367C9B">
        <w:rPr>
          <w:rFonts w:ascii="Calibri" w:hAnsi="Calibri" w:cs="Calibri"/>
          <w:sz w:val="36"/>
          <w:szCs w:val="36"/>
          <w:lang w:val="ru-RU"/>
        </w:rPr>
        <w:t>Міністерство Регіонального Розвитку, Державного Управління</w:t>
      </w:r>
    </w:p>
    <w:p w:rsidR="00947C58" w:rsidRPr="00367C9B" w:rsidRDefault="00947C58" w:rsidP="00947C58">
      <w:pPr>
        <w:tabs>
          <w:tab w:val="left" w:pos="9498"/>
        </w:tabs>
        <w:autoSpaceDE w:val="0"/>
        <w:autoSpaceDN w:val="0"/>
        <w:adjustRightInd w:val="0"/>
        <w:spacing w:before="120" w:after="120"/>
        <w:jc w:val="center"/>
        <w:rPr>
          <w:rFonts w:ascii="Calibri" w:hAnsi="Calibri" w:cs="Calibri"/>
          <w:sz w:val="36"/>
          <w:szCs w:val="36"/>
          <w:lang w:val="ru-RU"/>
        </w:rPr>
      </w:pPr>
      <w:r w:rsidRPr="00367C9B">
        <w:rPr>
          <w:rFonts w:ascii="Calibri" w:hAnsi="Calibri" w:cs="Calibri"/>
          <w:sz w:val="36"/>
          <w:szCs w:val="36"/>
          <w:lang w:val="ru-RU"/>
        </w:rPr>
        <w:t xml:space="preserve"> та </w:t>
      </w:r>
      <w:r w:rsidRPr="00367C9B">
        <w:rPr>
          <w:rFonts w:ascii="Calibri" w:hAnsi="Calibri" w:cs="Calibri"/>
          <w:sz w:val="36"/>
          <w:szCs w:val="36"/>
          <w:lang w:val="uk-UA"/>
        </w:rPr>
        <w:t>Європейських Фондів</w:t>
      </w:r>
      <w:r w:rsidRPr="00947C58">
        <w:rPr>
          <w:rFonts w:ascii="Calibri" w:hAnsi="Calibri" w:cs="Calibri"/>
          <w:sz w:val="36"/>
          <w:szCs w:val="36"/>
          <w:lang w:val="ru-RU"/>
        </w:rPr>
        <w:t xml:space="preserve"> </w:t>
      </w:r>
    </w:p>
    <w:p w:rsidR="00947C58" w:rsidRPr="0040464C" w:rsidRDefault="00947C58" w:rsidP="00947C58">
      <w:pPr>
        <w:tabs>
          <w:tab w:val="left" w:pos="9498"/>
        </w:tabs>
        <w:autoSpaceDE w:val="0"/>
        <w:autoSpaceDN w:val="0"/>
        <w:adjustRightInd w:val="0"/>
        <w:spacing w:before="120" w:after="120"/>
        <w:jc w:val="center"/>
        <w:rPr>
          <w:rFonts w:ascii="Calibri Light" w:hAnsi="Calibri Light" w:cs="Arial"/>
          <w:sz w:val="36"/>
          <w:szCs w:val="36"/>
          <w:lang w:val="uk-UA"/>
        </w:rPr>
      </w:pPr>
      <w:r>
        <w:rPr>
          <w:rFonts w:ascii="Calibri Light" w:hAnsi="Calibri Light" w:cs="Arial"/>
          <w:b/>
          <w:bCs/>
          <w:smallCaps/>
          <w:sz w:val="36"/>
          <w:szCs w:val="36"/>
          <w:lang w:val="uk-UA"/>
        </w:rPr>
        <w:t>РУМУНІЇ</w:t>
      </w:r>
    </w:p>
    <w:p w:rsidR="00CD4845" w:rsidRPr="00B92372" w:rsidRDefault="00CD4845" w:rsidP="00FA5F6D">
      <w:pPr>
        <w:pStyle w:val="SubTitle2"/>
        <w:tabs>
          <w:tab w:val="left" w:pos="9498"/>
        </w:tabs>
        <w:spacing w:before="120" w:after="120"/>
        <w:rPr>
          <w:rFonts w:ascii="Calibri Light" w:hAnsi="Calibri Light" w:cs="Arial"/>
          <w:sz w:val="36"/>
          <w:szCs w:val="36"/>
          <w:lang w:val="ru-RU"/>
        </w:rPr>
      </w:pPr>
    </w:p>
    <w:p w:rsidR="00B26687" w:rsidRPr="0040464C" w:rsidRDefault="00B26687" w:rsidP="00B26687">
      <w:pPr>
        <w:pStyle w:val="SubTitle2"/>
        <w:tabs>
          <w:tab w:val="left" w:pos="9498"/>
        </w:tabs>
        <w:spacing w:before="120" w:after="120"/>
        <w:rPr>
          <w:rFonts w:ascii="Calibri Light" w:hAnsi="Calibri Light" w:cs="Arial"/>
          <w:sz w:val="36"/>
          <w:szCs w:val="36"/>
          <w:lang w:val="ru-RU"/>
        </w:rPr>
      </w:pPr>
    </w:p>
    <w:p w:rsidR="00B26687" w:rsidRPr="0040464C" w:rsidRDefault="00B26687" w:rsidP="00B26687">
      <w:pPr>
        <w:tabs>
          <w:tab w:val="left" w:pos="9498"/>
        </w:tabs>
        <w:spacing w:before="120" w:after="120"/>
        <w:jc w:val="center"/>
        <w:rPr>
          <w:rFonts w:ascii="Calibri Light" w:hAnsi="Calibri Light" w:cs="Arial"/>
          <w:b/>
          <w:bCs/>
          <w:smallCaps/>
          <w:sz w:val="36"/>
          <w:szCs w:val="36"/>
          <w:lang w:val="uk-UA"/>
        </w:rPr>
      </w:pPr>
      <w:r>
        <w:rPr>
          <w:rFonts w:ascii="Calibri Light" w:hAnsi="Calibri Light" w:cs="Arial"/>
          <w:b/>
          <w:bCs/>
          <w:smallCaps/>
          <w:sz w:val="36"/>
          <w:szCs w:val="36"/>
          <w:lang w:val="uk-UA"/>
        </w:rPr>
        <w:t>Спільна Операційна Програма Румунія - Україна</w:t>
      </w:r>
    </w:p>
    <w:p w:rsidR="00B53567" w:rsidRPr="003743E3" w:rsidRDefault="00B26687" w:rsidP="00FA5F6D">
      <w:pPr>
        <w:tabs>
          <w:tab w:val="left" w:pos="9498"/>
        </w:tabs>
        <w:spacing w:before="120" w:after="120"/>
        <w:jc w:val="center"/>
        <w:rPr>
          <w:rFonts w:ascii="Calibri Light" w:hAnsi="Calibri Light" w:cs="Arial"/>
          <w:b/>
          <w:sz w:val="36"/>
          <w:szCs w:val="36"/>
          <w:lang w:val="ru-RU"/>
        </w:rPr>
      </w:pPr>
      <w:r>
        <w:rPr>
          <w:rFonts w:ascii="Calibri Light" w:hAnsi="Calibri Light" w:cs="Arial"/>
          <w:b/>
          <w:bCs/>
          <w:smallCaps/>
          <w:sz w:val="36"/>
          <w:szCs w:val="36"/>
          <w:lang w:val="uk-UA"/>
        </w:rPr>
        <w:t>ЄІС</w:t>
      </w:r>
      <w:r w:rsidRPr="0040464C">
        <w:rPr>
          <w:rFonts w:ascii="Calibri Light" w:hAnsi="Calibri Light" w:cs="Arial"/>
          <w:b/>
          <w:bCs/>
          <w:smallCaps/>
          <w:sz w:val="36"/>
          <w:szCs w:val="36"/>
          <w:lang w:val="ru-RU"/>
        </w:rPr>
        <w:t xml:space="preserve"> </w:t>
      </w:r>
      <w:r>
        <w:rPr>
          <w:rFonts w:ascii="Calibri Light" w:hAnsi="Calibri Light" w:cs="Arial"/>
          <w:b/>
          <w:bCs/>
          <w:smallCaps/>
          <w:sz w:val="36"/>
          <w:szCs w:val="36"/>
          <w:lang w:val="uk-UA"/>
        </w:rPr>
        <w:t>ТКС</w:t>
      </w:r>
      <w:r w:rsidRPr="0040464C">
        <w:rPr>
          <w:rFonts w:ascii="Calibri Light" w:hAnsi="Calibri Light" w:cs="Arial"/>
          <w:b/>
          <w:bCs/>
          <w:smallCaps/>
          <w:sz w:val="36"/>
          <w:szCs w:val="36"/>
          <w:lang w:val="ru-RU"/>
        </w:rPr>
        <w:t xml:space="preserve"> </w:t>
      </w:r>
      <w:r w:rsidR="00B53567" w:rsidRPr="003743E3">
        <w:rPr>
          <w:rFonts w:ascii="Calibri Light" w:hAnsi="Calibri Light" w:cs="Arial"/>
          <w:b/>
          <w:bCs/>
          <w:smallCaps/>
          <w:sz w:val="36"/>
          <w:szCs w:val="36"/>
          <w:lang w:val="ru-RU"/>
        </w:rPr>
        <w:t>2014-2020</w:t>
      </w:r>
    </w:p>
    <w:p w:rsidR="00CD4845" w:rsidRPr="003743E3" w:rsidRDefault="001A54FF" w:rsidP="00FA5F6D">
      <w:pPr>
        <w:pStyle w:val="SubTitle2"/>
        <w:tabs>
          <w:tab w:val="left" w:pos="9498"/>
        </w:tabs>
        <w:spacing w:before="120" w:after="120"/>
        <w:rPr>
          <w:rFonts w:ascii="Calibri Light" w:hAnsi="Calibri Light" w:cs="Arial"/>
          <w:sz w:val="36"/>
          <w:szCs w:val="36"/>
          <w:lang w:val="ru-RU"/>
        </w:rPr>
      </w:pPr>
      <w:r>
        <w:rPr>
          <w:rFonts w:ascii="Calibri Light" w:hAnsi="Calibri Light" w:cs="Arial"/>
          <w:i/>
          <w:color w:val="FF0000"/>
          <w:sz w:val="40"/>
          <w:szCs w:val="40"/>
          <w:lang w:val="en-US"/>
        </w:rPr>
        <w:t xml:space="preserve">- UNOFFICIAL- </w:t>
      </w:r>
      <w:r w:rsidRPr="00191554">
        <w:rPr>
          <w:rFonts w:ascii="Calibri Light" w:hAnsi="Calibri Light" w:cs="Arial"/>
          <w:i/>
          <w:color w:val="FF0000"/>
          <w:sz w:val="40"/>
          <w:szCs w:val="40"/>
          <w:lang w:val="en-US"/>
        </w:rPr>
        <w:t>НЕОФІЦІЙНИЙ</w:t>
      </w:r>
      <w:r>
        <w:rPr>
          <w:rFonts w:ascii="Calibri Light" w:hAnsi="Calibri Light" w:cs="Arial"/>
          <w:i/>
          <w:color w:val="FF0000"/>
          <w:sz w:val="40"/>
          <w:szCs w:val="40"/>
          <w:lang w:val="en-US"/>
        </w:rPr>
        <w:t xml:space="preserve"> -</w:t>
      </w:r>
      <w:bookmarkStart w:id="1" w:name="_GoBack"/>
      <w:bookmarkEnd w:id="1"/>
    </w:p>
    <w:p w:rsidR="00CD4845" w:rsidRPr="003743E3" w:rsidRDefault="00CD4845" w:rsidP="00FA5F6D">
      <w:pPr>
        <w:pStyle w:val="SubTitle1"/>
        <w:tabs>
          <w:tab w:val="left" w:pos="9498"/>
        </w:tabs>
        <w:spacing w:before="120" w:after="120"/>
        <w:rPr>
          <w:rFonts w:ascii="Calibri Light" w:hAnsi="Calibri Light" w:cs="Arial"/>
          <w:b w:val="0"/>
          <w:sz w:val="36"/>
          <w:szCs w:val="36"/>
          <w:lang w:val="ru-RU"/>
        </w:rPr>
      </w:pPr>
    </w:p>
    <w:p w:rsidR="00CF3963" w:rsidRPr="0040464C" w:rsidRDefault="00CF3963" w:rsidP="00CF3963">
      <w:pPr>
        <w:pStyle w:val="SubTitle1"/>
        <w:tabs>
          <w:tab w:val="left" w:pos="9498"/>
        </w:tabs>
        <w:spacing w:before="120" w:after="120"/>
        <w:rPr>
          <w:rFonts w:ascii="Calibri Light" w:hAnsi="Calibri Light" w:cs="Arial"/>
          <w:caps/>
          <w:sz w:val="36"/>
          <w:szCs w:val="36"/>
          <w:lang w:val="uk-UA"/>
        </w:rPr>
      </w:pPr>
      <w:r>
        <w:rPr>
          <w:rFonts w:ascii="Calibri Light" w:hAnsi="Calibri Light" w:cs="Arial"/>
          <w:caps/>
          <w:sz w:val="36"/>
          <w:szCs w:val="36"/>
          <w:lang w:val="uk-UA"/>
        </w:rPr>
        <w:t>ПОСІБНИК ДЛЯ ГРАНТОВИХ АПЛІКАНТІВ</w:t>
      </w:r>
    </w:p>
    <w:p w:rsidR="00763BB8" w:rsidRPr="00B92372" w:rsidRDefault="00763BB8" w:rsidP="00FA5F6D">
      <w:pPr>
        <w:pStyle w:val="SubTitle1"/>
        <w:tabs>
          <w:tab w:val="left" w:pos="9498"/>
        </w:tabs>
        <w:spacing w:before="120" w:after="120"/>
        <w:jc w:val="left"/>
        <w:rPr>
          <w:rFonts w:ascii="Calibri Light" w:hAnsi="Calibri Light" w:cs="Arial"/>
          <w:bCs/>
          <w:sz w:val="36"/>
          <w:szCs w:val="36"/>
          <w:lang w:val="ru-RU"/>
        </w:rPr>
      </w:pPr>
    </w:p>
    <w:p w:rsidR="00D02859" w:rsidRPr="00B92372" w:rsidRDefault="007D2761" w:rsidP="007D2761">
      <w:pPr>
        <w:pStyle w:val="SubTitle1"/>
        <w:shd w:val="clear" w:color="auto" w:fill="7F7F7F"/>
        <w:tabs>
          <w:tab w:val="left" w:pos="9498"/>
        </w:tabs>
        <w:spacing w:before="120" w:after="120"/>
        <w:jc w:val="left"/>
        <w:rPr>
          <w:rFonts w:ascii="Calibri Light" w:hAnsi="Calibri Light" w:cs="Arial"/>
          <w:bCs/>
          <w:color w:val="FFFFFF"/>
          <w:sz w:val="36"/>
          <w:szCs w:val="36"/>
          <w:lang w:val="ru-RU"/>
        </w:rPr>
      </w:pPr>
      <w:r w:rsidRPr="00B92372">
        <w:rPr>
          <w:rFonts w:ascii="Calibri Light" w:hAnsi="Calibri Light" w:cs="Arial"/>
          <w:bCs/>
          <w:color w:val="FFFFFF"/>
          <w:sz w:val="36"/>
          <w:szCs w:val="36"/>
          <w:lang w:val="ru-RU"/>
        </w:rPr>
        <w:t xml:space="preserve">                                         </w:t>
      </w:r>
      <w:r>
        <w:rPr>
          <w:rFonts w:ascii="Calibri Light" w:hAnsi="Calibri Light" w:cs="Arial"/>
          <w:bCs/>
          <w:color w:val="FFFFFF"/>
          <w:sz w:val="36"/>
          <w:szCs w:val="36"/>
          <w:lang w:val="ru-RU"/>
        </w:rPr>
        <w:t>ПРОЕКТ</w:t>
      </w:r>
      <w:r w:rsidRPr="00B92372">
        <w:rPr>
          <w:rFonts w:ascii="Calibri Light" w:hAnsi="Calibri Light" w:cs="Arial"/>
          <w:bCs/>
          <w:color w:val="FFFFFF"/>
          <w:sz w:val="36"/>
          <w:szCs w:val="36"/>
          <w:lang w:val="ru-RU"/>
        </w:rPr>
        <w:t xml:space="preserve"> </w:t>
      </w:r>
      <w:r>
        <w:rPr>
          <w:rFonts w:ascii="Calibri Light" w:hAnsi="Calibri Light" w:cs="Arial"/>
          <w:bCs/>
          <w:color w:val="FFFFFF"/>
          <w:sz w:val="36"/>
          <w:szCs w:val="36"/>
          <w:lang w:val="ru-RU"/>
        </w:rPr>
        <w:t>ТИПУ</w:t>
      </w:r>
      <w:r w:rsidRPr="00B92372">
        <w:rPr>
          <w:rFonts w:ascii="Calibri Light" w:hAnsi="Calibri Light" w:cs="Arial"/>
          <w:bCs/>
          <w:color w:val="FFFFFF"/>
          <w:sz w:val="36"/>
          <w:szCs w:val="36"/>
          <w:lang w:val="ru-RU"/>
        </w:rPr>
        <w:t xml:space="preserve"> «</w:t>
      </w:r>
      <w:r>
        <w:rPr>
          <w:rFonts w:ascii="Calibri Light" w:hAnsi="Calibri Light" w:cs="Arial"/>
          <w:bCs/>
          <w:color w:val="FFFFFF"/>
          <w:sz w:val="36"/>
          <w:szCs w:val="36"/>
          <w:lang w:val="ru-RU"/>
        </w:rPr>
        <w:t>СОФТ</w:t>
      </w:r>
      <w:r w:rsidRPr="00B92372">
        <w:rPr>
          <w:rFonts w:ascii="Calibri Light" w:hAnsi="Calibri Light" w:cs="Arial"/>
          <w:bCs/>
          <w:color w:val="FFFFFF"/>
          <w:sz w:val="36"/>
          <w:szCs w:val="36"/>
          <w:lang w:val="ru-RU"/>
        </w:rPr>
        <w:t>»</w:t>
      </w:r>
    </w:p>
    <w:p w:rsidR="00CD4845" w:rsidRPr="00B92372" w:rsidRDefault="00CD4845" w:rsidP="00FA5F6D">
      <w:pPr>
        <w:pStyle w:val="SubTitle2"/>
        <w:tabs>
          <w:tab w:val="left" w:pos="9498"/>
        </w:tabs>
        <w:spacing w:before="120" w:after="120"/>
        <w:rPr>
          <w:rFonts w:ascii="Calibri Light" w:hAnsi="Calibri Light" w:cs="Arial"/>
          <w:b w:val="0"/>
          <w:sz w:val="36"/>
          <w:szCs w:val="36"/>
          <w:lang w:val="ru-RU"/>
        </w:rPr>
      </w:pPr>
    </w:p>
    <w:p w:rsidR="00875424" w:rsidRPr="00B92372" w:rsidRDefault="00875424" w:rsidP="00FA5F6D">
      <w:pPr>
        <w:pStyle w:val="SubTitle2"/>
        <w:tabs>
          <w:tab w:val="left" w:pos="9498"/>
        </w:tabs>
        <w:spacing w:before="120" w:after="120"/>
        <w:rPr>
          <w:rFonts w:ascii="Calibri Light" w:hAnsi="Calibri Light" w:cs="Arial"/>
          <w:b w:val="0"/>
          <w:sz w:val="36"/>
          <w:szCs w:val="36"/>
          <w:lang w:val="ru-RU"/>
        </w:rPr>
      </w:pPr>
    </w:p>
    <w:p w:rsidR="00875424" w:rsidRPr="00B92372" w:rsidRDefault="00875424" w:rsidP="00FA5F6D">
      <w:pPr>
        <w:pStyle w:val="SubTitle2"/>
        <w:tabs>
          <w:tab w:val="left" w:pos="9498"/>
        </w:tabs>
        <w:spacing w:before="120" w:after="120"/>
        <w:rPr>
          <w:rFonts w:ascii="Calibri Light" w:hAnsi="Calibri Light" w:cs="Arial"/>
          <w:b w:val="0"/>
          <w:sz w:val="36"/>
          <w:szCs w:val="36"/>
          <w:lang w:val="ru-RU"/>
        </w:rPr>
      </w:pPr>
    </w:p>
    <w:p w:rsidR="009D2165" w:rsidRPr="00B92372" w:rsidRDefault="009D2165" w:rsidP="00FA5F6D">
      <w:pPr>
        <w:pStyle w:val="SubTitle2"/>
        <w:tabs>
          <w:tab w:val="left" w:pos="9498"/>
        </w:tabs>
        <w:spacing w:before="120" w:after="120"/>
        <w:rPr>
          <w:rFonts w:ascii="Calibri Light" w:hAnsi="Calibri Light" w:cs="Arial"/>
          <w:b w:val="0"/>
          <w:sz w:val="36"/>
          <w:szCs w:val="36"/>
          <w:lang w:val="ru-RU"/>
        </w:rPr>
      </w:pPr>
    </w:p>
    <w:p w:rsidR="00B53567" w:rsidRPr="005A2F03" w:rsidRDefault="00B47B8B" w:rsidP="00FA5F6D">
      <w:pPr>
        <w:pStyle w:val="SubTitle2"/>
        <w:tabs>
          <w:tab w:val="left" w:pos="9498"/>
        </w:tabs>
        <w:spacing w:before="120" w:after="120"/>
        <w:jc w:val="left"/>
        <w:rPr>
          <w:rFonts w:ascii="Calibri Light" w:hAnsi="Calibri Light" w:cs="Arial"/>
          <w:sz w:val="36"/>
          <w:szCs w:val="36"/>
          <w:lang w:val="ru-RU"/>
        </w:rPr>
      </w:pPr>
      <w:r w:rsidRPr="005A2F03">
        <w:rPr>
          <w:rFonts w:ascii="Calibri Light" w:hAnsi="Calibri Light" w:cs="Arial"/>
          <w:sz w:val="36"/>
          <w:szCs w:val="36"/>
          <w:lang w:val="ru-RU"/>
        </w:rPr>
        <w:t>2</w:t>
      </w:r>
      <w:r w:rsidR="005A2F03">
        <w:rPr>
          <w:rFonts w:ascii="Calibri Light" w:hAnsi="Calibri Light" w:cs="Arial"/>
          <w:sz w:val="36"/>
          <w:szCs w:val="36"/>
          <w:vertAlign w:val="superscript"/>
          <w:lang w:val="ru-RU"/>
        </w:rPr>
        <w:t>ий</w:t>
      </w:r>
      <w:r w:rsidR="00B53567" w:rsidRPr="005A2F03">
        <w:rPr>
          <w:rFonts w:ascii="Calibri Light" w:hAnsi="Calibri Light" w:cs="Arial"/>
          <w:sz w:val="36"/>
          <w:szCs w:val="36"/>
          <w:lang w:val="ru-RU"/>
        </w:rPr>
        <w:t xml:space="preserve"> </w:t>
      </w:r>
      <w:r w:rsidR="005A2F03">
        <w:rPr>
          <w:rFonts w:ascii="Calibri Light" w:hAnsi="Calibri Light" w:cs="Arial"/>
          <w:sz w:val="36"/>
          <w:szCs w:val="36"/>
          <w:lang w:val="uk-UA"/>
        </w:rPr>
        <w:t>Конкурс проектних пропозицій</w:t>
      </w:r>
    </w:p>
    <w:p w:rsidR="005A2F03" w:rsidRPr="00AB02C0" w:rsidRDefault="005A2F03" w:rsidP="005A2F03">
      <w:pPr>
        <w:pStyle w:val="SubTitle2"/>
        <w:tabs>
          <w:tab w:val="left" w:pos="9498"/>
        </w:tabs>
        <w:spacing w:before="120" w:after="120"/>
        <w:jc w:val="left"/>
        <w:rPr>
          <w:rFonts w:ascii="Calibri Light" w:hAnsi="Calibri Light" w:cs="Arial"/>
          <w:sz w:val="36"/>
          <w:szCs w:val="36"/>
          <w:lang w:val="ru-RU"/>
        </w:rPr>
      </w:pPr>
      <w:r>
        <w:rPr>
          <w:rFonts w:ascii="Calibri Light" w:hAnsi="Calibri Light" w:cs="Arial"/>
          <w:sz w:val="36"/>
          <w:szCs w:val="36"/>
          <w:lang w:val="uk-UA"/>
        </w:rPr>
        <w:t>Відкритий Конкурс проектних пропозицій</w:t>
      </w:r>
    </w:p>
    <w:p w:rsidR="005A2F03" w:rsidRPr="00AB02C0" w:rsidRDefault="005A2F03" w:rsidP="005A2F03">
      <w:pPr>
        <w:pStyle w:val="SubTitle2"/>
        <w:tabs>
          <w:tab w:val="left" w:pos="9498"/>
        </w:tabs>
        <w:spacing w:before="120" w:after="120"/>
        <w:jc w:val="left"/>
        <w:rPr>
          <w:rFonts w:ascii="Calibri Light" w:hAnsi="Calibri Light" w:cs="Arial"/>
          <w:sz w:val="36"/>
          <w:szCs w:val="36"/>
          <w:lang w:val="ru-RU"/>
        </w:rPr>
      </w:pPr>
      <w:r>
        <w:rPr>
          <w:rFonts w:ascii="Calibri Light" w:hAnsi="Calibri Light" w:cs="Arial"/>
          <w:sz w:val="36"/>
          <w:szCs w:val="36"/>
          <w:lang w:val="uk-UA"/>
        </w:rPr>
        <w:t>Кінцевий строк подання пропозицій</w:t>
      </w:r>
      <w:r w:rsidRPr="00AB02C0">
        <w:rPr>
          <w:rFonts w:ascii="Calibri Light" w:hAnsi="Calibri Light" w:cs="Arial"/>
          <w:sz w:val="36"/>
          <w:szCs w:val="36"/>
          <w:lang w:val="ru-RU"/>
        </w:rPr>
        <w:t xml:space="preserve">: 3 </w:t>
      </w:r>
      <w:r>
        <w:rPr>
          <w:rFonts w:ascii="Calibri Light" w:hAnsi="Calibri Light" w:cs="Arial"/>
          <w:sz w:val="36"/>
          <w:szCs w:val="36"/>
          <w:lang w:val="uk-UA"/>
        </w:rPr>
        <w:t>травня</w:t>
      </w:r>
      <w:r w:rsidRPr="00AB02C0">
        <w:rPr>
          <w:rFonts w:ascii="Calibri Light" w:hAnsi="Calibri Light" w:cs="Arial"/>
          <w:sz w:val="36"/>
          <w:szCs w:val="36"/>
          <w:lang w:val="ru-RU"/>
        </w:rPr>
        <w:t xml:space="preserve"> 2018</w:t>
      </w:r>
      <w:r>
        <w:rPr>
          <w:rFonts w:ascii="Calibri Light" w:hAnsi="Calibri Light" w:cs="Arial"/>
          <w:sz w:val="36"/>
          <w:szCs w:val="36"/>
          <w:lang w:val="ru-RU"/>
        </w:rPr>
        <w:t xml:space="preserve"> р.</w:t>
      </w:r>
    </w:p>
    <w:p w:rsidR="00D87CED" w:rsidRPr="005A2F03" w:rsidRDefault="00D87CED" w:rsidP="00FA5F6D">
      <w:pPr>
        <w:pStyle w:val="SubTitle2"/>
        <w:tabs>
          <w:tab w:val="left" w:pos="9498"/>
        </w:tabs>
        <w:spacing w:before="120" w:after="120"/>
        <w:jc w:val="left"/>
        <w:rPr>
          <w:rFonts w:ascii="Calibri Light" w:hAnsi="Calibri Light" w:cs="Arial"/>
          <w:sz w:val="36"/>
          <w:szCs w:val="36"/>
          <w:lang w:val="ru-RU"/>
        </w:rPr>
      </w:pPr>
    </w:p>
    <w:p w:rsidR="00B53567" w:rsidRPr="005A2F03" w:rsidRDefault="00B53567" w:rsidP="00FA5F6D">
      <w:pPr>
        <w:tabs>
          <w:tab w:val="left" w:pos="9498"/>
        </w:tabs>
        <w:spacing w:before="120" w:after="120"/>
        <w:jc w:val="both"/>
        <w:rPr>
          <w:rFonts w:ascii="Calibri Light" w:hAnsi="Calibri Light" w:cs="Arial"/>
          <w:i/>
          <w:iCs/>
          <w:sz w:val="36"/>
          <w:szCs w:val="36"/>
          <w:lang w:val="ru-RU"/>
        </w:rPr>
      </w:pPr>
    </w:p>
    <w:p w:rsidR="006E7F8E" w:rsidRPr="005A2F03" w:rsidRDefault="006E7F8E" w:rsidP="00FA5F6D">
      <w:pPr>
        <w:pStyle w:val="SubTitle1"/>
        <w:tabs>
          <w:tab w:val="left" w:pos="9498"/>
        </w:tabs>
        <w:spacing w:before="120" w:after="120"/>
        <w:rPr>
          <w:rFonts w:ascii="Calibri Light" w:hAnsi="Calibri Light" w:cs="Arial"/>
          <w:sz w:val="24"/>
          <w:szCs w:val="24"/>
          <w:lang w:val="ru-RU"/>
        </w:rPr>
      </w:pPr>
    </w:p>
    <w:p w:rsidR="00D41CFA" w:rsidRPr="005A2F03" w:rsidRDefault="00D41CFA" w:rsidP="00FA5F6D">
      <w:pPr>
        <w:pStyle w:val="SubTitle2"/>
        <w:tabs>
          <w:tab w:val="left" w:pos="9498"/>
        </w:tabs>
        <w:spacing w:before="120" w:after="120"/>
        <w:rPr>
          <w:rFonts w:ascii="Calibri Light" w:hAnsi="Calibri Light"/>
          <w:sz w:val="24"/>
          <w:szCs w:val="24"/>
          <w:lang w:val="ru-RU"/>
        </w:rPr>
      </w:pPr>
    </w:p>
    <w:p w:rsidR="00D41CFA" w:rsidRPr="005A2F03" w:rsidRDefault="00D41CFA" w:rsidP="00FA5F6D">
      <w:pPr>
        <w:pStyle w:val="SubTitle2"/>
        <w:tabs>
          <w:tab w:val="left" w:pos="9498"/>
        </w:tabs>
        <w:spacing w:before="120" w:after="120"/>
        <w:rPr>
          <w:rFonts w:ascii="Calibri Light" w:hAnsi="Calibri Light"/>
          <w:sz w:val="24"/>
          <w:szCs w:val="24"/>
          <w:lang w:val="ru-RU"/>
        </w:rPr>
      </w:pPr>
    </w:p>
    <w:p w:rsidR="00D41CFA" w:rsidRPr="005A2F03" w:rsidRDefault="009667A8" w:rsidP="00FA5F6D">
      <w:pPr>
        <w:pStyle w:val="SubTitle2"/>
        <w:tabs>
          <w:tab w:val="left" w:pos="870"/>
          <w:tab w:val="left" w:pos="9498"/>
        </w:tabs>
        <w:spacing w:before="120" w:after="120"/>
        <w:jc w:val="left"/>
        <w:rPr>
          <w:rFonts w:ascii="Calibri Light" w:hAnsi="Calibri Light"/>
          <w:sz w:val="24"/>
          <w:szCs w:val="24"/>
          <w:lang w:val="ru-RU"/>
        </w:rPr>
      </w:pPr>
      <w:r w:rsidRPr="005A2F03">
        <w:rPr>
          <w:rFonts w:ascii="Calibri Light" w:hAnsi="Calibri Light"/>
          <w:sz w:val="24"/>
          <w:szCs w:val="24"/>
          <w:lang w:val="ru-RU"/>
        </w:rPr>
        <w:tab/>
      </w:r>
    </w:p>
    <w:p w:rsidR="00D41CFA" w:rsidRPr="005A2F03" w:rsidRDefault="00D41CFA" w:rsidP="00FA5F6D">
      <w:pPr>
        <w:pStyle w:val="SubTitle2"/>
        <w:tabs>
          <w:tab w:val="left" w:pos="9498"/>
        </w:tabs>
        <w:spacing w:before="120" w:after="120"/>
        <w:rPr>
          <w:rFonts w:ascii="Calibri Light" w:hAnsi="Calibri Light"/>
          <w:sz w:val="24"/>
          <w:szCs w:val="24"/>
          <w:lang w:val="ru-RU"/>
        </w:rPr>
      </w:pPr>
    </w:p>
    <w:p w:rsidR="007E5576" w:rsidRPr="008654FA" w:rsidRDefault="007E5576" w:rsidP="007E5576">
      <w:pPr>
        <w:shd w:val="clear" w:color="auto" w:fill="002060"/>
        <w:tabs>
          <w:tab w:val="left" w:pos="9498"/>
        </w:tabs>
        <w:spacing w:before="120" w:after="120"/>
        <w:jc w:val="both"/>
        <w:rPr>
          <w:rFonts w:ascii="Calibri Light" w:hAnsi="Calibri Light" w:cs="Arial"/>
          <w:b/>
          <w:sz w:val="28"/>
          <w:szCs w:val="28"/>
          <w:lang w:val="uk-UA"/>
        </w:rPr>
      </w:pPr>
      <w:bookmarkStart w:id="2" w:name="_Toc234146594"/>
      <w:bookmarkStart w:id="3" w:name="_Toc270845973"/>
      <w:r>
        <w:rPr>
          <w:rFonts w:ascii="Calibri Light" w:hAnsi="Calibri Light" w:cs="Arial"/>
          <w:b/>
          <w:sz w:val="28"/>
          <w:szCs w:val="28"/>
          <w:lang w:val="uk-UA"/>
        </w:rPr>
        <w:t>Як користуватися Посібником</w:t>
      </w:r>
    </w:p>
    <w:p w:rsidR="00740537" w:rsidRPr="008654FA" w:rsidRDefault="00740537" w:rsidP="00740537">
      <w:pPr>
        <w:tabs>
          <w:tab w:val="left" w:pos="9498"/>
        </w:tabs>
        <w:spacing w:before="120" w:after="120"/>
        <w:jc w:val="both"/>
        <w:rPr>
          <w:rFonts w:ascii="Calibri Light" w:hAnsi="Calibri Light" w:cs="Arial"/>
          <w:szCs w:val="24"/>
          <w:lang w:val="uk-UA" w:eastAsia="x-none"/>
        </w:rPr>
      </w:pPr>
      <w:r>
        <w:rPr>
          <w:rFonts w:ascii="Calibri Light" w:hAnsi="Calibri Light" w:cs="Arial"/>
          <w:szCs w:val="24"/>
          <w:lang w:val="uk-UA" w:eastAsia="x-none"/>
        </w:rPr>
        <w:t xml:space="preserve">Даний </w:t>
      </w:r>
      <w:r w:rsidRPr="008654FA">
        <w:rPr>
          <w:rFonts w:ascii="Calibri Light" w:hAnsi="Calibri Light" w:cs="Arial"/>
          <w:szCs w:val="24"/>
          <w:lang w:val="uk-UA" w:eastAsia="x-none"/>
        </w:rPr>
        <w:t xml:space="preserve">Посібник </w:t>
      </w:r>
      <w:r>
        <w:rPr>
          <w:rFonts w:ascii="Calibri Light" w:hAnsi="Calibri Light" w:cs="Arial"/>
          <w:szCs w:val="24"/>
          <w:lang w:val="uk-UA" w:eastAsia="x-none"/>
        </w:rPr>
        <w:t>спрямований</w:t>
      </w:r>
      <w:r w:rsidRPr="008654FA">
        <w:rPr>
          <w:rFonts w:ascii="Calibri Light" w:hAnsi="Calibri Light" w:cs="Arial"/>
          <w:szCs w:val="24"/>
          <w:lang w:val="uk-UA" w:eastAsia="x-none"/>
        </w:rPr>
        <w:t xml:space="preserve"> на надання інформації щодо умов, встановлених в рамках Спільної Операційної Програми (СОП) Румунія - Україна 2014 - 2020. </w:t>
      </w:r>
    </w:p>
    <w:p w:rsidR="00740537" w:rsidRPr="008654FA" w:rsidRDefault="00740537" w:rsidP="00740537">
      <w:pPr>
        <w:tabs>
          <w:tab w:val="left" w:pos="9498"/>
        </w:tabs>
        <w:spacing w:before="120" w:after="120"/>
        <w:jc w:val="both"/>
        <w:rPr>
          <w:rFonts w:ascii="Calibri Light" w:hAnsi="Calibri Light" w:cs="Arial"/>
          <w:szCs w:val="24"/>
          <w:lang w:val="uk-UA" w:eastAsia="x-none"/>
        </w:rPr>
      </w:pPr>
      <w:r w:rsidRPr="008654FA">
        <w:rPr>
          <w:rFonts w:ascii="Calibri Light" w:hAnsi="Calibri Light" w:cs="Arial"/>
          <w:szCs w:val="24"/>
          <w:lang w:val="uk-UA" w:eastAsia="x-none"/>
        </w:rPr>
        <w:t xml:space="preserve">Він надає потенційним Апплікантам під час підготовки їх </w:t>
      </w:r>
      <w:r>
        <w:rPr>
          <w:rFonts w:ascii="Calibri Light" w:hAnsi="Calibri Light" w:cs="Arial"/>
          <w:szCs w:val="24"/>
          <w:lang w:val="uk-UA" w:eastAsia="x-none"/>
        </w:rPr>
        <w:t xml:space="preserve">проектних </w:t>
      </w:r>
      <w:r w:rsidRPr="008654FA">
        <w:rPr>
          <w:rFonts w:ascii="Calibri Light" w:hAnsi="Calibri Light" w:cs="Arial"/>
          <w:szCs w:val="24"/>
          <w:lang w:val="uk-UA" w:eastAsia="x-none"/>
        </w:rPr>
        <w:t>пропозицій</w:t>
      </w:r>
      <w:r>
        <w:rPr>
          <w:rFonts w:ascii="Calibri Light" w:hAnsi="Calibri Light" w:cs="Arial"/>
          <w:szCs w:val="24"/>
          <w:lang w:val="uk-UA" w:eastAsia="x-none"/>
        </w:rPr>
        <w:t xml:space="preserve"> </w:t>
      </w:r>
      <w:r w:rsidRPr="008654FA">
        <w:rPr>
          <w:rFonts w:ascii="Calibri Light" w:hAnsi="Calibri Light" w:cs="Arial"/>
          <w:szCs w:val="24"/>
          <w:lang w:val="uk-UA" w:eastAsia="x-none"/>
        </w:rPr>
        <w:t>вказівки,  інформацію щодо процесу відбору</w:t>
      </w:r>
      <w:r>
        <w:rPr>
          <w:rFonts w:ascii="Calibri Light" w:hAnsi="Calibri Light" w:cs="Arial"/>
          <w:szCs w:val="24"/>
          <w:lang w:val="uk-UA" w:eastAsia="x-none"/>
        </w:rPr>
        <w:t xml:space="preserve"> проектів</w:t>
      </w:r>
      <w:r w:rsidRPr="008654FA">
        <w:rPr>
          <w:rFonts w:ascii="Calibri Light" w:hAnsi="Calibri Light" w:cs="Arial"/>
          <w:szCs w:val="24"/>
          <w:lang w:val="uk-UA" w:eastAsia="x-none"/>
        </w:rPr>
        <w:t>, укладання контракту і процесу імплементації.</w:t>
      </w:r>
    </w:p>
    <w:p w:rsidR="00740537" w:rsidRPr="008654FA" w:rsidRDefault="00740537" w:rsidP="00740537">
      <w:pPr>
        <w:tabs>
          <w:tab w:val="left" w:pos="9498"/>
        </w:tabs>
        <w:spacing w:before="120" w:after="120"/>
        <w:jc w:val="both"/>
        <w:rPr>
          <w:rFonts w:ascii="Calibri Light" w:hAnsi="Calibri Light" w:cs="Arial"/>
          <w:szCs w:val="24"/>
          <w:lang w:val="uk-UA" w:eastAsia="x-none"/>
        </w:rPr>
      </w:pPr>
      <w:r w:rsidRPr="008654FA">
        <w:rPr>
          <w:rFonts w:ascii="Calibri Light" w:hAnsi="Calibri Light" w:cs="Arial"/>
          <w:szCs w:val="24"/>
          <w:lang w:val="uk-UA" w:eastAsia="x-none"/>
        </w:rPr>
        <w:t>Європейська Комісія схвалила Спільну Операційну Програму Румунія</w:t>
      </w:r>
      <w:r>
        <w:rPr>
          <w:rFonts w:ascii="Calibri Light" w:hAnsi="Calibri Light" w:cs="Arial"/>
          <w:szCs w:val="24"/>
          <w:lang w:val="uk-UA" w:eastAsia="x-none"/>
        </w:rPr>
        <w:t xml:space="preserve"> – </w:t>
      </w:r>
      <w:r w:rsidRPr="008654FA">
        <w:rPr>
          <w:rFonts w:ascii="Calibri Light" w:hAnsi="Calibri Light" w:cs="Arial"/>
          <w:szCs w:val="24"/>
          <w:lang w:val="uk-UA" w:eastAsia="x-none"/>
        </w:rPr>
        <w:t xml:space="preserve">Україна 2014 – 2020 </w:t>
      </w:r>
      <w:r>
        <w:rPr>
          <w:rFonts w:ascii="Calibri Light" w:hAnsi="Calibri Light" w:cs="Arial"/>
          <w:szCs w:val="24"/>
          <w:lang w:val="uk-UA" w:eastAsia="x-none"/>
        </w:rPr>
        <w:t xml:space="preserve">          </w:t>
      </w:r>
      <w:r w:rsidRPr="008654FA">
        <w:rPr>
          <w:rFonts w:ascii="Calibri Light" w:hAnsi="Calibri Light" w:cs="Arial"/>
          <w:szCs w:val="24"/>
          <w:lang w:val="uk-UA" w:eastAsia="x-none"/>
        </w:rPr>
        <w:t>17 грудня 2015 року</w:t>
      </w:r>
      <w:r>
        <w:rPr>
          <w:rFonts w:ascii="Calibri Light" w:hAnsi="Calibri Light" w:cs="Arial"/>
          <w:szCs w:val="24"/>
          <w:lang w:val="uk-UA" w:eastAsia="x-none"/>
        </w:rPr>
        <w:t>,</w:t>
      </w:r>
      <w:r w:rsidRPr="008654FA">
        <w:rPr>
          <w:rFonts w:ascii="Calibri Light" w:hAnsi="Calibri Light" w:cs="Arial"/>
          <w:szCs w:val="24"/>
          <w:lang w:val="uk-UA" w:eastAsia="x-none"/>
        </w:rPr>
        <w:t xml:space="preserve"> Посібник для Апплікантів</w:t>
      </w:r>
      <w:r>
        <w:rPr>
          <w:rFonts w:ascii="Calibri Light" w:hAnsi="Calibri Light" w:cs="Arial"/>
          <w:szCs w:val="24"/>
          <w:lang w:val="uk-UA" w:eastAsia="x-none"/>
        </w:rPr>
        <w:t xml:space="preserve"> </w:t>
      </w:r>
      <w:r w:rsidRPr="008654FA">
        <w:rPr>
          <w:rFonts w:ascii="Calibri Light" w:hAnsi="Calibri Light" w:cs="Arial"/>
          <w:szCs w:val="24"/>
          <w:lang w:val="uk-UA" w:eastAsia="x-none"/>
        </w:rPr>
        <w:t xml:space="preserve">об’єднує </w:t>
      </w:r>
      <w:r>
        <w:rPr>
          <w:rFonts w:ascii="Calibri Light" w:hAnsi="Calibri Light" w:cs="Arial"/>
          <w:szCs w:val="24"/>
          <w:lang w:val="uk-UA" w:eastAsia="x-none"/>
        </w:rPr>
        <w:t>положення</w:t>
      </w:r>
      <w:r w:rsidRPr="008654FA">
        <w:rPr>
          <w:rFonts w:ascii="Calibri Light" w:hAnsi="Calibri Light" w:cs="Arial"/>
          <w:szCs w:val="24"/>
          <w:lang w:val="uk-UA" w:eastAsia="x-none"/>
        </w:rPr>
        <w:t xml:space="preserve"> Європейського Інструменту Сусідства (ЄІС).</w:t>
      </w:r>
      <w:r>
        <w:rPr>
          <w:rFonts w:ascii="Calibri Light" w:hAnsi="Calibri Light" w:cs="Arial"/>
          <w:szCs w:val="24"/>
          <w:lang w:val="uk-UA" w:eastAsia="x-none"/>
        </w:rPr>
        <w:t xml:space="preserve"> </w:t>
      </w:r>
    </w:p>
    <w:p w:rsidR="00B8408F" w:rsidRPr="005211D7" w:rsidRDefault="00D87CED" w:rsidP="00FA5F6D">
      <w:pPr>
        <w:pStyle w:val="Text1"/>
        <w:spacing w:before="120" w:after="120"/>
        <w:ind w:left="0"/>
        <w:jc w:val="right"/>
        <w:rPr>
          <w:rFonts w:ascii="Calibri Light" w:hAnsi="Calibri Light" w:cs="Arial"/>
          <w:b/>
          <w:smallCaps/>
          <w:color w:val="C00000"/>
          <w:szCs w:val="24"/>
          <w:lang w:val="uk-UA"/>
        </w:rPr>
      </w:pPr>
      <w:r w:rsidRPr="00D87CED">
        <w:rPr>
          <w:rFonts w:ascii="Calibri Light" w:hAnsi="Calibri Light" w:cs="Arial"/>
          <w:b/>
          <w:smallCaps/>
          <w:color w:val="C00000"/>
          <w:szCs w:val="24"/>
        </w:rPr>
        <w:sym w:font="Wingdings 3" w:char="F075"/>
      </w:r>
      <w:r w:rsidRPr="00D87CED">
        <w:rPr>
          <w:rFonts w:ascii="Calibri Light" w:hAnsi="Calibri Light" w:cs="Arial"/>
          <w:b/>
          <w:smallCaps/>
          <w:color w:val="C00000"/>
          <w:szCs w:val="24"/>
        </w:rPr>
        <w:sym w:font="Wingdings 3" w:char="F075"/>
      </w:r>
      <w:r w:rsidR="00B8408F" w:rsidRPr="00E81A36">
        <w:rPr>
          <w:rFonts w:ascii="Calibri Light" w:hAnsi="Calibri Light" w:cs="Arial"/>
          <w:b/>
          <w:smallCaps/>
          <w:color w:val="C00000"/>
          <w:szCs w:val="24"/>
        </w:rPr>
        <w:sym w:font="Wingdings 3" w:char="F075"/>
      </w:r>
      <w:r w:rsidR="00B8408F" w:rsidRPr="00B92372">
        <w:rPr>
          <w:rFonts w:ascii="Calibri Light" w:hAnsi="Calibri Light" w:cs="Arial"/>
          <w:b/>
          <w:smallCaps/>
          <w:color w:val="C00000"/>
          <w:szCs w:val="24"/>
          <w:lang w:val="uk-UA"/>
        </w:rPr>
        <w:t xml:space="preserve"> </w:t>
      </w:r>
      <w:r w:rsidR="00B8408F" w:rsidRPr="00B92372">
        <w:rPr>
          <w:rFonts w:ascii="Calibri Light" w:hAnsi="Calibri Light" w:cs="Arial"/>
          <w:b/>
          <w:smallCaps/>
          <w:color w:val="C00000"/>
          <w:szCs w:val="24"/>
          <w:lang w:val="uk-UA"/>
        </w:rPr>
        <w:tab/>
      </w:r>
      <w:r w:rsidR="005211D7">
        <w:rPr>
          <w:rFonts w:ascii="Calibri Light" w:hAnsi="Calibri Light" w:cs="Arial"/>
          <w:b/>
          <w:smallCaps/>
          <w:color w:val="C00000"/>
          <w:szCs w:val="24"/>
          <w:lang w:val="uk-UA"/>
        </w:rPr>
        <w:t>ЗВЕРНІТЬ УВАГУ</w:t>
      </w:r>
    </w:p>
    <w:p w:rsidR="007D21D2" w:rsidRPr="00C85317" w:rsidRDefault="007A70C6"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sidRPr="00C85317">
        <w:rPr>
          <w:rFonts w:ascii="Calibri Light" w:hAnsi="Calibri Light" w:cs="Arial"/>
          <w:szCs w:val="24"/>
          <w:lang w:val="uk-UA"/>
        </w:rPr>
        <w:t xml:space="preserve">Цей посібник </w:t>
      </w:r>
      <w:r w:rsidRPr="00C85317">
        <w:rPr>
          <w:rFonts w:ascii="Calibri Light" w:hAnsi="Calibri Light" w:cs="Arial"/>
          <w:b/>
          <w:szCs w:val="24"/>
          <w:lang w:val="uk-UA"/>
        </w:rPr>
        <w:t>стосується лише проектів типу «</w:t>
      </w:r>
      <w:r>
        <w:rPr>
          <w:rFonts w:ascii="Calibri Light" w:hAnsi="Calibri Light" w:cs="Arial"/>
          <w:b/>
          <w:szCs w:val="24"/>
          <w:lang w:val="uk-UA"/>
        </w:rPr>
        <w:t xml:space="preserve">СОФТ» </w:t>
      </w:r>
      <w:r w:rsidR="00003EE9" w:rsidRPr="00C85317">
        <w:rPr>
          <w:rFonts w:ascii="Calibri Light" w:hAnsi="Calibri Light" w:cs="Arial"/>
          <w:szCs w:val="24"/>
          <w:lang w:val="uk-UA"/>
        </w:rPr>
        <w:t>(</w:t>
      </w:r>
      <w:r w:rsidR="00C85317">
        <w:rPr>
          <w:rFonts w:ascii="Calibri Light" w:hAnsi="Calibri Light" w:cs="Arial"/>
          <w:szCs w:val="24"/>
          <w:lang w:val="uk-UA"/>
        </w:rPr>
        <w:t xml:space="preserve">тих, що не включають </w:t>
      </w:r>
      <w:r w:rsidR="00C85317" w:rsidRPr="00C85317">
        <w:rPr>
          <w:rFonts w:ascii="Calibri Light" w:hAnsi="Calibri Light" w:cs="Arial"/>
          <w:szCs w:val="24"/>
          <w:lang w:val="uk-UA"/>
        </w:rPr>
        <w:t xml:space="preserve">інфраструктурний компонент </w:t>
      </w:r>
      <w:r w:rsidR="00C85317">
        <w:rPr>
          <w:rFonts w:ascii="Calibri Light" w:hAnsi="Calibri Light" w:cs="Arial"/>
          <w:szCs w:val="24"/>
          <w:lang w:val="uk-UA"/>
        </w:rPr>
        <w:t>АБО</w:t>
      </w:r>
      <w:r w:rsidR="00B47B8B" w:rsidRPr="00C85317">
        <w:rPr>
          <w:rFonts w:ascii="Calibri Light" w:hAnsi="Calibri Light" w:cs="Arial"/>
          <w:szCs w:val="24"/>
          <w:lang w:val="uk-UA"/>
        </w:rPr>
        <w:t xml:space="preserve"> </w:t>
      </w:r>
      <w:r w:rsidR="00C85317" w:rsidRPr="00C85317">
        <w:rPr>
          <w:rFonts w:ascii="Calibri Light" w:hAnsi="Calibri Light" w:cs="Arial"/>
          <w:szCs w:val="24"/>
          <w:lang w:val="uk-UA"/>
        </w:rPr>
        <w:t>інфраструктурний компонент</w:t>
      </w:r>
      <w:r w:rsidR="00C85317">
        <w:rPr>
          <w:rFonts w:ascii="Calibri Light" w:hAnsi="Calibri Light" w:cs="Arial"/>
          <w:szCs w:val="24"/>
          <w:lang w:val="uk-UA"/>
        </w:rPr>
        <w:t xml:space="preserve"> складає суму, менш ніж </w:t>
      </w:r>
      <w:r w:rsidR="00B47B8B" w:rsidRPr="00C85317">
        <w:rPr>
          <w:rFonts w:ascii="Calibri Light" w:hAnsi="Calibri Light" w:cs="Arial"/>
          <w:szCs w:val="24"/>
          <w:lang w:val="uk-UA"/>
        </w:rPr>
        <w:t xml:space="preserve"> </w:t>
      </w:r>
      <w:r w:rsidR="00C85317" w:rsidRPr="00B92372">
        <w:rPr>
          <w:rFonts w:ascii="Calibri Light" w:hAnsi="Calibri Light" w:cs="Arial"/>
          <w:szCs w:val="24"/>
          <w:lang w:val="uk-UA"/>
        </w:rPr>
        <w:t xml:space="preserve">1 млн. </w:t>
      </w:r>
      <w:r w:rsidR="00C85317">
        <w:rPr>
          <w:rFonts w:ascii="Calibri Light" w:hAnsi="Calibri Light" w:cs="Arial"/>
          <w:szCs w:val="24"/>
          <w:lang w:val="uk-UA"/>
        </w:rPr>
        <w:t>є</w:t>
      </w:r>
      <w:r w:rsidR="00C85317" w:rsidRPr="00B92372">
        <w:rPr>
          <w:rFonts w:ascii="Calibri Light" w:hAnsi="Calibri Light" w:cs="Arial"/>
          <w:szCs w:val="24"/>
          <w:lang w:val="uk-UA"/>
        </w:rPr>
        <w:t>вро).</w:t>
      </w:r>
    </w:p>
    <w:p w:rsidR="007D21D2" w:rsidRPr="00B42C3F" w:rsidRDefault="00B42C3F" w:rsidP="00FA5F6D">
      <w:pPr>
        <w:pageBreakBefore/>
        <w:tabs>
          <w:tab w:val="left" w:pos="9498"/>
        </w:tabs>
        <w:spacing w:before="120" w:after="120"/>
        <w:jc w:val="center"/>
        <w:rPr>
          <w:rFonts w:ascii="Calibri Light" w:hAnsi="Calibri Light" w:cs="Arial"/>
          <w:b/>
          <w:sz w:val="28"/>
          <w:szCs w:val="28"/>
          <w:lang w:val="uk-UA"/>
        </w:rPr>
      </w:pPr>
      <w:r>
        <w:rPr>
          <w:rFonts w:ascii="Calibri Light" w:hAnsi="Calibri Light" w:cs="Arial"/>
          <w:b/>
          <w:sz w:val="28"/>
          <w:szCs w:val="28"/>
          <w:lang w:val="uk-UA"/>
        </w:rPr>
        <w:lastRenderedPageBreak/>
        <w:t>Зміст</w:t>
      </w:r>
    </w:p>
    <w:p w:rsidR="00F04F64" w:rsidRPr="00687501" w:rsidRDefault="007D21D2" w:rsidP="00F04F64">
      <w:pPr>
        <w:pStyle w:val="TOC1"/>
        <w:tabs>
          <w:tab w:val="left" w:pos="1701"/>
        </w:tabs>
        <w:rPr>
          <w:b w:val="0"/>
          <w:caps w:val="0"/>
          <w:snapToGrid/>
          <w:sz w:val="22"/>
          <w:szCs w:val="22"/>
          <w:lang w:val="en-US" w:eastAsia="en-US"/>
        </w:rPr>
      </w:pPr>
      <w:r w:rsidRPr="00746DA6">
        <w:rPr>
          <w:sz w:val="22"/>
          <w:szCs w:val="22"/>
          <w:lang w:val="en-GB"/>
        </w:rPr>
        <w:fldChar w:fldCharType="begin"/>
      </w:r>
      <w:r w:rsidRPr="00746DA6">
        <w:rPr>
          <w:sz w:val="22"/>
          <w:szCs w:val="22"/>
          <w:lang w:val="en-GB"/>
        </w:rPr>
        <w:instrText xml:space="preserve"> TOC \o "1-3" \h \z \u </w:instrText>
      </w:r>
      <w:r w:rsidRPr="00746DA6">
        <w:rPr>
          <w:sz w:val="22"/>
          <w:szCs w:val="22"/>
          <w:lang w:val="en-GB"/>
        </w:rPr>
        <w:fldChar w:fldCharType="separate"/>
      </w:r>
      <w:hyperlink w:anchor="_Toc500744597" w:history="1">
        <w:r w:rsidR="00F04F64">
          <w:rPr>
            <w:rStyle w:val="Hyperlink"/>
            <w:sz w:val="22"/>
            <w:szCs w:val="22"/>
            <w:lang w:val="uk-UA"/>
          </w:rPr>
          <w:t>РОЗДІЛ</w:t>
        </w:r>
        <w:r w:rsidR="00F04F64" w:rsidRPr="00D81459">
          <w:rPr>
            <w:rStyle w:val="Hyperlink"/>
            <w:sz w:val="22"/>
            <w:szCs w:val="22"/>
          </w:rPr>
          <w:t xml:space="preserve"> 1 </w:t>
        </w:r>
        <w:r w:rsidR="00F04F64" w:rsidRPr="00687501">
          <w:rPr>
            <w:b w:val="0"/>
            <w:caps w:val="0"/>
            <w:snapToGrid/>
            <w:sz w:val="22"/>
            <w:szCs w:val="22"/>
            <w:lang w:val="en-US" w:eastAsia="en-US"/>
          </w:rPr>
          <w:tab/>
        </w:r>
        <w:r w:rsidR="00F04F64">
          <w:rPr>
            <w:rStyle w:val="Hyperlink"/>
            <w:sz w:val="22"/>
            <w:szCs w:val="22"/>
            <w:lang w:val="uk-UA"/>
          </w:rPr>
          <w:t>СПІЛЬНА ОПЕРАЦІЙНА ПРОГРАМА РУМУНІЯ – УКРАЇНА</w:t>
        </w:r>
        <w:r w:rsidR="00F04F64" w:rsidRPr="00D81459">
          <w:rPr>
            <w:rStyle w:val="Hyperlink"/>
            <w:bCs/>
            <w:sz w:val="22"/>
            <w:szCs w:val="22"/>
            <w:lang w:val="en-GB"/>
          </w:rPr>
          <w:t xml:space="preserve"> 2014-2020</w:t>
        </w:r>
        <w:r w:rsidR="00F04F64" w:rsidRPr="00D81459">
          <w:rPr>
            <w:webHidden/>
            <w:sz w:val="22"/>
            <w:szCs w:val="22"/>
          </w:rPr>
          <w:tab/>
        </w:r>
        <w:r w:rsidR="00F04F64" w:rsidRPr="00D81459">
          <w:rPr>
            <w:webHidden/>
            <w:sz w:val="22"/>
            <w:szCs w:val="22"/>
          </w:rPr>
          <w:fldChar w:fldCharType="begin"/>
        </w:r>
        <w:r w:rsidR="00F04F64" w:rsidRPr="00D81459">
          <w:rPr>
            <w:webHidden/>
            <w:sz w:val="22"/>
            <w:szCs w:val="22"/>
          </w:rPr>
          <w:instrText xml:space="preserve"> PAGEREF _Toc500744597 \h </w:instrText>
        </w:r>
        <w:r w:rsidR="00F04F64" w:rsidRPr="00D81459">
          <w:rPr>
            <w:webHidden/>
            <w:sz w:val="22"/>
            <w:szCs w:val="22"/>
          </w:rPr>
        </w:r>
        <w:r w:rsidR="00F04F64" w:rsidRPr="00D81459">
          <w:rPr>
            <w:webHidden/>
            <w:sz w:val="22"/>
            <w:szCs w:val="22"/>
          </w:rPr>
          <w:fldChar w:fldCharType="separate"/>
        </w:r>
        <w:r w:rsidR="00F04F64">
          <w:rPr>
            <w:webHidden/>
            <w:sz w:val="22"/>
            <w:szCs w:val="22"/>
          </w:rPr>
          <w:t>6</w:t>
        </w:r>
        <w:r w:rsidR="00F04F64" w:rsidRPr="00D81459">
          <w:rPr>
            <w:webHidden/>
            <w:sz w:val="22"/>
            <w:szCs w:val="22"/>
          </w:rPr>
          <w:fldChar w:fldCharType="end"/>
        </w:r>
      </w:hyperlink>
    </w:p>
    <w:p w:rsidR="00F04F64" w:rsidRPr="00687501" w:rsidRDefault="001A54FF" w:rsidP="00F04F64">
      <w:pPr>
        <w:pStyle w:val="TOC2"/>
        <w:rPr>
          <w:rFonts w:ascii="Calibri Light" w:hAnsi="Calibri Light"/>
          <w:noProof/>
          <w:snapToGrid/>
          <w:szCs w:val="22"/>
          <w:lang w:val="en-US"/>
        </w:rPr>
      </w:pPr>
      <w:hyperlink w:anchor="_Toc500744598" w:history="1">
        <w:r w:rsidR="00F04F64" w:rsidRPr="00D81459">
          <w:rPr>
            <w:rStyle w:val="Hyperlink"/>
            <w:rFonts w:ascii="Calibri Light" w:hAnsi="Calibri Light"/>
            <w:noProof/>
            <w:szCs w:val="22"/>
          </w:rPr>
          <w:t xml:space="preserve">1.1 </w:t>
        </w:r>
        <w:r w:rsidR="00F04F64" w:rsidRPr="00687501">
          <w:rPr>
            <w:rFonts w:ascii="Calibri Light" w:hAnsi="Calibri Light"/>
            <w:noProof/>
            <w:snapToGrid/>
            <w:szCs w:val="22"/>
            <w:lang w:val="en-US"/>
          </w:rPr>
          <w:tab/>
        </w:r>
        <w:r w:rsidR="00F04F64">
          <w:rPr>
            <w:rStyle w:val="Hyperlink"/>
            <w:rFonts w:ascii="Calibri Light" w:hAnsi="Calibri Light"/>
            <w:noProof/>
            <w:szCs w:val="22"/>
            <w:lang w:val="uk-UA"/>
          </w:rPr>
          <w:t>Загальна інформація</w:t>
        </w:r>
        <w:r w:rsidR="00F04F64" w:rsidRPr="00D81459">
          <w:rPr>
            <w:rFonts w:ascii="Calibri Light" w:hAnsi="Calibri Light"/>
            <w:noProof/>
            <w:webHidden/>
            <w:szCs w:val="22"/>
          </w:rPr>
          <w:tab/>
        </w:r>
        <w:r w:rsidR="00F04F64" w:rsidRPr="00D81459">
          <w:rPr>
            <w:rFonts w:ascii="Calibri Light" w:hAnsi="Calibri Light"/>
            <w:noProof/>
            <w:webHidden/>
            <w:szCs w:val="22"/>
          </w:rPr>
          <w:fldChar w:fldCharType="begin"/>
        </w:r>
        <w:r w:rsidR="00F04F64" w:rsidRPr="00D81459">
          <w:rPr>
            <w:rFonts w:ascii="Calibri Light" w:hAnsi="Calibri Light"/>
            <w:noProof/>
            <w:webHidden/>
            <w:szCs w:val="22"/>
          </w:rPr>
          <w:instrText xml:space="preserve"> PAGEREF _Toc500744598 \h </w:instrText>
        </w:r>
        <w:r w:rsidR="00F04F64" w:rsidRPr="00D81459">
          <w:rPr>
            <w:rFonts w:ascii="Calibri Light" w:hAnsi="Calibri Light"/>
            <w:noProof/>
            <w:webHidden/>
            <w:szCs w:val="22"/>
          </w:rPr>
        </w:r>
        <w:r w:rsidR="00F04F64" w:rsidRPr="00D81459">
          <w:rPr>
            <w:rFonts w:ascii="Calibri Light" w:hAnsi="Calibri Light"/>
            <w:noProof/>
            <w:webHidden/>
            <w:szCs w:val="22"/>
          </w:rPr>
          <w:fldChar w:fldCharType="separate"/>
        </w:r>
        <w:r w:rsidR="00F04F64">
          <w:rPr>
            <w:rFonts w:ascii="Calibri Light" w:hAnsi="Calibri Light"/>
            <w:noProof/>
            <w:webHidden/>
            <w:szCs w:val="22"/>
          </w:rPr>
          <w:t>6</w:t>
        </w:r>
        <w:r w:rsidR="00F04F64" w:rsidRPr="00D81459">
          <w:rPr>
            <w:rFonts w:ascii="Calibri Light" w:hAnsi="Calibri Light"/>
            <w:noProof/>
            <w:webHidden/>
            <w:szCs w:val="22"/>
          </w:rPr>
          <w:fldChar w:fldCharType="end"/>
        </w:r>
      </w:hyperlink>
    </w:p>
    <w:p w:rsidR="00F04F64" w:rsidRPr="00687501" w:rsidRDefault="001A54FF" w:rsidP="00F04F64">
      <w:pPr>
        <w:pStyle w:val="TOC3"/>
        <w:rPr>
          <w:rFonts w:ascii="Calibri Light" w:hAnsi="Calibri Light"/>
          <w:snapToGrid/>
          <w:sz w:val="22"/>
          <w:szCs w:val="22"/>
          <w:lang w:val="en-US"/>
        </w:rPr>
      </w:pPr>
      <w:hyperlink w:anchor="_Toc500744599" w:history="1">
        <w:r w:rsidR="00F04F64" w:rsidRPr="00D81459">
          <w:rPr>
            <w:rStyle w:val="Hyperlink"/>
            <w:rFonts w:ascii="Calibri Light" w:hAnsi="Calibri Light"/>
            <w:sz w:val="22"/>
            <w:szCs w:val="22"/>
          </w:rPr>
          <w:t>1.1.1</w:t>
        </w:r>
        <w:r w:rsidR="00F04F64" w:rsidRPr="00687501">
          <w:rPr>
            <w:rFonts w:ascii="Calibri Light" w:hAnsi="Calibri Light"/>
            <w:snapToGrid/>
            <w:sz w:val="22"/>
            <w:szCs w:val="22"/>
            <w:lang w:val="en-US"/>
          </w:rPr>
          <w:tab/>
        </w:r>
        <w:r w:rsidR="00F04F64">
          <w:rPr>
            <w:rStyle w:val="Hyperlink"/>
            <w:rFonts w:ascii="Calibri Light" w:hAnsi="Calibri Light"/>
            <w:sz w:val="22"/>
            <w:szCs w:val="22"/>
            <w:lang w:val="uk-UA"/>
          </w:rPr>
          <w:t>Територія Програми</w:t>
        </w:r>
        <w:r w:rsidR="00F04F64" w:rsidRPr="00D81459">
          <w:rPr>
            <w:rFonts w:ascii="Calibri Light" w:hAnsi="Calibri Light"/>
            <w:webHidden/>
            <w:sz w:val="22"/>
            <w:szCs w:val="22"/>
          </w:rPr>
          <w:tab/>
        </w:r>
        <w:r w:rsidR="00F04F64" w:rsidRPr="00D81459">
          <w:rPr>
            <w:rFonts w:ascii="Calibri Light" w:hAnsi="Calibri Light"/>
            <w:webHidden/>
            <w:sz w:val="22"/>
            <w:szCs w:val="22"/>
          </w:rPr>
          <w:fldChar w:fldCharType="begin"/>
        </w:r>
        <w:r w:rsidR="00F04F64" w:rsidRPr="00D81459">
          <w:rPr>
            <w:rFonts w:ascii="Calibri Light" w:hAnsi="Calibri Light"/>
            <w:webHidden/>
            <w:sz w:val="22"/>
            <w:szCs w:val="22"/>
          </w:rPr>
          <w:instrText xml:space="preserve"> PAGEREF _Toc500744599 \h </w:instrText>
        </w:r>
        <w:r w:rsidR="00F04F64" w:rsidRPr="00D81459">
          <w:rPr>
            <w:rFonts w:ascii="Calibri Light" w:hAnsi="Calibri Light"/>
            <w:webHidden/>
            <w:sz w:val="22"/>
            <w:szCs w:val="22"/>
          </w:rPr>
        </w:r>
        <w:r w:rsidR="00F04F64" w:rsidRPr="00D81459">
          <w:rPr>
            <w:rFonts w:ascii="Calibri Light" w:hAnsi="Calibri Light"/>
            <w:webHidden/>
            <w:sz w:val="22"/>
            <w:szCs w:val="22"/>
          </w:rPr>
          <w:fldChar w:fldCharType="separate"/>
        </w:r>
        <w:r w:rsidR="00F04F64">
          <w:rPr>
            <w:rFonts w:ascii="Calibri Light" w:hAnsi="Calibri Light"/>
            <w:webHidden/>
            <w:sz w:val="22"/>
            <w:szCs w:val="22"/>
          </w:rPr>
          <w:t>6</w:t>
        </w:r>
        <w:r w:rsidR="00F04F64" w:rsidRPr="00D81459">
          <w:rPr>
            <w:rFonts w:ascii="Calibri Light" w:hAnsi="Calibri Light"/>
            <w:webHidden/>
            <w:sz w:val="22"/>
            <w:szCs w:val="22"/>
          </w:rPr>
          <w:fldChar w:fldCharType="end"/>
        </w:r>
      </w:hyperlink>
    </w:p>
    <w:p w:rsidR="00F04F64" w:rsidRPr="00687501" w:rsidRDefault="001A54FF" w:rsidP="00F04F64">
      <w:pPr>
        <w:pStyle w:val="TOC3"/>
        <w:rPr>
          <w:rFonts w:ascii="Calibri Light" w:hAnsi="Calibri Light"/>
          <w:snapToGrid/>
          <w:sz w:val="22"/>
          <w:szCs w:val="22"/>
          <w:lang w:val="en-US"/>
        </w:rPr>
      </w:pPr>
      <w:hyperlink w:anchor="_Toc500744600" w:history="1">
        <w:r w:rsidR="00F04F64" w:rsidRPr="00D81459">
          <w:rPr>
            <w:rStyle w:val="Hyperlink"/>
            <w:rFonts w:ascii="Calibri Light" w:hAnsi="Calibri Light"/>
            <w:sz w:val="22"/>
            <w:szCs w:val="22"/>
          </w:rPr>
          <w:t>1.1.2</w:t>
        </w:r>
        <w:r w:rsidR="00F04F64" w:rsidRPr="00687501">
          <w:rPr>
            <w:rFonts w:ascii="Calibri Light" w:hAnsi="Calibri Light"/>
            <w:snapToGrid/>
            <w:sz w:val="22"/>
            <w:szCs w:val="22"/>
            <w:lang w:val="en-US"/>
          </w:rPr>
          <w:tab/>
        </w:r>
        <w:r w:rsidR="00F04F64">
          <w:rPr>
            <w:rStyle w:val="Hyperlink"/>
            <w:rFonts w:ascii="Calibri Light" w:hAnsi="Calibri Light"/>
            <w:sz w:val="22"/>
            <w:szCs w:val="22"/>
            <w:lang w:val="uk-UA"/>
          </w:rPr>
          <w:t>Інші програми транскордонного співробітництва ЄІС</w:t>
        </w:r>
        <w:r w:rsidR="00F04F64" w:rsidRPr="00D81459">
          <w:rPr>
            <w:rFonts w:ascii="Calibri Light" w:hAnsi="Calibri Light"/>
            <w:webHidden/>
            <w:sz w:val="22"/>
            <w:szCs w:val="22"/>
          </w:rPr>
          <w:tab/>
        </w:r>
        <w:r w:rsidR="00F04F64" w:rsidRPr="00D81459">
          <w:rPr>
            <w:rFonts w:ascii="Calibri Light" w:hAnsi="Calibri Light"/>
            <w:webHidden/>
            <w:sz w:val="22"/>
            <w:szCs w:val="22"/>
          </w:rPr>
          <w:fldChar w:fldCharType="begin"/>
        </w:r>
        <w:r w:rsidR="00F04F64" w:rsidRPr="00D81459">
          <w:rPr>
            <w:rFonts w:ascii="Calibri Light" w:hAnsi="Calibri Light"/>
            <w:webHidden/>
            <w:sz w:val="22"/>
            <w:szCs w:val="22"/>
          </w:rPr>
          <w:instrText xml:space="preserve"> PAGEREF _Toc500744600 \h </w:instrText>
        </w:r>
        <w:r w:rsidR="00F04F64" w:rsidRPr="00D81459">
          <w:rPr>
            <w:rFonts w:ascii="Calibri Light" w:hAnsi="Calibri Light"/>
            <w:webHidden/>
            <w:sz w:val="22"/>
            <w:szCs w:val="22"/>
          </w:rPr>
        </w:r>
        <w:r w:rsidR="00F04F64" w:rsidRPr="00D81459">
          <w:rPr>
            <w:rFonts w:ascii="Calibri Light" w:hAnsi="Calibri Light"/>
            <w:webHidden/>
            <w:sz w:val="22"/>
            <w:szCs w:val="22"/>
          </w:rPr>
          <w:fldChar w:fldCharType="separate"/>
        </w:r>
        <w:r w:rsidR="00F04F64">
          <w:rPr>
            <w:rFonts w:ascii="Calibri Light" w:hAnsi="Calibri Light"/>
            <w:webHidden/>
            <w:sz w:val="22"/>
            <w:szCs w:val="22"/>
          </w:rPr>
          <w:t>7</w:t>
        </w:r>
        <w:r w:rsidR="00F04F64" w:rsidRPr="00D81459">
          <w:rPr>
            <w:rFonts w:ascii="Calibri Light" w:hAnsi="Calibri Light"/>
            <w:webHidden/>
            <w:sz w:val="22"/>
            <w:szCs w:val="22"/>
          </w:rPr>
          <w:fldChar w:fldCharType="end"/>
        </w:r>
      </w:hyperlink>
    </w:p>
    <w:p w:rsidR="00F04F64" w:rsidRPr="00687501" w:rsidRDefault="001A54FF" w:rsidP="00F04F64">
      <w:pPr>
        <w:pStyle w:val="TOC3"/>
        <w:rPr>
          <w:rFonts w:ascii="Calibri Light" w:hAnsi="Calibri Light"/>
          <w:snapToGrid/>
          <w:sz w:val="22"/>
          <w:szCs w:val="22"/>
          <w:lang w:val="en-US"/>
        </w:rPr>
      </w:pPr>
      <w:hyperlink w:anchor="_Toc500744601" w:history="1">
        <w:r w:rsidR="00F04F64" w:rsidRPr="00D81459">
          <w:rPr>
            <w:rStyle w:val="Hyperlink"/>
            <w:rFonts w:ascii="Calibri Light" w:hAnsi="Calibri Light"/>
            <w:sz w:val="22"/>
            <w:szCs w:val="22"/>
          </w:rPr>
          <w:t>1.1.3</w:t>
        </w:r>
        <w:r w:rsidR="00F04F64" w:rsidRPr="00687501">
          <w:rPr>
            <w:rFonts w:ascii="Calibri Light" w:hAnsi="Calibri Light"/>
            <w:snapToGrid/>
            <w:sz w:val="22"/>
            <w:szCs w:val="22"/>
            <w:lang w:val="en-US"/>
          </w:rPr>
          <w:tab/>
        </w:r>
        <w:r w:rsidR="00F04F64">
          <w:rPr>
            <w:rFonts w:ascii="Calibri Light" w:hAnsi="Calibri Light"/>
            <w:snapToGrid/>
            <w:sz w:val="22"/>
            <w:szCs w:val="22"/>
            <w:lang w:val="uk-UA"/>
          </w:rPr>
          <w:t>Спільні структури та органи Програми</w:t>
        </w:r>
        <w:r w:rsidR="00F04F64" w:rsidRPr="00D81459">
          <w:rPr>
            <w:rFonts w:ascii="Calibri Light" w:hAnsi="Calibri Light"/>
            <w:webHidden/>
            <w:sz w:val="22"/>
            <w:szCs w:val="22"/>
          </w:rPr>
          <w:tab/>
        </w:r>
        <w:r w:rsidR="00F04F64" w:rsidRPr="00D81459">
          <w:rPr>
            <w:rFonts w:ascii="Calibri Light" w:hAnsi="Calibri Light"/>
            <w:webHidden/>
            <w:sz w:val="22"/>
            <w:szCs w:val="22"/>
          </w:rPr>
          <w:fldChar w:fldCharType="begin"/>
        </w:r>
        <w:r w:rsidR="00F04F64" w:rsidRPr="00D81459">
          <w:rPr>
            <w:rFonts w:ascii="Calibri Light" w:hAnsi="Calibri Light"/>
            <w:webHidden/>
            <w:sz w:val="22"/>
            <w:szCs w:val="22"/>
          </w:rPr>
          <w:instrText xml:space="preserve"> PAGEREF _Toc500744601 \h </w:instrText>
        </w:r>
        <w:r w:rsidR="00F04F64" w:rsidRPr="00D81459">
          <w:rPr>
            <w:rFonts w:ascii="Calibri Light" w:hAnsi="Calibri Light"/>
            <w:webHidden/>
            <w:sz w:val="22"/>
            <w:szCs w:val="22"/>
          </w:rPr>
        </w:r>
        <w:r w:rsidR="00F04F64" w:rsidRPr="00D81459">
          <w:rPr>
            <w:rFonts w:ascii="Calibri Light" w:hAnsi="Calibri Light"/>
            <w:webHidden/>
            <w:sz w:val="22"/>
            <w:szCs w:val="22"/>
          </w:rPr>
          <w:fldChar w:fldCharType="separate"/>
        </w:r>
        <w:r w:rsidR="00F04F64">
          <w:rPr>
            <w:rFonts w:ascii="Calibri Light" w:hAnsi="Calibri Light"/>
            <w:webHidden/>
            <w:sz w:val="22"/>
            <w:szCs w:val="22"/>
          </w:rPr>
          <w:t>7</w:t>
        </w:r>
        <w:r w:rsidR="00F04F64" w:rsidRPr="00D81459">
          <w:rPr>
            <w:rFonts w:ascii="Calibri Light" w:hAnsi="Calibri Light"/>
            <w:webHidden/>
            <w:sz w:val="22"/>
            <w:szCs w:val="22"/>
          </w:rPr>
          <w:fldChar w:fldCharType="end"/>
        </w:r>
      </w:hyperlink>
    </w:p>
    <w:p w:rsidR="00F04F64" w:rsidRPr="00687501" w:rsidRDefault="001A54FF" w:rsidP="00F04F64">
      <w:pPr>
        <w:pStyle w:val="TOC3"/>
        <w:rPr>
          <w:rFonts w:ascii="Calibri Light" w:hAnsi="Calibri Light"/>
          <w:snapToGrid/>
          <w:sz w:val="22"/>
          <w:szCs w:val="22"/>
          <w:lang w:val="en-US"/>
        </w:rPr>
      </w:pPr>
      <w:hyperlink w:anchor="_Toc500744602" w:history="1">
        <w:r w:rsidR="00F04F64" w:rsidRPr="00D81459">
          <w:rPr>
            <w:rStyle w:val="Hyperlink"/>
            <w:rFonts w:ascii="Calibri Light" w:hAnsi="Calibri Light"/>
            <w:sz w:val="22"/>
            <w:szCs w:val="22"/>
          </w:rPr>
          <w:t>1.1.4</w:t>
        </w:r>
        <w:r w:rsidR="00F04F64" w:rsidRPr="00687501">
          <w:rPr>
            <w:rFonts w:ascii="Calibri Light" w:hAnsi="Calibri Light"/>
            <w:snapToGrid/>
            <w:sz w:val="22"/>
            <w:szCs w:val="22"/>
            <w:lang w:val="en-US"/>
          </w:rPr>
          <w:tab/>
        </w:r>
        <w:r w:rsidR="00F04F64">
          <w:rPr>
            <w:rFonts w:ascii="Calibri Light" w:hAnsi="Calibri Light"/>
            <w:snapToGrid/>
            <w:sz w:val="22"/>
            <w:szCs w:val="22"/>
            <w:lang w:val="uk-UA"/>
          </w:rPr>
          <w:t>Структури та органи на національному рівні</w:t>
        </w:r>
        <w:r w:rsidR="00F04F64" w:rsidRPr="00D81459">
          <w:rPr>
            <w:rFonts w:ascii="Calibri Light" w:hAnsi="Calibri Light"/>
            <w:webHidden/>
            <w:sz w:val="22"/>
            <w:szCs w:val="22"/>
          </w:rPr>
          <w:tab/>
        </w:r>
        <w:r w:rsidR="00F04F64" w:rsidRPr="00D81459">
          <w:rPr>
            <w:rFonts w:ascii="Calibri Light" w:hAnsi="Calibri Light"/>
            <w:webHidden/>
            <w:sz w:val="22"/>
            <w:szCs w:val="22"/>
          </w:rPr>
          <w:fldChar w:fldCharType="begin"/>
        </w:r>
        <w:r w:rsidR="00F04F64" w:rsidRPr="00D81459">
          <w:rPr>
            <w:rFonts w:ascii="Calibri Light" w:hAnsi="Calibri Light"/>
            <w:webHidden/>
            <w:sz w:val="22"/>
            <w:szCs w:val="22"/>
          </w:rPr>
          <w:instrText xml:space="preserve"> PAGEREF _Toc500744602 \h </w:instrText>
        </w:r>
        <w:r w:rsidR="00F04F64" w:rsidRPr="00D81459">
          <w:rPr>
            <w:rFonts w:ascii="Calibri Light" w:hAnsi="Calibri Light"/>
            <w:webHidden/>
            <w:sz w:val="22"/>
            <w:szCs w:val="22"/>
          </w:rPr>
        </w:r>
        <w:r w:rsidR="00F04F64" w:rsidRPr="00D81459">
          <w:rPr>
            <w:rFonts w:ascii="Calibri Light" w:hAnsi="Calibri Light"/>
            <w:webHidden/>
            <w:sz w:val="22"/>
            <w:szCs w:val="22"/>
          </w:rPr>
          <w:fldChar w:fldCharType="separate"/>
        </w:r>
        <w:r w:rsidR="00F04F64">
          <w:rPr>
            <w:rFonts w:ascii="Calibri Light" w:hAnsi="Calibri Light"/>
            <w:webHidden/>
            <w:sz w:val="22"/>
            <w:szCs w:val="22"/>
          </w:rPr>
          <w:t>8</w:t>
        </w:r>
        <w:r w:rsidR="00F04F64" w:rsidRPr="00D81459">
          <w:rPr>
            <w:rFonts w:ascii="Calibri Light" w:hAnsi="Calibri Light"/>
            <w:webHidden/>
            <w:sz w:val="22"/>
            <w:szCs w:val="22"/>
          </w:rPr>
          <w:fldChar w:fldCharType="end"/>
        </w:r>
      </w:hyperlink>
    </w:p>
    <w:p w:rsidR="00F04F64" w:rsidRPr="00687501" w:rsidRDefault="001A54FF" w:rsidP="00F04F64">
      <w:pPr>
        <w:pStyle w:val="TOC2"/>
        <w:rPr>
          <w:rFonts w:ascii="Calibri Light" w:hAnsi="Calibri Light"/>
          <w:noProof/>
          <w:snapToGrid/>
          <w:szCs w:val="22"/>
          <w:lang w:val="en-US"/>
        </w:rPr>
      </w:pPr>
      <w:hyperlink w:anchor="_Toc500744603" w:history="1">
        <w:r w:rsidR="00F04F64" w:rsidRPr="00D81459">
          <w:rPr>
            <w:rStyle w:val="Hyperlink"/>
            <w:rFonts w:ascii="Calibri Light" w:hAnsi="Calibri Light"/>
            <w:noProof/>
            <w:szCs w:val="22"/>
          </w:rPr>
          <w:t xml:space="preserve">1.2 </w:t>
        </w:r>
        <w:r w:rsidR="00F04F64" w:rsidRPr="00687501">
          <w:rPr>
            <w:rFonts w:ascii="Calibri Light" w:hAnsi="Calibri Light"/>
            <w:noProof/>
            <w:snapToGrid/>
            <w:szCs w:val="22"/>
            <w:lang w:val="en-US"/>
          </w:rPr>
          <w:tab/>
        </w:r>
        <w:r w:rsidR="00F04F64">
          <w:rPr>
            <w:rStyle w:val="Hyperlink"/>
            <w:rFonts w:ascii="Calibri Light" w:hAnsi="Calibri Light"/>
            <w:noProof/>
            <w:szCs w:val="22"/>
            <w:lang w:val="uk-UA"/>
          </w:rPr>
          <w:t>Законодавча база</w:t>
        </w:r>
        <w:r w:rsidR="00F04F64" w:rsidRPr="00D81459">
          <w:rPr>
            <w:rFonts w:ascii="Calibri Light" w:hAnsi="Calibri Light"/>
            <w:noProof/>
            <w:webHidden/>
            <w:szCs w:val="22"/>
          </w:rPr>
          <w:tab/>
        </w:r>
        <w:r w:rsidR="00F04F64" w:rsidRPr="00D81459">
          <w:rPr>
            <w:rFonts w:ascii="Calibri Light" w:hAnsi="Calibri Light"/>
            <w:noProof/>
            <w:webHidden/>
            <w:szCs w:val="22"/>
          </w:rPr>
          <w:fldChar w:fldCharType="begin"/>
        </w:r>
        <w:r w:rsidR="00F04F64" w:rsidRPr="00D81459">
          <w:rPr>
            <w:rFonts w:ascii="Calibri Light" w:hAnsi="Calibri Light"/>
            <w:noProof/>
            <w:webHidden/>
            <w:szCs w:val="22"/>
          </w:rPr>
          <w:instrText xml:space="preserve"> PAGEREF _Toc500744603 \h </w:instrText>
        </w:r>
        <w:r w:rsidR="00F04F64" w:rsidRPr="00D81459">
          <w:rPr>
            <w:rFonts w:ascii="Calibri Light" w:hAnsi="Calibri Light"/>
            <w:noProof/>
            <w:webHidden/>
            <w:szCs w:val="22"/>
          </w:rPr>
        </w:r>
        <w:r w:rsidR="00F04F64" w:rsidRPr="00D81459">
          <w:rPr>
            <w:rFonts w:ascii="Calibri Light" w:hAnsi="Calibri Light"/>
            <w:noProof/>
            <w:webHidden/>
            <w:szCs w:val="22"/>
          </w:rPr>
          <w:fldChar w:fldCharType="separate"/>
        </w:r>
        <w:r w:rsidR="00F04F64">
          <w:rPr>
            <w:rFonts w:ascii="Calibri Light" w:hAnsi="Calibri Light"/>
            <w:noProof/>
            <w:webHidden/>
            <w:szCs w:val="22"/>
          </w:rPr>
          <w:t>8</w:t>
        </w:r>
        <w:r w:rsidR="00F04F64" w:rsidRPr="00D81459">
          <w:rPr>
            <w:rFonts w:ascii="Calibri Light" w:hAnsi="Calibri Light"/>
            <w:noProof/>
            <w:webHidden/>
            <w:szCs w:val="22"/>
          </w:rPr>
          <w:fldChar w:fldCharType="end"/>
        </w:r>
      </w:hyperlink>
    </w:p>
    <w:p w:rsidR="00F04F64" w:rsidRPr="00687501" w:rsidRDefault="001A54FF" w:rsidP="00F04F64">
      <w:pPr>
        <w:pStyle w:val="TOC2"/>
        <w:rPr>
          <w:rFonts w:ascii="Calibri Light" w:hAnsi="Calibri Light"/>
          <w:noProof/>
          <w:snapToGrid/>
          <w:szCs w:val="22"/>
          <w:lang w:val="en-US"/>
        </w:rPr>
      </w:pPr>
      <w:hyperlink w:anchor="_Toc500744604" w:history="1">
        <w:r w:rsidR="00F04F64" w:rsidRPr="00D81459">
          <w:rPr>
            <w:rStyle w:val="Hyperlink"/>
            <w:rFonts w:ascii="Calibri Light" w:hAnsi="Calibri Light"/>
            <w:noProof/>
            <w:szCs w:val="22"/>
          </w:rPr>
          <w:t xml:space="preserve">1.3 </w:t>
        </w:r>
        <w:r w:rsidR="00F04F64" w:rsidRPr="00687501">
          <w:rPr>
            <w:rFonts w:ascii="Calibri Light" w:hAnsi="Calibri Light"/>
            <w:noProof/>
            <w:snapToGrid/>
            <w:szCs w:val="22"/>
            <w:lang w:val="en-US"/>
          </w:rPr>
          <w:tab/>
        </w:r>
        <w:r w:rsidR="00F04F64">
          <w:rPr>
            <w:rFonts w:ascii="Calibri Light" w:hAnsi="Calibri Light"/>
            <w:noProof/>
            <w:snapToGrid/>
            <w:szCs w:val="22"/>
            <w:lang w:val="uk-UA"/>
          </w:rPr>
          <w:t>Цілі та пріоритети Програми</w:t>
        </w:r>
        <w:r w:rsidR="00F04F64" w:rsidRPr="00D81459">
          <w:rPr>
            <w:rFonts w:ascii="Calibri Light" w:hAnsi="Calibri Light"/>
            <w:noProof/>
            <w:webHidden/>
            <w:szCs w:val="22"/>
          </w:rPr>
          <w:tab/>
        </w:r>
        <w:r w:rsidR="00F04F64" w:rsidRPr="00D81459">
          <w:rPr>
            <w:rFonts w:ascii="Calibri Light" w:hAnsi="Calibri Light"/>
            <w:noProof/>
            <w:webHidden/>
            <w:szCs w:val="22"/>
          </w:rPr>
          <w:fldChar w:fldCharType="begin"/>
        </w:r>
        <w:r w:rsidR="00F04F64" w:rsidRPr="00D81459">
          <w:rPr>
            <w:rFonts w:ascii="Calibri Light" w:hAnsi="Calibri Light"/>
            <w:noProof/>
            <w:webHidden/>
            <w:szCs w:val="22"/>
          </w:rPr>
          <w:instrText xml:space="preserve"> PAGEREF _Toc500744604 \h </w:instrText>
        </w:r>
        <w:r w:rsidR="00F04F64" w:rsidRPr="00D81459">
          <w:rPr>
            <w:rFonts w:ascii="Calibri Light" w:hAnsi="Calibri Light"/>
            <w:noProof/>
            <w:webHidden/>
            <w:szCs w:val="22"/>
          </w:rPr>
        </w:r>
        <w:r w:rsidR="00F04F64" w:rsidRPr="00D81459">
          <w:rPr>
            <w:rFonts w:ascii="Calibri Light" w:hAnsi="Calibri Light"/>
            <w:noProof/>
            <w:webHidden/>
            <w:szCs w:val="22"/>
          </w:rPr>
          <w:fldChar w:fldCharType="separate"/>
        </w:r>
        <w:r w:rsidR="00F04F64">
          <w:rPr>
            <w:rFonts w:ascii="Calibri Light" w:hAnsi="Calibri Light"/>
            <w:noProof/>
            <w:webHidden/>
            <w:szCs w:val="22"/>
          </w:rPr>
          <w:t>9</w:t>
        </w:r>
        <w:r w:rsidR="00F04F64" w:rsidRPr="00D81459">
          <w:rPr>
            <w:rFonts w:ascii="Calibri Light" w:hAnsi="Calibri Light"/>
            <w:noProof/>
            <w:webHidden/>
            <w:szCs w:val="22"/>
          </w:rPr>
          <w:fldChar w:fldCharType="end"/>
        </w:r>
      </w:hyperlink>
    </w:p>
    <w:p w:rsidR="00F04F64" w:rsidRPr="00687501" w:rsidRDefault="001A54FF" w:rsidP="00F04F64">
      <w:pPr>
        <w:pStyle w:val="TOC3"/>
        <w:rPr>
          <w:rFonts w:ascii="Calibri Light" w:hAnsi="Calibri Light"/>
          <w:snapToGrid/>
          <w:sz w:val="22"/>
          <w:szCs w:val="22"/>
          <w:lang w:val="en-US"/>
        </w:rPr>
      </w:pPr>
      <w:hyperlink w:anchor="_Toc500744605" w:history="1">
        <w:r w:rsidR="00F04F64" w:rsidRPr="00D81459">
          <w:rPr>
            <w:rStyle w:val="Hyperlink"/>
            <w:rFonts w:ascii="Calibri Light" w:hAnsi="Calibri Light"/>
            <w:sz w:val="22"/>
            <w:szCs w:val="22"/>
          </w:rPr>
          <w:t xml:space="preserve">1.3.1 </w:t>
        </w:r>
        <w:r w:rsidR="00F04F64" w:rsidRPr="00687501">
          <w:rPr>
            <w:rFonts w:ascii="Calibri Light" w:hAnsi="Calibri Light"/>
            <w:snapToGrid/>
            <w:sz w:val="22"/>
            <w:szCs w:val="22"/>
            <w:lang w:val="en-US"/>
          </w:rPr>
          <w:tab/>
        </w:r>
        <w:r w:rsidR="00F04F64">
          <w:rPr>
            <w:rFonts w:ascii="Calibri Light" w:hAnsi="Calibri Light"/>
            <w:snapToGrid/>
            <w:sz w:val="22"/>
            <w:szCs w:val="22"/>
            <w:lang w:val="uk-UA"/>
          </w:rPr>
          <w:t>Загальна мета та пріоритети Програми</w:t>
        </w:r>
        <w:r w:rsidR="00F04F64" w:rsidRPr="00D81459">
          <w:rPr>
            <w:rFonts w:ascii="Calibri Light" w:hAnsi="Calibri Light"/>
            <w:webHidden/>
            <w:sz w:val="22"/>
            <w:szCs w:val="22"/>
          </w:rPr>
          <w:tab/>
        </w:r>
        <w:r w:rsidR="00F04F64" w:rsidRPr="00D81459">
          <w:rPr>
            <w:rFonts w:ascii="Calibri Light" w:hAnsi="Calibri Light"/>
            <w:webHidden/>
            <w:sz w:val="22"/>
            <w:szCs w:val="22"/>
          </w:rPr>
          <w:fldChar w:fldCharType="begin"/>
        </w:r>
        <w:r w:rsidR="00F04F64" w:rsidRPr="00D81459">
          <w:rPr>
            <w:rFonts w:ascii="Calibri Light" w:hAnsi="Calibri Light"/>
            <w:webHidden/>
            <w:sz w:val="22"/>
            <w:szCs w:val="22"/>
          </w:rPr>
          <w:instrText xml:space="preserve"> PAGEREF _Toc500744605 \h </w:instrText>
        </w:r>
        <w:r w:rsidR="00F04F64" w:rsidRPr="00D81459">
          <w:rPr>
            <w:rFonts w:ascii="Calibri Light" w:hAnsi="Calibri Light"/>
            <w:webHidden/>
            <w:sz w:val="22"/>
            <w:szCs w:val="22"/>
          </w:rPr>
        </w:r>
        <w:r w:rsidR="00F04F64" w:rsidRPr="00D81459">
          <w:rPr>
            <w:rFonts w:ascii="Calibri Light" w:hAnsi="Calibri Light"/>
            <w:webHidden/>
            <w:sz w:val="22"/>
            <w:szCs w:val="22"/>
          </w:rPr>
          <w:fldChar w:fldCharType="separate"/>
        </w:r>
        <w:r w:rsidR="00F04F64">
          <w:rPr>
            <w:rFonts w:ascii="Calibri Light" w:hAnsi="Calibri Light"/>
            <w:webHidden/>
            <w:sz w:val="22"/>
            <w:szCs w:val="22"/>
          </w:rPr>
          <w:t>9</w:t>
        </w:r>
        <w:r w:rsidR="00F04F64" w:rsidRPr="00D81459">
          <w:rPr>
            <w:rFonts w:ascii="Calibri Light" w:hAnsi="Calibri Light"/>
            <w:webHidden/>
            <w:sz w:val="22"/>
            <w:szCs w:val="22"/>
          </w:rPr>
          <w:fldChar w:fldCharType="end"/>
        </w:r>
      </w:hyperlink>
    </w:p>
    <w:p w:rsidR="00F04F64" w:rsidRPr="00687501" w:rsidRDefault="001A54FF" w:rsidP="00F04F64">
      <w:pPr>
        <w:pStyle w:val="TOC2"/>
        <w:rPr>
          <w:rFonts w:ascii="Calibri Light" w:hAnsi="Calibri Light"/>
          <w:noProof/>
          <w:snapToGrid/>
          <w:szCs w:val="22"/>
          <w:lang w:val="en-US"/>
        </w:rPr>
      </w:pPr>
      <w:hyperlink w:anchor="_Toc500744606" w:history="1">
        <w:r w:rsidR="00F04F64" w:rsidRPr="00D81459">
          <w:rPr>
            <w:rStyle w:val="Hyperlink"/>
            <w:rFonts w:ascii="Calibri Light" w:hAnsi="Calibri Light"/>
            <w:noProof/>
            <w:szCs w:val="22"/>
          </w:rPr>
          <w:t xml:space="preserve">1.4 </w:t>
        </w:r>
        <w:r w:rsidR="00F04F64" w:rsidRPr="00687501">
          <w:rPr>
            <w:rFonts w:ascii="Calibri Light" w:hAnsi="Calibri Light"/>
            <w:noProof/>
            <w:snapToGrid/>
            <w:szCs w:val="22"/>
            <w:lang w:val="en-US"/>
          </w:rPr>
          <w:tab/>
        </w:r>
        <w:r w:rsidR="00F04F64">
          <w:rPr>
            <w:rFonts w:ascii="Calibri Light" w:hAnsi="Calibri Light"/>
            <w:noProof/>
            <w:snapToGrid/>
            <w:szCs w:val="22"/>
            <w:lang w:val="uk-UA"/>
          </w:rPr>
          <w:t>Предмет 1</w:t>
        </w:r>
        <w:r w:rsidR="00F04F64" w:rsidRPr="009C0F6F">
          <w:rPr>
            <w:rFonts w:ascii="Calibri Light" w:hAnsi="Calibri Light"/>
            <w:noProof/>
            <w:snapToGrid/>
            <w:szCs w:val="22"/>
            <w:vertAlign w:val="superscript"/>
            <w:lang w:val="uk-UA"/>
          </w:rPr>
          <w:t>го</w:t>
        </w:r>
        <w:r w:rsidR="00F04F64">
          <w:rPr>
            <w:rFonts w:ascii="Calibri Light" w:hAnsi="Calibri Light"/>
            <w:noProof/>
            <w:snapToGrid/>
            <w:szCs w:val="22"/>
            <w:lang w:val="uk-UA"/>
          </w:rPr>
          <w:t xml:space="preserve"> Конкурсу проектних пропозицій</w:t>
        </w:r>
        <w:r w:rsidR="00F04F64" w:rsidRPr="00D81459">
          <w:rPr>
            <w:rFonts w:ascii="Calibri Light" w:hAnsi="Calibri Light"/>
            <w:noProof/>
            <w:webHidden/>
            <w:szCs w:val="22"/>
          </w:rPr>
          <w:tab/>
        </w:r>
        <w:r w:rsidR="00F04F64" w:rsidRPr="00D81459">
          <w:rPr>
            <w:rFonts w:ascii="Calibri Light" w:hAnsi="Calibri Light"/>
            <w:noProof/>
            <w:webHidden/>
            <w:szCs w:val="22"/>
          </w:rPr>
          <w:fldChar w:fldCharType="begin"/>
        </w:r>
        <w:r w:rsidR="00F04F64" w:rsidRPr="00D81459">
          <w:rPr>
            <w:rFonts w:ascii="Calibri Light" w:hAnsi="Calibri Light"/>
            <w:noProof/>
            <w:webHidden/>
            <w:szCs w:val="22"/>
          </w:rPr>
          <w:instrText xml:space="preserve"> PAGEREF _Toc500744606 \h </w:instrText>
        </w:r>
        <w:r w:rsidR="00F04F64" w:rsidRPr="00D81459">
          <w:rPr>
            <w:rFonts w:ascii="Calibri Light" w:hAnsi="Calibri Light"/>
            <w:noProof/>
            <w:webHidden/>
            <w:szCs w:val="22"/>
          </w:rPr>
        </w:r>
        <w:r w:rsidR="00F04F64" w:rsidRPr="00D81459">
          <w:rPr>
            <w:rFonts w:ascii="Calibri Light" w:hAnsi="Calibri Light"/>
            <w:noProof/>
            <w:webHidden/>
            <w:szCs w:val="22"/>
          </w:rPr>
          <w:fldChar w:fldCharType="separate"/>
        </w:r>
        <w:r w:rsidR="00F04F64">
          <w:rPr>
            <w:rFonts w:ascii="Calibri Light" w:hAnsi="Calibri Light"/>
            <w:noProof/>
            <w:webHidden/>
            <w:szCs w:val="22"/>
          </w:rPr>
          <w:t>10</w:t>
        </w:r>
        <w:r w:rsidR="00F04F64" w:rsidRPr="00D81459">
          <w:rPr>
            <w:rFonts w:ascii="Calibri Light" w:hAnsi="Calibri Light"/>
            <w:noProof/>
            <w:webHidden/>
            <w:szCs w:val="22"/>
          </w:rPr>
          <w:fldChar w:fldCharType="end"/>
        </w:r>
      </w:hyperlink>
    </w:p>
    <w:p w:rsidR="00F04F64" w:rsidRPr="00687501" w:rsidRDefault="001A54FF" w:rsidP="00F04F64">
      <w:pPr>
        <w:pStyle w:val="TOC3"/>
        <w:rPr>
          <w:rFonts w:ascii="Calibri Light" w:hAnsi="Calibri Light"/>
          <w:snapToGrid/>
          <w:sz w:val="22"/>
          <w:szCs w:val="22"/>
          <w:lang w:val="en-US"/>
        </w:rPr>
      </w:pPr>
      <w:hyperlink w:anchor="_Toc500744607" w:history="1">
        <w:r w:rsidR="00F04F64" w:rsidRPr="00D81459">
          <w:rPr>
            <w:rStyle w:val="Hyperlink"/>
            <w:rFonts w:ascii="Calibri Light" w:hAnsi="Calibri Light"/>
            <w:sz w:val="22"/>
            <w:szCs w:val="22"/>
          </w:rPr>
          <w:t xml:space="preserve">1.4.1 </w:t>
        </w:r>
        <w:r w:rsidR="00F04F64" w:rsidRPr="00687501">
          <w:rPr>
            <w:rFonts w:ascii="Calibri Light" w:hAnsi="Calibri Light"/>
            <w:snapToGrid/>
            <w:sz w:val="22"/>
            <w:szCs w:val="22"/>
            <w:lang w:val="en-US"/>
          </w:rPr>
          <w:tab/>
        </w:r>
        <w:r w:rsidR="00F04F64">
          <w:rPr>
            <w:rFonts w:ascii="Calibri Light" w:hAnsi="Calibri Light"/>
            <w:snapToGrid/>
            <w:sz w:val="22"/>
            <w:szCs w:val="22"/>
            <w:lang w:val="uk-UA"/>
          </w:rPr>
          <w:t>Тематичні цілі та пріоритети в рамках конкурсу</w:t>
        </w:r>
        <w:r w:rsidR="00F04F64" w:rsidRPr="00D81459">
          <w:rPr>
            <w:rFonts w:ascii="Calibri Light" w:hAnsi="Calibri Light"/>
            <w:webHidden/>
            <w:sz w:val="22"/>
            <w:szCs w:val="22"/>
          </w:rPr>
          <w:tab/>
        </w:r>
        <w:r w:rsidR="00F04F64" w:rsidRPr="00D81459">
          <w:rPr>
            <w:rFonts w:ascii="Calibri Light" w:hAnsi="Calibri Light"/>
            <w:webHidden/>
            <w:sz w:val="22"/>
            <w:szCs w:val="22"/>
          </w:rPr>
          <w:fldChar w:fldCharType="begin"/>
        </w:r>
        <w:r w:rsidR="00F04F64" w:rsidRPr="00D81459">
          <w:rPr>
            <w:rFonts w:ascii="Calibri Light" w:hAnsi="Calibri Light"/>
            <w:webHidden/>
            <w:sz w:val="22"/>
            <w:szCs w:val="22"/>
          </w:rPr>
          <w:instrText xml:space="preserve"> PAGEREF _Toc500744607 \h </w:instrText>
        </w:r>
        <w:r w:rsidR="00F04F64" w:rsidRPr="00D81459">
          <w:rPr>
            <w:rFonts w:ascii="Calibri Light" w:hAnsi="Calibri Light"/>
            <w:webHidden/>
            <w:sz w:val="22"/>
            <w:szCs w:val="22"/>
          </w:rPr>
        </w:r>
        <w:r w:rsidR="00F04F64" w:rsidRPr="00D81459">
          <w:rPr>
            <w:rFonts w:ascii="Calibri Light" w:hAnsi="Calibri Light"/>
            <w:webHidden/>
            <w:sz w:val="22"/>
            <w:szCs w:val="22"/>
          </w:rPr>
          <w:fldChar w:fldCharType="separate"/>
        </w:r>
        <w:r w:rsidR="00F04F64">
          <w:rPr>
            <w:rFonts w:ascii="Calibri Light" w:hAnsi="Calibri Light"/>
            <w:webHidden/>
            <w:sz w:val="22"/>
            <w:szCs w:val="22"/>
          </w:rPr>
          <w:t>10</w:t>
        </w:r>
        <w:r w:rsidR="00F04F64" w:rsidRPr="00D81459">
          <w:rPr>
            <w:rFonts w:ascii="Calibri Light" w:hAnsi="Calibri Light"/>
            <w:webHidden/>
            <w:sz w:val="22"/>
            <w:szCs w:val="22"/>
          </w:rPr>
          <w:fldChar w:fldCharType="end"/>
        </w:r>
      </w:hyperlink>
    </w:p>
    <w:p w:rsidR="00F04F64" w:rsidRPr="00687501" w:rsidRDefault="001A54FF" w:rsidP="00F04F64">
      <w:pPr>
        <w:pStyle w:val="TOC3"/>
        <w:rPr>
          <w:rFonts w:ascii="Calibri Light" w:hAnsi="Calibri Light"/>
          <w:snapToGrid/>
          <w:sz w:val="22"/>
          <w:szCs w:val="22"/>
          <w:lang w:val="en-US"/>
        </w:rPr>
      </w:pPr>
      <w:hyperlink w:anchor="_Toc500744608" w:history="1">
        <w:r w:rsidR="00F04F64" w:rsidRPr="00D81459">
          <w:rPr>
            <w:rStyle w:val="Hyperlink"/>
            <w:rFonts w:ascii="Calibri Light" w:hAnsi="Calibri Light"/>
            <w:sz w:val="22"/>
            <w:szCs w:val="22"/>
          </w:rPr>
          <w:t xml:space="preserve">1.4.2 </w:t>
        </w:r>
        <w:r w:rsidR="00F04F64" w:rsidRPr="00687501">
          <w:rPr>
            <w:rFonts w:ascii="Calibri Light" w:hAnsi="Calibri Light"/>
            <w:snapToGrid/>
            <w:sz w:val="22"/>
            <w:szCs w:val="22"/>
            <w:lang w:val="en-US"/>
          </w:rPr>
          <w:tab/>
        </w:r>
        <w:r w:rsidR="00F04F64">
          <w:rPr>
            <w:rFonts w:ascii="Calibri Light" w:hAnsi="Calibri Light"/>
            <w:snapToGrid/>
            <w:sz w:val="22"/>
            <w:szCs w:val="22"/>
            <w:lang w:val="uk-UA"/>
          </w:rPr>
          <w:t>Предмет Конкурсу</w:t>
        </w:r>
        <w:r w:rsidR="00F04F64">
          <w:rPr>
            <w:rStyle w:val="Hyperlink"/>
            <w:rFonts w:ascii="Calibri Light" w:hAnsi="Calibri Light"/>
            <w:sz w:val="22"/>
            <w:szCs w:val="22"/>
            <w:lang w:val="uk-UA"/>
          </w:rPr>
          <w:t xml:space="preserve"> проектних пропозицій</w:t>
        </w:r>
        <w:r w:rsidR="00F04F64" w:rsidRPr="00D81459">
          <w:rPr>
            <w:rFonts w:ascii="Calibri Light" w:hAnsi="Calibri Light"/>
            <w:webHidden/>
            <w:sz w:val="22"/>
            <w:szCs w:val="22"/>
          </w:rPr>
          <w:tab/>
        </w:r>
        <w:r w:rsidR="00F04F64" w:rsidRPr="00D81459">
          <w:rPr>
            <w:rFonts w:ascii="Calibri Light" w:hAnsi="Calibri Light"/>
            <w:webHidden/>
            <w:sz w:val="22"/>
            <w:szCs w:val="22"/>
          </w:rPr>
          <w:fldChar w:fldCharType="begin"/>
        </w:r>
        <w:r w:rsidR="00F04F64" w:rsidRPr="00D81459">
          <w:rPr>
            <w:rFonts w:ascii="Calibri Light" w:hAnsi="Calibri Light"/>
            <w:webHidden/>
            <w:sz w:val="22"/>
            <w:szCs w:val="22"/>
          </w:rPr>
          <w:instrText xml:space="preserve"> PAGEREF _Toc500744608 \h </w:instrText>
        </w:r>
        <w:r w:rsidR="00F04F64" w:rsidRPr="00D81459">
          <w:rPr>
            <w:rFonts w:ascii="Calibri Light" w:hAnsi="Calibri Light"/>
            <w:webHidden/>
            <w:sz w:val="22"/>
            <w:szCs w:val="22"/>
          </w:rPr>
        </w:r>
        <w:r w:rsidR="00F04F64" w:rsidRPr="00D81459">
          <w:rPr>
            <w:rFonts w:ascii="Calibri Light" w:hAnsi="Calibri Light"/>
            <w:webHidden/>
            <w:sz w:val="22"/>
            <w:szCs w:val="22"/>
          </w:rPr>
          <w:fldChar w:fldCharType="separate"/>
        </w:r>
        <w:r w:rsidR="00F04F64">
          <w:rPr>
            <w:rFonts w:ascii="Calibri Light" w:hAnsi="Calibri Light"/>
            <w:webHidden/>
            <w:sz w:val="22"/>
            <w:szCs w:val="22"/>
          </w:rPr>
          <w:t>10</w:t>
        </w:r>
        <w:r w:rsidR="00F04F64" w:rsidRPr="00D81459">
          <w:rPr>
            <w:rFonts w:ascii="Calibri Light" w:hAnsi="Calibri Light"/>
            <w:webHidden/>
            <w:sz w:val="22"/>
            <w:szCs w:val="22"/>
          </w:rPr>
          <w:fldChar w:fldCharType="end"/>
        </w:r>
      </w:hyperlink>
    </w:p>
    <w:p w:rsidR="00F04F64" w:rsidRPr="00687501" w:rsidRDefault="001A54FF" w:rsidP="00F04F64">
      <w:pPr>
        <w:pStyle w:val="TOC3"/>
        <w:rPr>
          <w:rFonts w:ascii="Calibri Light" w:hAnsi="Calibri Light"/>
          <w:snapToGrid/>
          <w:sz w:val="22"/>
          <w:szCs w:val="22"/>
          <w:lang w:val="en-US"/>
        </w:rPr>
      </w:pPr>
      <w:hyperlink w:anchor="_Toc500744609" w:history="1">
        <w:r w:rsidR="00F04F64" w:rsidRPr="00D81459">
          <w:rPr>
            <w:rStyle w:val="Hyperlink"/>
            <w:rFonts w:ascii="Calibri Light" w:hAnsi="Calibri Light"/>
            <w:sz w:val="22"/>
            <w:szCs w:val="22"/>
          </w:rPr>
          <w:t xml:space="preserve">1.4.3 </w:t>
        </w:r>
        <w:r w:rsidR="00F04F64" w:rsidRPr="00687501">
          <w:rPr>
            <w:rFonts w:ascii="Calibri Light" w:hAnsi="Calibri Light"/>
            <w:snapToGrid/>
            <w:sz w:val="22"/>
            <w:szCs w:val="22"/>
            <w:lang w:val="en-US"/>
          </w:rPr>
          <w:tab/>
        </w:r>
        <w:r w:rsidR="00F04F64">
          <w:rPr>
            <w:rFonts w:ascii="Calibri Light" w:hAnsi="Calibri Light"/>
            <w:snapToGrid/>
            <w:sz w:val="22"/>
            <w:szCs w:val="22"/>
            <w:lang w:val="uk-UA"/>
          </w:rPr>
          <w:t>Типи проектів</w:t>
        </w:r>
        <w:r w:rsidR="00F04F64" w:rsidRPr="00D81459">
          <w:rPr>
            <w:rFonts w:ascii="Calibri Light" w:hAnsi="Calibri Light"/>
            <w:webHidden/>
            <w:sz w:val="22"/>
            <w:szCs w:val="22"/>
          </w:rPr>
          <w:tab/>
        </w:r>
        <w:r w:rsidR="00F04F64" w:rsidRPr="00D81459">
          <w:rPr>
            <w:rFonts w:ascii="Calibri Light" w:hAnsi="Calibri Light"/>
            <w:webHidden/>
            <w:sz w:val="22"/>
            <w:szCs w:val="22"/>
          </w:rPr>
          <w:fldChar w:fldCharType="begin"/>
        </w:r>
        <w:r w:rsidR="00F04F64" w:rsidRPr="00D81459">
          <w:rPr>
            <w:rFonts w:ascii="Calibri Light" w:hAnsi="Calibri Light"/>
            <w:webHidden/>
            <w:sz w:val="22"/>
            <w:szCs w:val="22"/>
          </w:rPr>
          <w:instrText xml:space="preserve"> PAGEREF _Toc500744609 \h </w:instrText>
        </w:r>
        <w:r w:rsidR="00F04F64" w:rsidRPr="00D81459">
          <w:rPr>
            <w:rFonts w:ascii="Calibri Light" w:hAnsi="Calibri Light"/>
            <w:webHidden/>
            <w:sz w:val="22"/>
            <w:szCs w:val="22"/>
          </w:rPr>
        </w:r>
        <w:r w:rsidR="00F04F64" w:rsidRPr="00D81459">
          <w:rPr>
            <w:rFonts w:ascii="Calibri Light" w:hAnsi="Calibri Light"/>
            <w:webHidden/>
            <w:sz w:val="22"/>
            <w:szCs w:val="22"/>
          </w:rPr>
          <w:fldChar w:fldCharType="separate"/>
        </w:r>
        <w:r w:rsidR="00F04F64">
          <w:rPr>
            <w:rFonts w:ascii="Calibri Light" w:hAnsi="Calibri Light"/>
            <w:webHidden/>
            <w:sz w:val="22"/>
            <w:szCs w:val="22"/>
          </w:rPr>
          <w:t>10</w:t>
        </w:r>
        <w:r w:rsidR="00F04F64" w:rsidRPr="00D81459">
          <w:rPr>
            <w:rFonts w:ascii="Calibri Light" w:hAnsi="Calibri Light"/>
            <w:webHidden/>
            <w:sz w:val="22"/>
            <w:szCs w:val="22"/>
          </w:rPr>
          <w:fldChar w:fldCharType="end"/>
        </w:r>
      </w:hyperlink>
    </w:p>
    <w:p w:rsidR="00F04F64" w:rsidRPr="00687501" w:rsidRDefault="001A54FF" w:rsidP="00F04F64">
      <w:pPr>
        <w:pStyle w:val="TOC3"/>
        <w:rPr>
          <w:rFonts w:ascii="Calibri Light" w:hAnsi="Calibri Light"/>
          <w:snapToGrid/>
          <w:sz w:val="22"/>
          <w:szCs w:val="22"/>
          <w:lang w:val="en-US"/>
        </w:rPr>
      </w:pPr>
      <w:hyperlink w:anchor="_Toc500744610" w:history="1">
        <w:r w:rsidR="00F04F64" w:rsidRPr="00D81459">
          <w:rPr>
            <w:rStyle w:val="Hyperlink"/>
            <w:rFonts w:ascii="Calibri Light" w:hAnsi="Calibri Light"/>
            <w:sz w:val="22"/>
            <w:szCs w:val="22"/>
          </w:rPr>
          <w:t xml:space="preserve">1.4.4 </w:t>
        </w:r>
        <w:r w:rsidR="00F04F64" w:rsidRPr="00687501">
          <w:rPr>
            <w:rFonts w:ascii="Calibri Light" w:hAnsi="Calibri Light"/>
            <w:snapToGrid/>
            <w:sz w:val="22"/>
            <w:szCs w:val="22"/>
            <w:lang w:val="en-US"/>
          </w:rPr>
          <w:tab/>
        </w:r>
        <w:r w:rsidR="00F04F64">
          <w:rPr>
            <w:rFonts w:ascii="Calibri Light" w:hAnsi="Calibri Light"/>
            <w:snapToGrid/>
            <w:sz w:val="22"/>
            <w:szCs w:val="22"/>
            <w:lang w:val="uk-UA"/>
          </w:rPr>
          <w:t>Транскордонний характер проектів</w:t>
        </w:r>
        <w:r w:rsidR="00F04F64" w:rsidRPr="00D81459">
          <w:rPr>
            <w:rFonts w:ascii="Calibri Light" w:hAnsi="Calibri Light"/>
            <w:webHidden/>
            <w:sz w:val="22"/>
            <w:szCs w:val="22"/>
          </w:rPr>
          <w:tab/>
        </w:r>
        <w:r w:rsidR="00F04F64" w:rsidRPr="00D81459">
          <w:rPr>
            <w:rFonts w:ascii="Calibri Light" w:hAnsi="Calibri Light"/>
            <w:webHidden/>
            <w:sz w:val="22"/>
            <w:szCs w:val="22"/>
          </w:rPr>
          <w:fldChar w:fldCharType="begin"/>
        </w:r>
        <w:r w:rsidR="00F04F64" w:rsidRPr="00D81459">
          <w:rPr>
            <w:rFonts w:ascii="Calibri Light" w:hAnsi="Calibri Light"/>
            <w:webHidden/>
            <w:sz w:val="22"/>
            <w:szCs w:val="22"/>
          </w:rPr>
          <w:instrText xml:space="preserve"> PAGEREF _Toc500744610 \h </w:instrText>
        </w:r>
        <w:r w:rsidR="00F04F64" w:rsidRPr="00D81459">
          <w:rPr>
            <w:rFonts w:ascii="Calibri Light" w:hAnsi="Calibri Light"/>
            <w:webHidden/>
            <w:sz w:val="22"/>
            <w:szCs w:val="22"/>
          </w:rPr>
        </w:r>
        <w:r w:rsidR="00F04F64" w:rsidRPr="00D81459">
          <w:rPr>
            <w:rFonts w:ascii="Calibri Light" w:hAnsi="Calibri Light"/>
            <w:webHidden/>
            <w:sz w:val="22"/>
            <w:szCs w:val="22"/>
          </w:rPr>
          <w:fldChar w:fldCharType="separate"/>
        </w:r>
        <w:r w:rsidR="00F04F64">
          <w:rPr>
            <w:rFonts w:ascii="Calibri Light" w:hAnsi="Calibri Light"/>
            <w:webHidden/>
            <w:sz w:val="22"/>
            <w:szCs w:val="22"/>
          </w:rPr>
          <w:t>11</w:t>
        </w:r>
        <w:r w:rsidR="00F04F64" w:rsidRPr="00D81459">
          <w:rPr>
            <w:rFonts w:ascii="Calibri Light" w:hAnsi="Calibri Light"/>
            <w:webHidden/>
            <w:sz w:val="22"/>
            <w:szCs w:val="22"/>
          </w:rPr>
          <w:fldChar w:fldCharType="end"/>
        </w:r>
      </w:hyperlink>
    </w:p>
    <w:p w:rsidR="00F04F64" w:rsidRPr="00687501" w:rsidRDefault="001A54FF" w:rsidP="00F04F64">
      <w:pPr>
        <w:pStyle w:val="TOC3"/>
        <w:rPr>
          <w:rFonts w:ascii="Calibri Light" w:hAnsi="Calibri Light"/>
          <w:snapToGrid/>
          <w:sz w:val="22"/>
          <w:szCs w:val="22"/>
          <w:lang w:val="en-US"/>
        </w:rPr>
      </w:pPr>
      <w:hyperlink w:anchor="_Toc500744611" w:history="1">
        <w:r w:rsidR="00F04F64" w:rsidRPr="00D81459">
          <w:rPr>
            <w:rStyle w:val="Hyperlink"/>
            <w:rFonts w:ascii="Calibri Light" w:hAnsi="Calibri Light"/>
            <w:sz w:val="22"/>
            <w:szCs w:val="22"/>
          </w:rPr>
          <w:t xml:space="preserve">1.4.5 </w:t>
        </w:r>
        <w:r w:rsidR="00F04F64" w:rsidRPr="00687501">
          <w:rPr>
            <w:rFonts w:ascii="Calibri Light" w:hAnsi="Calibri Light"/>
            <w:snapToGrid/>
            <w:sz w:val="22"/>
            <w:szCs w:val="22"/>
            <w:lang w:val="en-US"/>
          </w:rPr>
          <w:tab/>
        </w:r>
        <w:r w:rsidR="00F04F64">
          <w:rPr>
            <w:rFonts w:ascii="Calibri Light" w:hAnsi="Calibri Light"/>
            <w:snapToGrid/>
            <w:sz w:val="22"/>
            <w:szCs w:val="22"/>
            <w:lang w:val="uk-UA"/>
          </w:rPr>
          <w:t>Супутні</w:t>
        </w:r>
        <w:r w:rsidR="00F04F64" w:rsidRPr="00F20EC1">
          <w:rPr>
            <w:rFonts w:ascii="Calibri Light" w:hAnsi="Calibri Light"/>
            <w:snapToGrid/>
            <w:sz w:val="22"/>
            <w:szCs w:val="22"/>
            <w:lang w:val="uk-UA"/>
          </w:rPr>
          <w:t xml:space="preserve"> теми</w:t>
        </w:r>
        <w:r w:rsidR="00F04F64" w:rsidRPr="00D81459">
          <w:rPr>
            <w:rFonts w:ascii="Calibri Light" w:hAnsi="Calibri Light"/>
            <w:webHidden/>
            <w:sz w:val="22"/>
            <w:szCs w:val="22"/>
          </w:rPr>
          <w:tab/>
        </w:r>
        <w:r w:rsidR="00F04F64" w:rsidRPr="00D81459">
          <w:rPr>
            <w:rFonts w:ascii="Calibri Light" w:hAnsi="Calibri Light"/>
            <w:webHidden/>
            <w:sz w:val="22"/>
            <w:szCs w:val="22"/>
          </w:rPr>
          <w:fldChar w:fldCharType="begin"/>
        </w:r>
        <w:r w:rsidR="00F04F64" w:rsidRPr="00D81459">
          <w:rPr>
            <w:rFonts w:ascii="Calibri Light" w:hAnsi="Calibri Light"/>
            <w:webHidden/>
            <w:sz w:val="22"/>
            <w:szCs w:val="22"/>
          </w:rPr>
          <w:instrText xml:space="preserve"> PAGEREF _Toc500744611 \h </w:instrText>
        </w:r>
        <w:r w:rsidR="00F04F64" w:rsidRPr="00D81459">
          <w:rPr>
            <w:rFonts w:ascii="Calibri Light" w:hAnsi="Calibri Light"/>
            <w:webHidden/>
            <w:sz w:val="22"/>
            <w:szCs w:val="22"/>
          </w:rPr>
        </w:r>
        <w:r w:rsidR="00F04F64" w:rsidRPr="00D81459">
          <w:rPr>
            <w:rFonts w:ascii="Calibri Light" w:hAnsi="Calibri Light"/>
            <w:webHidden/>
            <w:sz w:val="22"/>
            <w:szCs w:val="22"/>
          </w:rPr>
          <w:fldChar w:fldCharType="separate"/>
        </w:r>
        <w:r w:rsidR="00F04F64">
          <w:rPr>
            <w:rFonts w:ascii="Calibri Light" w:hAnsi="Calibri Light"/>
            <w:webHidden/>
            <w:sz w:val="22"/>
            <w:szCs w:val="22"/>
          </w:rPr>
          <w:t>11</w:t>
        </w:r>
        <w:r w:rsidR="00F04F64" w:rsidRPr="00D81459">
          <w:rPr>
            <w:rFonts w:ascii="Calibri Light" w:hAnsi="Calibri Light"/>
            <w:webHidden/>
            <w:sz w:val="22"/>
            <w:szCs w:val="22"/>
          </w:rPr>
          <w:fldChar w:fldCharType="end"/>
        </w:r>
      </w:hyperlink>
    </w:p>
    <w:p w:rsidR="00F04F64" w:rsidRPr="00687501" w:rsidRDefault="001A54FF" w:rsidP="00F04F64">
      <w:pPr>
        <w:pStyle w:val="TOC2"/>
        <w:rPr>
          <w:rFonts w:ascii="Calibri Light" w:hAnsi="Calibri Light"/>
          <w:noProof/>
          <w:snapToGrid/>
          <w:szCs w:val="22"/>
          <w:lang w:val="en-US"/>
        </w:rPr>
      </w:pPr>
      <w:hyperlink w:anchor="_Toc500744612" w:history="1">
        <w:r w:rsidR="00F04F64" w:rsidRPr="00D81459">
          <w:rPr>
            <w:rStyle w:val="Hyperlink"/>
            <w:rFonts w:ascii="Calibri Light" w:hAnsi="Calibri Light"/>
            <w:noProof/>
            <w:szCs w:val="22"/>
          </w:rPr>
          <w:t xml:space="preserve">1.5      </w:t>
        </w:r>
        <w:r w:rsidR="00F04F64">
          <w:rPr>
            <w:rStyle w:val="Hyperlink"/>
            <w:rFonts w:ascii="Calibri Light" w:hAnsi="Calibri Light"/>
            <w:noProof/>
            <w:szCs w:val="22"/>
            <w:lang w:val="uk-UA"/>
          </w:rPr>
          <w:t>Розподіл фінансування за пріоритетами</w:t>
        </w:r>
        <w:r w:rsidR="00F04F64" w:rsidRPr="00D81459">
          <w:rPr>
            <w:rFonts w:ascii="Calibri Light" w:hAnsi="Calibri Light"/>
            <w:noProof/>
            <w:webHidden/>
            <w:szCs w:val="22"/>
          </w:rPr>
          <w:tab/>
        </w:r>
        <w:r w:rsidR="00F04F64" w:rsidRPr="00D81459">
          <w:rPr>
            <w:rFonts w:ascii="Calibri Light" w:hAnsi="Calibri Light"/>
            <w:noProof/>
            <w:webHidden/>
            <w:szCs w:val="22"/>
          </w:rPr>
          <w:fldChar w:fldCharType="begin"/>
        </w:r>
        <w:r w:rsidR="00F04F64" w:rsidRPr="00D81459">
          <w:rPr>
            <w:rFonts w:ascii="Calibri Light" w:hAnsi="Calibri Light"/>
            <w:noProof/>
            <w:webHidden/>
            <w:szCs w:val="22"/>
          </w:rPr>
          <w:instrText xml:space="preserve"> PAGEREF _Toc500744612 \h </w:instrText>
        </w:r>
        <w:r w:rsidR="00F04F64" w:rsidRPr="00D81459">
          <w:rPr>
            <w:rFonts w:ascii="Calibri Light" w:hAnsi="Calibri Light"/>
            <w:noProof/>
            <w:webHidden/>
            <w:szCs w:val="22"/>
          </w:rPr>
        </w:r>
        <w:r w:rsidR="00F04F64" w:rsidRPr="00D81459">
          <w:rPr>
            <w:rFonts w:ascii="Calibri Light" w:hAnsi="Calibri Light"/>
            <w:noProof/>
            <w:webHidden/>
            <w:szCs w:val="22"/>
          </w:rPr>
          <w:fldChar w:fldCharType="separate"/>
        </w:r>
        <w:r w:rsidR="00F04F64">
          <w:rPr>
            <w:rFonts w:ascii="Calibri Light" w:hAnsi="Calibri Light"/>
            <w:noProof/>
            <w:webHidden/>
            <w:szCs w:val="22"/>
          </w:rPr>
          <w:t>13</w:t>
        </w:r>
        <w:r w:rsidR="00F04F64" w:rsidRPr="00D81459">
          <w:rPr>
            <w:rFonts w:ascii="Calibri Light" w:hAnsi="Calibri Light"/>
            <w:noProof/>
            <w:webHidden/>
            <w:szCs w:val="22"/>
          </w:rPr>
          <w:fldChar w:fldCharType="end"/>
        </w:r>
      </w:hyperlink>
    </w:p>
    <w:p w:rsidR="00F04F64" w:rsidRPr="00687501" w:rsidRDefault="001A54FF" w:rsidP="00F04F64">
      <w:pPr>
        <w:pStyle w:val="TOC3"/>
        <w:rPr>
          <w:rFonts w:ascii="Calibri Light" w:hAnsi="Calibri Light"/>
          <w:snapToGrid/>
          <w:sz w:val="22"/>
          <w:szCs w:val="22"/>
          <w:lang w:val="en-US"/>
        </w:rPr>
      </w:pPr>
      <w:hyperlink w:anchor="_Toc500744613" w:history="1">
        <w:r w:rsidR="00F04F64" w:rsidRPr="00D81459">
          <w:rPr>
            <w:rStyle w:val="Hyperlink"/>
            <w:rFonts w:ascii="Calibri Light" w:hAnsi="Calibri Light"/>
            <w:sz w:val="22"/>
            <w:szCs w:val="22"/>
          </w:rPr>
          <w:t xml:space="preserve">1.5.1 </w:t>
        </w:r>
        <w:r w:rsidR="00F04F64" w:rsidRPr="00687501">
          <w:rPr>
            <w:rFonts w:ascii="Calibri Light" w:hAnsi="Calibri Light"/>
            <w:snapToGrid/>
            <w:sz w:val="22"/>
            <w:szCs w:val="22"/>
            <w:lang w:val="en-US"/>
          </w:rPr>
          <w:tab/>
        </w:r>
        <w:r w:rsidR="00F04F64">
          <w:rPr>
            <w:rFonts w:ascii="Calibri Light" w:hAnsi="Calibri Light"/>
            <w:snapToGrid/>
            <w:sz w:val="22"/>
            <w:szCs w:val="22"/>
            <w:lang w:val="uk-UA"/>
          </w:rPr>
          <w:t>Орієнтовний розподіл</w:t>
        </w:r>
        <w:r w:rsidR="00F04F64" w:rsidRPr="00D81459">
          <w:rPr>
            <w:rFonts w:ascii="Calibri Light" w:hAnsi="Calibri Light"/>
            <w:webHidden/>
            <w:sz w:val="22"/>
            <w:szCs w:val="22"/>
          </w:rPr>
          <w:tab/>
        </w:r>
        <w:r w:rsidR="00F04F64" w:rsidRPr="00D81459">
          <w:rPr>
            <w:rFonts w:ascii="Calibri Light" w:hAnsi="Calibri Light"/>
            <w:webHidden/>
            <w:sz w:val="22"/>
            <w:szCs w:val="22"/>
          </w:rPr>
          <w:fldChar w:fldCharType="begin"/>
        </w:r>
        <w:r w:rsidR="00F04F64" w:rsidRPr="00D81459">
          <w:rPr>
            <w:rFonts w:ascii="Calibri Light" w:hAnsi="Calibri Light"/>
            <w:webHidden/>
            <w:sz w:val="22"/>
            <w:szCs w:val="22"/>
          </w:rPr>
          <w:instrText xml:space="preserve"> PAGEREF _Toc500744613 \h </w:instrText>
        </w:r>
        <w:r w:rsidR="00F04F64" w:rsidRPr="00D81459">
          <w:rPr>
            <w:rFonts w:ascii="Calibri Light" w:hAnsi="Calibri Light"/>
            <w:webHidden/>
            <w:sz w:val="22"/>
            <w:szCs w:val="22"/>
          </w:rPr>
        </w:r>
        <w:r w:rsidR="00F04F64" w:rsidRPr="00D81459">
          <w:rPr>
            <w:rFonts w:ascii="Calibri Light" w:hAnsi="Calibri Light"/>
            <w:webHidden/>
            <w:sz w:val="22"/>
            <w:szCs w:val="22"/>
          </w:rPr>
          <w:fldChar w:fldCharType="separate"/>
        </w:r>
        <w:r w:rsidR="00F04F64">
          <w:rPr>
            <w:rFonts w:ascii="Calibri Light" w:hAnsi="Calibri Light"/>
            <w:webHidden/>
            <w:sz w:val="22"/>
            <w:szCs w:val="22"/>
          </w:rPr>
          <w:t>13</w:t>
        </w:r>
        <w:r w:rsidR="00F04F64" w:rsidRPr="00D81459">
          <w:rPr>
            <w:rFonts w:ascii="Calibri Light" w:hAnsi="Calibri Light"/>
            <w:webHidden/>
            <w:sz w:val="22"/>
            <w:szCs w:val="22"/>
          </w:rPr>
          <w:fldChar w:fldCharType="end"/>
        </w:r>
      </w:hyperlink>
    </w:p>
    <w:p w:rsidR="00F04F64" w:rsidRPr="00687501" w:rsidRDefault="001A54FF" w:rsidP="00F04F64">
      <w:pPr>
        <w:pStyle w:val="TOC3"/>
        <w:rPr>
          <w:rFonts w:ascii="Calibri Light" w:hAnsi="Calibri Light"/>
          <w:snapToGrid/>
          <w:sz w:val="22"/>
          <w:szCs w:val="22"/>
          <w:lang w:val="en-US"/>
        </w:rPr>
      </w:pPr>
      <w:hyperlink w:anchor="_Toc500744614" w:history="1">
        <w:r w:rsidR="00F04F64" w:rsidRPr="00D81459">
          <w:rPr>
            <w:rStyle w:val="Hyperlink"/>
            <w:rFonts w:ascii="Calibri Light" w:hAnsi="Calibri Light"/>
            <w:sz w:val="22"/>
            <w:szCs w:val="22"/>
          </w:rPr>
          <w:t xml:space="preserve">1.5.2 </w:t>
        </w:r>
        <w:r w:rsidR="00F04F64" w:rsidRPr="00687501">
          <w:rPr>
            <w:rFonts w:ascii="Calibri Light" w:hAnsi="Calibri Light"/>
            <w:snapToGrid/>
            <w:sz w:val="22"/>
            <w:szCs w:val="22"/>
            <w:lang w:val="en-US"/>
          </w:rPr>
          <w:tab/>
        </w:r>
        <w:r w:rsidR="00F04F64">
          <w:rPr>
            <w:rFonts w:ascii="Calibri Light" w:hAnsi="Calibri Light"/>
            <w:snapToGrid/>
            <w:sz w:val="22"/>
            <w:szCs w:val="22"/>
            <w:lang w:val="uk-UA"/>
          </w:rPr>
          <w:t>Грант та співфінансування</w:t>
        </w:r>
        <w:r w:rsidR="00F04F64" w:rsidRPr="00D81459">
          <w:rPr>
            <w:rFonts w:ascii="Calibri Light" w:hAnsi="Calibri Light"/>
            <w:webHidden/>
            <w:sz w:val="22"/>
            <w:szCs w:val="22"/>
          </w:rPr>
          <w:tab/>
        </w:r>
        <w:r w:rsidR="00F04F64" w:rsidRPr="00D81459">
          <w:rPr>
            <w:rFonts w:ascii="Calibri Light" w:hAnsi="Calibri Light"/>
            <w:webHidden/>
            <w:sz w:val="22"/>
            <w:szCs w:val="22"/>
          </w:rPr>
          <w:fldChar w:fldCharType="begin"/>
        </w:r>
        <w:r w:rsidR="00F04F64" w:rsidRPr="00D81459">
          <w:rPr>
            <w:rFonts w:ascii="Calibri Light" w:hAnsi="Calibri Light"/>
            <w:webHidden/>
            <w:sz w:val="22"/>
            <w:szCs w:val="22"/>
          </w:rPr>
          <w:instrText xml:space="preserve"> PAGEREF _Toc500744614 \h </w:instrText>
        </w:r>
        <w:r w:rsidR="00F04F64" w:rsidRPr="00D81459">
          <w:rPr>
            <w:rFonts w:ascii="Calibri Light" w:hAnsi="Calibri Light"/>
            <w:webHidden/>
            <w:sz w:val="22"/>
            <w:szCs w:val="22"/>
          </w:rPr>
        </w:r>
        <w:r w:rsidR="00F04F64" w:rsidRPr="00D81459">
          <w:rPr>
            <w:rFonts w:ascii="Calibri Light" w:hAnsi="Calibri Light"/>
            <w:webHidden/>
            <w:sz w:val="22"/>
            <w:szCs w:val="22"/>
          </w:rPr>
          <w:fldChar w:fldCharType="separate"/>
        </w:r>
        <w:r w:rsidR="00F04F64">
          <w:rPr>
            <w:rFonts w:ascii="Calibri Light" w:hAnsi="Calibri Light"/>
            <w:webHidden/>
            <w:sz w:val="22"/>
            <w:szCs w:val="22"/>
          </w:rPr>
          <w:t>14</w:t>
        </w:r>
        <w:r w:rsidR="00F04F64" w:rsidRPr="00D81459">
          <w:rPr>
            <w:rFonts w:ascii="Calibri Light" w:hAnsi="Calibri Light"/>
            <w:webHidden/>
            <w:sz w:val="22"/>
            <w:szCs w:val="22"/>
          </w:rPr>
          <w:fldChar w:fldCharType="end"/>
        </w:r>
      </w:hyperlink>
    </w:p>
    <w:p w:rsidR="00F04F64" w:rsidRPr="00687501" w:rsidRDefault="001A54FF" w:rsidP="00F04F64">
      <w:pPr>
        <w:pStyle w:val="TOC2"/>
        <w:rPr>
          <w:rFonts w:ascii="Calibri Light" w:hAnsi="Calibri Light"/>
          <w:noProof/>
          <w:snapToGrid/>
          <w:szCs w:val="22"/>
          <w:lang w:val="en-US"/>
        </w:rPr>
      </w:pPr>
      <w:hyperlink w:anchor="_Toc500744615" w:history="1">
        <w:r w:rsidR="00F04F64" w:rsidRPr="00D81459">
          <w:rPr>
            <w:rStyle w:val="Hyperlink"/>
            <w:rFonts w:ascii="Calibri Light" w:hAnsi="Calibri Light"/>
            <w:noProof/>
            <w:szCs w:val="22"/>
          </w:rPr>
          <w:t xml:space="preserve">1.6 </w:t>
        </w:r>
        <w:r w:rsidR="00F04F64" w:rsidRPr="00687501">
          <w:rPr>
            <w:rFonts w:ascii="Calibri Light" w:hAnsi="Calibri Light"/>
            <w:noProof/>
            <w:snapToGrid/>
            <w:szCs w:val="22"/>
            <w:lang w:val="en-US"/>
          </w:rPr>
          <w:tab/>
        </w:r>
        <w:r w:rsidR="00F04F64">
          <w:rPr>
            <w:rStyle w:val="Hyperlink"/>
            <w:rFonts w:ascii="Calibri Light" w:hAnsi="Calibri Light"/>
            <w:noProof/>
            <w:szCs w:val="22"/>
            <w:lang w:val="uk-UA"/>
          </w:rPr>
          <w:t>Правила Державної допомоги</w:t>
        </w:r>
        <w:r w:rsidR="00F04F64" w:rsidRPr="00D81459">
          <w:rPr>
            <w:rFonts w:ascii="Calibri Light" w:hAnsi="Calibri Light"/>
            <w:noProof/>
            <w:webHidden/>
            <w:szCs w:val="22"/>
          </w:rPr>
          <w:tab/>
        </w:r>
        <w:r w:rsidR="00F04F64" w:rsidRPr="00D81459">
          <w:rPr>
            <w:rFonts w:ascii="Calibri Light" w:hAnsi="Calibri Light"/>
            <w:noProof/>
            <w:webHidden/>
            <w:szCs w:val="22"/>
          </w:rPr>
          <w:fldChar w:fldCharType="begin"/>
        </w:r>
        <w:r w:rsidR="00F04F64" w:rsidRPr="00D81459">
          <w:rPr>
            <w:rFonts w:ascii="Calibri Light" w:hAnsi="Calibri Light"/>
            <w:noProof/>
            <w:webHidden/>
            <w:szCs w:val="22"/>
          </w:rPr>
          <w:instrText xml:space="preserve"> PAGEREF _Toc500744615 \h </w:instrText>
        </w:r>
        <w:r w:rsidR="00F04F64" w:rsidRPr="00D81459">
          <w:rPr>
            <w:rFonts w:ascii="Calibri Light" w:hAnsi="Calibri Light"/>
            <w:noProof/>
            <w:webHidden/>
            <w:szCs w:val="22"/>
          </w:rPr>
        </w:r>
        <w:r w:rsidR="00F04F64" w:rsidRPr="00D81459">
          <w:rPr>
            <w:rFonts w:ascii="Calibri Light" w:hAnsi="Calibri Light"/>
            <w:noProof/>
            <w:webHidden/>
            <w:szCs w:val="22"/>
          </w:rPr>
          <w:fldChar w:fldCharType="separate"/>
        </w:r>
        <w:r w:rsidR="00F04F64">
          <w:rPr>
            <w:rFonts w:ascii="Calibri Light" w:hAnsi="Calibri Light"/>
            <w:noProof/>
            <w:webHidden/>
            <w:szCs w:val="22"/>
          </w:rPr>
          <w:t>15</w:t>
        </w:r>
        <w:r w:rsidR="00F04F64" w:rsidRPr="00D81459">
          <w:rPr>
            <w:rFonts w:ascii="Calibri Light" w:hAnsi="Calibri Light"/>
            <w:noProof/>
            <w:webHidden/>
            <w:szCs w:val="22"/>
          </w:rPr>
          <w:fldChar w:fldCharType="end"/>
        </w:r>
      </w:hyperlink>
    </w:p>
    <w:p w:rsidR="00F04F64" w:rsidRPr="00687501" w:rsidRDefault="001A54FF" w:rsidP="00F04F64">
      <w:pPr>
        <w:pStyle w:val="TOC3"/>
        <w:rPr>
          <w:rFonts w:ascii="Calibri Light" w:hAnsi="Calibri Light"/>
          <w:snapToGrid/>
          <w:sz w:val="22"/>
          <w:szCs w:val="22"/>
          <w:lang w:val="en-US"/>
        </w:rPr>
      </w:pPr>
      <w:hyperlink w:anchor="_Toc500744616" w:history="1">
        <w:r w:rsidR="00F04F64" w:rsidRPr="00D81459">
          <w:rPr>
            <w:rStyle w:val="Hyperlink"/>
            <w:rFonts w:ascii="Calibri Light" w:hAnsi="Calibri Light"/>
            <w:sz w:val="22"/>
            <w:szCs w:val="22"/>
          </w:rPr>
          <w:t xml:space="preserve">1.6.1 </w:t>
        </w:r>
        <w:r w:rsidR="00F04F64" w:rsidRPr="00687501">
          <w:rPr>
            <w:rFonts w:ascii="Calibri Light" w:hAnsi="Calibri Light"/>
            <w:snapToGrid/>
            <w:sz w:val="22"/>
            <w:szCs w:val="22"/>
            <w:lang w:val="en-US"/>
          </w:rPr>
          <w:tab/>
        </w:r>
        <w:r w:rsidR="00F04F64">
          <w:rPr>
            <w:rFonts w:ascii="Calibri Light" w:hAnsi="Calibri Light"/>
            <w:snapToGrid/>
            <w:sz w:val="22"/>
            <w:szCs w:val="22"/>
            <w:lang w:val="uk-UA"/>
          </w:rPr>
          <w:t>Загальні положення</w:t>
        </w:r>
        <w:r w:rsidR="00F04F64" w:rsidRPr="00D81459">
          <w:rPr>
            <w:rFonts w:ascii="Calibri Light" w:hAnsi="Calibri Light"/>
            <w:webHidden/>
            <w:sz w:val="22"/>
            <w:szCs w:val="22"/>
          </w:rPr>
          <w:tab/>
        </w:r>
        <w:r w:rsidR="00F04F64" w:rsidRPr="00D81459">
          <w:rPr>
            <w:rFonts w:ascii="Calibri Light" w:hAnsi="Calibri Light"/>
            <w:webHidden/>
            <w:sz w:val="22"/>
            <w:szCs w:val="22"/>
          </w:rPr>
          <w:fldChar w:fldCharType="begin"/>
        </w:r>
        <w:r w:rsidR="00F04F64" w:rsidRPr="00D81459">
          <w:rPr>
            <w:rFonts w:ascii="Calibri Light" w:hAnsi="Calibri Light"/>
            <w:webHidden/>
            <w:sz w:val="22"/>
            <w:szCs w:val="22"/>
          </w:rPr>
          <w:instrText xml:space="preserve"> PAGEREF _Toc500744616 \h </w:instrText>
        </w:r>
        <w:r w:rsidR="00F04F64" w:rsidRPr="00D81459">
          <w:rPr>
            <w:rFonts w:ascii="Calibri Light" w:hAnsi="Calibri Light"/>
            <w:webHidden/>
            <w:sz w:val="22"/>
            <w:szCs w:val="22"/>
          </w:rPr>
        </w:r>
        <w:r w:rsidR="00F04F64" w:rsidRPr="00D81459">
          <w:rPr>
            <w:rFonts w:ascii="Calibri Light" w:hAnsi="Calibri Light"/>
            <w:webHidden/>
            <w:sz w:val="22"/>
            <w:szCs w:val="22"/>
          </w:rPr>
          <w:fldChar w:fldCharType="separate"/>
        </w:r>
        <w:r w:rsidR="00F04F64">
          <w:rPr>
            <w:rFonts w:ascii="Calibri Light" w:hAnsi="Calibri Light"/>
            <w:webHidden/>
            <w:sz w:val="22"/>
            <w:szCs w:val="22"/>
          </w:rPr>
          <w:t>15</w:t>
        </w:r>
        <w:r w:rsidR="00F04F64" w:rsidRPr="00D81459">
          <w:rPr>
            <w:rFonts w:ascii="Calibri Light" w:hAnsi="Calibri Light"/>
            <w:webHidden/>
            <w:sz w:val="22"/>
            <w:szCs w:val="22"/>
          </w:rPr>
          <w:fldChar w:fldCharType="end"/>
        </w:r>
      </w:hyperlink>
    </w:p>
    <w:p w:rsidR="00F04F64" w:rsidRPr="00687501" w:rsidRDefault="001A54FF" w:rsidP="00F04F64">
      <w:pPr>
        <w:pStyle w:val="TOC3"/>
        <w:rPr>
          <w:rFonts w:ascii="Calibri Light" w:hAnsi="Calibri Light"/>
          <w:snapToGrid/>
          <w:sz w:val="22"/>
          <w:szCs w:val="22"/>
          <w:lang w:val="en-US"/>
        </w:rPr>
      </w:pPr>
      <w:hyperlink w:anchor="_Toc500744617" w:history="1">
        <w:r w:rsidR="00F04F64" w:rsidRPr="00D81459">
          <w:rPr>
            <w:rStyle w:val="Hyperlink"/>
            <w:rFonts w:ascii="Calibri Light" w:hAnsi="Calibri Light"/>
            <w:sz w:val="22"/>
            <w:szCs w:val="22"/>
          </w:rPr>
          <w:t xml:space="preserve">1.6.2 </w:t>
        </w:r>
        <w:r w:rsidR="00F04F64" w:rsidRPr="00687501">
          <w:rPr>
            <w:rFonts w:ascii="Calibri Light" w:hAnsi="Calibri Light"/>
            <w:snapToGrid/>
            <w:sz w:val="22"/>
            <w:szCs w:val="22"/>
            <w:lang w:val="en-US"/>
          </w:rPr>
          <w:tab/>
        </w:r>
        <w:r w:rsidR="00F04F64">
          <w:rPr>
            <w:rFonts w:ascii="Calibri Light" w:hAnsi="Calibri Light"/>
            <w:snapToGrid/>
            <w:sz w:val="22"/>
            <w:szCs w:val="22"/>
            <w:lang w:val="uk-UA"/>
          </w:rPr>
          <w:t>Самооцінка Державної Допомоги</w:t>
        </w:r>
        <w:r w:rsidR="00F04F64" w:rsidRPr="00D81459">
          <w:rPr>
            <w:rFonts w:ascii="Calibri Light" w:hAnsi="Calibri Light"/>
            <w:webHidden/>
            <w:sz w:val="22"/>
            <w:szCs w:val="22"/>
          </w:rPr>
          <w:tab/>
        </w:r>
        <w:r w:rsidR="00F04F64" w:rsidRPr="00D81459">
          <w:rPr>
            <w:rFonts w:ascii="Calibri Light" w:hAnsi="Calibri Light"/>
            <w:webHidden/>
            <w:sz w:val="22"/>
            <w:szCs w:val="22"/>
          </w:rPr>
          <w:fldChar w:fldCharType="begin"/>
        </w:r>
        <w:r w:rsidR="00F04F64" w:rsidRPr="00D81459">
          <w:rPr>
            <w:rFonts w:ascii="Calibri Light" w:hAnsi="Calibri Light"/>
            <w:webHidden/>
            <w:sz w:val="22"/>
            <w:szCs w:val="22"/>
          </w:rPr>
          <w:instrText xml:space="preserve"> PAGEREF _Toc500744617 \h </w:instrText>
        </w:r>
        <w:r w:rsidR="00F04F64" w:rsidRPr="00D81459">
          <w:rPr>
            <w:rFonts w:ascii="Calibri Light" w:hAnsi="Calibri Light"/>
            <w:webHidden/>
            <w:sz w:val="22"/>
            <w:szCs w:val="22"/>
          </w:rPr>
        </w:r>
        <w:r w:rsidR="00F04F64" w:rsidRPr="00D81459">
          <w:rPr>
            <w:rFonts w:ascii="Calibri Light" w:hAnsi="Calibri Light"/>
            <w:webHidden/>
            <w:sz w:val="22"/>
            <w:szCs w:val="22"/>
          </w:rPr>
          <w:fldChar w:fldCharType="separate"/>
        </w:r>
        <w:r w:rsidR="00F04F64">
          <w:rPr>
            <w:rFonts w:ascii="Calibri Light" w:hAnsi="Calibri Light"/>
            <w:webHidden/>
            <w:sz w:val="22"/>
            <w:szCs w:val="22"/>
          </w:rPr>
          <w:t>16</w:t>
        </w:r>
        <w:r w:rsidR="00F04F64" w:rsidRPr="00D81459">
          <w:rPr>
            <w:rFonts w:ascii="Calibri Light" w:hAnsi="Calibri Light"/>
            <w:webHidden/>
            <w:sz w:val="22"/>
            <w:szCs w:val="22"/>
          </w:rPr>
          <w:fldChar w:fldCharType="end"/>
        </w:r>
      </w:hyperlink>
    </w:p>
    <w:p w:rsidR="00F04F64" w:rsidRPr="00687501" w:rsidRDefault="001A54FF" w:rsidP="00F04F64">
      <w:pPr>
        <w:pStyle w:val="TOC1"/>
        <w:tabs>
          <w:tab w:val="left" w:pos="1701"/>
        </w:tabs>
        <w:rPr>
          <w:b w:val="0"/>
          <w:caps w:val="0"/>
          <w:snapToGrid/>
          <w:sz w:val="22"/>
          <w:szCs w:val="22"/>
          <w:lang w:val="en-US" w:eastAsia="en-US"/>
        </w:rPr>
      </w:pPr>
      <w:hyperlink w:anchor="_Toc500744618" w:history="1">
        <w:r w:rsidR="00F04F64">
          <w:rPr>
            <w:rStyle w:val="Hyperlink"/>
            <w:sz w:val="22"/>
            <w:szCs w:val="22"/>
            <w:lang w:val="uk-UA"/>
          </w:rPr>
          <w:t>РОЗДІЛ</w:t>
        </w:r>
        <w:r w:rsidR="00F04F64" w:rsidRPr="00D81459">
          <w:rPr>
            <w:rStyle w:val="Hyperlink"/>
            <w:sz w:val="22"/>
            <w:szCs w:val="22"/>
            <w:lang w:val="en-US"/>
          </w:rPr>
          <w:t xml:space="preserve"> 2 </w:t>
        </w:r>
        <w:r w:rsidR="00F04F64" w:rsidRPr="00687501">
          <w:rPr>
            <w:b w:val="0"/>
            <w:caps w:val="0"/>
            <w:snapToGrid/>
            <w:sz w:val="22"/>
            <w:szCs w:val="22"/>
            <w:lang w:val="en-US" w:eastAsia="en-US"/>
          </w:rPr>
          <w:tab/>
        </w:r>
        <w:r w:rsidR="00F04F64">
          <w:rPr>
            <w:rStyle w:val="Hyperlink"/>
            <w:sz w:val="22"/>
            <w:szCs w:val="22"/>
            <w:lang w:val="uk-UA"/>
          </w:rPr>
          <w:t>ПРАВИЛА ДАНОГО КОНКУРСУ ПРОЕКТНИХ ПРОПОЗИЦІЙ</w:t>
        </w:r>
        <w:r w:rsidR="00F04F64" w:rsidRPr="00D81459">
          <w:rPr>
            <w:rStyle w:val="Hyperlink"/>
            <w:sz w:val="22"/>
            <w:szCs w:val="22"/>
            <w:lang w:val="en-US"/>
          </w:rPr>
          <w:t xml:space="preserve"> </w:t>
        </w:r>
        <w:r w:rsidR="00F04F64" w:rsidRPr="00D81459">
          <w:rPr>
            <w:webHidden/>
            <w:sz w:val="22"/>
            <w:szCs w:val="22"/>
          </w:rPr>
          <w:tab/>
        </w:r>
        <w:r w:rsidR="00F04F64" w:rsidRPr="00D81459">
          <w:rPr>
            <w:webHidden/>
            <w:sz w:val="22"/>
            <w:szCs w:val="22"/>
          </w:rPr>
          <w:fldChar w:fldCharType="begin"/>
        </w:r>
        <w:r w:rsidR="00F04F64" w:rsidRPr="00D81459">
          <w:rPr>
            <w:webHidden/>
            <w:sz w:val="22"/>
            <w:szCs w:val="22"/>
          </w:rPr>
          <w:instrText xml:space="preserve"> PAGEREF _Toc500744618 \h </w:instrText>
        </w:r>
        <w:r w:rsidR="00F04F64" w:rsidRPr="00D81459">
          <w:rPr>
            <w:webHidden/>
            <w:sz w:val="22"/>
            <w:szCs w:val="22"/>
          </w:rPr>
        </w:r>
        <w:r w:rsidR="00F04F64" w:rsidRPr="00D81459">
          <w:rPr>
            <w:webHidden/>
            <w:sz w:val="22"/>
            <w:szCs w:val="22"/>
          </w:rPr>
          <w:fldChar w:fldCharType="separate"/>
        </w:r>
        <w:r w:rsidR="00F04F64">
          <w:rPr>
            <w:webHidden/>
            <w:sz w:val="22"/>
            <w:szCs w:val="22"/>
          </w:rPr>
          <w:t>17</w:t>
        </w:r>
        <w:r w:rsidR="00F04F64" w:rsidRPr="00D81459">
          <w:rPr>
            <w:webHidden/>
            <w:sz w:val="22"/>
            <w:szCs w:val="22"/>
          </w:rPr>
          <w:fldChar w:fldCharType="end"/>
        </w:r>
      </w:hyperlink>
    </w:p>
    <w:p w:rsidR="00F04F64" w:rsidRPr="00687501" w:rsidRDefault="001A54FF" w:rsidP="00F04F64">
      <w:pPr>
        <w:pStyle w:val="TOC2"/>
        <w:rPr>
          <w:rFonts w:ascii="Calibri Light" w:hAnsi="Calibri Light"/>
          <w:noProof/>
          <w:snapToGrid/>
          <w:szCs w:val="22"/>
          <w:lang w:val="en-US"/>
        </w:rPr>
      </w:pPr>
      <w:hyperlink w:anchor="_Toc500744619" w:history="1">
        <w:r w:rsidR="00F04F64" w:rsidRPr="00D81459">
          <w:rPr>
            <w:rStyle w:val="Hyperlink"/>
            <w:rFonts w:ascii="Calibri Light" w:hAnsi="Calibri Light"/>
            <w:noProof/>
            <w:szCs w:val="22"/>
          </w:rPr>
          <w:t xml:space="preserve">2.1 </w:t>
        </w:r>
        <w:r w:rsidR="00F04F64" w:rsidRPr="00687501">
          <w:rPr>
            <w:rFonts w:ascii="Calibri Light" w:hAnsi="Calibri Light"/>
            <w:noProof/>
            <w:snapToGrid/>
            <w:szCs w:val="22"/>
            <w:lang w:val="en-US"/>
          </w:rPr>
          <w:tab/>
        </w:r>
        <w:r w:rsidR="00F04F64">
          <w:rPr>
            <w:rFonts w:ascii="Calibri Light" w:hAnsi="Calibri Light"/>
            <w:noProof/>
            <w:snapToGrid/>
            <w:szCs w:val="22"/>
            <w:lang w:val="uk-UA"/>
          </w:rPr>
          <w:t>Кількість проектів, які можуть бути подані</w:t>
        </w:r>
        <w:r w:rsidR="00F04F64" w:rsidRPr="00D81459">
          <w:rPr>
            <w:rFonts w:ascii="Calibri Light" w:hAnsi="Calibri Light"/>
            <w:noProof/>
            <w:webHidden/>
            <w:szCs w:val="22"/>
          </w:rPr>
          <w:tab/>
        </w:r>
        <w:r w:rsidR="00F04F64" w:rsidRPr="00D81459">
          <w:rPr>
            <w:rFonts w:ascii="Calibri Light" w:hAnsi="Calibri Light"/>
            <w:noProof/>
            <w:webHidden/>
            <w:szCs w:val="22"/>
          </w:rPr>
          <w:fldChar w:fldCharType="begin"/>
        </w:r>
        <w:r w:rsidR="00F04F64" w:rsidRPr="00D81459">
          <w:rPr>
            <w:rFonts w:ascii="Calibri Light" w:hAnsi="Calibri Light"/>
            <w:noProof/>
            <w:webHidden/>
            <w:szCs w:val="22"/>
          </w:rPr>
          <w:instrText xml:space="preserve"> PAGEREF _Toc500744619 \h </w:instrText>
        </w:r>
        <w:r w:rsidR="00F04F64" w:rsidRPr="00D81459">
          <w:rPr>
            <w:rFonts w:ascii="Calibri Light" w:hAnsi="Calibri Light"/>
            <w:noProof/>
            <w:webHidden/>
            <w:szCs w:val="22"/>
          </w:rPr>
        </w:r>
        <w:r w:rsidR="00F04F64" w:rsidRPr="00D81459">
          <w:rPr>
            <w:rFonts w:ascii="Calibri Light" w:hAnsi="Calibri Light"/>
            <w:noProof/>
            <w:webHidden/>
            <w:szCs w:val="22"/>
          </w:rPr>
          <w:fldChar w:fldCharType="separate"/>
        </w:r>
        <w:r w:rsidR="00F04F64">
          <w:rPr>
            <w:rFonts w:ascii="Calibri Light" w:hAnsi="Calibri Light"/>
            <w:noProof/>
            <w:webHidden/>
            <w:szCs w:val="22"/>
          </w:rPr>
          <w:t>17</w:t>
        </w:r>
        <w:r w:rsidR="00F04F64" w:rsidRPr="00D81459">
          <w:rPr>
            <w:rFonts w:ascii="Calibri Light" w:hAnsi="Calibri Light"/>
            <w:noProof/>
            <w:webHidden/>
            <w:szCs w:val="22"/>
          </w:rPr>
          <w:fldChar w:fldCharType="end"/>
        </w:r>
      </w:hyperlink>
    </w:p>
    <w:p w:rsidR="00F04F64" w:rsidRPr="00687501" w:rsidRDefault="001A54FF" w:rsidP="00F04F64">
      <w:pPr>
        <w:pStyle w:val="TOC2"/>
        <w:rPr>
          <w:rFonts w:ascii="Calibri Light" w:hAnsi="Calibri Light"/>
          <w:noProof/>
          <w:snapToGrid/>
          <w:szCs w:val="22"/>
          <w:lang w:val="en-US"/>
        </w:rPr>
      </w:pPr>
      <w:hyperlink w:anchor="_Toc500744620" w:history="1">
        <w:r w:rsidR="00F04F64" w:rsidRPr="00D81459">
          <w:rPr>
            <w:rStyle w:val="Hyperlink"/>
            <w:rFonts w:ascii="Calibri Light" w:hAnsi="Calibri Light"/>
            <w:noProof/>
            <w:szCs w:val="22"/>
          </w:rPr>
          <w:t xml:space="preserve">2.2 </w:t>
        </w:r>
        <w:r w:rsidR="00F04F64" w:rsidRPr="00687501">
          <w:rPr>
            <w:rFonts w:ascii="Calibri Light" w:hAnsi="Calibri Light"/>
            <w:noProof/>
            <w:snapToGrid/>
            <w:szCs w:val="22"/>
            <w:lang w:val="en-US"/>
          </w:rPr>
          <w:tab/>
        </w:r>
        <w:r w:rsidR="00F04F64">
          <w:rPr>
            <w:rFonts w:ascii="Calibri Light" w:hAnsi="Calibri Light"/>
            <w:noProof/>
            <w:snapToGrid/>
            <w:szCs w:val="22"/>
            <w:lang w:val="uk-UA"/>
          </w:rPr>
          <w:t>Апліканти та Партнери. Вимоги прийнятності</w:t>
        </w:r>
        <w:r w:rsidR="00F04F64" w:rsidRPr="00D81459">
          <w:rPr>
            <w:rFonts w:ascii="Calibri Light" w:hAnsi="Calibri Light"/>
            <w:noProof/>
            <w:webHidden/>
            <w:szCs w:val="22"/>
          </w:rPr>
          <w:tab/>
        </w:r>
        <w:r w:rsidR="00F04F64" w:rsidRPr="00D81459">
          <w:rPr>
            <w:rFonts w:ascii="Calibri Light" w:hAnsi="Calibri Light"/>
            <w:noProof/>
            <w:webHidden/>
            <w:szCs w:val="22"/>
          </w:rPr>
          <w:fldChar w:fldCharType="begin"/>
        </w:r>
        <w:r w:rsidR="00F04F64" w:rsidRPr="00D81459">
          <w:rPr>
            <w:rFonts w:ascii="Calibri Light" w:hAnsi="Calibri Light"/>
            <w:noProof/>
            <w:webHidden/>
            <w:szCs w:val="22"/>
          </w:rPr>
          <w:instrText xml:space="preserve"> PAGEREF _Toc500744620 \h </w:instrText>
        </w:r>
        <w:r w:rsidR="00F04F64" w:rsidRPr="00D81459">
          <w:rPr>
            <w:rFonts w:ascii="Calibri Light" w:hAnsi="Calibri Light"/>
            <w:noProof/>
            <w:webHidden/>
            <w:szCs w:val="22"/>
          </w:rPr>
        </w:r>
        <w:r w:rsidR="00F04F64" w:rsidRPr="00D81459">
          <w:rPr>
            <w:rFonts w:ascii="Calibri Light" w:hAnsi="Calibri Light"/>
            <w:noProof/>
            <w:webHidden/>
            <w:szCs w:val="22"/>
          </w:rPr>
          <w:fldChar w:fldCharType="separate"/>
        </w:r>
        <w:r w:rsidR="00F04F64">
          <w:rPr>
            <w:rFonts w:ascii="Calibri Light" w:hAnsi="Calibri Light"/>
            <w:noProof/>
            <w:webHidden/>
            <w:szCs w:val="22"/>
          </w:rPr>
          <w:t>17</w:t>
        </w:r>
        <w:r w:rsidR="00F04F64" w:rsidRPr="00D81459">
          <w:rPr>
            <w:rFonts w:ascii="Calibri Light" w:hAnsi="Calibri Light"/>
            <w:noProof/>
            <w:webHidden/>
            <w:szCs w:val="22"/>
          </w:rPr>
          <w:fldChar w:fldCharType="end"/>
        </w:r>
      </w:hyperlink>
    </w:p>
    <w:p w:rsidR="00F04F64" w:rsidRPr="00687501" w:rsidRDefault="001A54FF" w:rsidP="00F04F64">
      <w:pPr>
        <w:pStyle w:val="TOC3"/>
        <w:rPr>
          <w:rFonts w:ascii="Calibri Light" w:hAnsi="Calibri Light"/>
          <w:snapToGrid/>
          <w:sz w:val="22"/>
          <w:szCs w:val="22"/>
          <w:lang w:val="en-US"/>
        </w:rPr>
      </w:pPr>
      <w:hyperlink w:anchor="_Toc500744621" w:history="1">
        <w:r w:rsidR="00F04F64" w:rsidRPr="00D81459">
          <w:rPr>
            <w:rStyle w:val="Hyperlink"/>
            <w:rFonts w:ascii="Calibri Light" w:hAnsi="Calibri Light"/>
            <w:sz w:val="22"/>
            <w:szCs w:val="22"/>
          </w:rPr>
          <w:t xml:space="preserve">2.2.1 </w:t>
        </w:r>
        <w:r w:rsidR="00F04F64" w:rsidRPr="00687501">
          <w:rPr>
            <w:rFonts w:ascii="Calibri Light" w:hAnsi="Calibri Light"/>
            <w:snapToGrid/>
            <w:sz w:val="22"/>
            <w:szCs w:val="22"/>
            <w:lang w:val="en-US"/>
          </w:rPr>
          <w:tab/>
        </w:r>
        <w:r w:rsidR="00F04F64" w:rsidRPr="00BB67F9">
          <w:rPr>
            <w:rFonts w:ascii="Calibri Light" w:hAnsi="Calibri Light"/>
            <w:snapToGrid/>
            <w:sz w:val="22"/>
            <w:szCs w:val="22"/>
            <w:lang w:val="en-US"/>
          </w:rPr>
          <w:t>Вимоги прийнятності</w:t>
        </w:r>
        <w:r w:rsidR="00F04F64" w:rsidRPr="00BB67F9">
          <w:rPr>
            <w:rStyle w:val="Hyperlink"/>
            <w:rFonts w:ascii="Calibri Light" w:hAnsi="Calibri Light"/>
            <w:snapToGrid/>
            <w:color w:val="auto"/>
            <w:sz w:val="22"/>
            <w:szCs w:val="22"/>
            <w:u w:val="none"/>
            <w:lang w:val="en-US"/>
          </w:rPr>
          <w:t xml:space="preserve"> </w:t>
        </w:r>
        <w:r w:rsidR="00F04F64">
          <w:rPr>
            <w:rStyle w:val="Hyperlink"/>
            <w:rFonts w:ascii="Calibri Light" w:hAnsi="Calibri Light"/>
            <w:snapToGrid/>
            <w:color w:val="auto"/>
            <w:sz w:val="22"/>
            <w:szCs w:val="22"/>
            <w:u w:val="none"/>
            <w:lang w:val="uk-UA"/>
          </w:rPr>
          <w:t>для Апліканта та партнерів</w:t>
        </w:r>
        <w:r w:rsidR="00F04F64" w:rsidRPr="00D81459">
          <w:rPr>
            <w:rFonts w:ascii="Calibri Light" w:hAnsi="Calibri Light"/>
            <w:webHidden/>
            <w:sz w:val="22"/>
            <w:szCs w:val="22"/>
          </w:rPr>
          <w:tab/>
        </w:r>
        <w:r w:rsidR="00F04F64" w:rsidRPr="00D81459">
          <w:rPr>
            <w:rFonts w:ascii="Calibri Light" w:hAnsi="Calibri Light"/>
            <w:webHidden/>
            <w:sz w:val="22"/>
            <w:szCs w:val="22"/>
          </w:rPr>
          <w:fldChar w:fldCharType="begin"/>
        </w:r>
        <w:r w:rsidR="00F04F64" w:rsidRPr="00D81459">
          <w:rPr>
            <w:rFonts w:ascii="Calibri Light" w:hAnsi="Calibri Light"/>
            <w:webHidden/>
            <w:sz w:val="22"/>
            <w:szCs w:val="22"/>
          </w:rPr>
          <w:instrText xml:space="preserve"> PAGEREF _Toc500744621 \h </w:instrText>
        </w:r>
        <w:r w:rsidR="00F04F64" w:rsidRPr="00D81459">
          <w:rPr>
            <w:rFonts w:ascii="Calibri Light" w:hAnsi="Calibri Light"/>
            <w:webHidden/>
            <w:sz w:val="22"/>
            <w:szCs w:val="22"/>
          </w:rPr>
        </w:r>
        <w:r w:rsidR="00F04F64" w:rsidRPr="00D81459">
          <w:rPr>
            <w:rFonts w:ascii="Calibri Light" w:hAnsi="Calibri Light"/>
            <w:webHidden/>
            <w:sz w:val="22"/>
            <w:szCs w:val="22"/>
          </w:rPr>
          <w:fldChar w:fldCharType="separate"/>
        </w:r>
        <w:r w:rsidR="00F04F64">
          <w:rPr>
            <w:rFonts w:ascii="Calibri Light" w:hAnsi="Calibri Light"/>
            <w:webHidden/>
            <w:sz w:val="22"/>
            <w:szCs w:val="22"/>
          </w:rPr>
          <w:t>17</w:t>
        </w:r>
        <w:r w:rsidR="00F04F64" w:rsidRPr="00D81459">
          <w:rPr>
            <w:rFonts w:ascii="Calibri Light" w:hAnsi="Calibri Light"/>
            <w:webHidden/>
            <w:sz w:val="22"/>
            <w:szCs w:val="22"/>
          </w:rPr>
          <w:fldChar w:fldCharType="end"/>
        </w:r>
      </w:hyperlink>
    </w:p>
    <w:p w:rsidR="00F04F64" w:rsidRPr="00687501" w:rsidRDefault="001A54FF" w:rsidP="00F04F64">
      <w:pPr>
        <w:pStyle w:val="TOC3"/>
        <w:rPr>
          <w:rFonts w:ascii="Calibri Light" w:hAnsi="Calibri Light"/>
          <w:snapToGrid/>
          <w:sz w:val="22"/>
          <w:szCs w:val="22"/>
          <w:lang w:val="en-US"/>
        </w:rPr>
      </w:pPr>
      <w:hyperlink w:anchor="_Toc500744622" w:history="1">
        <w:r w:rsidR="00F04F64" w:rsidRPr="00D81459">
          <w:rPr>
            <w:rStyle w:val="Hyperlink"/>
            <w:rFonts w:ascii="Calibri Light" w:hAnsi="Calibri Light"/>
            <w:sz w:val="22"/>
            <w:szCs w:val="22"/>
          </w:rPr>
          <w:t>2.2.2</w:t>
        </w:r>
        <w:r w:rsidR="00F04F64" w:rsidRPr="00687501">
          <w:rPr>
            <w:rFonts w:ascii="Calibri Light" w:hAnsi="Calibri Light"/>
            <w:snapToGrid/>
            <w:sz w:val="22"/>
            <w:szCs w:val="22"/>
            <w:lang w:val="en-US"/>
          </w:rPr>
          <w:tab/>
        </w:r>
        <w:r w:rsidR="00F04F64">
          <w:rPr>
            <w:rFonts w:ascii="Calibri Light" w:hAnsi="Calibri Light"/>
            <w:snapToGrid/>
            <w:sz w:val="22"/>
            <w:szCs w:val="22"/>
            <w:lang w:val="uk-UA"/>
          </w:rPr>
          <w:t>Індикативні прийнятні організації</w:t>
        </w:r>
        <w:r w:rsidR="00F04F64" w:rsidRPr="00D81459">
          <w:rPr>
            <w:rFonts w:ascii="Calibri Light" w:hAnsi="Calibri Light"/>
            <w:webHidden/>
            <w:sz w:val="22"/>
            <w:szCs w:val="22"/>
          </w:rPr>
          <w:tab/>
        </w:r>
        <w:r w:rsidR="00F04F64" w:rsidRPr="00D81459">
          <w:rPr>
            <w:rFonts w:ascii="Calibri Light" w:hAnsi="Calibri Light"/>
            <w:webHidden/>
            <w:sz w:val="22"/>
            <w:szCs w:val="22"/>
          </w:rPr>
          <w:fldChar w:fldCharType="begin"/>
        </w:r>
        <w:r w:rsidR="00F04F64" w:rsidRPr="00D81459">
          <w:rPr>
            <w:rFonts w:ascii="Calibri Light" w:hAnsi="Calibri Light"/>
            <w:webHidden/>
            <w:sz w:val="22"/>
            <w:szCs w:val="22"/>
          </w:rPr>
          <w:instrText xml:space="preserve"> PAGEREF _Toc500744622 \h </w:instrText>
        </w:r>
        <w:r w:rsidR="00F04F64" w:rsidRPr="00D81459">
          <w:rPr>
            <w:rFonts w:ascii="Calibri Light" w:hAnsi="Calibri Light"/>
            <w:webHidden/>
            <w:sz w:val="22"/>
            <w:szCs w:val="22"/>
          </w:rPr>
        </w:r>
        <w:r w:rsidR="00F04F64" w:rsidRPr="00D81459">
          <w:rPr>
            <w:rFonts w:ascii="Calibri Light" w:hAnsi="Calibri Light"/>
            <w:webHidden/>
            <w:sz w:val="22"/>
            <w:szCs w:val="22"/>
          </w:rPr>
          <w:fldChar w:fldCharType="separate"/>
        </w:r>
        <w:r w:rsidR="00F04F64">
          <w:rPr>
            <w:rFonts w:ascii="Calibri Light" w:hAnsi="Calibri Light"/>
            <w:webHidden/>
            <w:sz w:val="22"/>
            <w:szCs w:val="22"/>
          </w:rPr>
          <w:t>20</w:t>
        </w:r>
        <w:r w:rsidR="00F04F64" w:rsidRPr="00D81459">
          <w:rPr>
            <w:rFonts w:ascii="Calibri Light" w:hAnsi="Calibri Light"/>
            <w:webHidden/>
            <w:sz w:val="22"/>
            <w:szCs w:val="22"/>
          </w:rPr>
          <w:fldChar w:fldCharType="end"/>
        </w:r>
      </w:hyperlink>
    </w:p>
    <w:p w:rsidR="00F04F64" w:rsidRPr="00687501" w:rsidRDefault="001A54FF" w:rsidP="00F04F64">
      <w:pPr>
        <w:pStyle w:val="TOC2"/>
        <w:rPr>
          <w:rFonts w:ascii="Calibri Light" w:hAnsi="Calibri Light"/>
          <w:noProof/>
          <w:snapToGrid/>
          <w:szCs w:val="22"/>
          <w:lang w:val="en-US"/>
        </w:rPr>
      </w:pPr>
      <w:hyperlink w:anchor="_Toc500744623" w:history="1">
        <w:r w:rsidR="00F04F64" w:rsidRPr="00D81459">
          <w:rPr>
            <w:rStyle w:val="Hyperlink"/>
            <w:rFonts w:ascii="Calibri Light" w:hAnsi="Calibri Light"/>
            <w:noProof/>
            <w:szCs w:val="22"/>
          </w:rPr>
          <w:t>2.3</w:t>
        </w:r>
        <w:r w:rsidR="00F04F64" w:rsidRPr="00687501">
          <w:rPr>
            <w:rFonts w:ascii="Calibri Light" w:hAnsi="Calibri Light"/>
            <w:noProof/>
            <w:snapToGrid/>
            <w:szCs w:val="22"/>
            <w:lang w:val="en-US"/>
          </w:rPr>
          <w:tab/>
        </w:r>
        <w:r w:rsidR="00F04F64" w:rsidRPr="00D81459">
          <w:rPr>
            <w:rStyle w:val="Hyperlink"/>
            <w:rFonts w:ascii="Calibri Light" w:hAnsi="Calibri Light"/>
            <w:noProof/>
            <w:szCs w:val="22"/>
          </w:rPr>
          <w:t xml:space="preserve"> </w:t>
        </w:r>
        <w:r w:rsidR="00F04F64">
          <w:rPr>
            <w:rStyle w:val="Hyperlink"/>
            <w:rFonts w:ascii="Calibri Light" w:hAnsi="Calibri Light"/>
            <w:noProof/>
            <w:szCs w:val="22"/>
            <w:lang w:val="uk-UA"/>
          </w:rPr>
          <w:t xml:space="preserve">Партнерство. </w:t>
        </w:r>
        <w:r w:rsidR="00F04F64" w:rsidRPr="001713AC">
          <w:rPr>
            <w:rStyle w:val="Hyperlink"/>
            <w:rFonts w:ascii="Calibri Light" w:hAnsi="Calibri Light"/>
            <w:noProof/>
            <w:szCs w:val="22"/>
            <w:lang w:val="uk-UA"/>
          </w:rPr>
          <w:t>Вимоги прийнятності</w:t>
        </w:r>
        <w:r w:rsidR="00F04F64" w:rsidRPr="00D81459">
          <w:rPr>
            <w:rFonts w:ascii="Calibri Light" w:hAnsi="Calibri Light"/>
            <w:noProof/>
            <w:webHidden/>
            <w:szCs w:val="22"/>
          </w:rPr>
          <w:tab/>
        </w:r>
        <w:r w:rsidR="00F04F64" w:rsidRPr="00D81459">
          <w:rPr>
            <w:rFonts w:ascii="Calibri Light" w:hAnsi="Calibri Light"/>
            <w:noProof/>
            <w:webHidden/>
            <w:szCs w:val="22"/>
          </w:rPr>
          <w:fldChar w:fldCharType="begin"/>
        </w:r>
        <w:r w:rsidR="00F04F64" w:rsidRPr="00D81459">
          <w:rPr>
            <w:rFonts w:ascii="Calibri Light" w:hAnsi="Calibri Light"/>
            <w:noProof/>
            <w:webHidden/>
            <w:szCs w:val="22"/>
          </w:rPr>
          <w:instrText xml:space="preserve"> PAGEREF _Toc500744623 \h </w:instrText>
        </w:r>
        <w:r w:rsidR="00F04F64" w:rsidRPr="00D81459">
          <w:rPr>
            <w:rFonts w:ascii="Calibri Light" w:hAnsi="Calibri Light"/>
            <w:noProof/>
            <w:webHidden/>
            <w:szCs w:val="22"/>
          </w:rPr>
        </w:r>
        <w:r w:rsidR="00F04F64" w:rsidRPr="00D81459">
          <w:rPr>
            <w:rFonts w:ascii="Calibri Light" w:hAnsi="Calibri Light"/>
            <w:noProof/>
            <w:webHidden/>
            <w:szCs w:val="22"/>
          </w:rPr>
          <w:fldChar w:fldCharType="separate"/>
        </w:r>
        <w:r w:rsidR="00F04F64">
          <w:rPr>
            <w:rFonts w:ascii="Calibri Light" w:hAnsi="Calibri Light"/>
            <w:noProof/>
            <w:webHidden/>
            <w:szCs w:val="22"/>
          </w:rPr>
          <w:t>20</w:t>
        </w:r>
        <w:r w:rsidR="00F04F64" w:rsidRPr="00D81459">
          <w:rPr>
            <w:rFonts w:ascii="Calibri Light" w:hAnsi="Calibri Light"/>
            <w:noProof/>
            <w:webHidden/>
            <w:szCs w:val="22"/>
          </w:rPr>
          <w:fldChar w:fldCharType="end"/>
        </w:r>
      </w:hyperlink>
    </w:p>
    <w:p w:rsidR="00F04F64" w:rsidRPr="00687501" w:rsidRDefault="001A54FF" w:rsidP="00F04F64">
      <w:pPr>
        <w:pStyle w:val="TOC3"/>
        <w:rPr>
          <w:rFonts w:ascii="Calibri Light" w:hAnsi="Calibri Light"/>
          <w:snapToGrid/>
          <w:sz w:val="22"/>
          <w:szCs w:val="22"/>
          <w:lang w:val="en-US"/>
        </w:rPr>
      </w:pPr>
      <w:hyperlink w:anchor="_Toc500744624" w:history="1">
        <w:r w:rsidR="00F04F64" w:rsidRPr="00D81459">
          <w:rPr>
            <w:rStyle w:val="Hyperlink"/>
            <w:rFonts w:ascii="Calibri Light" w:hAnsi="Calibri Light"/>
            <w:sz w:val="22"/>
            <w:szCs w:val="22"/>
          </w:rPr>
          <w:t xml:space="preserve">2.3.1 </w:t>
        </w:r>
        <w:r w:rsidR="00F04F64" w:rsidRPr="00687501">
          <w:rPr>
            <w:rFonts w:ascii="Calibri Light" w:hAnsi="Calibri Light"/>
            <w:snapToGrid/>
            <w:sz w:val="22"/>
            <w:szCs w:val="22"/>
            <w:lang w:val="en-US"/>
          </w:rPr>
          <w:tab/>
        </w:r>
        <w:r w:rsidR="00F04F64">
          <w:rPr>
            <w:rFonts w:ascii="Calibri Light" w:hAnsi="Calibri Light"/>
            <w:snapToGrid/>
            <w:sz w:val="22"/>
            <w:szCs w:val="22"/>
            <w:lang w:val="uk-UA"/>
          </w:rPr>
          <w:t>Принципи партнерства</w:t>
        </w:r>
        <w:r w:rsidR="00F04F64" w:rsidRPr="00D81459">
          <w:rPr>
            <w:rFonts w:ascii="Calibri Light" w:hAnsi="Calibri Light"/>
            <w:webHidden/>
            <w:sz w:val="22"/>
            <w:szCs w:val="22"/>
          </w:rPr>
          <w:tab/>
        </w:r>
        <w:r w:rsidR="00F04F64" w:rsidRPr="00D81459">
          <w:rPr>
            <w:rFonts w:ascii="Calibri Light" w:hAnsi="Calibri Light"/>
            <w:webHidden/>
            <w:sz w:val="22"/>
            <w:szCs w:val="22"/>
          </w:rPr>
          <w:fldChar w:fldCharType="begin"/>
        </w:r>
        <w:r w:rsidR="00F04F64" w:rsidRPr="00D81459">
          <w:rPr>
            <w:rFonts w:ascii="Calibri Light" w:hAnsi="Calibri Light"/>
            <w:webHidden/>
            <w:sz w:val="22"/>
            <w:szCs w:val="22"/>
          </w:rPr>
          <w:instrText xml:space="preserve"> PAGEREF _Toc500744624 \h </w:instrText>
        </w:r>
        <w:r w:rsidR="00F04F64" w:rsidRPr="00D81459">
          <w:rPr>
            <w:rFonts w:ascii="Calibri Light" w:hAnsi="Calibri Light"/>
            <w:webHidden/>
            <w:sz w:val="22"/>
            <w:szCs w:val="22"/>
          </w:rPr>
        </w:r>
        <w:r w:rsidR="00F04F64" w:rsidRPr="00D81459">
          <w:rPr>
            <w:rFonts w:ascii="Calibri Light" w:hAnsi="Calibri Light"/>
            <w:webHidden/>
            <w:sz w:val="22"/>
            <w:szCs w:val="22"/>
          </w:rPr>
          <w:fldChar w:fldCharType="separate"/>
        </w:r>
        <w:r w:rsidR="00F04F64">
          <w:rPr>
            <w:rFonts w:ascii="Calibri Light" w:hAnsi="Calibri Light"/>
            <w:webHidden/>
            <w:sz w:val="22"/>
            <w:szCs w:val="22"/>
          </w:rPr>
          <w:t>20</w:t>
        </w:r>
        <w:r w:rsidR="00F04F64" w:rsidRPr="00D81459">
          <w:rPr>
            <w:rFonts w:ascii="Calibri Light" w:hAnsi="Calibri Light"/>
            <w:webHidden/>
            <w:sz w:val="22"/>
            <w:szCs w:val="22"/>
          </w:rPr>
          <w:fldChar w:fldCharType="end"/>
        </w:r>
      </w:hyperlink>
    </w:p>
    <w:p w:rsidR="00F04F64" w:rsidRPr="00687501" w:rsidRDefault="001A54FF" w:rsidP="00F04F64">
      <w:pPr>
        <w:pStyle w:val="TOC3"/>
        <w:rPr>
          <w:rFonts w:ascii="Calibri Light" w:hAnsi="Calibri Light"/>
          <w:snapToGrid/>
          <w:sz w:val="22"/>
          <w:szCs w:val="22"/>
          <w:lang w:val="en-US"/>
        </w:rPr>
      </w:pPr>
      <w:hyperlink w:anchor="_Toc500744625" w:history="1">
        <w:r w:rsidR="00F04F64" w:rsidRPr="00D81459">
          <w:rPr>
            <w:rStyle w:val="Hyperlink"/>
            <w:rFonts w:ascii="Calibri Light" w:hAnsi="Calibri Light"/>
            <w:sz w:val="22"/>
            <w:szCs w:val="22"/>
          </w:rPr>
          <w:t xml:space="preserve">2.3.2 </w:t>
        </w:r>
        <w:r w:rsidR="00F04F64" w:rsidRPr="00687501">
          <w:rPr>
            <w:rFonts w:ascii="Calibri Light" w:hAnsi="Calibri Light"/>
            <w:snapToGrid/>
            <w:sz w:val="22"/>
            <w:szCs w:val="22"/>
            <w:lang w:val="en-US"/>
          </w:rPr>
          <w:tab/>
        </w:r>
        <w:r w:rsidR="00F04F64" w:rsidRPr="001713AC">
          <w:rPr>
            <w:rFonts w:ascii="Calibri Light" w:hAnsi="Calibri Light"/>
            <w:snapToGrid/>
            <w:sz w:val="22"/>
            <w:szCs w:val="22"/>
            <w:lang w:val="en-US"/>
          </w:rPr>
          <w:t xml:space="preserve">Вимоги прийнятності </w:t>
        </w:r>
        <w:r w:rsidR="00F04F64">
          <w:rPr>
            <w:rFonts w:ascii="Calibri Light" w:hAnsi="Calibri Light"/>
            <w:snapToGrid/>
            <w:sz w:val="22"/>
            <w:szCs w:val="22"/>
            <w:lang w:val="uk-UA"/>
          </w:rPr>
          <w:t>для партнерства у проекті</w:t>
        </w:r>
        <w:r w:rsidR="00F04F64" w:rsidRPr="00D81459">
          <w:rPr>
            <w:rFonts w:ascii="Calibri Light" w:hAnsi="Calibri Light"/>
            <w:webHidden/>
            <w:sz w:val="22"/>
            <w:szCs w:val="22"/>
          </w:rPr>
          <w:tab/>
        </w:r>
        <w:r w:rsidR="00F04F64" w:rsidRPr="00D81459">
          <w:rPr>
            <w:rFonts w:ascii="Calibri Light" w:hAnsi="Calibri Light"/>
            <w:webHidden/>
            <w:sz w:val="22"/>
            <w:szCs w:val="22"/>
          </w:rPr>
          <w:fldChar w:fldCharType="begin"/>
        </w:r>
        <w:r w:rsidR="00F04F64" w:rsidRPr="00D81459">
          <w:rPr>
            <w:rFonts w:ascii="Calibri Light" w:hAnsi="Calibri Light"/>
            <w:webHidden/>
            <w:sz w:val="22"/>
            <w:szCs w:val="22"/>
          </w:rPr>
          <w:instrText xml:space="preserve"> PAGEREF _Toc500744625 \h </w:instrText>
        </w:r>
        <w:r w:rsidR="00F04F64" w:rsidRPr="00D81459">
          <w:rPr>
            <w:rFonts w:ascii="Calibri Light" w:hAnsi="Calibri Light"/>
            <w:webHidden/>
            <w:sz w:val="22"/>
            <w:szCs w:val="22"/>
          </w:rPr>
        </w:r>
        <w:r w:rsidR="00F04F64" w:rsidRPr="00D81459">
          <w:rPr>
            <w:rFonts w:ascii="Calibri Light" w:hAnsi="Calibri Light"/>
            <w:webHidden/>
            <w:sz w:val="22"/>
            <w:szCs w:val="22"/>
          </w:rPr>
          <w:fldChar w:fldCharType="separate"/>
        </w:r>
        <w:r w:rsidR="00F04F64">
          <w:rPr>
            <w:rFonts w:ascii="Calibri Light" w:hAnsi="Calibri Light"/>
            <w:webHidden/>
            <w:sz w:val="22"/>
            <w:szCs w:val="22"/>
          </w:rPr>
          <w:t>20</w:t>
        </w:r>
        <w:r w:rsidR="00F04F64" w:rsidRPr="00D81459">
          <w:rPr>
            <w:rFonts w:ascii="Calibri Light" w:hAnsi="Calibri Light"/>
            <w:webHidden/>
            <w:sz w:val="22"/>
            <w:szCs w:val="22"/>
          </w:rPr>
          <w:fldChar w:fldCharType="end"/>
        </w:r>
      </w:hyperlink>
    </w:p>
    <w:p w:rsidR="00F04F64" w:rsidRPr="00687501" w:rsidRDefault="001A54FF" w:rsidP="00F04F64">
      <w:pPr>
        <w:pStyle w:val="TOC2"/>
        <w:rPr>
          <w:rFonts w:ascii="Calibri Light" w:hAnsi="Calibri Light"/>
          <w:noProof/>
          <w:snapToGrid/>
          <w:szCs w:val="22"/>
          <w:lang w:val="en-US"/>
        </w:rPr>
      </w:pPr>
      <w:hyperlink w:anchor="_Toc500744626" w:history="1">
        <w:r w:rsidR="00F04F64" w:rsidRPr="00D81459">
          <w:rPr>
            <w:rStyle w:val="Hyperlink"/>
            <w:rFonts w:ascii="Calibri Light" w:hAnsi="Calibri Light"/>
            <w:noProof/>
            <w:szCs w:val="22"/>
          </w:rPr>
          <w:t xml:space="preserve">2.4 </w:t>
        </w:r>
        <w:r w:rsidR="00F04F64" w:rsidRPr="00687501">
          <w:rPr>
            <w:rFonts w:ascii="Calibri Light" w:hAnsi="Calibri Light"/>
            <w:noProof/>
            <w:snapToGrid/>
            <w:szCs w:val="22"/>
            <w:lang w:val="en-US"/>
          </w:rPr>
          <w:tab/>
        </w:r>
        <w:r w:rsidR="00F04F64">
          <w:rPr>
            <w:rFonts w:ascii="Calibri Light" w:hAnsi="Calibri Light"/>
            <w:noProof/>
            <w:snapToGrid/>
            <w:szCs w:val="22"/>
            <w:lang w:val="uk-UA"/>
          </w:rPr>
          <w:t>Проекти і Заходи</w:t>
        </w:r>
        <w:r w:rsidR="00F04F64" w:rsidRPr="00D81459">
          <w:rPr>
            <w:rStyle w:val="Hyperlink"/>
            <w:rFonts w:ascii="Calibri Light" w:hAnsi="Calibri Light"/>
            <w:noProof/>
            <w:szCs w:val="22"/>
          </w:rPr>
          <w:t xml:space="preserve">. </w:t>
        </w:r>
        <w:r w:rsidR="00F04F64" w:rsidRPr="001713AC">
          <w:rPr>
            <w:rStyle w:val="Hyperlink"/>
            <w:rFonts w:ascii="Calibri Light" w:hAnsi="Calibri Light"/>
            <w:noProof/>
            <w:szCs w:val="22"/>
          </w:rPr>
          <w:t>Вимоги прийнятності</w:t>
        </w:r>
        <w:r w:rsidR="00F04F64" w:rsidRPr="00D81459">
          <w:rPr>
            <w:rFonts w:ascii="Calibri Light" w:hAnsi="Calibri Light"/>
            <w:noProof/>
            <w:webHidden/>
            <w:szCs w:val="22"/>
          </w:rPr>
          <w:tab/>
        </w:r>
        <w:r w:rsidR="00F04F64" w:rsidRPr="00D81459">
          <w:rPr>
            <w:rFonts w:ascii="Calibri Light" w:hAnsi="Calibri Light"/>
            <w:noProof/>
            <w:webHidden/>
            <w:szCs w:val="22"/>
          </w:rPr>
          <w:fldChar w:fldCharType="begin"/>
        </w:r>
        <w:r w:rsidR="00F04F64" w:rsidRPr="00D81459">
          <w:rPr>
            <w:rFonts w:ascii="Calibri Light" w:hAnsi="Calibri Light"/>
            <w:noProof/>
            <w:webHidden/>
            <w:szCs w:val="22"/>
          </w:rPr>
          <w:instrText xml:space="preserve"> PAGEREF _Toc500744626 \h </w:instrText>
        </w:r>
        <w:r w:rsidR="00F04F64" w:rsidRPr="00D81459">
          <w:rPr>
            <w:rFonts w:ascii="Calibri Light" w:hAnsi="Calibri Light"/>
            <w:noProof/>
            <w:webHidden/>
            <w:szCs w:val="22"/>
          </w:rPr>
        </w:r>
        <w:r w:rsidR="00F04F64" w:rsidRPr="00D81459">
          <w:rPr>
            <w:rFonts w:ascii="Calibri Light" w:hAnsi="Calibri Light"/>
            <w:noProof/>
            <w:webHidden/>
            <w:szCs w:val="22"/>
          </w:rPr>
          <w:fldChar w:fldCharType="separate"/>
        </w:r>
        <w:r w:rsidR="00F04F64">
          <w:rPr>
            <w:rFonts w:ascii="Calibri Light" w:hAnsi="Calibri Light"/>
            <w:noProof/>
            <w:webHidden/>
            <w:szCs w:val="22"/>
          </w:rPr>
          <w:t>21</w:t>
        </w:r>
        <w:r w:rsidR="00F04F64" w:rsidRPr="00D81459">
          <w:rPr>
            <w:rFonts w:ascii="Calibri Light" w:hAnsi="Calibri Light"/>
            <w:noProof/>
            <w:webHidden/>
            <w:szCs w:val="22"/>
          </w:rPr>
          <w:fldChar w:fldCharType="end"/>
        </w:r>
      </w:hyperlink>
    </w:p>
    <w:p w:rsidR="00F04F64" w:rsidRPr="00687501" w:rsidRDefault="001A54FF" w:rsidP="00F04F64">
      <w:pPr>
        <w:pStyle w:val="TOC3"/>
        <w:rPr>
          <w:rFonts w:ascii="Calibri Light" w:hAnsi="Calibri Light"/>
          <w:snapToGrid/>
          <w:sz w:val="22"/>
          <w:szCs w:val="22"/>
          <w:lang w:val="en-US"/>
        </w:rPr>
      </w:pPr>
      <w:hyperlink w:anchor="_Toc500744627" w:history="1">
        <w:r w:rsidR="00F04F64" w:rsidRPr="00D81459">
          <w:rPr>
            <w:rStyle w:val="Hyperlink"/>
            <w:rFonts w:ascii="Calibri Light" w:hAnsi="Calibri Light"/>
            <w:sz w:val="22"/>
            <w:szCs w:val="22"/>
          </w:rPr>
          <w:t xml:space="preserve">2.4.1 </w:t>
        </w:r>
        <w:r w:rsidR="00F04F64" w:rsidRPr="00687501">
          <w:rPr>
            <w:rFonts w:ascii="Calibri Light" w:hAnsi="Calibri Light"/>
            <w:snapToGrid/>
            <w:sz w:val="22"/>
            <w:szCs w:val="22"/>
            <w:lang w:val="en-US"/>
          </w:rPr>
          <w:tab/>
        </w:r>
        <w:r w:rsidR="00F04F64">
          <w:rPr>
            <w:rFonts w:ascii="Calibri Light" w:hAnsi="Calibri Light"/>
            <w:snapToGrid/>
            <w:sz w:val="22"/>
            <w:szCs w:val="22"/>
            <w:lang w:val="uk-UA"/>
          </w:rPr>
          <w:t>Прийнятні проекти</w:t>
        </w:r>
        <w:r w:rsidR="00F04F64" w:rsidRPr="00D81459">
          <w:rPr>
            <w:rFonts w:ascii="Calibri Light" w:hAnsi="Calibri Light"/>
            <w:webHidden/>
            <w:sz w:val="22"/>
            <w:szCs w:val="22"/>
          </w:rPr>
          <w:tab/>
        </w:r>
        <w:r w:rsidR="00F04F64" w:rsidRPr="00D81459">
          <w:rPr>
            <w:rFonts w:ascii="Calibri Light" w:hAnsi="Calibri Light"/>
            <w:webHidden/>
            <w:sz w:val="22"/>
            <w:szCs w:val="22"/>
          </w:rPr>
          <w:fldChar w:fldCharType="begin"/>
        </w:r>
        <w:r w:rsidR="00F04F64" w:rsidRPr="00D81459">
          <w:rPr>
            <w:rFonts w:ascii="Calibri Light" w:hAnsi="Calibri Light"/>
            <w:webHidden/>
            <w:sz w:val="22"/>
            <w:szCs w:val="22"/>
          </w:rPr>
          <w:instrText xml:space="preserve"> PAGEREF _Toc500744627 \h </w:instrText>
        </w:r>
        <w:r w:rsidR="00F04F64" w:rsidRPr="00D81459">
          <w:rPr>
            <w:rFonts w:ascii="Calibri Light" w:hAnsi="Calibri Light"/>
            <w:webHidden/>
            <w:sz w:val="22"/>
            <w:szCs w:val="22"/>
          </w:rPr>
        </w:r>
        <w:r w:rsidR="00F04F64" w:rsidRPr="00D81459">
          <w:rPr>
            <w:rFonts w:ascii="Calibri Light" w:hAnsi="Calibri Light"/>
            <w:webHidden/>
            <w:sz w:val="22"/>
            <w:szCs w:val="22"/>
          </w:rPr>
          <w:fldChar w:fldCharType="separate"/>
        </w:r>
        <w:r w:rsidR="00F04F64">
          <w:rPr>
            <w:rFonts w:ascii="Calibri Light" w:hAnsi="Calibri Light"/>
            <w:webHidden/>
            <w:sz w:val="22"/>
            <w:szCs w:val="22"/>
          </w:rPr>
          <w:t>21</w:t>
        </w:r>
        <w:r w:rsidR="00F04F64" w:rsidRPr="00D81459">
          <w:rPr>
            <w:rFonts w:ascii="Calibri Light" w:hAnsi="Calibri Light"/>
            <w:webHidden/>
            <w:sz w:val="22"/>
            <w:szCs w:val="22"/>
          </w:rPr>
          <w:fldChar w:fldCharType="end"/>
        </w:r>
      </w:hyperlink>
    </w:p>
    <w:p w:rsidR="00F04F64" w:rsidRPr="00687501" w:rsidRDefault="001A54FF" w:rsidP="00F04F64">
      <w:pPr>
        <w:pStyle w:val="TOC3"/>
        <w:rPr>
          <w:rFonts w:ascii="Calibri Light" w:hAnsi="Calibri Light"/>
          <w:snapToGrid/>
          <w:sz w:val="22"/>
          <w:szCs w:val="22"/>
          <w:lang w:val="en-US"/>
        </w:rPr>
      </w:pPr>
      <w:hyperlink w:anchor="_Toc500744628" w:history="1">
        <w:r w:rsidR="00F04F64" w:rsidRPr="00D81459">
          <w:rPr>
            <w:rStyle w:val="Hyperlink"/>
            <w:rFonts w:ascii="Calibri Light" w:hAnsi="Calibri Light"/>
            <w:sz w:val="22"/>
            <w:szCs w:val="22"/>
          </w:rPr>
          <w:t xml:space="preserve">2.4.2 </w:t>
        </w:r>
        <w:r w:rsidR="00F04F64" w:rsidRPr="00687501">
          <w:rPr>
            <w:rFonts w:ascii="Calibri Light" w:hAnsi="Calibri Light"/>
            <w:snapToGrid/>
            <w:sz w:val="22"/>
            <w:szCs w:val="22"/>
            <w:lang w:val="en-US"/>
          </w:rPr>
          <w:tab/>
        </w:r>
        <w:r w:rsidR="00F04F64">
          <w:rPr>
            <w:rFonts w:ascii="Calibri Light" w:hAnsi="Calibri Light"/>
            <w:snapToGrid/>
            <w:sz w:val="22"/>
            <w:szCs w:val="22"/>
            <w:lang w:val="uk-UA"/>
          </w:rPr>
          <w:t>Внесок проекту у Програму</w:t>
        </w:r>
        <w:r w:rsidR="00F04F64" w:rsidRPr="00D81459">
          <w:rPr>
            <w:rFonts w:ascii="Calibri Light" w:hAnsi="Calibri Light"/>
            <w:webHidden/>
            <w:sz w:val="22"/>
            <w:szCs w:val="22"/>
          </w:rPr>
          <w:tab/>
        </w:r>
        <w:r w:rsidR="00AE1673" w:rsidRPr="00D81459">
          <w:rPr>
            <w:rFonts w:ascii="Calibri Light" w:hAnsi="Calibri Light"/>
            <w:webHidden/>
            <w:sz w:val="22"/>
            <w:szCs w:val="22"/>
          </w:rPr>
          <w:fldChar w:fldCharType="begin"/>
        </w:r>
        <w:r w:rsidR="00AE1673" w:rsidRPr="00D81459">
          <w:rPr>
            <w:rFonts w:ascii="Calibri Light" w:hAnsi="Calibri Light"/>
            <w:webHidden/>
            <w:sz w:val="22"/>
            <w:szCs w:val="22"/>
          </w:rPr>
          <w:instrText xml:space="preserve"> PAGEREF _Toc500744627 \h </w:instrText>
        </w:r>
        <w:r w:rsidR="00AE1673" w:rsidRPr="00D81459">
          <w:rPr>
            <w:rFonts w:ascii="Calibri Light" w:hAnsi="Calibri Light"/>
            <w:webHidden/>
            <w:sz w:val="22"/>
            <w:szCs w:val="22"/>
          </w:rPr>
        </w:r>
        <w:r w:rsidR="00AE1673" w:rsidRPr="00D81459">
          <w:rPr>
            <w:rFonts w:ascii="Calibri Light" w:hAnsi="Calibri Light"/>
            <w:webHidden/>
            <w:sz w:val="22"/>
            <w:szCs w:val="22"/>
          </w:rPr>
          <w:fldChar w:fldCharType="separate"/>
        </w:r>
        <w:r w:rsidR="00AE1673">
          <w:rPr>
            <w:rFonts w:ascii="Calibri Light" w:hAnsi="Calibri Light"/>
            <w:webHidden/>
            <w:sz w:val="22"/>
            <w:szCs w:val="22"/>
          </w:rPr>
          <w:t>21</w:t>
        </w:r>
        <w:r w:rsidR="00AE1673" w:rsidRPr="00D81459">
          <w:rPr>
            <w:rFonts w:ascii="Calibri Light" w:hAnsi="Calibri Light"/>
            <w:webHidden/>
            <w:sz w:val="22"/>
            <w:szCs w:val="22"/>
          </w:rPr>
          <w:fldChar w:fldCharType="end"/>
        </w:r>
      </w:hyperlink>
    </w:p>
    <w:p w:rsidR="00F04F64" w:rsidRPr="00687501" w:rsidRDefault="001A54FF" w:rsidP="00F04F64">
      <w:pPr>
        <w:pStyle w:val="TOC3"/>
        <w:rPr>
          <w:rFonts w:ascii="Calibri Light" w:hAnsi="Calibri Light"/>
          <w:snapToGrid/>
          <w:sz w:val="22"/>
          <w:szCs w:val="22"/>
          <w:lang w:val="en-US"/>
        </w:rPr>
      </w:pPr>
      <w:hyperlink w:anchor="_Toc500744629" w:history="1">
        <w:r w:rsidR="00F04F64" w:rsidRPr="00D81459">
          <w:rPr>
            <w:rStyle w:val="Hyperlink"/>
            <w:rFonts w:ascii="Calibri Light" w:hAnsi="Calibri Light"/>
            <w:sz w:val="22"/>
            <w:szCs w:val="22"/>
          </w:rPr>
          <w:t xml:space="preserve">2.4.3 </w:t>
        </w:r>
        <w:r w:rsidR="00F04F64" w:rsidRPr="00687501">
          <w:rPr>
            <w:rFonts w:ascii="Calibri Light" w:hAnsi="Calibri Light"/>
            <w:snapToGrid/>
            <w:sz w:val="22"/>
            <w:szCs w:val="22"/>
            <w:lang w:val="en-US"/>
          </w:rPr>
          <w:tab/>
        </w:r>
        <w:r w:rsidR="00F04F64">
          <w:rPr>
            <w:rFonts w:ascii="Calibri Light" w:hAnsi="Calibri Light"/>
            <w:snapToGrid/>
            <w:sz w:val="22"/>
            <w:szCs w:val="22"/>
            <w:lang w:val="uk-UA"/>
          </w:rPr>
          <w:t>Тривалість проекту</w:t>
        </w:r>
        <w:r w:rsidR="00F04F64" w:rsidRPr="00D81459">
          <w:rPr>
            <w:rFonts w:ascii="Calibri Light" w:hAnsi="Calibri Light"/>
            <w:webHidden/>
            <w:sz w:val="22"/>
            <w:szCs w:val="22"/>
          </w:rPr>
          <w:tab/>
        </w:r>
        <w:r w:rsidR="00AE1673" w:rsidRPr="00D81459">
          <w:rPr>
            <w:rFonts w:ascii="Calibri Light" w:hAnsi="Calibri Light"/>
            <w:webHidden/>
            <w:sz w:val="22"/>
            <w:szCs w:val="22"/>
          </w:rPr>
          <w:fldChar w:fldCharType="begin"/>
        </w:r>
        <w:r w:rsidR="00AE1673" w:rsidRPr="00D81459">
          <w:rPr>
            <w:rFonts w:ascii="Calibri Light" w:hAnsi="Calibri Light"/>
            <w:webHidden/>
            <w:sz w:val="22"/>
            <w:szCs w:val="22"/>
          </w:rPr>
          <w:instrText xml:space="preserve"> PAGEREF _Toc500744627 \h </w:instrText>
        </w:r>
        <w:r w:rsidR="00AE1673" w:rsidRPr="00D81459">
          <w:rPr>
            <w:rFonts w:ascii="Calibri Light" w:hAnsi="Calibri Light"/>
            <w:webHidden/>
            <w:sz w:val="22"/>
            <w:szCs w:val="22"/>
          </w:rPr>
        </w:r>
        <w:r w:rsidR="00AE1673" w:rsidRPr="00D81459">
          <w:rPr>
            <w:rFonts w:ascii="Calibri Light" w:hAnsi="Calibri Light"/>
            <w:webHidden/>
            <w:sz w:val="22"/>
            <w:szCs w:val="22"/>
          </w:rPr>
          <w:fldChar w:fldCharType="separate"/>
        </w:r>
        <w:r w:rsidR="00AE1673">
          <w:rPr>
            <w:rFonts w:ascii="Calibri Light" w:hAnsi="Calibri Light"/>
            <w:webHidden/>
            <w:sz w:val="22"/>
            <w:szCs w:val="22"/>
          </w:rPr>
          <w:t>21</w:t>
        </w:r>
        <w:r w:rsidR="00AE1673" w:rsidRPr="00D81459">
          <w:rPr>
            <w:rFonts w:ascii="Calibri Light" w:hAnsi="Calibri Light"/>
            <w:webHidden/>
            <w:sz w:val="22"/>
            <w:szCs w:val="22"/>
          </w:rPr>
          <w:fldChar w:fldCharType="end"/>
        </w:r>
      </w:hyperlink>
    </w:p>
    <w:p w:rsidR="00F04F64" w:rsidRPr="00687501" w:rsidRDefault="001A54FF" w:rsidP="00F04F64">
      <w:pPr>
        <w:pStyle w:val="TOC3"/>
        <w:rPr>
          <w:rFonts w:ascii="Calibri Light" w:hAnsi="Calibri Light"/>
          <w:snapToGrid/>
          <w:sz w:val="22"/>
          <w:szCs w:val="22"/>
          <w:lang w:val="en-US"/>
        </w:rPr>
      </w:pPr>
      <w:hyperlink w:anchor="_Toc500744630" w:history="1">
        <w:r w:rsidR="00F04F64" w:rsidRPr="00D81459">
          <w:rPr>
            <w:rStyle w:val="Hyperlink"/>
            <w:rFonts w:ascii="Calibri Light" w:hAnsi="Calibri Light"/>
            <w:sz w:val="22"/>
            <w:szCs w:val="22"/>
          </w:rPr>
          <w:t xml:space="preserve">2.4.4 </w:t>
        </w:r>
        <w:r w:rsidR="00F04F64" w:rsidRPr="00687501">
          <w:rPr>
            <w:rFonts w:ascii="Calibri Light" w:hAnsi="Calibri Light"/>
            <w:snapToGrid/>
            <w:sz w:val="22"/>
            <w:szCs w:val="22"/>
            <w:lang w:val="en-US"/>
          </w:rPr>
          <w:tab/>
        </w:r>
        <w:r w:rsidR="00F04F64">
          <w:rPr>
            <w:rFonts w:ascii="Calibri Light" w:hAnsi="Calibri Light"/>
            <w:snapToGrid/>
            <w:sz w:val="22"/>
            <w:szCs w:val="22"/>
            <w:lang w:val="uk-UA"/>
          </w:rPr>
          <w:t xml:space="preserve">Географія проектів </w:t>
        </w:r>
        <w:r w:rsidR="00F04F64" w:rsidRPr="00D81459">
          <w:rPr>
            <w:rFonts w:ascii="Calibri Light" w:hAnsi="Calibri Light"/>
            <w:webHidden/>
            <w:sz w:val="22"/>
            <w:szCs w:val="22"/>
          </w:rPr>
          <w:tab/>
        </w:r>
        <w:r w:rsidR="00AE1673" w:rsidRPr="00D81459">
          <w:rPr>
            <w:rFonts w:ascii="Calibri Light" w:hAnsi="Calibri Light"/>
            <w:webHidden/>
            <w:sz w:val="22"/>
            <w:szCs w:val="22"/>
          </w:rPr>
          <w:fldChar w:fldCharType="begin"/>
        </w:r>
        <w:r w:rsidR="00AE1673" w:rsidRPr="00D81459">
          <w:rPr>
            <w:rFonts w:ascii="Calibri Light" w:hAnsi="Calibri Light"/>
            <w:webHidden/>
            <w:sz w:val="22"/>
            <w:szCs w:val="22"/>
          </w:rPr>
          <w:instrText xml:space="preserve"> PAGEREF _Toc500744627 \h </w:instrText>
        </w:r>
        <w:r w:rsidR="00AE1673" w:rsidRPr="00D81459">
          <w:rPr>
            <w:rFonts w:ascii="Calibri Light" w:hAnsi="Calibri Light"/>
            <w:webHidden/>
            <w:sz w:val="22"/>
            <w:szCs w:val="22"/>
          </w:rPr>
        </w:r>
        <w:r w:rsidR="00AE1673" w:rsidRPr="00D81459">
          <w:rPr>
            <w:rFonts w:ascii="Calibri Light" w:hAnsi="Calibri Light"/>
            <w:webHidden/>
            <w:sz w:val="22"/>
            <w:szCs w:val="22"/>
          </w:rPr>
          <w:fldChar w:fldCharType="separate"/>
        </w:r>
        <w:r w:rsidR="00AE1673">
          <w:rPr>
            <w:rFonts w:ascii="Calibri Light" w:hAnsi="Calibri Light"/>
            <w:webHidden/>
            <w:sz w:val="22"/>
            <w:szCs w:val="22"/>
          </w:rPr>
          <w:t>21</w:t>
        </w:r>
        <w:r w:rsidR="00AE1673" w:rsidRPr="00D81459">
          <w:rPr>
            <w:rFonts w:ascii="Calibri Light" w:hAnsi="Calibri Light"/>
            <w:webHidden/>
            <w:sz w:val="22"/>
            <w:szCs w:val="22"/>
          </w:rPr>
          <w:fldChar w:fldCharType="end"/>
        </w:r>
      </w:hyperlink>
    </w:p>
    <w:p w:rsidR="00F04F64" w:rsidRPr="00687501" w:rsidRDefault="001A54FF" w:rsidP="00F04F64">
      <w:pPr>
        <w:pStyle w:val="TOC3"/>
        <w:rPr>
          <w:rFonts w:ascii="Calibri Light" w:hAnsi="Calibri Light"/>
          <w:snapToGrid/>
          <w:sz w:val="22"/>
          <w:szCs w:val="22"/>
          <w:lang w:val="en-US"/>
        </w:rPr>
      </w:pPr>
      <w:hyperlink w:anchor="_Toc500744631" w:history="1">
        <w:r w:rsidR="00F04F64" w:rsidRPr="00D81459">
          <w:rPr>
            <w:rStyle w:val="Hyperlink"/>
            <w:rFonts w:ascii="Calibri Light" w:hAnsi="Calibri Light"/>
            <w:sz w:val="22"/>
            <w:szCs w:val="22"/>
          </w:rPr>
          <w:t xml:space="preserve">2.4.5 </w:t>
        </w:r>
        <w:r w:rsidR="00F04F64" w:rsidRPr="00687501">
          <w:rPr>
            <w:rFonts w:ascii="Calibri Light" w:hAnsi="Calibri Light"/>
            <w:snapToGrid/>
            <w:sz w:val="22"/>
            <w:szCs w:val="22"/>
            <w:lang w:val="en-US"/>
          </w:rPr>
          <w:tab/>
        </w:r>
        <w:r w:rsidR="00F04F64">
          <w:rPr>
            <w:rFonts w:ascii="Calibri Light" w:hAnsi="Calibri Light"/>
            <w:snapToGrid/>
            <w:sz w:val="22"/>
            <w:szCs w:val="22"/>
            <w:lang w:val="uk-UA"/>
          </w:rPr>
          <w:t xml:space="preserve">Заходи проекту </w:t>
        </w:r>
        <w:r w:rsidR="00F04F64" w:rsidRPr="00D81459">
          <w:rPr>
            <w:rFonts w:ascii="Calibri Light" w:hAnsi="Calibri Light"/>
            <w:webHidden/>
            <w:sz w:val="22"/>
            <w:szCs w:val="22"/>
          </w:rPr>
          <w:tab/>
        </w:r>
        <w:r w:rsidR="00F04F64" w:rsidRPr="00D81459">
          <w:rPr>
            <w:rFonts w:ascii="Calibri Light" w:hAnsi="Calibri Light"/>
            <w:webHidden/>
            <w:sz w:val="22"/>
            <w:szCs w:val="22"/>
          </w:rPr>
          <w:fldChar w:fldCharType="begin"/>
        </w:r>
        <w:r w:rsidR="00F04F64" w:rsidRPr="00D81459">
          <w:rPr>
            <w:rFonts w:ascii="Calibri Light" w:hAnsi="Calibri Light"/>
            <w:webHidden/>
            <w:sz w:val="22"/>
            <w:szCs w:val="22"/>
          </w:rPr>
          <w:instrText xml:space="preserve"> PAGEREF _Toc500744631 \h </w:instrText>
        </w:r>
        <w:r w:rsidR="00F04F64" w:rsidRPr="00D81459">
          <w:rPr>
            <w:rFonts w:ascii="Calibri Light" w:hAnsi="Calibri Light"/>
            <w:webHidden/>
            <w:sz w:val="22"/>
            <w:szCs w:val="22"/>
          </w:rPr>
        </w:r>
        <w:r w:rsidR="00F04F64" w:rsidRPr="00D81459">
          <w:rPr>
            <w:rFonts w:ascii="Calibri Light" w:hAnsi="Calibri Light"/>
            <w:webHidden/>
            <w:sz w:val="22"/>
            <w:szCs w:val="22"/>
          </w:rPr>
          <w:fldChar w:fldCharType="separate"/>
        </w:r>
        <w:r w:rsidR="00F04F64">
          <w:rPr>
            <w:rFonts w:ascii="Calibri Light" w:hAnsi="Calibri Light"/>
            <w:webHidden/>
            <w:sz w:val="22"/>
            <w:szCs w:val="22"/>
          </w:rPr>
          <w:t>2</w:t>
        </w:r>
        <w:r w:rsidR="00AE1673">
          <w:rPr>
            <w:rFonts w:ascii="Calibri Light" w:hAnsi="Calibri Light"/>
            <w:webHidden/>
            <w:sz w:val="22"/>
            <w:szCs w:val="22"/>
            <w:lang w:val="uk-UA"/>
          </w:rPr>
          <w:t>2</w:t>
        </w:r>
        <w:r w:rsidR="00F04F64" w:rsidRPr="00D81459">
          <w:rPr>
            <w:rFonts w:ascii="Calibri Light" w:hAnsi="Calibri Light"/>
            <w:webHidden/>
            <w:sz w:val="22"/>
            <w:szCs w:val="22"/>
          </w:rPr>
          <w:fldChar w:fldCharType="end"/>
        </w:r>
      </w:hyperlink>
    </w:p>
    <w:p w:rsidR="00F04F64" w:rsidRDefault="001A54FF" w:rsidP="00F04F64">
      <w:pPr>
        <w:pStyle w:val="TOC3"/>
        <w:rPr>
          <w:rStyle w:val="Hyperlink"/>
          <w:rFonts w:ascii="Calibri Light" w:hAnsi="Calibri Light"/>
          <w:sz w:val="22"/>
          <w:szCs w:val="22"/>
        </w:rPr>
      </w:pPr>
      <w:hyperlink w:anchor="_Toc500744632" w:history="1">
        <w:r w:rsidR="00F04F64" w:rsidRPr="00D81459">
          <w:rPr>
            <w:rStyle w:val="Hyperlink"/>
            <w:rFonts w:ascii="Calibri Light" w:hAnsi="Calibri Light"/>
            <w:sz w:val="22"/>
            <w:szCs w:val="22"/>
          </w:rPr>
          <w:t xml:space="preserve">2.4.6 </w:t>
        </w:r>
        <w:r w:rsidR="00F04F64" w:rsidRPr="00687501">
          <w:rPr>
            <w:rFonts w:ascii="Calibri Light" w:hAnsi="Calibri Light"/>
            <w:snapToGrid/>
            <w:sz w:val="22"/>
            <w:szCs w:val="22"/>
            <w:lang w:val="en-US"/>
          </w:rPr>
          <w:tab/>
        </w:r>
        <w:r w:rsidR="00F04F64">
          <w:rPr>
            <w:rFonts w:ascii="Calibri Light" w:hAnsi="Calibri Light"/>
            <w:snapToGrid/>
            <w:sz w:val="22"/>
            <w:szCs w:val="22"/>
            <w:lang w:val="uk-UA"/>
          </w:rPr>
          <w:t>Індикативні прийнятні заходи</w:t>
        </w:r>
        <w:r w:rsidR="00F04F64" w:rsidRPr="00D81459">
          <w:rPr>
            <w:rFonts w:ascii="Calibri Light" w:hAnsi="Calibri Light"/>
            <w:webHidden/>
            <w:sz w:val="22"/>
            <w:szCs w:val="22"/>
          </w:rPr>
          <w:tab/>
        </w:r>
        <w:r w:rsidR="00F04F64" w:rsidRPr="00D81459">
          <w:rPr>
            <w:rFonts w:ascii="Calibri Light" w:hAnsi="Calibri Light"/>
            <w:webHidden/>
            <w:sz w:val="22"/>
            <w:szCs w:val="22"/>
          </w:rPr>
          <w:fldChar w:fldCharType="begin"/>
        </w:r>
        <w:r w:rsidR="00F04F64" w:rsidRPr="00D81459">
          <w:rPr>
            <w:rFonts w:ascii="Calibri Light" w:hAnsi="Calibri Light"/>
            <w:webHidden/>
            <w:sz w:val="22"/>
            <w:szCs w:val="22"/>
          </w:rPr>
          <w:instrText xml:space="preserve"> PAGEREF _Toc500744632 \h </w:instrText>
        </w:r>
        <w:r w:rsidR="00F04F64" w:rsidRPr="00D81459">
          <w:rPr>
            <w:rFonts w:ascii="Calibri Light" w:hAnsi="Calibri Light"/>
            <w:webHidden/>
            <w:sz w:val="22"/>
            <w:szCs w:val="22"/>
          </w:rPr>
        </w:r>
        <w:r w:rsidR="00F04F64" w:rsidRPr="00D81459">
          <w:rPr>
            <w:rFonts w:ascii="Calibri Light" w:hAnsi="Calibri Light"/>
            <w:webHidden/>
            <w:sz w:val="22"/>
            <w:szCs w:val="22"/>
          </w:rPr>
          <w:fldChar w:fldCharType="separate"/>
        </w:r>
        <w:r w:rsidR="00F04F64">
          <w:rPr>
            <w:rFonts w:ascii="Calibri Light" w:hAnsi="Calibri Light"/>
            <w:webHidden/>
            <w:sz w:val="22"/>
            <w:szCs w:val="22"/>
          </w:rPr>
          <w:t>23</w:t>
        </w:r>
        <w:r w:rsidR="00F04F64" w:rsidRPr="00D81459">
          <w:rPr>
            <w:rFonts w:ascii="Calibri Light" w:hAnsi="Calibri Light"/>
            <w:webHidden/>
            <w:sz w:val="22"/>
            <w:szCs w:val="22"/>
          </w:rPr>
          <w:fldChar w:fldCharType="end"/>
        </w:r>
      </w:hyperlink>
    </w:p>
    <w:p w:rsidR="006E1189" w:rsidRPr="00AE1673" w:rsidRDefault="001A54FF" w:rsidP="00AE1673">
      <w:pPr>
        <w:pStyle w:val="TOC3"/>
        <w:rPr>
          <w:rFonts w:ascii="Calibri Light" w:hAnsi="Calibri Light"/>
          <w:snapToGrid/>
          <w:sz w:val="22"/>
          <w:szCs w:val="22"/>
          <w:lang w:val="en-US"/>
        </w:rPr>
      </w:pPr>
      <w:hyperlink w:anchor="_Toc500744632" w:history="1">
        <w:r w:rsidR="00AE1673" w:rsidRPr="00D81459">
          <w:rPr>
            <w:rStyle w:val="Hyperlink"/>
            <w:rFonts w:ascii="Calibri Light" w:hAnsi="Calibri Light"/>
            <w:sz w:val="22"/>
            <w:szCs w:val="22"/>
          </w:rPr>
          <w:t>2.4.</w:t>
        </w:r>
        <w:r w:rsidR="00AE1673">
          <w:rPr>
            <w:rStyle w:val="Hyperlink"/>
            <w:rFonts w:ascii="Calibri Light" w:hAnsi="Calibri Light"/>
            <w:sz w:val="22"/>
            <w:szCs w:val="22"/>
            <w:lang w:val="uk-UA"/>
          </w:rPr>
          <w:t>7</w:t>
        </w:r>
        <w:r w:rsidR="00AE1673" w:rsidRPr="00D81459">
          <w:rPr>
            <w:rStyle w:val="Hyperlink"/>
            <w:rFonts w:ascii="Calibri Light" w:hAnsi="Calibri Light"/>
            <w:sz w:val="22"/>
            <w:szCs w:val="22"/>
          </w:rPr>
          <w:t xml:space="preserve"> </w:t>
        </w:r>
        <w:r w:rsidR="00AE1673" w:rsidRPr="00687501">
          <w:rPr>
            <w:rFonts w:ascii="Calibri Light" w:hAnsi="Calibri Light"/>
            <w:snapToGrid/>
            <w:sz w:val="22"/>
            <w:szCs w:val="22"/>
            <w:lang w:val="en-US"/>
          </w:rPr>
          <w:tab/>
        </w:r>
        <w:r w:rsidR="00E57502" w:rsidRPr="00E57502">
          <w:rPr>
            <w:rFonts w:ascii="Calibri Light" w:hAnsi="Calibri Light"/>
            <w:snapToGrid/>
            <w:sz w:val="22"/>
            <w:szCs w:val="22"/>
            <w:lang w:val="uk-UA"/>
          </w:rPr>
          <w:t>Неприйнятні проекти. Неприйнятні заходи</w:t>
        </w:r>
        <w:r w:rsidR="00AE1673" w:rsidRPr="00D81459">
          <w:rPr>
            <w:rFonts w:ascii="Calibri Light" w:hAnsi="Calibri Light"/>
            <w:webHidden/>
            <w:sz w:val="22"/>
            <w:szCs w:val="22"/>
          </w:rPr>
          <w:tab/>
        </w:r>
        <w:r w:rsidR="00AE1673" w:rsidRPr="00D81459">
          <w:rPr>
            <w:rFonts w:ascii="Calibri Light" w:hAnsi="Calibri Light"/>
            <w:webHidden/>
            <w:sz w:val="22"/>
            <w:szCs w:val="22"/>
          </w:rPr>
          <w:fldChar w:fldCharType="begin"/>
        </w:r>
        <w:r w:rsidR="00AE1673" w:rsidRPr="00D81459">
          <w:rPr>
            <w:rFonts w:ascii="Calibri Light" w:hAnsi="Calibri Light"/>
            <w:webHidden/>
            <w:sz w:val="22"/>
            <w:szCs w:val="22"/>
          </w:rPr>
          <w:instrText xml:space="preserve"> PAGEREF _Toc500744632 \h </w:instrText>
        </w:r>
        <w:r w:rsidR="00AE1673" w:rsidRPr="00D81459">
          <w:rPr>
            <w:rFonts w:ascii="Calibri Light" w:hAnsi="Calibri Light"/>
            <w:webHidden/>
            <w:sz w:val="22"/>
            <w:szCs w:val="22"/>
          </w:rPr>
        </w:r>
        <w:r w:rsidR="00AE1673" w:rsidRPr="00D81459">
          <w:rPr>
            <w:rFonts w:ascii="Calibri Light" w:hAnsi="Calibri Light"/>
            <w:webHidden/>
            <w:sz w:val="22"/>
            <w:szCs w:val="22"/>
          </w:rPr>
          <w:fldChar w:fldCharType="separate"/>
        </w:r>
        <w:r w:rsidR="00AE1673">
          <w:rPr>
            <w:rFonts w:ascii="Calibri Light" w:hAnsi="Calibri Light"/>
            <w:webHidden/>
            <w:sz w:val="22"/>
            <w:szCs w:val="22"/>
          </w:rPr>
          <w:t>2</w:t>
        </w:r>
        <w:r w:rsidR="00AE1673">
          <w:rPr>
            <w:rFonts w:ascii="Calibri Light" w:hAnsi="Calibri Light"/>
            <w:webHidden/>
            <w:sz w:val="22"/>
            <w:szCs w:val="22"/>
            <w:lang w:val="uk-UA"/>
          </w:rPr>
          <w:t>5</w:t>
        </w:r>
        <w:r w:rsidR="00AE1673" w:rsidRPr="00D81459">
          <w:rPr>
            <w:rFonts w:ascii="Calibri Light" w:hAnsi="Calibri Light"/>
            <w:webHidden/>
            <w:sz w:val="22"/>
            <w:szCs w:val="22"/>
          </w:rPr>
          <w:fldChar w:fldCharType="end"/>
        </w:r>
      </w:hyperlink>
    </w:p>
    <w:p w:rsidR="006E1189" w:rsidRDefault="001A54FF">
      <w:pPr>
        <w:pStyle w:val="TOC2"/>
        <w:rPr>
          <w:rFonts w:asciiTheme="minorHAnsi" w:eastAsiaTheme="minorEastAsia" w:hAnsiTheme="minorHAnsi" w:cstheme="minorBidi"/>
          <w:noProof/>
          <w:snapToGrid/>
          <w:szCs w:val="22"/>
          <w:lang w:val="en-US"/>
        </w:rPr>
      </w:pPr>
      <w:hyperlink w:anchor="_Toc500750181" w:history="1">
        <w:r w:rsidR="006E1189" w:rsidRPr="0021229D">
          <w:rPr>
            <w:rStyle w:val="Hyperlink"/>
            <w:rFonts w:ascii="Calibri Light" w:hAnsi="Calibri Light"/>
            <w:noProof/>
          </w:rPr>
          <w:t xml:space="preserve">2.5 </w:t>
        </w:r>
        <w:r w:rsidR="006E1189">
          <w:rPr>
            <w:rFonts w:asciiTheme="minorHAnsi" w:eastAsiaTheme="minorEastAsia" w:hAnsiTheme="minorHAnsi" w:cstheme="minorBidi"/>
            <w:noProof/>
            <w:snapToGrid/>
            <w:szCs w:val="22"/>
            <w:lang w:val="en-US"/>
          </w:rPr>
          <w:tab/>
        </w:r>
        <w:r w:rsidR="009A518C">
          <w:rPr>
            <w:rStyle w:val="Hyperlink"/>
            <w:rFonts w:ascii="Calibri Light" w:hAnsi="Calibri Light"/>
            <w:noProof/>
            <w:lang w:val="uk-UA"/>
          </w:rPr>
          <w:t>Витрати</w:t>
        </w:r>
        <w:r w:rsidR="006E1189" w:rsidRPr="0021229D">
          <w:rPr>
            <w:rStyle w:val="Hyperlink"/>
            <w:rFonts w:ascii="Calibri Light" w:hAnsi="Calibri Light"/>
            <w:noProof/>
          </w:rPr>
          <w:t xml:space="preserve">. </w:t>
        </w:r>
        <w:r w:rsidR="009A518C">
          <w:rPr>
            <w:rStyle w:val="Hyperlink"/>
            <w:rFonts w:ascii="Calibri Light" w:hAnsi="Calibri Light"/>
            <w:noProof/>
            <w:lang w:val="uk-UA"/>
          </w:rPr>
          <w:t>Вимоги прийнятності</w:t>
        </w:r>
        <w:r w:rsidR="006E1189">
          <w:rPr>
            <w:noProof/>
            <w:webHidden/>
          </w:rPr>
          <w:tab/>
        </w:r>
        <w:r w:rsidR="006E1189">
          <w:rPr>
            <w:noProof/>
            <w:webHidden/>
          </w:rPr>
          <w:fldChar w:fldCharType="begin"/>
        </w:r>
        <w:r w:rsidR="006E1189">
          <w:rPr>
            <w:noProof/>
            <w:webHidden/>
          </w:rPr>
          <w:instrText xml:space="preserve"> PAGEREF _Toc500750181 \h </w:instrText>
        </w:r>
        <w:r w:rsidR="006E1189">
          <w:rPr>
            <w:noProof/>
            <w:webHidden/>
          </w:rPr>
        </w:r>
        <w:r w:rsidR="006E1189">
          <w:rPr>
            <w:noProof/>
            <w:webHidden/>
          </w:rPr>
          <w:fldChar w:fldCharType="separate"/>
        </w:r>
        <w:r w:rsidR="00C15964">
          <w:rPr>
            <w:noProof/>
            <w:webHidden/>
          </w:rPr>
          <w:t>26</w:t>
        </w:r>
        <w:r w:rsidR="006E1189">
          <w:rPr>
            <w:noProof/>
            <w:webHidden/>
          </w:rPr>
          <w:fldChar w:fldCharType="end"/>
        </w:r>
      </w:hyperlink>
    </w:p>
    <w:p w:rsidR="006E1189" w:rsidRDefault="001A54FF">
      <w:pPr>
        <w:pStyle w:val="TOC3"/>
        <w:rPr>
          <w:rFonts w:asciiTheme="minorHAnsi" w:eastAsiaTheme="minorEastAsia" w:hAnsiTheme="minorHAnsi" w:cstheme="minorBidi"/>
          <w:snapToGrid/>
          <w:sz w:val="22"/>
          <w:szCs w:val="22"/>
          <w:lang w:val="en-US"/>
        </w:rPr>
      </w:pPr>
      <w:hyperlink w:anchor="_Toc500750182" w:history="1">
        <w:r w:rsidR="006E1189" w:rsidRPr="0021229D">
          <w:rPr>
            <w:rStyle w:val="Hyperlink"/>
            <w:rFonts w:ascii="Calibri Light" w:hAnsi="Calibri Light"/>
          </w:rPr>
          <w:t xml:space="preserve">2.5.1 </w:t>
        </w:r>
        <w:r w:rsidR="006E1189">
          <w:rPr>
            <w:rFonts w:asciiTheme="minorHAnsi" w:eastAsiaTheme="minorEastAsia" w:hAnsiTheme="minorHAnsi" w:cstheme="minorBidi"/>
            <w:snapToGrid/>
            <w:sz w:val="22"/>
            <w:szCs w:val="22"/>
            <w:lang w:val="en-US"/>
          </w:rPr>
          <w:tab/>
        </w:r>
        <w:r w:rsidR="000909AB">
          <w:rPr>
            <w:rStyle w:val="Hyperlink"/>
            <w:rFonts w:ascii="Calibri Light" w:hAnsi="Calibri Light"/>
            <w:lang w:val="uk-UA"/>
          </w:rPr>
          <w:t>Прийнятні прямі витрати</w:t>
        </w:r>
        <w:r w:rsidR="006E1189">
          <w:rPr>
            <w:webHidden/>
          </w:rPr>
          <w:tab/>
        </w:r>
        <w:r w:rsidR="006E1189">
          <w:rPr>
            <w:webHidden/>
          </w:rPr>
          <w:fldChar w:fldCharType="begin"/>
        </w:r>
        <w:r w:rsidR="006E1189">
          <w:rPr>
            <w:webHidden/>
          </w:rPr>
          <w:instrText xml:space="preserve"> PAGEREF _Toc500750182 \h </w:instrText>
        </w:r>
        <w:r w:rsidR="006E1189">
          <w:rPr>
            <w:webHidden/>
          </w:rPr>
        </w:r>
        <w:r w:rsidR="006E1189">
          <w:rPr>
            <w:webHidden/>
          </w:rPr>
          <w:fldChar w:fldCharType="separate"/>
        </w:r>
        <w:r w:rsidR="00C15964">
          <w:rPr>
            <w:webHidden/>
          </w:rPr>
          <w:t>27</w:t>
        </w:r>
        <w:r w:rsidR="006E1189">
          <w:rPr>
            <w:webHidden/>
          </w:rPr>
          <w:fldChar w:fldCharType="end"/>
        </w:r>
      </w:hyperlink>
    </w:p>
    <w:p w:rsidR="006E1189" w:rsidRDefault="001A54FF">
      <w:pPr>
        <w:pStyle w:val="TOC3"/>
        <w:rPr>
          <w:rFonts w:asciiTheme="minorHAnsi" w:eastAsiaTheme="minorEastAsia" w:hAnsiTheme="minorHAnsi" w:cstheme="minorBidi"/>
          <w:snapToGrid/>
          <w:sz w:val="22"/>
          <w:szCs w:val="22"/>
          <w:lang w:val="en-US"/>
        </w:rPr>
      </w:pPr>
      <w:hyperlink w:anchor="_Toc500750183" w:history="1">
        <w:r w:rsidR="006E1189" w:rsidRPr="0021229D">
          <w:rPr>
            <w:rStyle w:val="Hyperlink"/>
            <w:rFonts w:ascii="Calibri Light" w:hAnsi="Calibri Light"/>
          </w:rPr>
          <w:t xml:space="preserve">2.5.2 </w:t>
        </w:r>
        <w:r w:rsidR="006E1189">
          <w:rPr>
            <w:rFonts w:asciiTheme="minorHAnsi" w:eastAsiaTheme="minorEastAsia" w:hAnsiTheme="minorHAnsi" w:cstheme="minorBidi"/>
            <w:snapToGrid/>
            <w:sz w:val="22"/>
            <w:szCs w:val="22"/>
            <w:lang w:val="en-US"/>
          </w:rPr>
          <w:tab/>
        </w:r>
        <w:r w:rsidR="000909AB">
          <w:rPr>
            <w:rStyle w:val="Hyperlink"/>
            <w:rFonts w:ascii="Calibri Light" w:hAnsi="Calibri Light"/>
            <w:lang w:val="uk-UA"/>
          </w:rPr>
          <w:t>Резерв на випадок непередбачених витрат</w:t>
        </w:r>
        <w:r w:rsidR="006E1189">
          <w:rPr>
            <w:webHidden/>
          </w:rPr>
          <w:tab/>
        </w:r>
        <w:r w:rsidR="006E1189">
          <w:rPr>
            <w:webHidden/>
          </w:rPr>
          <w:fldChar w:fldCharType="begin"/>
        </w:r>
        <w:r w:rsidR="006E1189">
          <w:rPr>
            <w:webHidden/>
          </w:rPr>
          <w:instrText xml:space="preserve"> PAGEREF _Toc500750183 \h </w:instrText>
        </w:r>
        <w:r w:rsidR="006E1189">
          <w:rPr>
            <w:webHidden/>
          </w:rPr>
        </w:r>
        <w:r w:rsidR="006E1189">
          <w:rPr>
            <w:webHidden/>
          </w:rPr>
          <w:fldChar w:fldCharType="separate"/>
        </w:r>
        <w:r w:rsidR="00C15964">
          <w:rPr>
            <w:webHidden/>
          </w:rPr>
          <w:t>29</w:t>
        </w:r>
        <w:r w:rsidR="006E1189">
          <w:rPr>
            <w:webHidden/>
          </w:rPr>
          <w:fldChar w:fldCharType="end"/>
        </w:r>
      </w:hyperlink>
    </w:p>
    <w:p w:rsidR="006E1189" w:rsidRDefault="001A54FF">
      <w:pPr>
        <w:pStyle w:val="TOC3"/>
        <w:rPr>
          <w:rFonts w:asciiTheme="minorHAnsi" w:eastAsiaTheme="minorEastAsia" w:hAnsiTheme="minorHAnsi" w:cstheme="minorBidi"/>
          <w:snapToGrid/>
          <w:sz w:val="22"/>
          <w:szCs w:val="22"/>
          <w:lang w:val="en-US"/>
        </w:rPr>
      </w:pPr>
      <w:hyperlink w:anchor="_Toc500750184" w:history="1">
        <w:r w:rsidR="006E1189" w:rsidRPr="0021229D">
          <w:rPr>
            <w:rStyle w:val="Hyperlink"/>
            <w:rFonts w:ascii="Calibri Light" w:hAnsi="Calibri Light"/>
          </w:rPr>
          <w:t xml:space="preserve">2.5.3 </w:t>
        </w:r>
        <w:r w:rsidR="006E1189">
          <w:rPr>
            <w:rFonts w:asciiTheme="minorHAnsi" w:eastAsiaTheme="minorEastAsia" w:hAnsiTheme="minorHAnsi" w:cstheme="minorBidi"/>
            <w:snapToGrid/>
            <w:sz w:val="22"/>
            <w:szCs w:val="22"/>
            <w:lang w:val="en-US"/>
          </w:rPr>
          <w:tab/>
        </w:r>
        <w:r w:rsidR="000909AB">
          <w:rPr>
            <w:rStyle w:val="Hyperlink"/>
            <w:rFonts w:ascii="Calibri Light" w:hAnsi="Calibri Light"/>
            <w:lang w:val="uk-UA"/>
          </w:rPr>
          <w:t>Прийнятні непрямі витрати</w:t>
        </w:r>
        <w:r w:rsidR="006E1189" w:rsidRPr="0021229D">
          <w:rPr>
            <w:rStyle w:val="Hyperlink"/>
            <w:rFonts w:ascii="Calibri Light" w:hAnsi="Calibri Light"/>
          </w:rPr>
          <w:t xml:space="preserve"> </w:t>
        </w:r>
        <w:r w:rsidR="000909AB">
          <w:rPr>
            <w:rStyle w:val="Hyperlink"/>
            <w:rFonts w:ascii="Calibri Light" w:hAnsi="Calibri Light"/>
            <w:lang w:val="uk-UA"/>
          </w:rPr>
          <w:t>(адміністративні витрати</w:t>
        </w:r>
        <w:r w:rsidR="006E1189" w:rsidRPr="0021229D">
          <w:rPr>
            <w:rStyle w:val="Hyperlink"/>
            <w:rFonts w:ascii="Calibri Light" w:hAnsi="Calibri Light"/>
          </w:rPr>
          <w:t>)</w:t>
        </w:r>
        <w:r w:rsidR="006E1189">
          <w:rPr>
            <w:webHidden/>
          </w:rPr>
          <w:tab/>
        </w:r>
        <w:r w:rsidR="006E1189">
          <w:rPr>
            <w:webHidden/>
          </w:rPr>
          <w:fldChar w:fldCharType="begin"/>
        </w:r>
        <w:r w:rsidR="006E1189">
          <w:rPr>
            <w:webHidden/>
          </w:rPr>
          <w:instrText xml:space="preserve"> PAGEREF _Toc500750184 \h </w:instrText>
        </w:r>
        <w:r w:rsidR="006E1189">
          <w:rPr>
            <w:webHidden/>
          </w:rPr>
        </w:r>
        <w:r w:rsidR="006E1189">
          <w:rPr>
            <w:webHidden/>
          </w:rPr>
          <w:fldChar w:fldCharType="separate"/>
        </w:r>
        <w:r w:rsidR="00C15964">
          <w:rPr>
            <w:webHidden/>
          </w:rPr>
          <w:t>29</w:t>
        </w:r>
        <w:r w:rsidR="006E1189">
          <w:rPr>
            <w:webHidden/>
          </w:rPr>
          <w:fldChar w:fldCharType="end"/>
        </w:r>
      </w:hyperlink>
    </w:p>
    <w:p w:rsidR="006E1189" w:rsidRDefault="001A54FF">
      <w:pPr>
        <w:pStyle w:val="TOC3"/>
        <w:rPr>
          <w:rFonts w:asciiTheme="minorHAnsi" w:eastAsiaTheme="minorEastAsia" w:hAnsiTheme="minorHAnsi" w:cstheme="minorBidi"/>
          <w:snapToGrid/>
          <w:sz w:val="22"/>
          <w:szCs w:val="22"/>
          <w:lang w:val="en-US"/>
        </w:rPr>
      </w:pPr>
      <w:hyperlink w:anchor="_Toc500750185" w:history="1">
        <w:r w:rsidR="006E1189" w:rsidRPr="0021229D">
          <w:rPr>
            <w:rStyle w:val="Hyperlink"/>
            <w:rFonts w:ascii="Calibri Light" w:hAnsi="Calibri Light"/>
          </w:rPr>
          <w:t xml:space="preserve">2.5.4 </w:t>
        </w:r>
        <w:r w:rsidR="006E1189">
          <w:rPr>
            <w:rFonts w:asciiTheme="minorHAnsi" w:eastAsiaTheme="minorEastAsia" w:hAnsiTheme="minorHAnsi" w:cstheme="minorBidi"/>
            <w:snapToGrid/>
            <w:sz w:val="22"/>
            <w:szCs w:val="22"/>
            <w:lang w:val="en-US"/>
          </w:rPr>
          <w:tab/>
        </w:r>
        <w:r w:rsidR="000C248F">
          <w:rPr>
            <w:rStyle w:val="Hyperlink"/>
            <w:rFonts w:ascii="Calibri Light" w:hAnsi="Calibri Light"/>
            <w:lang w:val="uk-UA"/>
          </w:rPr>
          <w:t>Внесок у натуральній формі</w:t>
        </w:r>
        <w:r w:rsidR="006E1189">
          <w:rPr>
            <w:webHidden/>
          </w:rPr>
          <w:tab/>
        </w:r>
        <w:r w:rsidR="006E1189">
          <w:rPr>
            <w:webHidden/>
          </w:rPr>
          <w:fldChar w:fldCharType="begin"/>
        </w:r>
        <w:r w:rsidR="006E1189">
          <w:rPr>
            <w:webHidden/>
          </w:rPr>
          <w:instrText xml:space="preserve"> PAGEREF _Toc500750185 \h </w:instrText>
        </w:r>
        <w:r w:rsidR="006E1189">
          <w:rPr>
            <w:webHidden/>
          </w:rPr>
        </w:r>
        <w:r w:rsidR="006E1189">
          <w:rPr>
            <w:webHidden/>
          </w:rPr>
          <w:fldChar w:fldCharType="separate"/>
        </w:r>
        <w:r w:rsidR="00C15964">
          <w:rPr>
            <w:webHidden/>
          </w:rPr>
          <w:t>29</w:t>
        </w:r>
        <w:r w:rsidR="006E1189">
          <w:rPr>
            <w:webHidden/>
          </w:rPr>
          <w:fldChar w:fldCharType="end"/>
        </w:r>
      </w:hyperlink>
    </w:p>
    <w:p w:rsidR="006E1189" w:rsidRDefault="001A54FF">
      <w:pPr>
        <w:pStyle w:val="TOC3"/>
        <w:rPr>
          <w:rFonts w:asciiTheme="minorHAnsi" w:eastAsiaTheme="minorEastAsia" w:hAnsiTheme="minorHAnsi" w:cstheme="minorBidi"/>
          <w:snapToGrid/>
          <w:sz w:val="22"/>
          <w:szCs w:val="22"/>
          <w:lang w:val="en-US"/>
        </w:rPr>
      </w:pPr>
      <w:hyperlink w:anchor="_Toc500750186" w:history="1">
        <w:r w:rsidR="006E1189" w:rsidRPr="0021229D">
          <w:rPr>
            <w:rStyle w:val="Hyperlink"/>
            <w:rFonts w:ascii="Calibri Light" w:hAnsi="Calibri Light"/>
          </w:rPr>
          <w:t xml:space="preserve">2.5.5 </w:t>
        </w:r>
        <w:r w:rsidR="006E1189">
          <w:rPr>
            <w:rFonts w:asciiTheme="minorHAnsi" w:eastAsiaTheme="minorEastAsia" w:hAnsiTheme="minorHAnsi" w:cstheme="minorBidi"/>
            <w:snapToGrid/>
            <w:sz w:val="22"/>
            <w:szCs w:val="22"/>
            <w:lang w:val="en-US"/>
          </w:rPr>
          <w:tab/>
        </w:r>
        <w:r w:rsidR="00A83770">
          <w:rPr>
            <w:rStyle w:val="Hyperlink"/>
            <w:rFonts w:ascii="Calibri Light" w:hAnsi="Calibri Light"/>
            <w:lang w:val="uk-UA"/>
          </w:rPr>
          <w:t>Неприйнятні</w:t>
        </w:r>
        <w:r w:rsidR="006E1189" w:rsidRPr="0021229D">
          <w:rPr>
            <w:rStyle w:val="Hyperlink"/>
            <w:rFonts w:ascii="Calibri Light" w:hAnsi="Calibri Light"/>
          </w:rPr>
          <w:t xml:space="preserve"> </w:t>
        </w:r>
        <w:r w:rsidR="00A83770">
          <w:rPr>
            <w:rStyle w:val="Hyperlink"/>
            <w:rFonts w:ascii="Calibri Light" w:hAnsi="Calibri Light"/>
            <w:lang w:val="uk-UA"/>
          </w:rPr>
          <w:t>витрати</w:t>
        </w:r>
        <w:r w:rsidR="006E1189">
          <w:rPr>
            <w:webHidden/>
          </w:rPr>
          <w:tab/>
        </w:r>
        <w:r w:rsidR="006E1189">
          <w:rPr>
            <w:webHidden/>
          </w:rPr>
          <w:fldChar w:fldCharType="begin"/>
        </w:r>
        <w:r w:rsidR="006E1189">
          <w:rPr>
            <w:webHidden/>
          </w:rPr>
          <w:instrText xml:space="preserve"> PAGEREF _Toc500750186 \h </w:instrText>
        </w:r>
        <w:r w:rsidR="006E1189">
          <w:rPr>
            <w:webHidden/>
          </w:rPr>
        </w:r>
        <w:r w:rsidR="006E1189">
          <w:rPr>
            <w:webHidden/>
          </w:rPr>
          <w:fldChar w:fldCharType="separate"/>
        </w:r>
        <w:r w:rsidR="00C15964">
          <w:rPr>
            <w:webHidden/>
          </w:rPr>
          <w:t>29</w:t>
        </w:r>
        <w:r w:rsidR="006E1189">
          <w:rPr>
            <w:webHidden/>
          </w:rPr>
          <w:fldChar w:fldCharType="end"/>
        </w:r>
      </w:hyperlink>
    </w:p>
    <w:p w:rsidR="006E1189" w:rsidRDefault="001A54FF">
      <w:pPr>
        <w:pStyle w:val="TOC2"/>
        <w:rPr>
          <w:rFonts w:asciiTheme="minorHAnsi" w:eastAsiaTheme="minorEastAsia" w:hAnsiTheme="minorHAnsi" w:cstheme="minorBidi"/>
          <w:noProof/>
          <w:snapToGrid/>
          <w:szCs w:val="22"/>
          <w:lang w:val="en-US"/>
        </w:rPr>
      </w:pPr>
      <w:hyperlink w:anchor="_Toc500750187" w:history="1">
        <w:r w:rsidR="006E1189" w:rsidRPr="0021229D">
          <w:rPr>
            <w:rStyle w:val="Hyperlink"/>
            <w:rFonts w:ascii="Calibri Light" w:hAnsi="Calibri Light"/>
            <w:noProof/>
          </w:rPr>
          <w:t xml:space="preserve">2.6 </w:t>
        </w:r>
        <w:r w:rsidR="006E1189">
          <w:rPr>
            <w:rFonts w:asciiTheme="minorHAnsi" w:eastAsiaTheme="minorEastAsia" w:hAnsiTheme="minorHAnsi" w:cstheme="minorBidi"/>
            <w:noProof/>
            <w:snapToGrid/>
            <w:szCs w:val="22"/>
            <w:lang w:val="en-US"/>
          </w:rPr>
          <w:tab/>
        </w:r>
        <w:r w:rsidR="00A83770" w:rsidRPr="00A83770">
          <w:rPr>
            <w:rStyle w:val="Hyperlink"/>
            <w:rFonts w:ascii="Calibri Light" w:hAnsi="Calibri Light"/>
            <w:noProof/>
          </w:rPr>
          <w:t>Як подати заявку та яких процедур дотримуватись</w:t>
        </w:r>
        <w:r w:rsidR="006E1189">
          <w:rPr>
            <w:noProof/>
            <w:webHidden/>
          </w:rPr>
          <w:tab/>
        </w:r>
        <w:r w:rsidR="006E1189">
          <w:rPr>
            <w:noProof/>
            <w:webHidden/>
          </w:rPr>
          <w:fldChar w:fldCharType="begin"/>
        </w:r>
        <w:r w:rsidR="006E1189">
          <w:rPr>
            <w:noProof/>
            <w:webHidden/>
          </w:rPr>
          <w:instrText xml:space="preserve"> PAGEREF _Toc500750187 \h </w:instrText>
        </w:r>
        <w:r w:rsidR="006E1189">
          <w:rPr>
            <w:noProof/>
            <w:webHidden/>
          </w:rPr>
        </w:r>
        <w:r w:rsidR="006E1189">
          <w:rPr>
            <w:noProof/>
            <w:webHidden/>
          </w:rPr>
          <w:fldChar w:fldCharType="separate"/>
        </w:r>
        <w:r w:rsidR="00C15964">
          <w:rPr>
            <w:noProof/>
            <w:webHidden/>
          </w:rPr>
          <w:t>30</w:t>
        </w:r>
        <w:r w:rsidR="006E1189">
          <w:rPr>
            <w:noProof/>
            <w:webHidden/>
          </w:rPr>
          <w:fldChar w:fldCharType="end"/>
        </w:r>
      </w:hyperlink>
    </w:p>
    <w:p w:rsidR="006E1189" w:rsidRDefault="001A54FF">
      <w:pPr>
        <w:pStyle w:val="TOC3"/>
        <w:rPr>
          <w:rFonts w:asciiTheme="minorHAnsi" w:eastAsiaTheme="minorEastAsia" w:hAnsiTheme="minorHAnsi" w:cstheme="minorBidi"/>
          <w:snapToGrid/>
          <w:sz w:val="22"/>
          <w:szCs w:val="22"/>
          <w:lang w:val="en-US"/>
        </w:rPr>
      </w:pPr>
      <w:hyperlink w:anchor="_Toc500750188" w:history="1">
        <w:r w:rsidR="006E1189" w:rsidRPr="0021229D">
          <w:rPr>
            <w:rStyle w:val="Hyperlink"/>
            <w:rFonts w:ascii="Calibri Light" w:hAnsi="Calibri Light"/>
          </w:rPr>
          <w:t xml:space="preserve">2.6.1 </w:t>
        </w:r>
        <w:r w:rsidR="006E1189">
          <w:rPr>
            <w:rFonts w:asciiTheme="minorHAnsi" w:eastAsiaTheme="minorEastAsia" w:hAnsiTheme="minorHAnsi" w:cstheme="minorBidi"/>
            <w:snapToGrid/>
            <w:sz w:val="22"/>
            <w:szCs w:val="22"/>
            <w:lang w:val="en-US"/>
          </w:rPr>
          <w:tab/>
        </w:r>
        <w:r w:rsidR="006E6144">
          <w:rPr>
            <w:rStyle w:val="Hyperlink"/>
            <w:rFonts w:ascii="Calibri Light" w:hAnsi="Calibri Light"/>
            <w:lang w:val="uk-UA"/>
          </w:rPr>
          <w:t>Опублікування</w:t>
        </w:r>
        <w:r w:rsidR="006E1189">
          <w:rPr>
            <w:webHidden/>
          </w:rPr>
          <w:tab/>
        </w:r>
        <w:r w:rsidR="006E1189">
          <w:rPr>
            <w:webHidden/>
          </w:rPr>
          <w:fldChar w:fldCharType="begin"/>
        </w:r>
        <w:r w:rsidR="006E1189">
          <w:rPr>
            <w:webHidden/>
          </w:rPr>
          <w:instrText xml:space="preserve"> PAGEREF _Toc500750188 \h </w:instrText>
        </w:r>
        <w:r w:rsidR="006E1189">
          <w:rPr>
            <w:webHidden/>
          </w:rPr>
        </w:r>
        <w:r w:rsidR="006E1189">
          <w:rPr>
            <w:webHidden/>
          </w:rPr>
          <w:fldChar w:fldCharType="separate"/>
        </w:r>
        <w:r w:rsidR="00C15964">
          <w:rPr>
            <w:webHidden/>
          </w:rPr>
          <w:t>30</w:t>
        </w:r>
        <w:r w:rsidR="006E1189">
          <w:rPr>
            <w:webHidden/>
          </w:rPr>
          <w:fldChar w:fldCharType="end"/>
        </w:r>
      </w:hyperlink>
    </w:p>
    <w:p w:rsidR="006E1189" w:rsidRDefault="001A54FF">
      <w:pPr>
        <w:pStyle w:val="TOC3"/>
        <w:rPr>
          <w:rFonts w:asciiTheme="minorHAnsi" w:eastAsiaTheme="minorEastAsia" w:hAnsiTheme="minorHAnsi" w:cstheme="minorBidi"/>
          <w:snapToGrid/>
          <w:sz w:val="22"/>
          <w:szCs w:val="22"/>
          <w:lang w:val="en-US"/>
        </w:rPr>
      </w:pPr>
      <w:hyperlink w:anchor="_Toc500750189" w:history="1">
        <w:r w:rsidR="006E1189" w:rsidRPr="0021229D">
          <w:rPr>
            <w:rStyle w:val="Hyperlink"/>
            <w:rFonts w:ascii="Calibri Light" w:hAnsi="Calibri Light"/>
          </w:rPr>
          <w:t xml:space="preserve">2.6.2 </w:t>
        </w:r>
        <w:r w:rsidR="006E1189">
          <w:rPr>
            <w:rFonts w:asciiTheme="minorHAnsi" w:eastAsiaTheme="minorEastAsia" w:hAnsiTheme="minorHAnsi" w:cstheme="minorBidi"/>
            <w:snapToGrid/>
            <w:sz w:val="22"/>
            <w:szCs w:val="22"/>
            <w:lang w:val="en-US"/>
          </w:rPr>
          <w:tab/>
        </w:r>
        <w:r w:rsidR="00D279C8">
          <w:rPr>
            <w:rStyle w:val="Hyperlink"/>
            <w:rFonts w:ascii="Calibri Light" w:hAnsi="Calibri Light"/>
            <w:lang w:val="uk-UA"/>
          </w:rPr>
          <w:t>Кінцеві терміни подання проектних пропозицій</w:t>
        </w:r>
        <w:r w:rsidR="006E1189">
          <w:rPr>
            <w:webHidden/>
          </w:rPr>
          <w:tab/>
        </w:r>
        <w:r w:rsidR="006E1189">
          <w:rPr>
            <w:webHidden/>
          </w:rPr>
          <w:fldChar w:fldCharType="begin"/>
        </w:r>
        <w:r w:rsidR="006E1189">
          <w:rPr>
            <w:webHidden/>
          </w:rPr>
          <w:instrText xml:space="preserve"> PAGEREF _Toc500750189 \h </w:instrText>
        </w:r>
        <w:r w:rsidR="006E1189">
          <w:rPr>
            <w:webHidden/>
          </w:rPr>
        </w:r>
        <w:r w:rsidR="006E1189">
          <w:rPr>
            <w:webHidden/>
          </w:rPr>
          <w:fldChar w:fldCharType="separate"/>
        </w:r>
        <w:r w:rsidR="00C15964">
          <w:rPr>
            <w:webHidden/>
          </w:rPr>
          <w:t>30</w:t>
        </w:r>
        <w:r w:rsidR="006E1189">
          <w:rPr>
            <w:webHidden/>
          </w:rPr>
          <w:fldChar w:fldCharType="end"/>
        </w:r>
      </w:hyperlink>
    </w:p>
    <w:p w:rsidR="006E1189" w:rsidRDefault="001A54FF">
      <w:pPr>
        <w:pStyle w:val="TOC3"/>
        <w:rPr>
          <w:rFonts w:asciiTheme="minorHAnsi" w:eastAsiaTheme="minorEastAsia" w:hAnsiTheme="minorHAnsi" w:cstheme="minorBidi"/>
          <w:snapToGrid/>
          <w:sz w:val="22"/>
          <w:szCs w:val="22"/>
          <w:lang w:val="en-US"/>
        </w:rPr>
      </w:pPr>
      <w:hyperlink w:anchor="_Toc500750190" w:history="1">
        <w:r w:rsidR="006E1189" w:rsidRPr="0021229D">
          <w:rPr>
            <w:rStyle w:val="Hyperlink"/>
            <w:rFonts w:ascii="Calibri Light" w:hAnsi="Calibri Light"/>
          </w:rPr>
          <w:t xml:space="preserve">2.6.3 </w:t>
        </w:r>
        <w:r w:rsidR="006E1189">
          <w:rPr>
            <w:rFonts w:asciiTheme="minorHAnsi" w:eastAsiaTheme="minorEastAsia" w:hAnsiTheme="minorHAnsi" w:cstheme="minorBidi"/>
            <w:snapToGrid/>
            <w:sz w:val="22"/>
            <w:szCs w:val="22"/>
            <w:lang w:val="en-US"/>
          </w:rPr>
          <w:tab/>
        </w:r>
        <w:r w:rsidR="00D279C8" w:rsidRPr="00D279C8">
          <w:rPr>
            <w:rFonts w:asciiTheme="majorHAnsi" w:eastAsiaTheme="minorEastAsia" w:hAnsiTheme="majorHAnsi" w:cstheme="majorHAnsi"/>
            <w:snapToGrid/>
            <w:sz w:val="22"/>
            <w:szCs w:val="22"/>
            <w:lang w:val="en-US"/>
          </w:rPr>
          <w:t xml:space="preserve">Подання проектних пропозицій і використання Електронної Моніторигової Системи </w:t>
        </w:r>
        <w:r w:rsidR="00D279C8">
          <w:rPr>
            <w:rFonts w:asciiTheme="majorHAnsi" w:eastAsiaTheme="minorEastAsia" w:hAnsiTheme="majorHAnsi" w:cstheme="majorHAnsi"/>
            <w:snapToGrid/>
            <w:sz w:val="22"/>
            <w:szCs w:val="22"/>
            <w:lang w:val="uk-UA"/>
          </w:rPr>
          <w:t xml:space="preserve">   </w:t>
        </w:r>
        <w:r w:rsidR="00D279C8" w:rsidRPr="00D279C8">
          <w:rPr>
            <w:rFonts w:asciiTheme="majorHAnsi" w:eastAsiaTheme="minorEastAsia" w:hAnsiTheme="majorHAnsi" w:cstheme="majorHAnsi"/>
            <w:snapToGrid/>
            <w:sz w:val="22"/>
            <w:szCs w:val="22"/>
            <w:lang w:val="en-US"/>
          </w:rPr>
          <w:t>Програми</w:t>
        </w:r>
        <w:r w:rsidR="006E1189" w:rsidRPr="0021229D">
          <w:rPr>
            <w:rStyle w:val="Hyperlink"/>
            <w:rFonts w:ascii="Calibri Light" w:hAnsi="Calibri Light"/>
          </w:rPr>
          <w:t xml:space="preserve"> (EMS-ENI)</w:t>
        </w:r>
        <w:r w:rsidR="006E1189">
          <w:rPr>
            <w:webHidden/>
          </w:rPr>
          <w:tab/>
        </w:r>
        <w:r w:rsidR="006E1189">
          <w:rPr>
            <w:webHidden/>
          </w:rPr>
          <w:fldChar w:fldCharType="begin"/>
        </w:r>
        <w:r w:rsidR="006E1189">
          <w:rPr>
            <w:webHidden/>
          </w:rPr>
          <w:instrText xml:space="preserve"> PAGEREF _Toc500750190 \h </w:instrText>
        </w:r>
        <w:r w:rsidR="006E1189">
          <w:rPr>
            <w:webHidden/>
          </w:rPr>
        </w:r>
        <w:r w:rsidR="006E1189">
          <w:rPr>
            <w:webHidden/>
          </w:rPr>
          <w:fldChar w:fldCharType="separate"/>
        </w:r>
        <w:r w:rsidR="00C15964">
          <w:rPr>
            <w:webHidden/>
          </w:rPr>
          <w:t>30</w:t>
        </w:r>
        <w:r w:rsidR="006E1189">
          <w:rPr>
            <w:webHidden/>
          </w:rPr>
          <w:fldChar w:fldCharType="end"/>
        </w:r>
      </w:hyperlink>
    </w:p>
    <w:p w:rsidR="006E1189" w:rsidRPr="00D279C8" w:rsidRDefault="001A54FF">
      <w:pPr>
        <w:pStyle w:val="TOC3"/>
        <w:rPr>
          <w:rFonts w:asciiTheme="minorHAnsi" w:eastAsiaTheme="minorEastAsia" w:hAnsiTheme="minorHAnsi" w:cstheme="minorBidi"/>
          <w:snapToGrid/>
          <w:sz w:val="22"/>
          <w:szCs w:val="22"/>
          <w:lang w:val="ru-RU"/>
        </w:rPr>
      </w:pPr>
      <w:hyperlink w:anchor="_Toc500750191" w:history="1">
        <w:r w:rsidR="006E1189" w:rsidRPr="00D279C8">
          <w:rPr>
            <w:rStyle w:val="Hyperlink"/>
            <w:rFonts w:ascii="Calibri Light" w:hAnsi="Calibri Light"/>
            <w:lang w:val="ru-RU"/>
          </w:rPr>
          <w:t xml:space="preserve">2.6.4 </w:t>
        </w:r>
        <w:r w:rsidR="006E1189" w:rsidRPr="00D279C8">
          <w:rPr>
            <w:rFonts w:asciiTheme="minorHAnsi" w:eastAsiaTheme="minorEastAsia" w:hAnsiTheme="minorHAnsi" w:cstheme="minorBidi"/>
            <w:snapToGrid/>
            <w:sz w:val="22"/>
            <w:szCs w:val="22"/>
            <w:lang w:val="ru-RU"/>
          </w:rPr>
          <w:tab/>
        </w:r>
        <w:r w:rsidR="0081597B" w:rsidRPr="0081597B">
          <w:rPr>
            <w:rStyle w:val="Hyperlink"/>
            <w:rFonts w:ascii="Calibri Light" w:hAnsi="Calibri Light"/>
          </w:rPr>
          <w:t>Подання друкованого пакету проектної пропозиції</w:t>
        </w:r>
        <w:r w:rsidR="006E1189" w:rsidRPr="00D279C8">
          <w:rPr>
            <w:webHidden/>
            <w:lang w:val="ru-RU"/>
          </w:rPr>
          <w:tab/>
        </w:r>
        <w:r w:rsidR="006E1189">
          <w:rPr>
            <w:webHidden/>
          </w:rPr>
          <w:fldChar w:fldCharType="begin"/>
        </w:r>
        <w:r w:rsidR="006E1189" w:rsidRPr="00D279C8">
          <w:rPr>
            <w:webHidden/>
            <w:lang w:val="ru-RU"/>
          </w:rPr>
          <w:instrText xml:space="preserve"> </w:instrText>
        </w:r>
        <w:r w:rsidR="006E1189">
          <w:rPr>
            <w:webHidden/>
          </w:rPr>
          <w:instrText>PAGEREF</w:instrText>
        </w:r>
        <w:r w:rsidR="006E1189" w:rsidRPr="00D279C8">
          <w:rPr>
            <w:webHidden/>
            <w:lang w:val="ru-RU"/>
          </w:rPr>
          <w:instrText xml:space="preserve"> _</w:instrText>
        </w:r>
        <w:r w:rsidR="006E1189">
          <w:rPr>
            <w:webHidden/>
          </w:rPr>
          <w:instrText>Toc</w:instrText>
        </w:r>
        <w:r w:rsidR="006E1189" w:rsidRPr="00D279C8">
          <w:rPr>
            <w:webHidden/>
            <w:lang w:val="ru-RU"/>
          </w:rPr>
          <w:instrText>500750191 \</w:instrText>
        </w:r>
        <w:r w:rsidR="006E1189">
          <w:rPr>
            <w:webHidden/>
          </w:rPr>
          <w:instrText>h</w:instrText>
        </w:r>
        <w:r w:rsidR="006E1189" w:rsidRPr="00D279C8">
          <w:rPr>
            <w:webHidden/>
            <w:lang w:val="ru-RU"/>
          </w:rPr>
          <w:instrText xml:space="preserve"> </w:instrText>
        </w:r>
        <w:r w:rsidR="006E1189">
          <w:rPr>
            <w:webHidden/>
          </w:rPr>
        </w:r>
        <w:r w:rsidR="006E1189">
          <w:rPr>
            <w:webHidden/>
          </w:rPr>
          <w:fldChar w:fldCharType="separate"/>
        </w:r>
        <w:r w:rsidR="00C15964" w:rsidRPr="00D279C8">
          <w:rPr>
            <w:webHidden/>
            <w:lang w:val="ru-RU"/>
          </w:rPr>
          <w:t>33</w:t>
        </w:r>
        <w:r w:rsidR="006E1189">
          <w:rPr>
            <w:webHidden/>
          </w:rPr>
          <w:fldChar w:fldCharType="end"/>
        </w:r>
      </w:hyperlink>
    </w:p>
    <w:p w:rsidR="006E1189" w:rsidRDefault="001A54FF">
      <w:pPr>
        <w:pStyle w:val="TOC3"/>
        <w:rPr>
          <w:rFonts w:asciiTheme="minorHAnsi" w:eastAsiaTheme="minorEastAsia" w:hAnsiTheme="minorHAnsi" w:cstheme="minorBidi"/>
          <w:snapToGrid/>
          <w:sz w:val="22"/>
          <w:szCs w:val="22"/>
          <w:lang w:val="en-US"/>
        </w:rPr>
      </w:pPr>
      <w:hyperlink w:anchor="_Toc500750192" w:history="1">
        <w:r w:rsidR="006E1189" w:rsidRPr="0021229D">
          <w:rPr>
            <w:rStyle w:val="Hyperlink"/>
            <w:rFonts w:ascii="Calibri Light" w:hAnsi="Calibri Light"/>
          </w:rPr>
          <w:t xml:space="preserve">2.6.5 </w:t>
        </w:r>
        <w:r w:rsidR="006E1189">
          <w:rPr>
            <w:rFonts w:asciiTheme="minorHAnsi" w:eastAsiaTheme="minorEastAsia" w:hAnsiTheme="minorHAnsi" w:cstheme="minorBidi"/>
            <w:snapToGrid/>
            <w:sz w:val="22"/>
            <w:szCs w:val="22"/>
            <w:lang w:val="en-US"/>
          </w:rPr>
          <w:tab/>
        </w:r>
        <w:r w:rsidR="0081597B" w:rsidRPr="0081597B">
          <w:rPr>
            <w:rStyle w:val="Hyperlink"/>
            <w:rFonts w:ascii="Calibri Light" w:hAnsi="Calibri Light"/>
          </w:rPr>
          <w:t>Супровідні документи, що подаються разом із Аплікаційною Формою</w:t>
        </w:r>
        <w:r w:rsidR="006E1189">
          <w:rPr>
            <w:webHidden/>
          </w:rPr>
          <w:tab/>
        </w:r>
        <w:r w:rsidR="006E1189">
          <w:rPr>
            <w:webHidden/>
          </w:rPr>
          <w:fldChar w:fldCharType="begin"/>
        </w:r>
        <w:r w:rsidR="006E1189">
          <w:rPr>
            <w:webHidden/>
          </w:rPr>
          <w:instrText xml:space="preserve"> PAGEREF _Toc500750192 \h </w:instrText>
        </w:r>
        <w:r w:rsidR="006E1189">
          <w:rPr>
            <w:webHidden/>
          </w:rPr>
        </w:r>
        <w:r w:rsidR="006E1189">
          <w:rPr>
            <w:webHidden/>
          </w:rPr>
          <w:fldChar w:fldCharType="separate"/>
        </w:r>
        <w:r w:rsidR="00C15964">
          <w:rPr>
            <w:webHidden/>
          </w:rPr>
          <w:t>34</w:t>
        </w:r>
        <w:r w:rsidR="006E1189">
          <w:rPr>
            <w:webHidden/>
          </w:rPr>
          <w:fldChar w:fldCharType="end"/>
        </w:r>
      </w:hyperlink>
    </w:p>
    <w:p w:rsidR="006E1189" w:rsidRDefault="001A54FF">
      <w:pPr>
        <w:pStyle w:val="TOC3"/>
        <w:rPr>
          <w:rFonts w:asciiTheme="minorHAnsi" w:eastAsiaTheme="minorEastAsia" w:hAnsiTheme="minorHAnsi" w:cstheme="minorBidi"/>
          <w:snapToGrid/>
          <w:sz w:val="22"/>
          <w:szCs w:val="22"/>
          <w:lang w:val="en-US"/>
        </w:rPr>
      </w:pPr>
      <w:hyperlink w:anchor="_Toc500750193" w:history="1">
        <w:r w:rsidR="006E1189" w:rsidRPr="0021229D">
          <w:rPr>
            <w:rStyle w:val="Hyperlink"/>
            <w:rFonts w:ascii="Calibri Light" w:hAnsi="Calibri Light"/>
          </w:rPr>
          <w:t xml:space="preserve">2.6.6 </w:t>
        </w:r>
        <w:r w:rsidR="006E1189">
          <w:rPr>
            <w:rFonts w:asciiTheme="minorHAnsi" w:eastAsiaTheme="minorEastAsia" w:hAnsiTheme="minorHAnsi" w:cstheme="minorBidi"/>
            <w:snapToGrid/>
            <w:sz w:val="22"/>
            <w:szCs w:val="22"/>
            <w:lang w:val="en-US"/>
          </w:rPr>
          <w:tab/>
        </w:r>
        <w:r w:rsidR="0081597B" w:rsidRPr="0081597B">
          <w:rPr>
            <w:rStyle w:val="Hyperlink"/>
            <w:rFonts w:ascii="Calibri Light" w:hAnsi="Calibri Light"/>
          </w:rPr>
          <w:t>Додаткова інформація для Аплікантів</w:t>
        </w:r>
        <w:r w:rsidR="006E1189">
          <w:rPr>
            <w:webHidden/>
          </w:rPr>
          <w:tab/>
        </w:r>
        <w:r w:rsidR="006E1189">
          <w:rPr>
            <w:webHidden/>
          </w:rPr>
          <w:fldChar w:fldCharType="begin"/>
        </w:r>
        <w:r w:rsidR="006E1189">
          <w:rPr>
            <w:webHidden/>
          </w:rPr>
          <w:instrText xml:space="preserve"> PAGEREF _Toc500750193 \h </w:instrText>
        </w:r>
        <w:r w:rsidR="006E1189">
          <w:rPr>
            <w:webHidden/>
          </w:rPr>
        </w:r>
        <w:r w:rsidR="006E1189">
          <w:rPr>
            <w:webHidden/>
          </w:rPr>
          <w:fldChar w:fldCharType="separate"/>
        </w:r>
        <w:r w:rsidR="00C15964">
          <w:rPr>
            <w:webHidden/>
          </w:rPr>
          <w:t>35</w:t>
        </w:r>
        <w:r w:rsidR="006E1189">
          <w:rPr>
            <w:webHidden/>
          </w:rPr>
          <w:fldChar w:fldCharType="end"/>
        </w:r>
      </w:hyperlink>
    </w:p>
    <w:p w:rsidR="006E1189" w:rsidRDefault="001A54FF">
      <w:pPr>
        <w:pStyle w:val="TOC1"/>
        <w:tabs>
          <w:tab w:val="left" w:pos="1701"/>
        </w:tabs>
        <w:rPr>
          <w:rFonts w:asciiTheme="minorHAnsi" w:eastAsiaTheme="minorEastAsia" w:hAnsiTheme="minorHAnsi" w:cstheme="minorBidi"/>
          <w:b w:val="0"/>
          <w:caps w:val="0"/>
          <w:snapToGrid/>
          <w:sz w:val="22"/>
          <w:szCs w:val="22"/>
          <w:lang w:val="en-US" w:eastAsia="en-US"/>
        </w:rPr>
      </w:pPr>
      <w:hyperlink w:anchor="_Toc500750194" w:history="1">
        <w:r w:rsidR="007D0F43">
          <w:rPr>
            <w:rStyle w:val="Hyperlink"/>
            <w:lang w:val="uk-UA"/>
          </w:rPr>
          <w:t>Розділ</w:t>
        </w:r>
        <w:r w:rsidR="006E1189" w:rsidRPr="0021229D">
          <w:rPr>
            <w:rStyle w:val="Hyperlink"/>
            <w:lang w:val="en-US"/>
          </w:rPr>
          <w:t xml:space="preserve"> 3</w:t>
        </w:r>
        <w:r w:rsidR="006E1189">
          <w:rPr>
            <w:rFonts w:asciiTheme="minorHAnsi" w:eastAsiaTheme="minorEastAsia" w:hAnsiTheme="minorHAnsi" w:cstheme="minorBidi"/>
            <w:b w:val="0"/>
            <w:caps w:val="0"/>
            <w:snapToGrid/>
            <w:sz w:val="22"/>
            <w:szCs w:val="22"/>
            <w:lang w:val="en-US" w:eastAsia="en-US"/>
          </w:rPr>
          <w:tab/>
        </w:r>
        <w:r w:rsidR="006E1189" w:rsidRPr="0021229D">
          <w:rPr>
            <w:rStyle w:val="Hyperlink"/>
            <w:lang w:val="en-US"/>
          </w:rPr>
          <w:t xml:space="preserve">    </w:t>
        </w:r>
        <w:r w:rsidR="007B1F3D">
          <w:rPr>
            <w:rStyle w:val="Hyperlink"/>
            <w:lang w:val="uk-UA"/>
          </w:rPr>
          <w:t>ОЦІНКА</w:t>
        </w:r>
        <w:r w:rsidR="006E1189" w:rsidRPr="0021229D">
          <w:rPr>
            <w:rStyle w:val="Hyperlink"/>
            <w:lang w:val="en-US"/>
          </w:rPr>
          <w:t xml:space="preserve"> </w:t>
        </w:r>
        <w:r w:rsidR="007B1F3D">
          <w:rPr>
            <w:rStyle w:val="Hyperlink"/>
            <w:lang w:val="uk-UA"/>
          </w:rPr>
          <w:t>ТА</w:t>
        </w:r>
        <w:r w:rsidR="006E1189" w:rsidRPr="0021229D">
          <w:rPr>
            <w:rStyle w:val="Hyperlink"/>
            <w:lang w:val="en-US"/>
          </w:rPr>
          <w:t xml:space="preserve"> </w:t>
        </w:r>
        <w:r w:rsidR="007B1F3D">
          <w:rPr>
            <w:rStyle w:val="Hyperlink"/>
            <w:lang w:val="uk-UA"/>
          </w:rPr>
          <w:t>ВІДБІР</w:t>
        </w:r>
        <w:r w:rsidR="006E1189" w:rsidRPr="0021229D">
          <w:rPr>
            <w:rStyle w:val="Hyperlink"/>
            <w:lang w:val="en-US"/>
          </w:rPr>
          <w:t xml:space="preserve"> </w:t>
        </w:r>
        <w:r w:rsidR="007B1F3D">
          <w:rPr>
            <w:rStyle w:val="Hyperlink"/>
            <w:lang w:val="uk-UA"/>
          </w:rPr>
          <w:t>ПРОЕКТНИХ ПРОПОЗИЦІЙ</w:t>
        </w:r>
        <w:r w:rsidR="006E1189">
          <w:rPr>
            <w:webHidden/>
          </w:rPr>
          <w:tab/>
        </w:r>
        <w:r w:rsidR="006E1189">
          <w:rPr>
            <w:webHidden/>
          </w:rPr>
          <w:fldChar w:fldCharType="begin"/>
        </w:r>
        <w:r w:rsidR="006E1189">
          <w:rPr>
            <w:webHidden/>
          </w:rPr>
          <w:instrText xml:space="preserve"> PAGEREF _Toc500750194 \h </w:instrText>
        </w:r>
        <w:r w:rsidR="006E1189">
          <w:rPr>
            <w:webHidden/>
          </w:rPr>
        </w:r>
        <w:r w:rsidR="006E1189">
          <w:rPr>
            <w:webHidden/>
          </w:rPr>
          <w:fldChar w:fldCharType="separate"/>
        </w:r>
        <w:r w:rsidR="00C15964">
          <w:rPr>
            <w:webHidden/>
          </w:rPr>
          <w:t>36</w:t>
        </w:r>
        <w:r w:rsidR="006E1189">
          <w:rPr>
            <w:webHidden/>
          </w:rPr>
          <w:fldChar w:fldCharType="end"/>
        </w:r>
      </w:hyperlink>
    </w:p>
    <w:p w:rsidR="006E1189" w:rsidRDefault="001A54FF">
      <w:pPr>
        <w:pStyle w:val="TOC2"/>
        <w:rPr>
          <w:rFonts w:asciiTheme="minorHAnsi" w:eastAsiaTheme="minorEastAsia" w:hAnsiTheme="minorHAnsi" w:cstheme="minorBidi"/>
          <w:noProof/>
          <w:snapToGrid/>
          <w:szCs w:val="22"/>
          <w:lang w:val="en-US"/>
        </w:rPr>
      </w:pPr>
      <w:hyperlink w:anchor="_Toc500750195" w:history="1">
        <w:r w:rsidR="006E1189" w:rsidRPr="0021229D">
          <w:rPr>
            <w:rStyle w:val="Hyperlink"/>
            <w:rFonts w:ascii="Calibri Light" w:hAnsi="Calibri Light"/>
            <w:noProof/>
          </w:rPr>
          <w:t xml:space="preserve">3.1 </w:t>
        </w:r>
        <w:r w:rsidR="006E1189">
          <w:rPr>
            <w:rFonts w:asciiTheme="minorHAnsi" w:eastAsiaTheme="minorEastAsia" w:hAnsiTheme="minorHAnsi" w:cstheme="minorBidi"/>
            <w:noProof/>
            <w:snapToGrid/>
            <w:szCs w:val="22"/>
            <w:lang w:val="en-US"/>
          </w:rPr>
          <w:tab/>
        </w:r>
        <w:r w:rsidR="00F4440D">
          <w:rPr>
            <w:rStyle w:val="Hyperlink"/>
            <w:rFonts w:ascii="Calibri Light" w:hAnsi="Calibri Light"/>
            <w:noProof/>
            <w:lang w:val="uk-UA"/>
          </w:rPr>
          <w:t>Процес оцінки</w:t>
        </w:r>
        <w:r w:rsidR="006E1189">
          <w:rPr>
            <w:noProof/>
            <w:webHidden/>
          </w:rPr>
          <w:tab/>
        </w:r>
        <w:r w:rsidR="006E1189">
          <w:rPr>
            <w:noProof/>
            <w:webHidden/>
          </w:rPr>
          <w:fldChar w:fldCharType="begin"/>
        </w:r>
        <w:r w:rsidR="006E1189">
          <w:rPr>
            <w:noProof/>
            <w:webHidden/>
          </w:rPr>
          <w:instrText xml:space="preserve"> PAGEREF _Toc500750195 \h </w:instrText>
        </w:r>
        <w:r w:rsidR="006E1189">
          <w:rPr>
            <w:noProof/>
            <w:webHidden/>
          </w:rPr>
        </w:r>
        <w:r w:rsidR="006E1189">
          <w:rPr>
            <w:noProof/>
            <w:webHidden/>
          </w:rPr>
          <w:fldChar w:fldCharType="separate"/>
        </w:r>
        <w:r w:rsidR="00C15964">
          <w:rPr>
            <w:noProof/>
            <w:webHidden/>
          </w:rPr>
          <w:t>36</w:t>
        </w:r>
        <w:r w:rsidR="006E1189">
          <w:rPr>
            <w:noProof/>
            <w:webHidden/>
          </w:rPr>
          <w:fldChar w:fldCharType="end"/>
        </w:r>
      </w:hyperlink>
    </w:p>
    <w:p w:rsidR="006E1189" w:rsidRDefault="001A54FF">
      <w:pPr>
        <w:pStyle w:val="TOC3"/>
        <w:rPr>
          <w:rFonts w:asciiTheme="minorHAnsi" w:eastAsiaTheme="minorEastAsia" w:hAnsiTheme="minorHAnsi" w:cstheme="minorBidi"/>
          <w:snapToGrid/>
          <w:sz w:val="22"/>
          <w:szCs w:val="22"/>
          <w:lang w:val="en-US"/>
        </w:rPr>
      </w:pPr>
      <w:hyperlink w:anchor="_Toc500750196" w:history="1">
        <w:r w:rsidR="006E1189" w:rsidRPr="0021229D">
          <w:rPr>
            <w:rStyle w:val="Hyperlink"/>
            <w:rFonts w:ascii="Calibri Light" w:hAnsi="Calibri Light"/>
          </w:rPr>
          <w:t xml:space="preserve">3.1.1 </w:t>
        </w:r>
        <w:r w:rsidR="006E1189">
          <w:rPr>
            <w:rFonts w:asciiTheme="minorHAnsi" w:eastAsiaTheme="minorEastAsia" w:hAnsiTheme="minorHAnsi" w:cstheme="minorBidi"/>
            <w:snapToGrid/>
            <w:sz w:val="22"/>
            <w:szCs w:val="22"/>
            <w:lang w:val="en-US"/>
          </w:rPr>
          <w:tab/>
        </w:r>
        <w:r w:rsidR="00082435" w:rsidRPr="00082435">
          <w:rPr>
            <w:rStyle w:val="Hyperlink"/>
            <w:rFonts w:ascii="Calibri Light" w:hAnsi="Calibri Light"/>
          </w:rPr>
          <w:t>Адміністративна перевірка та оцінка прийнятності</w:t>
        </w:r>
        <w:r w:rsidR="006E1189" w:rsidRPr="0021229D">
          <w:rPr>
            <w:rStyle w:val="Hyperlink"/>
            <w:rFonts w:ascii="Calibri Light" w:hAnsi="Calibri Light"/>
          </w:rPr>
          <w:t xml:space="preserve"> (</w:t>
        </w:r>
        <w:r w:rsidR="00082435">
          <w:rPr>
            <w:rStyle w:val="Hyperlink"/>
            <w:rFonts w:ascii="Calibri Light" w:hAnsi="Calibri Light"/>
            <w:lang w:val="uk-UA"/>
          </w:rPr>
          <w:t>Етап</w:t>
        </w:r>
        <w:r w:rsidR="006E1189" w:rsidRPr="0021229D">
          <w:rPr>
            <w:rStyle w:val="Hyperlink"/>
            <w:rFonts w:ascii="Calibri Light" w:hAnsi="Calibri Light"/>
          </w:rPr>
          <w:t xml:space="preserve"> 1)</w:t>
        </w:r>
        <w:r w:rsidR="006E1189">
          <w:rPr>
            <w:webHidden/>
          </w:rPr>
          <w:tab/>
        </w:r>
        <w:r w:rsidR="006E1189">
          <w:rPr>
            <w:webHidden/>
          </w:rPr>
          <w:fldChar w:fldCharType="begin"/>
        </w:r>
        <w:r w:rsidR="006E1189">
          <w:rPr>
            <w:webHidden/>
          </w:rPr>
          <w:instrText xml:space="preserve"> PAGEREF _Toc500750196 \h </w:instrText>
        </w:r>
        <w:r w:rsidR="006E1189">
          <w:rPr>
            <w:webHidden/>
          </w:rPr>
        </w:r>
        <w:r w:rsidR="006E1189">
          <w:rPr>
            <w:webHidden/>
          </w:rPr>
          <w:fldChar w:fldCharType="separate"/>
        </w:r>
        <w:r w:rsidR="00C15964">
          <w:rPr>
            <w:webHidden/>
          </w:rPr>
          <w:t>37</w:t>
        </w:r>
        <w:r w:rsidR="006E1189">
          <w:rPr>
            <w:webHidden/>
          </w:rPr>
          <w:fldChar w:fldCharType="end"/>
        </w:r>
      </w:hyperlink>
    </w:p>
    <w:p w:rsidR="006E1189" w:rsidRDefault="001A54FF">
      <w:pPr>
        <w:pStyle w:val="TOC3"/>
        <w:rPr>
          <w:rFonts w:asciiTheme="minorHAnsi" w:eastAsiaTheme="minorEastAsia" w:hAnsiTheme="minorHAnsi" w:cstheme="minorBidi"/>
          <w:snapToGrid/>
          <w:sz w:val="22"/>
          <w:szCs w:val="22"/>
          <w:lang w:val="en-US"/>
        </w:rPr>
      </w:pPr>
      <w:hyperlink w:anchor="_Toc500750197" w:history="1">
        <w:r w:rsidR="006E1189" w:rsidRPr="0021229D">
          <w:rPr>
            <w:rStyle w:val="Hyperlink"/>
            <w:rFonts w:ascii="Calibri Light" w:hAnsi="Calibri Light"/>
          </w:rPr>
          <w:t xml:space="preserve">3.1.2 </w:t>
        </w:r>
        <w:r w:rsidR="006E1189">
          <w:rPr>
            <w:rFonts w:asciiTheme="minorHAnsi" w:eastAsiaTheme="minorEastAsia" w:hAnsiTheme="minorHAnsi" w:cstheme="minorBidi"/>
            <w:snapToGrid/>
            <w:sz w:val="22"/>
            <w:szCs w:val="22"/>
            <w:lang w:val="en-US"/>
          </w:rPr>
          <w:tab/>
        </w:r>
        <w:r w:rsidR="00082435">
          <w:rPr>
            <w:rStyle w:val="Hyperlink"/>
            <w:rFonts w:ascii="Calibri Light" w:hAnsi="Calibri Light"/>
            <w:lang w:val="uk-UA"/>
          </w:rPr>
          <w:t>Технічна</w:t>
        </w:r>
        <w:r w:rsidR="006E1189" w:rsidRPr="0021229D">
          <w:rPr>
            <w:rStyle w:val="Hyperlink"/>
            <w:rFonts w:ascii="Calibri Light" w:hAnsi="Calibri Light"/>
          </w:rPr>
          <w:t xml:space="preserve"> </w:t>
        </w:r>
        <w:r w:rsidR="00082435">
          <w:rPr>
            <w:rStyle w:val="Hyperlink"/>
            <w:rFonts w:ascii="Calibri Light" w:hAnsi="Calibri Light"/>
            <w:lang w:val="uk-UA"/>
          </w:rPr>
          <w:t>та</w:t>
        </w:r>
        <w:r w:rsidR="006E1189" w:rsidRPr="0021229D">
          <w:rPr>
            <w:rStyle w:val="Hyperlink"/>
            <w:rFonts w:ascii="Calibri Light" w:hAnsi="Calibri Light"/>
          </w:rPr>
          <w:t xml:space="preserve"> </w:t>
        </w:r>
        <w:r w:rsidR="00082435">
          <w:rPr>
            <w:rStyle w:val="Hyperlink"/>
            <w:rFonts w:ascii="Calibri Light" w:hAnsi="Calibri Light"/>
            <w:lang w:val="uk-UA"/>
          </w:rPr>
          <w:t xml:space="preserve">фінансова оцінка </w:t>
        </w:r>
        <w:r w:rsidR="006E1189" w:rsidRPr="0021229D">
          <w:rPr>
            <w:rStyle w:val="Hyperlink"/>
            <w:rFonts w:ascii="Calibri Light" w:hAnsi="Calibri Light"/>
          </w:rPr>
          <w:t xml:space="preserve"> (</w:t>
        </w:r>
        <w:r w:rsidR="00082435">
          <w:rPr>
            <w:rStyle w:val="Hyperlink"/>
            <w:rFonts w:ascii="Calibri Light" w:hAnsi="Calibri Light"/>
            <w:lang w:val="uk-UA"/>
          </w:rPr>
          <w:t xml:space="preserve">Етап </w:t>
        </w:r>
        <w:r w:rsidR="006E1189" w:rsidRPr="0021229D">
          <w:rPr>
            <w:rStyle w:val="Hyperlink"/>
            <w:rFonts w:ascii="Calibri Light" w:hAnsi="Calibri Light"/>
          </w:rPr>
          <w:t>2)</w:t>
        </w:r>
        <w:r w:rsidR="006E1189">
          <w:rPr>
            <w:webHidden/>
          </w:rPr>
          <w:tab/>
        </w:r>
        <w:r w:rsidR="006E1189">
          <w:rPr>
            <w:webHidden/>
          </w:rPr>
          <w:fldChar w:fldCharType="begin"/>
        </w:r>
        <w:r w:rsidR="006E1189">
          <w:rPr>
            <w:webHidden/>
          </w:rPr>
          <w:instrText xml:space="preserve"> PAGEREF _Toc500750197 \h </w:instrText>
        </w:r>
        <w:r w:rsidR="006E1189">
          <w:rPr>
            <w:webHidden/>
          </w:rPr>
        </w:r>
        <w:r w:rsidR="006E1189">
          <w:rPr>
            <w:webHidden/>
          </w:rPr>
          <w:fldChar w:fldCharType="separate"/>
        </w:r>
        <w:r w:rsidR="00C15964">
          <w:rPr>
            <w:webHidden/>
          </w:rPr>
          <w:t>37</w:t>
        </w:r>
        <w:r w:rsidR="006E1189">
          <w:rPr>
            <w:webHidden/>
          </w:rPr>
          <w:fldChar w:fldCharType="end"/>
        </w:r>
      </w:hyperlink>
    </w:p>
    <w:p w:rsidR="006E1189" w:rsidRDefault="001A54FF">
      <w:pPr>
        <w:pStyle w:val="TOC2"/>
        <w:rPr>
          <w:rFonts w:asciiTheme="minorHAnsi" w:eastAsiaTheme="minorEastAsia" w:hAnsiTheme="minorHAnsi" w:cstheme="minorBidi"/>
          <w:noProof/>
          <w:snapToGrid/>
          <w:szCs w:val="22"/>
          <w:lang w:val="en-US"/>
        </w:rPr>
      </w:pPr>
      <w:hyperlink w:anchor="_Toc500750198" w:history="1">
        <w:r w:rsidR="006E1189" w:rsidRPr="0021229D">
          <w:rPr>
            <w:rStyle w:val="Hyperlink"/>
            <w:rFonts w:ascii="Calibri Light" w:hAnsi="Calibri Light"/>
            <w:noProof/>
          </w:rPr>
          <w:t xml:space="preserve">3.2 </w:t>
        </w:r>
        <w:r w:rsidR="002B7DB5">
          <w:rPr>
            <w:rFonts w:asciiTheme="minorHAnsi" w:eastAsiaTheme="minorEastAsia" w:hAnsiTheme="minorHAnsi" w:cstheme="minorBidi"/>
            <w:noProof/>
            <w:snapToGrid/>
            <w:szCs w:val="22"/>
            <w:lang w:val="uk-UA"/>
          </w:rPr>
          <w:t xml:space="preserve"> </w:t>
        </w:r>
        <w:r w:rsidR="002B7DB5" w:rsidRPr="002B7DB5">
          <w:rPr>
            <w:rFonts w:asciiTheme="majorHAnsi" w:eastAsiaTheme="minorEastAsia" w:hAnsiTheme="majorHAnsi" w:cstheme="majorHAnsi"/>
            <w:noProof/>
            <w:snapToGrid/>
            <w:szCs w:val="22"/>
            <w:lang w:val="uk-UA"/>
          </w:rPr>
          <w:t>Апеляційна процедура</w:t>
        </w:r>
        <w:r w:rsidR="006E1189" w:rsidRPr="002B7DB5">
          <w:rPr>
            <w:rStyle w:val="Hyperlink"/>
            <w:rFonts w:asciiTheme="majorHAnsi" w:hAnsiTheme="majorHAnsi" w:cstheme="majorHAnsi"/>
            <w:noProof/>
          </w:rPr>
          <w:t xml:space="preserve"> </w:t>
        </w:r>
        <w:r w:rsidR="006E1189" w:rsidRPr="0021229D">
          <w:rPr>
            <w:rStyle w:val="Hyperlink"/>
            <w:rFonts w:ascii="Calibri Light" w:hAnsi="Calibri Light"/>
            <w:noProof/>
          </w:rPr>
          <w:t>(</w:t>
        </w:r>
        <w:r w:rsidR="006A6793" w:rsidRPr="006A6793">
          <w:rPr>
            <w:rStyle w:val="Hyperlink"/>
            <w:rFonts w:ascii="Calibri Light" w:hAnsi="Calibri Light"/>
            <w:noProof/>
          </w:rPr>
          <w:t>оскарження результатів процесу оцінювання</w:t>
        </w:r>
        <w:r w:rsidR="006E1189" w:rsidRPr="0021229D">
          <w:rPr>
            <w:rStyle w:val="Hyperlink"/>
            <w:rFonts w:ascii="Calibri Light" w:hAnsi="Calibri Light"/>
            <w:noProof/>
          </w:rPr>
          <w:t>)</w:t>
        </w:r>
        <w:r w:rsidR="006E1189">
          <w:rPr>
            <w:noProof/>
            <w:webHidden/>
          </w:rPr>
          <w:tab/>
        </w:r>
        <w:r w:rsidR="006E1189">
          <w:rPr>
            <w:noProof/>
            <w:webHidden/>
          </w:rPr>
          <w:fldChar w:fldCharType="begin"/>
        </w:r>
        <w:r w:rsidR="006E1189">
          <w:rPr>
            <w:noProof/>
            <w:webHidden/>
          </w:rPr>
          <w:instrText xml:space="preserve"> PAGEREF _Toc500750198 \h </w:instrText>
        </w:r>
        <w:r w:rsidR="006E1189">
          <w:rPr>
            <w:noProof/>
            <w:webHidden/>
          </w:rPr>
        </w:r>
        <w:r w:rsidR="006E1189">
          <w:rPr>
            <w:noProof/>
            <w:webHidden/>
          </w:rPr>
          <w:fldChar w:fldCharType="separate"/>
        </w:r>
        <w:r w:rsidR="00C15964">
          <w:rPr>
            <w:noProof/>
            <w:webHidden/>
          </w:rPr>
          <w:t>39</w:t>
        </w:r>
        <w:r w:rsidR="006E1189">
          <w:rPr>
            <w:noProof/>
            <w:webHidden/>
          </w:rPr>
          <w:fldChar w:fldCharType="end"/>
        </w:r>
      </w:hyperlink>
    </w:p>
    <w:p w:rsidR="006E1189" w:rsidRDefault="001A54FF">
      <w:pPr>
        <w:pStyle w:val="TOC1"/>
        <w:tabs>
          <w:tab w:val="left" w:pos="1701"/>
        </w:tabs>
        <w:rPr>
          <w:rFonts w:asciiTheme="minorHAnsi" w:eastAsiaTheme="minorEastAsia" w:hAnsiTheme="minorHAnsi" w:cstheme="minorBidi"/>
          <w:b w:val="0"/>
          <w:caps w:val="0"/>
          <w:snapToGrid/>
          <w:sz w:val="22"/>
          <w:szCs w:val="22"/>
          <w:lang w:val="en-US" w:eastAsia="en-US"/>
        </w:rPr>
      </w:pPr>
      <w:hyperlink w:anchor="_Toc500750199" w:history="1">
        <w:r w:rsidR="00371F55">
          <w:rPr>
            <w:rStyle w:val="Hyperlink"/>
            <w:lang w:val="uk-UA"/>
          </w:rPr>
          <w:t xml:space="preserve">розділ </w:t>
        </w:r>
        <w:r w:rsidR="006E1189" w:rsidRPr="0021229D">
          <w:rPr>
            <w:rStyle w:val="Hyperlink"/>
            <w:lang w:val="en-US"/>
          </w:rPr>
          <w:t>4</w:t>
        </w:r>
        <w:r w:rsidR="006E1189">
          <w:rPr>
            <w:rFonts w:asciiTheme="minorHAnsi" w:eastAsiaTheme="minorEastAsia" w:hAnsiTheme="minorHAnsi" w:cstheme="minorBidi"/>
            <w:b w:val="0"/>
            <w:caps w:val="0"/>
            <w:snapToGrid/>
            <w:sz w:val="22"/>
            <w:szCs w:val="22"/>
            <w:lang w:val="en-US" w:eastAsia="en-US"/>
          </w:rPr>
          <w:tab/>
        </w:r>
        <w:r w:rsidR="00371F55">
          <w:rPr>
            <w:rStyle w:val="Hyperlink"/>
            <w:lang w:val="uk-UA"/>
          </w:rPr>
          <w:t>підписання контракту</w:t>
        </w:r>
        <w:r w:rsidR="006E1189" w:rsidRPr="0021229D">
          <w:rPr>
            <w:rStyle w:val="Hyperlink"/>
            <w:lang w:val="en-US"/>
          </w:rPr>
          <w:t xml:space="preserve"> </w:t>
        </w:r>
        <w:r w:rsidR="00371F55">
          <w:rPr>
            <w:rStyle w:val="Hyperlink"/>
            <w:lang w:val="uk-UA"/>
          </w:rPr>
          <w:t>та</w:t>
        </w:r>
        <w:r w:rsidR="006E1189" w:rsidRPr="0021229D">
          <w:rPr>
            <w:rStyle w:val="Hyperlink"/>
            <w:lang w:val="en-US"/>
          </w:rPr>
          <w:t xml:space="preserve"> </w:t>
        </w:r>
        <w:r w:rsidR="00371F55">
          <w:rPr>
            <w:rStyle w:val="Hyperlink"/>
            <w:lang w:val="uk-UA"/>
          </w:rPr>
          <w:t>впровадження проектів</w:t>
        </w:r>
        <w:r w:rsidR="006E1189">
          <w:rPr>
            <w:webHidden/>
          </w:rPr>
          <w:tab/>
        </w:r>
        <w:r w:rsidR="006E1189">
          <w:rPr>
            <w:webHidden/>
          </w:rPr>
          <w:fldChar w:fldCharType="begin"/>
        </w:r>
        <w:r w:rsidR="006E1189">
          <w:rPr>
            <w:webHidden/>
          </w:rPr>
          <w:instrText xml:space="preserve"> PAGEREF _Toc500750199 \h </w:instrText>
        </w:r>
        <w:r w:rsidR="006E1189">
          <w:rPr>
            <w:webHidden/>
          </w:rPr>
        </w:r>
        <w:r w:rsidR="006E1189">
          <w:rPr>
            <w:webHidden/>
          </w:rPr>
          <w:fldChar w:fldCharType="separate"/>
        </w:r>
        <w:r w:rsidR="00C15964">
          <w:rPr>
            <w:webHidden/>
          </w:rPr>
          <w:t>42</w:t>
        </w:r>
        <w:r w:rsidR="006E1189">
          <w:rPr>
            <w:webHidden/>
          </w:rPr>
          <w:fldChar w:fldCharType="end"/>
        </w:r>
      </w:hyperlink>
    </w:p>
    <w:p w:rsidR="006E1189" w:rsidRDefault="001A54FF">
      <w:pPr>
        <w:pStyle w:val="TOC2"/>
        <w:rPr>
          <w:rFonts w:asciiTheme="minorHAnsi" w:eastAsiaTheme="minorEastAsia" w:hAnsiTheme="minorHAnsi" w:cstheme="minorBidi"/>
          <w:noProof/>
          <w:snapToGrid/>
          <w:szCs w:val="22"/>
          <w:lang w:val="en-US"/>
        </w:rPr>
      </w:pPr>
      <w:hyperlink w:anchor="_Toc500750200" w:history="1">
        <w:r w:rsidR="006E1189" w:rsidRPr="0021229D">
          <w:rPr>
            <w:rStyle w:val="Hyperlink"/>
            <w:rFonts w:ascii="Calibri Light" w:hAnsi="Calibri Light"/>
            <w:noProof/>
          </w:rPr>
          <w:t xml:space="preserve">4.1 </w:t>
        </w:r>
        <w:r w:rsidR="006E1189">
          <w:rPr>
            <w:rFonts w:asciiTheme="minorHAnsi" w:eastAsiaTheme="minorEastAsia" w:hAnsiTheme="minorHAnsi" w:cstheme="minorBidi"/>
            <w:noProof/>
            <w:snapToGrid/>
            <w:szCs w:val="22"/>
            <w:lang w:val="en-US"/>
          </w:rPr>
          <w:tab/>
        </w:r>
        <w:r w:rsidR="00D369D9" w:rsidRPr="00D369D9">
          <w:rPr>
            <w:rStyle w:val="Hyperlink"/>
            <w:rFonts w:ascii="Calibri Light" w:hAnsi="Calibri Light"/>
            <w:noProof/>
          </w:rPr>
          <w:t>Підготовка до підписання грантового контракту</w:t>
        </w:r>
        <w:r w:rsidR="006E1189">
          <w:rPr>
            <w:noProof/>
            <w:webHidden/>
          </w:rPr>
          <w:tab/>
        </w:r>
        <w:r w:rsidR="006E1189">
          <w:rPr>
            <w:noProof/>
            <w:webHidden/>
          </w:rPr>
          <w:fldChar w:fldCharType="begin"/>
        </w:r>
        <w:r w:rsidR="006E1189">
          <w:rPr>
            <w:noProof/>
            <w:webHidden/>
          </w:rPr>
          <w:instrText xml:space="preserve"> PAGEREF _Toc500750200 \h </w:instrText>
        </w:r>
        <w:r w:rsidR="006E1189">
          <w:rPr>
            <w:noProof/>
            <w:webHidden/>
          </w:rPr>
        </w:r>
        <w:r w:rsidR="006E1189">
          <w:rPr>
            <w:noProof/>
            <w:webHidden/>
          </w:rPr>
          <w:fldChar w:fldCharType="separate"/>
        </w:r>
        <w:r w:rsidR="00C15964">
          <w:rPr>
            <w:noProof/>
            <w:webHidden/>
          </w:rPr>
          <w:t>42</w:t>
        </w:r>
        <w:r w:rsidR="006E1189">
          <w:rPr>
            <w:noProof/>
            <w:webHidden/>
          </w:rPr>
          <w:fldChar w:fldCharType="end"/>
        </w:r>
      </w:hyperlink>
    </w:p>
    <w:p w:rsidR="006E1189" w:rsidRDefault="001A54FF">
      <w:pPr>
        <w:pStyle w:val="TOC2"/>
        <w:rPr>
          <w:rFonts w:asciiTheme="minorHAnsi" w:eastAsiaTheme="minorEastAsia" w:hAnsiTheme="minorHAnsi" w:cstheme="minorBidi"/>
          <w:noProof/>
          <w:snapToGrid/>
          <w:szCs w:val="22"/>
          <w:lang w:val="en-US"/>
        </w:rPr>
      </w:pPr>
      <w:hyperlink w:anchor="_Toc500750201" w:history="1">
        <w:r w:rsidR="006E1189" w:rsidRPr="0021229D">
          <w:rPr>
            <w:rStyle w:val="Hyperlink"/>
            <w:rFonts w:ascii="Calibri Light" w:hAnsi="Calibri Light"/>
            <w:noProof/>
          </w:rPr>
          <w:t xml:space="preserve">4.2 </w:t>
        </w:r>
        <w:r w:rsidR="006E1189">
          <w:rPr>
            <w:rFonts w:asciiTheme="minorHAnsi" w:eastAsiaTheme="minorEastAsia" w:hAnsiTheme="minorHAnsi" w:cstheme="minorBidi"/>
            <w:noProof/>
            <w:snapToGrid/>
            <w:szCs w:val="22"/>
            <w:lang w:val="en-US"/>
          </w:rPr>
          <w:tab/>
        </w:r>
        <w:r w:rsidR="00D369D9" w:rsidRPr="00D369D9">
          <w:rPr>
            <w:rStyle w:val="Hyperlink"/>
            <w:rFonts w:ascii="Calibri Light" w:hAnsi="Calibri Light"/>
            <w:noProof/>
          </w:rPr>
          <w:t>Впровадження проекту</w:t>
        </w:r>
        <w:r w:rsidR="006E1189">
          <w:rPr>
            <w:noProof/>
            <w:webHidden/>
          </w:rPr>
          <w:tab/>
        </w:r>
        <w:r w:rsidR="006E1189">
          <w:rPr>
            <w:noProof/>
            <w:webHidden/>
          </w:rPr>
          <w:fldChar w:fldCharType="begin"/>
        </w:r>
        <w:r w:rsidR="006E1189">
          <w:rPr>
            <w:noProof/>
            <w:webHidden/>
          </w:rPr>
          <w:instrText xml:space="preserve"> PAGEREF _Toc500750201 \h </w:instrText>
        </w:r>
        <w:r w:rsidR="006E1189">
          <w:rPr>
            <w:noProof/>
            <w:webHidden/>
          </w:rPr>
        </w:r>
        <w:r w:rsidR="006E1189">
          <w:rPr>
            <w:noProof/>
            <w:webHidden/>
          </w:rPr>
          <w:fldChar w:fldCharType="separate"/>
        </w:r>
        <w:r w:rsidR="00C15964">
          <w:rPr>
            <w:noProof/>
            <w:webHidden/>
          </w:rPr>
          <w:t>45</w:t>
        </w:r>
        <w:r w:rsidR="006E1189">
          <w:rPr>
            <w:noProof/>
            <w:webHidden/>
          </w:rPr>
          <w:fldChar w:fldCharType="end"/>
        </w:r>
      </w:hyperlink>
    </w:p>
    <w:p w:rsidR="006E1189" w:rsidRDefault="001A54FF">
      <w:pPr>
        <w:pStyle w:val="TOC3"/>
        <w:rPr>
          <w:rFonts w:asciiTheme="minorHAnsi" w:eastAsiaTheme="minorEastAsia" w:hAnsiTheme="minorHAnsi" w:cstheme="minorBidi"/>
          <w:snapToGrid/>
          <w:sz w:val="22"/>
          <w:szCs w:val="22"/>
          <w:lang w:val="en-US"/>
        </w:rPr>
      </w:pPr>
      <w:hyperlink w:anchor="_Toc500750202" w:history="1">
        <w:r w:rsidR="006E1189" w:rsidRPr="0021229D">
          <w:rPr>
            <w:rStyle w:val="Hyperlink"/>
            <w:rFonts w:ascii="Calibri Light" w:hAnsi="Calibri Light"/>
          </w:rPr>
          <w:t xml:space="preserve">4.2.1. </w:t>
        </w:r>
        <w:r w:rsidR="00B147F0">
          <w:rPr>
            <w:rStyle w:val="Hyperlink"/>
            <w:rFonts w:ascii="Calibri Light" w:hAnsi="Calibri Light"/>
            <w:lang w:val="uk-UA"/>
          </w:rPr>
          <w:t xml:space="preserve">Додаткові документи </w:t>
        </w:r>
        <w:r w:rsidR="006E1189" w:rsidRPr="0021229D">
          <w:rPr>
            <w:rStyle w:val="Hyperlink"/>
            <w:rFonts w:ascii="Calibri Light" w:hAnsi="Calibri Light"/>
          </w:rPr>
          <w:t xml:space="preserve"> (</w:t>
        </w:r>
        <w:r w:rsidR="00B147F0">
          <w:rPr>
            <w:rStyle w:val="Hyperlink"/>
            <w:rFonts w:ascii="Calibri Light" w:hAnsi="Calibri Light"/>
            <w:lang w:val="uk-UA"/>
          </w:rPr>
          <w:t>тільки</w:t>
        </w:r>
        <w:r w:rsidR="006E1189" w:rsidRPr="0021229D">
          <w:rPr>
            <w:rStyle w:val="Hyperlink"/>
            <w:rFonts w:ascii="Calibri Light" w:hAnsi="Calibri Light"/>
          </w:rPr>
          <w:t xml:space="preserve"> </w:t>
        </w:r>
        <w:r w:rsidR="00B147F0">
          <w:rPr>
            <w:rStyle w:val="Hyperlink"/>
            <w:rFonts w:ascii="Calibri Light" w:hAnsi="Calibri Light"/>
            <w:lang w:val="uk-UA"/>
          </w:rPr>
          <w:t>для проектів</w:t>
        </w:r>
        <w:r w:rsidR="006E1189" w:rsidRPr="0021229D">
          <w:rPr>
            <w:rStyle w:val="Hyperlink"/>
            <w:rFonts w:ascii="Calibri Light" w:hAnsi="Calibri Light"/>
          </w:rPr>
          <w:t xml:space="preserve"> </w:t>
        </w:r>
        <w:r w:rsidR="00B147F0">
          <w:rPr>
            <w:rStyle w:val="Hyperlink"/>
            <w:rFonts w:ascii="Calibri Light" w:hAnsi="Calibri Light"/>
            <w:lang w:val="uk-UA"/>
          </w:rPr>
          <w:t>з інфраструктурним компонентом</w:t>
        </w:r>
        <w:r w:rsidR="006E1189" w:rsidRPr="0021229D">
          <w:rPr>
            <w:rStyle w:val="Hyperlink"/>
            <w:rFonts w:ascii="Calibri Light" w:hAnsi="Calibri Light"/>
          </w:rPr>
          <w:t>)</w:t>
        </w:r>
        <w:r w:rsidR="006E1189">
          <w:rPr>
            <w:webHidden/>
          </w:rPr>
          <w:tab/>
        </w:r>
        <w:r w:rsidR="006E1189">
          <w:rPr>
            <w:webHidden/>
          </w:rPr>
          <w:fldChar w:fldCharType="begin"/>
        </w:r>
        <w:r w:rsidR="006E1189">
          <w:rPr>
            <w:webHidden/>
          </w:rPr>
          <w:instrText xml:space="preserve"> PAGEREF _Toc500750202 \h </w:instrText>
        </w:r>
        <w:r w:rsidR="006E1189">
          <w:rPr>
            <w:webHidden/>
          </w:rPr>
        </w:r>
        <w:r w:rsidR="006E1189">
          <w:rPr>
            <w:webHidden/>
          </w:rPr>
          <w:fldChar w:fldCharType="separate"/>
        </w:r>
        <w:r w:rsidR="00C15964">
          <w:rPr>
            <w:webHidden/>
          </w:rPr>
          <w:t>45</w:t>
        </w:r>
        <w:r w:rsidR="006E1189">
          <w:rPr>
            <w:webHidden/>
          </w:rPr>
          <w:fldChar w:fldCharType="end"/>
        </w:r>
      </w:hyperlink>
    </w:p>
    <w:p w:rsidR="006E1189" w:rsidRDefault="001A54FF">
      <w:pPr>
        <w:pStyle w:val="TOC3"/>
        <w:rPr>
          <w:rFonts w:asciiTheme="minorHAnsi" w:eastAsiaTheme="minorEastAsia" w:hAnsiTheme="minorHAnsi" w:cstheme="minorBidi"/>
          <w:snapToGrid/>
          <w:sz w:val="22"/>
          <w:szCs w:val="22"/>
          <w:lang w:val="en-US"/>
        </w:rPr>
      </w:pPr>
      <w:hyperlink w:anchor="_Toc500750203" w:history="1">
        <w:r w:rsidR="006E1189" w:rsidRPr="0021229D">
          <w:rPr>
            <w:rStyle w:val="Hyperlink"/>
            <w:rFonts w:ascii="Calibri Light" w:hAnsi="Calibri Light"/>
          </w:rPr>
          <w:t xml:space="preserve">4.2.2. </w:t>
        </w:r>
        <w:r w:rsidR="004A313C">
          <w:rPr>
            <w:rStyle w:val="Hyperlink"/>
            <w:rFonts w:ascii="Calibri Light" w:hAnsi="Calibri Light"/>
            <w:lang w:val="uk-UA"/>
          </w:rPr>
          <w:t>Публічні закупівлі</w:t>
        </w:r>
        <w:r w:rsidR="006E1189">
          <w:rPr>
            <w:webHidden/>
          </w:rPr>
          <w:tab/>
        </w:r>
        <w:r w:rsidR="006E1189">
          <w:rPr>
            <w:webHidden/>
          </w:rPr>
          <w:fldChar w:fldCharType="begin"/>
        </w:r>
        <w:r w:rsidR="006E1189">
          <w:rPr>
            <w:webHidden/>
          </w:rPr>
          <w:instrText xml:space="preserve"> PAGEREF _Toc500750203 \h </w:instrText>
        </w:r>
        <w:r w:rsidR="006E1189">
          <w:rPr>
            <w:webHidden/>
          </w:rPr>
        </w:r>
        <w:r w:rsidR="006E1189">
          <w:rPr>
            <w:webHidden/>
          </w:rPr>
          <w:fldChar w:fldCharType="separate"/>
        </w:r>
        <w:r w:rsidR="00C15964">
          <w:rPr>
            <w:webHidden/>
          </w:rPr>
          <w:t>45</w:t>
        </w:r>
        <w:r w:rsidR="006E1189">
          <w:rPr>
            <w:webHidden/>
          </w:rPr>
          <w:fldChar w:fldCharType="end"/>
        </w:r>
      </w:hyperlink>
    </w:p>
    <w:p w:rsidR="006E1189" w:rsidRDefault="001A54FF">
      <w:pPr>
        <w:pStyle w:val="TOC3"/>
        <w:rPr>
          <w:rFonts w:asciiTheme="minorHAnsi" w:eastAsiaTheme="minorEastAsia" w:hAnsiTheme="minorHAnsi" w:cstheme="minorBidi"/>
          <w:snapToGrid/>
          <w:sz w:val="22"/>
          <w:szCs w:val="22"/>
          <w:lang w:val="en-US"/>
        </w:rPr>
      </w:pPr>
      <w:hyperlink w:anchor="_Toc500750204" w:history="1">
        <w:r w:rsidR="006E1189" w:rsidRPr="0021229D">
          <w:rPr>
            <w:rStyle w:val="Hyperlink"/>
            <w:rFonts w:ascii="Calibri Light" w:hAnsi="Calibri Light"/>
          </w:rPr>
          <w:t xml:space="preserve">4.2.3. </w:t>
        </w:r>
        <w:r w:rsidR="00C95EA9">
          <w:rPr>
            <w:rStyle w:val="Hyperlink"/>
            <w:rFonts w:ascii="Calibri Light" w:hAnsi="Calibri Light"/>
            <w:lang w:val="uk-UA"/>
          </w:rPr>
          <w:t>Податки та ПДВ</w:t>
        </w:r>
        <w:r w:rsidR="006E1189">
          <w:rPr>
            <w:webHidden/>
          </w:rPr>
          <w:tab/>
        </w:r>
        <w:r w:rsidR="006E1189">
          <w:rPr>
            <w:webHidden/>
          </w:rPr>
          <w:fldChar w:fldCharType="begin"/>
        </w:r>
        <w:r w:rsidR="006E1189">
          <w:rPr>
            <w:webHidden/>
          </w:rPr>
          <w:instrText xml:space="preserve"> PAGEREF _Toc500750204 \h </w:instrText>
        </w:r>
        <w:r w:rsidR="006E1189">
          <w:rPr>
            <w:webHidden/>
          </w:rPr>
        </w:r>
        <w:r w:rsidR="006E1189">
          <w:rPr>
            <w:webHidden/>
          </w:rPr>
          <w:fldChar w:fldCharType="separate"/>
        </w:r>
        <w:r w:rsidR="00C15964">
          <w:rPr>
            <w:webHidden/>
          </w:rPr>
          <w:t>45</w:t>
        </w:r>
        <w:r w:rsidR="006E1189">
          <w:rPr>
            <w:webHidden/>
          </w:rPr>
          <w:fldChar w:fldCharType="end"/>
        </w:r>
      </w:hyperlink>
    </w:p>
    <w:p w:rsidR="006E1189" w:rsidRDefault="001A54FF">
      <w:pPr>
        <w:pStyle w:val="TOC1"/>
        <w:tabs>
          <w:tab w:val="left" w:pos="1701"/>
        </w:tabs>
        <w:rPr>
          <w:rFonts w:asciiTheme="minorHAnsi" w:eastAsiaTheme="minorEastAsia" w:hAnsiTheme="minorHAnsi" w:cstheme="minorBidi"/>
          <w:b w:val="0"/>
          <w:caps w:val="0"/>
          <w:snapToGrid/>
          <w:sz w:val="22"/>
          <w:szCs w:val="22"/>
          <w:lang w:val="en-US" w:eastAsia="en-US"/>
        </w:rPr>
      </w:pPr>
      <w:hyperlink w:anchor="_Toc500750205" w:history="1">
        <w:r w:rsidR="00414144">
          <w:rPr>
            <w:rStyle w:val="Hyperlink"/>
            <w:lang w:val="uk-UA"/>
          </w:rPr>
          <w:t xml:space="preserve">Розділ </w:t>
        </w:r>
        <w:r w:rsidR="006E1189" w:rsidRPr="0021229D">
          <w:rPr>
            <w:rStyle w:val="Hyperlink"/>
            <w:lang w:val="en-US"/>
          </w:rPr>
          <w:t xml:space="preserve"> 5</w:t>
        </w:r>
        <w:r w:rsidR="006E1189">
          <w:rPr>
            <w:rFonts w:asciiTheme="minorHAnsi" w:eastAsiaTheme="minorEastAsia" w:hAnsiTheme="minorHAnsi" w:cstheme="minorBidi"/>
            <w:b w:val="0"/>
            <w:caps w:val="0"/>
            <w:snapToGrid/>
            <w:sz w:val="22"/>
            <w:szCs w:val="22"/>
            <w:lang w:val="en-US" w:eastAsia="en-US"/>
          </w:rPr>
          <w:tab/>
        </w:r>
        <w:r w:rsidR="006E1189" w:rsidRPr="0021229D">
          <w:rPr>
            <w:rStyle w:val="Hyperlink"/>
            <w:lang w:val="en-US"/>
          </w:rPr>
          <w:t xml:space="preserve"> </w:t>
        </w:r>
        <w:r w:rsidR="00414144" w:rsidRPr="00414144">
          <w:rPr>
            <w:rStyle w:val="Hyperlink"/>
            <w:lang w:val="en-US"/>
          </w:rPr>
          <w:t>ДОДАТКИ</w:t>
        </w:r>
        <w:r w:rsidR="006E1189">
          <w:rPr>
            <w:webHidden/>
          </w:rPr>
          <w:tab/>
        </w:r>
        <w:r w:rsidR="006E1189">
          <w:rPr>
            <w:webHidden/>
          </w:rPr>
          <w:fldChar w:fldCharType="begin"/>
        </w:r>
        <w:r w:rsidR="006E1189">
          <w:rPr>
            <w:webHidden/>
          </w:rPr>
          <w:instrText xml:space="preserve"> PAGEREF _Toc500750205 \h </w:instrText>
        </w:r>
        <w:r w:rsidR="006E1189">
          <w:rPr>
            <w:webHidden/>
          </w:rPr>
        </w:r>
        <w:r w:rsidR="006E1189">
          <w:rPr>
            <w:webHidden/>
          </w:rPr>
          <w:fldChar w:fldCharType="separate"/>
        </w:r>
        <w:r w:rsidR="00C15964">
          <w:rPr>
            <w:webHidden/>
          </w:rPr>
          <w:t>47</w:t>
        </w:r>
        <w:r w:rsidR="006E1189">
          <w:rPr>
            <w:webHidden/>
          </w:rPr>
          <w:fldChar w:fldCharType="end"/>
        </w:r>
      </w:hyperlink>
    </w:p>
    <w:p w:rsidR="005F1B6A" w:rsidRPr="00687501" w:rsidRDefault="001A54FF" w:rsidP="005F1B6A">
      <w:pPr>
        <w:pStyle w:val="TOC2"/>
        <w:rPr>
          <w:rFonts w:ascii="Calibri Light" w:hAnsi="Calibri Light"/>
          <w:noProof/>
          <w:snapToGrid/>
          <w:szCs w:val="22"/>
          <w:lang w:val="en-US"/>
        </w:rPr>
      </w:pPr>
      <w:hyperlink w:anchor="_Toc500744661" w:history="1">
        <w:r w:rsidR="005F1B6A" w:rsidRPr="003B6D0F">
          <w:rPr>
            <w:rStyle w:val="Hyperlink"/>
            <w:rFonts w:ascii="Calibri Light" w:hAnsi="Calibri Light"/>
            <w:noProof/>
            <w:szCs w:val="22"/>
          </w:rPr>
          <w:t xml:space="preserve">5.1 </w:t>
        </w:r>
        <w:r w:rsidR="005F1B6A" w:rsidRPr="00687501">
          <w:rPr>
            <w:rFonts w:ascii="Calibri Light" w:hAnsi="Calibri Light"/>
            <w:noProof/>
            <w:snapToGrid/>
            <w:szCs w:val="22"/>
            <w:lang w:val="en-US"/>
          </w:rPr>
          <w:tab/>
        </w:r>
        <w:r w:rsidR="005F1B6A">
          <w:rPr>
            <w:rFonts w:ascii="Calibri Light" w:hAnsi="Calibri Light"/>
            <w:noProof/>
            <w:snapToGrid/>
            <w:szCs w:val="22"/>
            <w:lang w:val="uk-UA"/>
          </w:rPr>
          <w:t>Аплікаційний пакет проекту</w:t>
        </w:r>
        <w:r w:rsidR="005F1B6A" w:rsidRPr="003B6D0F">
          <w:rPr>
            <w:rFonts w:ascii="Calibri Light" w:hAnsi="Calibri Light"/>
            <w:noProof/>
            <w:webHidden/>
            <w:szCs w:val="22"/>
          </w:rPr>
          <w:tab/>
        </w:r>
        <w:r w:rsidR="00B14750">
          <w:rPr>
            <w:webHidden/>
          </w:rPr>
          <w:fldChar w:fldCharType="begin"/>
        </w:r>
        <w:r w:rsidR="00B14750">
          <w:rPr>
            <w:webHidden/>
          </w:rPr>
          <w:instrText xml:space="preserve"> PAGEREF _Toc500750205 \h </w:instrText>
        </w:r>
        <w:r w:rsidR="00B14750">
          <w:rPr>
            <w:webHidden/>
          </w:rPr>
        </w:r>
        <w:r w:rsidR="00B14750">
          <w:rPr>
            <w:webHidden/>
          </w:rPr>
          <w:fldChar w:fldCharType="separate"/>
        </w:r>
        <w:r w:rsidR="00B14750">
          <w:rPr>
            <w:webHidden/>
          </w:rPr>
          <w:t>47</w:t>
        </w:r>
        <w:r w:rsidR="00B14750">
          <w:rPr>
            <w:webHidden/>
          </w:rPr>
          <w:fldChar w:fldCharType="end"/>
        </w:r>
      </w:hyperlink>
    </w:p>
    <w:p w:rsidR="005F1B6A" w:rsidRPr="00687501" w:rsidRDefault="001A54FF" w:rsidP="005F1B6A">
      <w:pPr>
        <w:pStyle w:val="TOC2"/>
        <w:rPr>
          <w:rFonts w:ascii="Calibri Light" w:hAnsi="Calibri Light"/>
          <w:noProof/>
          <w:snapToGrid/>
          <w:szCs w:val="22"/>
          <w:lang w:val="en-US"/>
        </w:rPr>
      </w:pPr>
      <w:hyperlink w:anchor="_Toc500744662" w:history="1">
        <w:r w:rsidR="005F1B6A" w:rsidRPr="003B6D0F">
          <w:rPr>
            <w:rStyle w:val="Hyperlink"/>
            <w:rFonts w:ascii="Calibri Light" w:hAnsi="Calibri Light"/>
            <w:noProof/>
            <w:szCs w:val="22"/>
          </w:rPr>
          <w:t xml:space="preserve">5.2 </w:t>
        </w:r>
        <w:r w:rsidR="005F1B6A" w:rsidRPr="00687501">
          <w:rPr>
            <w:rFonts w:ascii="Calibri Light" w:hAnsi="Calibri Light"/>
            <w:noProof/>
            <w:snapToGrid/>
            <w:szCs w:val="22"/>
            <w:lang w:val="en-US"/>
          </w:rPr>
          <w:tab/>
        </w:r>
        <w:r w:rsidR="005F1B6A">
          <w:rPr>
            <w:rFonts w:ascii="Calibri Light" w:hAnsi="Calibri Light"/>
            <w:noProof/>
            <w:snapToGrid/>
            <w:szCs w:val="22"/>
            <w:lang w:val="uk-UA"/>
          </w:rPr>
          <w:t>Додатки до Посібника для підтримки підготовки проектних пропозицій</w:t>
        </w:r>
        <w:r w:rsidR="005F1B6A" w:rsidRPr="003B6D0F">
          <w:rPr>
            <w:rFonts w:ascii="Calibri Light" w:hAnsi="Calibri Light"/>
            <w:noProof/>
            <w:webHidden/>
            <w:szCs w:val="22"/>
          </w:rPr>
          <w:tab/>
        </w:r>
        <w:r w:rsidR="00B14750">
          <w:rPr>
            <w:webHidden/>
          </w:rPr>
          <w:fldChar w:fldCharType="begin"/>
        </w:r>
        <w:r w:rsidR="00B14750">
          <w:rPr>
            <w:webHidden/>
          </w:rPr>
          <w:instrText xml:space="preserve"> PAGEREF _Toc500750205 \h </w:instrText>
        </w:r>
        <w:r w:rsidR="00B14750">
          <w:rPr>
            <w:webHidden/>
          </w:rPr>
        </w:r>
        <w:r w:rsidR="00B14750">
          <w:rPr>
            <w:webHidden/>
          </w:rPr>
          <w:fldChar w:fldCharType="separate"/>
        </w:r>
        <w:r w:rsidR="00B14750">
          <w:rPr>
            <w:webHidden/>
          </w:rPr>
          <w:t>47</w:t>
        </w:r>
        <w:r w:rsidR="00B14750">
          <w:rPr>
            <w:webHidden/>
          </w:rPr>
          <w:fldChar w:fldCharType="end"/>
        </w:r>
      </w:hyperlink>
    </w:p>
    <w:p w:rsidR="005F1B6A" w:rsidRPr="00687501" w:rsidRDefault="001A54FF" w:rsidP="005F1B6A">
      <w:pPr>
        <w:pStyle w:val="TOC2"/>
        <w:rPr>
          <w:rFonts w:ascii="Calibri Light" w:hAnsi="Calibri Light"/>
          <w:noProof/>
          <w:snapToGrid/>
          <w:szCs w:val="22"/>
          <w:lang w:val="en-US"/>
        </w:rPr>
      </w:pPr>
      <w:hyperlink w:anchor="_Toc500744663" w:history="1">
        <w:r w:rsidR="005F1B6A" w:rsidRPr="003B6D0F">
          <w:rPr>
            <w:rStyle w:val="Hyperlink"/>
            <w:rFonts w:ascii="Calibri Light" w:hAnsi="Calibri Light"/>
            <w:noProof/>
            <w:szCs w:val="22"/>
          </w:rPr>
          <w:t xml:space="preserve">5.3 </w:t>
        </w:r>
        <w:r w:rsidR="005F1B6A" w:rsidRPr="00687501">
          <w:rPr>
            <w:rFonts w:ascii="Calibri Light" w:hAnsi="Calibri Light"/>
            <w:noProof/>
            <w:snapToGrid/>
            <w:szCs w:val="22"/>
            <w:lang w:val="en-US"/>
          </w:rPr>
          <w:tab/>
        </w:r>
        <w:r w:rsidR="005F1B6A" w:rsidRPr="008119B5">
          <w:rPr>
            <w:rFonts w:ascii="Calibri Light" w:hAnsi="Calibri Light"/>
            <w:noProof/>
            <w:snapToGrid/>
            <w:szCs w:val="22"/>
            <w:lang w:val="en-US"/>
          </w:rPr>
          <w:t>Документи для інформації</w:t>
        </w:r>
        <w:r w:rsidR="005F1B6A" w:rsidRPr="003B6D0F">
          <w:rPr>
            <w:rFonts w:ascii="Calibri Light" w:hAnsi="Calibri Light"/>
            <w:noProof/>
            <w:webHidden/>
            <w:szCs w:val="22"/>
          </w:rPr>
          <w:tab/>
        </w:r>
        <w:r w:rsidR="00B14750">
          <w:rPr>
            <w:webHidden/>
          </w:rPr>
          <w:fldChar w:fldCharType="begin"/>
        </w:r>
        <w:r w:rsidR="00B14750">
          <w:rPr>
            <w:webHidden/>
          </w:rPr>
          <w:instrText xml:space="preserve"> PAGEREF _Toc500750205 \h </w:instrText>
        </w:r>
        <w:r w:rsidR="00B14750">
          <w:rPr>
            <w:webHidden/>
          </w:rPr>
        </w:r>
        <w:r w:rsidR="00B14750">
          <w:rPr>
            <w:webHidden/>
          </w:rPr>
          <w:fldChar w:fldCharType="separate"/>
        </w:r>
        <w:r w:rsidR="00B14750">
          <w:rPr>
            <w:webHidden/>
          </w:rPr>
          <w:t>47</w:t>
        </w:r>
        <w:r w:rsidR="00B14750">
          <w:rPr>
            <w:webHidden/>
          </w:rPr>
          <w:fldChar w:fldCharType="end"/>
        </w:r>
      </w:hyperlink>
    </w:p>
    <w:p w:rsidR="006E1189" w:rsidRDefault="001A54FF">
      <w:pPr>
        <w:pStyle w:val="TOC1"/>
        <w:tabs>
          <w:tab w:val="left" w:pos="1701"/>
        </w:tabs>
        <w:rPr>
          <w:rFonts w:asciiTheme="minorHAnsi" w:eastAsiaTheme="minorEastAsia" w:hAnsiTheme="minorHAnsi" w:cstheme="minorBidi"/>
          <w:b w:val="0"/>
          <w:caps w:val="0"/>
          <w:snapToGrid/>
          <w:sz w:val="22"/>
          <w:szCs w:val="22"/>
          <w:lang w:val="en-US" w:eastAsia="en-US"/>
        </w:rPr>
      </w:pPr>
      <w:hyperlink w:anchor="_Toc500750209" w:history="1">
        <w:r w:rsidR="00293AAF">
          <w:rPr>
            <w:rStyle w:val="Hyperlink"/>
            <w:lang w:val="uk-UA"/>
          </w:rPr>
          <w:t>РОЗДІЛ</w:t>
        </w:r>
        <w:r w:rsidR="006E1189" w:rsidRPr="0021229D">
          <w:rPr>
            <w:rStyle w:val="Hyperlink"/>
            <w:lang w:val="en-US"/>
          </w:rPr>
          <w:t xml:space="preserve"> 6</w:t>
        </w:r>
        <w:r w:rsidR="006E1189">
          <w:rPr>
            <w:rFonts w:asciiTheme="minorHAnsi" w:eastAsiaTheme="minorEastAsia" w:hAnsiTheme="minorHAnsi" w:cstheme="minorBidi"/>
            <w:b w:val="0"/>
            <w:caps w:val="0"/>
            <w:snapToGrid/>
            <w:sz w:val="22"/>
            <w:szCs w:val="22"/>
            <w:lang w:val="en-US" w:eastAsia="en-US"/>
          </w:rPr>
          <w:tab/>
        </w:r>
        <w:r w:rsidR="006E1189" w:rsidRPr="0021229D">
          <w:rPr>
            <w:rStyle w:val="Hyperlink"/>
            <w:lang w:val="en-US"/>
          </w:rPr>
          <w:t xml:space="preserve"> </w:t>
        </w:r>
        <w:r w:rsidR="00293AAF">
          <w:rPr>
            <w:rStyle w:val="Hyperlink"/>
            <w:lang w:val="uk-UA"/>
          </w:rPr>
          <w:t>СЛОВНИ</w:t>
        </w:r>
        <w:r w:rsidR="00FD4094">
          <w:rPr>
            <w:rStyle w:val="Hyperlink"/>
            <w:lang w:val="uk-UA"/>
          </w:rPr>
          <w:t>К ТЕРМІНІВ</w:t>
        </w:r>
        <w:r w:rsidR="006E1189">
          <w:rPr>
            <w:webHidden/>
          </w:rPr>
          <w:tab/>
        </w:r>
        <w:r w:rsidR="006E1189">
          <w:rPr>
            <w:webHidden/>
          </w:rPr>
          <w:fldChar w:fldCharType="begin"/>
        </w:r>
        <w:r w:rsidR="006E1189">
          <w:rPr>
            <w:webHidden/>
          </w:rPr>
          <w:instrText xml:space="preserve"> PAGEREF _Toc500750209 \h </w:instrText>
        </w:r>
        <w:r w:rsidR="006E1189">
          <w:rPr>
            <w:webHidden/>
          </w:rPr>
        </w:r>
        <w:r w:rsidR="006E1189">
          <w:rPr>
            <w:webHidden/>
          </w:rPr>
          <w:fldChar w:fldCharType="separate"/>
        </w:r>
        <w:r w:rsidR="00C15964">
          <w:rPr>
            <w:webHidden/>
          </w:rPr>
          <w:t>48</w:t>
        </w:r>
        <w:r w:rsidR="006E1189">
          <w:rPr>
            <w:webHidden/>
          </w:rPr>
          <w:fldChar w:fldCharType="end"/>
        </w:r>
      </w:hyperlink>
    </w:p>
    <w:p w:rsidR="00746DA6" w:rsidRDefault="007D21D2" w:rsidP="00FA5F6D">
      <w:pPr>
        <w:tabs>
          <w:tab w:val="left" w:pos="9498"/>
        </w:tabs>
        <w:spacing w:before="120" w:after="120"/>
        <w:rPr>
          <w:rFonts w:ascii="Calibri Light" w:hAnsi="Calibri Light" w:cs="Arial"/>
          <w:sz w:val="22"/>
          <w:szCs w:val="22"/>
        </w:rPr>
      </w:pPr>
      <w:r w:rsidRPr="00746DA6">
        <w:rPr>
          <w:rFonts w:ascii="Calibri Light" w:hAnsi="Calibri Light" w:cs="Arial"/>
          <w:sz w:val="22"/>
          <w:szCs w:val="22"/>
        </w:rPr>
        <w:fldChar w:fldCharType="end"/>
      </w: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405A88" w:rsidRDefault="00405A88" w:rsidP="00FA5F6D">
      <w:pPr>
        <w:tabs>
          <w:tab w:val="left" w:pos="9498"/>
        </w:tabs>
        <w:spacing w:before="120" w:after="120"/>
        <w:rPr>
          <w:rFonts w:ascii="Calibri Light" w:hAnsi="Calibri Light" w:cs="Arial"/>
          <w:sz w:val="22"/>
          <w:szCs w:val="22"/>
        </w:rPr>
      </w:pPr>
    </w:p>
    <w:p w:rsidR="00405A88" w:rsidRDefault="00405A88"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6E1189" w:rsidRDefault="006E1189" w:rsidP="00FA5F6D">
      <w:pPr>
        <w:tabs>
          <w:tab w:val="left" w:pos="9498"/>
        </w:tabs>
        <w:spacing w:before="120" w:after="120"/>
        <w:rPr>
          <w:rFonts w:ascii="Calibri Light" w:hAnsi="Calibri Light" w:cs="Arial"/>
          <w:sz w:val="22"/>
          <w:szCs w:val="22"/>
        </w:rPr>
      </w:pPr>
    </w:p>
    <w:p w:rsidR="006E1189" w:rsidRDefault="006E1189"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57F78" w:rsidRPr="00CF796A" w:rsidRDefault="00B57F78" w:rsidP="00B57F78">
      <w:pPr>
        <w:pStyle w:val="Heading8"/>
        <w:numPr>
          <w:ilvl w:val="0"/>
          <w:numId w:val="0"/>
        </w:numPr>
        <w:shd w:val="clear" w:color="auto" w:fill="7F7F7F"/>
        <w:tabs>
          <w:tab w:val="num" w:pos="0"/>
          <w:tab w:val="left" w:pos="9498"/>
        </w:tabs>
        <w:spacing w:before="120" w:after="120"/>
        <w:contextualSpacing/>
        <w:jc w:val="left"/>
        <w:rPr>
          <w:rFonts w:ascii="Calibri Light" w:hAnsi="Calibri Light" w:cs="Arial"/>
          <w:b/>
          <w:i w:val="0"/>
          <w:color w:val="FFFFFF"/>
          <w:sz w:val="28"/>
          <w:szCs w:val="28"/>
          <w:lang w:val="uk-UA"/>
        </w:rPr>
      </w:pPr>
      <w:bookmarkStart w:id="4" w:name="_Toc234146590"/>
      <w:bookmarkStart w:id="5" w:name="_Toc270845968"/>
      <w:r>
        <w:rPr>
          <w:rFonts w:ascii="Calibri Light" w:hAnsi="Calibri Light" w:cs="Arial"/>
          <w:b/>
          <w:i w:val="0"/>
          <w:color w:val="FFFFFF"/>
          <w:sz w:val="28"/>
          <w:szCs w:val="28"/>
          <w:lang w:val="uk-UA"/>
        </w:rPr>
        <w:lastRenderedPageBreak/>
        <w:t>АБРЕВІАТУРИ</w:t>
      </w:r>
    </w:p>
    <w:tbl>
      <w:tblPr>
        <w:tblpPr w:leftFromText="180" w:rightFromText="180" w:vertAnchor="text" w:tblpY="1"/>
        <w:tblOverlap w:val="never"/>
        <w:tblW w:w="0" w:type="auto"/>
        <w:tblLayout w:type="fixed"/>
        <w:tblLook w:val="04A0" w:firstRow="1" w:lastRow="0" w:firstColumn="1" w:lastColumn="0" w:noHBand="0" w:noVBand="1"/>
      </w:tblPr>
      <w:tblGrid>
        <w:gridCol w:w="1548"/>
        <w:gridCol w:w="6210"/>
      </w:tblGrid>
      <w:tr w:rsidR="003451BA" w:rsidRPr="003451BA" w:rsidTr="00006635">
        <w:tc>
          <w:tcPr>
            <w:tcW w:w="1548"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БО</w:t>
            </w:r>
          </w:p>
        </w:tc>
        <w:tc>
          <w:tcPr>
            <w:tcW w:w="6210"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Бренч Офіс</w:t>
            </w:r>
          </w:p>
        </w:tc>
      </w:tr>
      <w:tr w:rsidR="003451BA" w:rsidRPr="003451BA" w:rsidTr="00006635">
        <w:tc>
          <w:tcPr>
            <w:tcW w:w="1548"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ТКС</w:t>
            </w:r>
          </w:p>
        </w:tc>
        <w:tc>
          <w:tcPr>
            <w:tcW w:w="6210"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Транскордонне Співробітництво</w:t>
            </w:r>
          </w:p>
        </w:tc>
      </w:tr>
      <w:tr w:rsidR="003451BA" w:rsidRPr="003451BA" w:rsidTr="00006635">
        <w:tc>
          <w:tcPr>
            <w:tcW w:w="1548"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ЗІПР</w:t>
            </w:r>
          </w:p>
        </w:tc>
        <w:tc>
          <w:tcPr>
            <w:tcW w:w="6210"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 xml:space="preserve">Загальний Індикатор Проміжних Результатів </w:t>
            </w:r>
          </w:p>
        </w:tc>
      </w:tr>
      <w:tr w:rsidR="003451BA" w:rsidRPr="003451BA" w:rsidTr="00006635">
        <w:tc>
          <w:tcPr>
            <w:tcW w:w="1548"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ЕМС</w:t>
            </w:r>
          </w:p>
        </w:tc>
        <w:tc>
          <w:tcPr>
            <w:tcW w:w="6210"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Електронна Моніторигова Система</w:t>
            </w:r>
          </w:p>
        </w:tc>
      </w:tr>
      <w:tr w:rsidR="003451BA" w:rsidRPr="003451BA" w:rsidTr="00006635">
        <w:tc>
          <w:tcPr>
            <w:tcW w:w="1548"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ЄІС</w:t>
            </w:r>
          </w:p>
        </w:tc>
        <w:tc>
          <w:tcPr>
            <w:tcW w:w="6210"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Європейський Інструмент Сусідства</w:t>
            </w:r>
          </w:p>
        </w:tc>
      </w:tr>
      <w:tr w:rsidR="003451BA" w:rsidRPr="00DD2DD2" w:rsidTr="00006635">
        <w:tc>
          <w:tcPr>
            <w:tcW w:w="1548"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ЄІСП</w:t>
            </w:r>
          </w:p>
        </w:tc>
        <w:tc>
          <w:tcPr>
            <w:tcW w:w="6210" w:type="dxa"/>
            <w:shd w:val="clear" w:color="auto" w:fill="auto"/>
          </w:tcPr>
          <w:p w:rsidR="003451BA" w:rsidRPr="003451BA" w:rsidRDefault="003451BA" w:rsidP="003451BA">
            <w:pPr>
              <w:spacing w:line="360" w:lineRule="auto"/>
              <w:rPr>
                <w:rFonts w:asciiTheme="majorHAnsi" w:hAnsiTheme="majorHAnsi" w:cstheme="majorHAnsi"/>
                <w:lang w:val="ru-RU"/>
              </w:rPr>
            </w:pPr>
            <w:r w:rsidRPr="003451BA">
              <w:rPr>
                <w:rFonts w:asciiTheme="majorHAnsi" w:hAnsiTheme="majorHAnsi" w:cstheme="majorHAnsi"/>
                <w:lang w:val="ru-RU"/>
              </w:rPr>
              <w:t>Європейський Інструмент Сусідства та Партнерства</w:t>
            </w:r>
          </w:p>
        </w:tc>
      </w:tr>
      <w:tr w:rsidR="003451BA" w:rsidRPr="003451BA" w:rsidTr="00006635">
        <w:tc>
          <w:tcPr>
            <w:tcW w:w="1548"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ЄК</w:t>
            </w:r>
          </w:p>
        </w:tc>
        <w:tc>
          <w:tcPr>
            <w:tcW w:w="6210"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Європейська Комісія</w:t>
            </w:r>
          </w:p>
        </w:tc>
      </w:tr>
      <w:tr w:rsidR="003451BA" w:rsidRPr="003451BA" w:rsidTr="00006635">
        <w:tc>
          <w:tcPr>
            <w:tcW w:w="1548"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напр.</w:t>
            </w:r>
          </w:p>
        </w:tc>
        <w:tc>
          <w:tcPr>
            <w:tcW w:w="6210"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Наприклад</w:t>
            </w:r>
          </w:p>
        </w:tc>
      </w:tr>
      <w:tr w:rsidR="003451BA" w:rsidRPr="003451BA" w:rsidTr="00006635">
        <w:tc>
          <w:tcPr>
            <w:tcW w:w="1548"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ЄС</w:t>
            </w:r>
          </w:p>
        </w:tc>
        <w:tc>
          <w:tcPr>
            <w:tcW w:w="6210"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Європейський Союз</w:t>
            </w:r>
          </w:p>
        </w:tc>
      </w:tr>
      <w:tr w:rsidR="003451BA" w:rsidRPr="003451BA" w:rsidTr="00006635">
        <w:tc>
          <w:tcPr>
            <w:tcW w:w="1548"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СМК</w:t>
            </w:r>
          </w:p>
        </w:tc>
        <w:tc>
          <w:tcPr>
            <w:tcW w:w="6210"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Спільний Моніторинговий Комітет</w:t>
            </w:r>
          </w:p>
        </w:tc>
      </w:tr>
      <w:tr w:rsidR="003451BA" w:rsidRPr="003451BA" w:rsidTr="00006635">
        <w:tc>
          <w:tcPr>
            <w:tcW w:w="1548"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СОП</w:t>
            </w:r>
          </w:p>
        </w:tc>
        <w:tc>
          <w:tcPr>
            <w:tcW w:w="6210"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Спільна Операційна Програма</w:t>
            </w:r>
          </w:p>
        </w:tc>
      </w:tr>
      <w:tr w:rsidR="003451BA" w:rsidRPr="003451BA" w:rsidTr="00006635">
        <w:tc>
          <w:tcPr>
            <w:tcW w:w="1548"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СТС</w:t>
            </w:r>
          </w:p>
        </w:tc>
        <w:tc>
          <w:tcPr>
            <w:tcW w:w="6210"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Спільний Технічний Секретаріат</w:t>
            </w:r>
          </w:p>
        </w:tc>
      </w:tr>
      <w:tr w:rsidR="003451BA" w:rsidRPr="003451BA" w:rsidTr="00006635">
        <w:tc>
          <w:tcPr>
            <w:tcW w:w="1548"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ОУ</w:t>
            </w:r>
          </w:p>
        </w:tc>
        <w:tc>
          <w:tcPr>
            <w:tcW w:w="6210"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 xml:space="preserve">Орган Управління </w:t>
            </w:r>
          </w:p>
        </w:tc>
      </w:tr>
      <w:tr w:rsidR="003451BA" w:rsidRPr="003451BA" w:rsidTr="00006635">
        <w:tc>
          <w:tcPr>
            <w:tcW w:w="1548"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НОВ</w:t>
            </w:r>
          </w:p>
        </w:tc>
        <w:tc>
          <w:tcPr>
            <w:tcW w:w="6210"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 xml:space="preserve">Національні органи влади </w:t>
            </w:r>
          </w:p>
        </w:tc>
      </w:tr>
      <w:tr w:rsidR="003451BA" w:rsidRPr="003451BA" w:rsidTr="00006635">
        <w:tc>
          <w:tcPr>
            <w:tcW w:w="1548"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НУО</w:t>
            </w:r>
          </w:p>
        </w:tc>
        <w:tc>
          <w:tcPr>
            <w:tcW w:w="6210"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Неурядова організація</w:t>
            </w:r>
          </w:p>
        </w:tc>
      </w:tr>
      <w:tr w:rsidR="003451BA" w:rsidRPr="003451BA" w:rsidTr="00006635">
        <w:tc>
          <w:tcPr>
            <w:tcW w:w="1548"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ІПР</w:t>
            </w:r>
          </w:p>
        </w:tc>
        <w:tc>
          <w:tcPr>
            <w:tcW w:w="6210"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 xml:space="preserve">Індикатор Проміжних Результатів </w:t>
            </w:r>
          </w:p>
        </w:tc>
      </w:tr>
      <w:tr w:rsidR="003451BA" w:rsidRPr="003451BA" w:rsidTr="00006635">
        <w:tc>
          <w:tcPr>
            <w:tcW w:w="1548"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КВП</w:t>
            </w:r>
          </w:p>
        </w:tc>
        <w:tc>
          <w:tcPr>
            <w:tcW w:w="6210"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 xml:space="preserve">Комітет з Відбору Проектів </w:t>
            </w:r>
          </w:p>
        </w:tc>
      </w:tr>
      <w:tr w:rsidR="003451BA" w:rsidRPr="003451BA" w:rsidTr="00006635">
        <w:tc>
          <w:tcPr>
            <w:tcW w:w="1548"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ІР</w:t>
            </w:r>
          </w:p>
        </w:tc>
        <w:tc>
          <w:tcPr>
            <w:tcW w:w="6210"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Індикатор результату</w:t>
            </w:r>
          </w:p>
        </w:tc>
      </w:tr>
      <w:tr w:rsidR="003451BA" w:rsidRPr="003451BA" w:rsidTr="00006635">
        <w:tc>
          <w:tcPr>
            <w:tcW w:w="1548"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SMART</w:t>
            </w:r>
          </w:p>
        </w:tc>
        <w:tc>
          <w:tcPr>
            <w:tcW w:w="6210"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Specific, Measurable, Achievable, Realistic, Time Bounded (Конкретний, Вимірюваний, Досяжний, Реалістичний, Обмежений у часі)</w:t>
            </w:r>
          </w:p>
        </w:tc>
      </w:tr>
      <w:tr w:rsidR="003451BA" w:rsidRPr="003451BA" w:rsidTr="00006635">
        <w:tc>
          <w:tcPr>
            <w:tcW w:w="1548"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ПДВ</w:t>
            </w:r>
          </w:p>
        </w:tc>
        <w:tc>
          <w:tcPr>
            <w:tcW w:w="6210" w:type="dxa"/>
            <w:shd w:val="clear" w:color="auto" w:fill="auto"/>
          </w:tcPr>
          <w:p w:rsidR="003451BA" w:rsidRPr="003451BA" w:rsidRDefault="003451BA" w:rsidP="003451BA">
            <w:pPr>
              <w:spacing w:line="360" w:lineRule="auto"/>
              <w:rPr>
                <w:rFonts w:asciiTheme="majorHAnsi" w:hAnsiTheme="majorHAnsi" w:cstheme="majorHAnsi"/>
              </w:rPr>
            </w:pPr>
            <w:r w:rsidRPr="003451BA">
              <w:rPr>
                <w:rFonts w:asciiTheme="majorHAnsi" w:hAnsiTheme="majorHAnsi" w:cstheme="majorHAnsi"/>
              </w:rPr>
              <w:t>Податок на додану вартість</w:t>
            </w:r>
          </w:p>
        </w:tc>
      </w:tr>
      <w:tr w:rsidR="007D21D2" w:rsidRPr="003451BA" w:rsidTr="00006635">
        <w:tc>
          <w:tcPr>
            <w:tcW w:w="1548" w:type="dxa"/>
            <w:shd w:val="clear" w:color="auto" w:fill="auto"/>
          </w:tcPr>
          <w:p w:rsidR="007D21D2" w:rsidRPr="003451BA" w:rsidRDefault="007D21D2" w:rsidP="003451BA">
            <w:pPr>
              <w:tabs>
                <w:tab w:val="left" w:pos="9498"/>
              </w:tabs>
              <w:spacing w:before="60" w:after="60" w:line="360" w:lineRule="auto"/>
              <w:jc w:val="both"/>
              <w:rPr>
                <w:rFonts w:asciiTheme="majorHAnsi" w:hAnsiTheme="majorHAnsi" w:cstheme="majorHAnsi"/>
                <w:szCs w:val="24"/>
                <w:lang w:eastAsia="x-none"/>
              </w:rPr>
            </w:pPr>
          </w:p>
        </w:tc>
        <w:tc>
          <w:tcPr>
            <w:tcW w:w="6210" w:type="dxa"/>
            <w:shd w:val="clear" w:color="auto" w:fill="auto"/>
          </w:tcPr>
          <w:p w:rsidR="007D21D2" w:rsidRPr="003451BA" w:rsidRDefault="007D21D2" w:rsidP="003451BA">
            <w:pPr>
              <w:tabs>
                <w:tab w:val="left" w:pos="9498"/>
              </w:tabs>
              <w:spacing w:before="60" w:after="60" w:line="360" w:lineRule="auto"/>
              <w:jc w:val="both"/>
              <w:rPr>
                <w:rFonts w:asciiTheme="majorHAnsi" w:hAnsiTheme="majorHAnsi" w:cstheme="majorHAnsi"/>
                <w:szCs w:val="24"/>
                <w:lang w:eastAsia="x-none"/>
              </w:rPr>
            </w:pPr>
          </w:p>
        </w:tc>
      </w:tr>
      <w:tr w:rsidR="007D21D2" w:rsidRPr="003451BA" w:rsidTr="00006635">
        <w:tc>
          <w:tcPr>
            <w:tcW w:w="1548" w:type="dxa"/>
            <w:shd w:val="clear" w:color="auto" w:fill="auto"/>
          </w:tcPr>
          <w:p w:rsidR="007D21D2" w:rsidRPr="003451BA" w:rsidRDefault="007D21D2" w:rsidP="003451BA">
            <w:pPr>
              <w:tabs>
                <w:tab w:val="left" w:pos="9498"/>
              </w:tabs>
              <w:spacing w:before="60" w:after="60" w:line="360" w:lineRule="auto"/>
              <w:jc w:val="both"/>
              <w:rPr>
                <w:rFonts w:asciiTheme="majorHAnsi" w:hAnsiTheme="majorHAnsi" w:cstheme="majorHAnsi"/>
                <w:szCs w:val="24"/>
                <w:lang w:eastAsia="x-none"/>
              </w:rPr>
            </w:pPr>
          </w:p>
        </w:tc>
        <w:tc>
          <w:tcPr>
            <w:tcW w:w="6210" w:type="dxa"/>
            <w:shd w:val="clear" w:color="auto" w:fill="auto"/>
          </w:tcPr>
          <w:p w:rsidR="007D21D2" w:rsidRPr="003451BA" w:rsidRDefault="007D21D2" w:rsidP="003451BA">
            <w:pPr>
              <w:tabs>
                <w:tab w:val="left" w:pos="9498"/>
              </w:tabs>
              <w:spacing w:before="60" w:after="60" w:line="360" w:lineRule="auto"/>
              <w:jc w:val="both"/>
              <w:rPr>
                <w:rFonts w:asciiTheme="majorHAnsi" w:hAnsiTheme="majorHAnsi" w:cstheme="majorHAnsi"/>
                <w:szCs w:val="24"/>
                <w:lang w:eastAsia="x-none"/>
              </w:rPr>
            </w:pPr>
          </w:p>
        </w:tc>
      </w:tr>
      <w:tr w:rsidR="007D21D2" w:rsidRPr="003451BA" w:rsidTr="00006635">
        <w:tc>
          <w:tcPr>
            <w:tcW w:w="1548" w:type="dxa"/>
            <w:shd w:val="clear" w:color="auto" w:fill="auto"/>
          </w:tcPr>
          <w:p w:rsidR="007D21D2" w:rsidRPr="003451BA" w:rsidRDefault="007D21D2" w:rsidP="003451BA">
            <w:pPr>
              <w:tabs>
                <w:tab w:val="left" w:pos="9498"/>
              </w:tabs>
              <w:spacing w:before="60" w:after="60" w:line="360" w:lineRule="auto"/>
              <w:jc w:val="both"/>
              <w:rPr>
                <w:rFonts w:asciiTheme="majorHAnsi" w:hAnsiTheme="majorHAnsi" w:cstheme="majorHAnsi"/>
                <w:szCs w:val="24"/>
                <w:lang w:eastAsia="x-none"/>
              </w:rPr>
            </w:pPr>
          </w:p>
        </w:tc>
        <w:tc>
          <w:tcPr>
            <w:tcW w:w="6210" w:type="dxa"/>
            <w:shd w:val="clear" w:color="auto" w:fill="auto"/>
          </w:tcPr>
          <w:p w:rsidR="007D21D2" w:rsidRPr="003451BA" w:rsidRDefault="007D21D2" w:rsidP="003451BA">
            <w:pPr>
              <w:tabs>
                <w:tab w:val="left" w:pos="9498"/>
              </w:tabs>
              <w:spacing w:before="60" w:after="60" w:line="360" w:lineRule="auto"/>
              <w:jc w:val="both"/>
              <w:rPr>
                <w:rFonts w:asciiTheme="majorHAnsi" w:hAnsiTheme="majorHAnsi" w:cstheme="majorHAnsi"/>
                <w:szCs w:val="24"/>
                <w:lang w:eastAsia="x-none"/>
              </w:rPr>
            </w:pPr>
          </w:p>
        </w:tc>
      </w:tr>
    </w:tbl>
    <w:p w:rsidR="00425F8D" w:rsidRPr="003451BA" w:rsidRDefault="00425F8D" w:rsidP="003451BA">
      <w:pPr>
        <w:pStyle w:val="Heading1"/>
        <w:spacing w:line="360" w:lineRule="auto"/>
        <w:rPr>
          <w:rFonts w:asciiTheme="majorHAnsi" w:hAnsiTheme="majorHAnsi" w:cstheme="majorHAnsi"/>
        </w:rPr>
      </w:pPr>
    </w:p>
    <w:p w:rsidR="00425F8D" w:rsidRPr="003451BA" w:rsidRDefault="00425F8D" w:rsidP="003451BA">
      <w:pPr>
        <w:pStyle w:val="Heading1"/>
        <w:spacing w:line="360" w:lineRule="auto"/>
        <w:rPr>
          <w:rFonts w:asciiTheme="majorHAnsi" w:hAnsiTheme="majorHAnsi" w:cstheme="majorHAnsi"/>
        </w:rPr>
      </w:pPr>
    </w:p>
    <w:p w:rsidR="00425F8D" w:rsidRPr="003451BA" w:rsidRDefault="00425F8D" w:rsidP="003451BA">
      <w:pPr>
        <w:pStyle w:val="Heading1"/>
        <w:spacing w:line="360" w:lineRule="auto"/>
        <w:rPr>
          <w:rFonts w:asciiTheme="majorHAnsi" w:hAnsiTheme="majorHAnsi" w:cstheme="majorHAnsi"/>
        </w:rPr>
      </w:pPr>
    </w:p>
    <w:p w:rsidR="00425F8D" w:rsidRPr="003451BA" w:rsidRDefault="00425F8D" w:rsidP="003451BA">
      <w:pPr>
        <w:pStyle w:val="Heading1"/>
        <w:spacing w:line="360" w:lineRule="auto"/>
        <w:rPr>
          <w:rFonts w:asciiTheme="majorHAnsi" w:hAnsiTheme="majorHAnsi" w:cstheme="majorHAnsi"/>
        </w:rPr>
      </w:pPr>
    </w:p>
    <w:p w:rsidR="00425F8D" w:rsidRPr="003451BA" w:rsidRDefault="00425F8D" w:rsidP="003451BA">
      <w:pPr>
        <w:pStyle w:val="Heading1"/>
        <w:spacing w:line="360" w:lineRule="auto"/>
        <w:rPr>
          <w:rFonts w:asciiTheme="majorHAnsi" w:hAnsiTheme="majorHAnsi" w:cstheme="majorHAnsi"/>
        </w:rPr>
      </w:pPr>
    </w:p>
    <w:p w:rsidR="00425F8D" w:rsidRPr="003451BA" w:rsidRDefault="00425F8D" w:rsidP="003451BA">
      <w:pPr>
        <w:pStyle w:val="Heading1"/>
        <w:spacing w:line="360" w:lineRule="auto"/>
        <w:rPr>
          <w:rFonts w:asciiTheme="majorHAnsi" w:hAnsiTheme="majorHAnsi" w:cstheme="majorHAnsi"/>
        </w:rPr>
      </w:pPr>
    </w:p>
    <w:p w:rsidR="00425F8D" w:rsidRPr="003451BA" w:rsidRDefault="00425F8D" w:rsidP="003451BA">
      <w:pPr>
        <w:pStyle w:val="Heading1"/>
        <w:spacing w:line="360" w:lineRule="auto"/>
        <w:rPr>
          <w:rFonts w:asciiTheme="majorHAnsi" w:hAnsiTheme="majorHAnsi" w:cstheme="majorHAnsi"/>
        </w:rPr>
      </w:pPr>
    </w:p>
    <w:p w:rsidR="00425F8D" w:rsidRPr="003451BA" w:rsidRDefault="00425F8D" w:rsidP="003451BA">
      <w:pPr>
        <w:pStyle w:val="Heading1"/>
        <w:spacing w:line="360" w:lineRule="auto"/>
        <w:rPr>
          <w:rFonts w:asciiTheme="majorHAnsi" w:hAnsiTheme="majorHAnsi" w:cstheme="majorHAnsi"/>
        </w:rPr>
      </w:pPr>
    </w:p>
    <w:p w:rsidR="00425F8D" w:rsidRPr="003451BA" w:rsidRDefault="00425F8D" w:rsidP="003451BA">
      <w:pPr>
        <w:pStyle w:val="Heading1"/>
        <w:spacing w:line="360" w:lineRule="auto"/>
        <w:rPr>
          <w:rFonts w:asciiTheme="majorHAnsi" w:hAnsiTheme="majorHAnsi" w:cstheme="majorHAnsi"/>
        </w:rPr>
      </w:pPr>
    </w:p>
    <w:p w:rsidR="00425F8D" w:rsidRPr="003451BA" w:rsidRDefault="00425F8D" w:rsidP="003451BA">
      <w:pPr>
        <w:pStyle w:val="Heading1"/>
        <w:spacing w:line="360" w:lineRule="auto"/>
        <w:rPr>
          <w:rFonts w:asciiTheme="majorHAnsi" w:hAnsiTheme="majorHAnsi" w:cstheme="majorHAnsi"/>
        </w:rPr>
      </w:pPr>
    </w:p>
    <w:p w:rsidR="00425F8D" w:rsidRPr="003451BA" w:rsidRDefault="00425F8D" w:rsidP="003451BA">
      <w:pPr>
        <w:pStyle w:val="Heading1"/>
        <w:spacing w:line="360" w:lineRule="auto"/>
        <w:rPr>
          <w:rFonts w:asciiTheme="majorHAnsi" w:hAnsiTheme="majorHAnsi" w:cstheme="majorHAnsi"/>
        </w:rPr>
      </w:pPr>
    </w:p>
    <w:p w:rsidR="00425F8D" w:rsidRPr="003451BA" w:rsidRDefault="00425F8D" w:rsidP="003451BA">
      <w:pPr>
        <w:pStyle w:val="Heading1"/>
        <w:spacing w:line="360" w:lineRule="auto"/>
        <w:rPr>
          <w:rFonts w:asciiTheme="majorHAnsi" w:hAnsiTheme="majorHAnsi" w:cstheme="majorHAnsi"/>
        </w:rPr>
      </w:pPr>
    </w:p>
    <w:p w:rsidR="00425F8D" w:rsidRPr="003451BA" w:rsidRDefault="00425F8D" w:rsidP="003451BA">
      <w:pPr>
        <w:pStyle w:val="Heading1"/>
        <w:spacing w:line="360" w:lineRule="auto"/>
        <w:rPr>
          <w:rFonts w:asciiTheme="majorHAnsi" w:hAnsiTheme="majorHAnsi" w:cstheme="majorHAnsi"/>
        </w:rPr>
      </w:pPr>
    </w:p>
    <w:p w:rsidR="00425F8D" w:rsidRPr="003451BA" w:rsidRDefault="00425F8D" w:rsidP="003451BA">
      <w:pPr>
        <w:pStyle w:val="Heading1"/>
        <w:spacing w:line="360" w:lineRule="auto"/>
        <w:rPr>
          <w:rFonts w:asciiTheme="majorHAnsi" w:hAnsiTheme="majorHAnsi" w:cstheme="majorHAnsi"/>
        </w:rPr>
      </w:pPr>
    </w:p>
    <w:p w:rsidR="00425F8D" w:rsidRPr="003451BA" w:rsidRDefault="00425F8D" w:rsidP="003451BA">
      <w:pPr>
        <w:pStyle w:val="Heading1"/>
        <w:spacing w:line="360" w:lineRule="auto"/>
        <w:rPr>
          <w:rFonts w:asciiTheme="majorHAnsi" w:hAnsiTheme="majorHAnsi" w:cstheme="majorHAnsi"/>
        </w:rPr>
      </w:pPr>
    </w:p>
    <w:p w:rsidR="00425F8D" w:rsidRPr="003451BA" w:rsidRDefault="00425F8D" w:rsidP="003451BA">
      <w:pPr>
        <w:pStyle w:val="Heading1"/>
        <w:spacing w:line="360" w:lineRule="auto"/>
        <w:rPr>
          <w:rFonts w:asciiTheme="majorHAnsi" w:hAnsiTheme="majorHAnsi" w:cstheme="majorHAnsi"/>
        </w:rPr>
      </w:pPr>
    </w:p>
    <w:p w:rsidR="00425F8D" w:rsidRPr="003451BA" w:rsidRDefault="00425F8D" w:rsidP="003451BA">
      <w:pPr>
        <w:spacing w:line="360" w:lineRule="auto"/>
        <w:rPr>
          <w:rFonts w:asciiTheme="majorHAnsi" w:hAnsiTheme="majorHAnsi" w:cstheme="majorHAnsi"/>
          <w:lang w:val="x-none" w:eastAsia="x-none"/>
        </w:rPr>
      </w:pPr>
    </w:p>
    <w:p w:rsidR="00425F8D" w:rsidRPr="003451BA" w:rsidRDefault="00425F8D" w:rsidP="003451BA">
      <w:pPr>
        <w:spacing w:line="360" w:lineRule="auto"/>
        <w:rPr>
          <w:rFonts w:asciiTheme="majorHAnsi" w:hAnsiTheme="majorHAnsi" w:cstheme="majorHAnsi"/>
          <w:lang w:val="x-none" w:eastAsia="x-none"/>
        </w:rPr>
      </w:pPr>
    </w:p>
    <w:p w:rsidR="00425F8D" w:rsidRPr="003451BA" w:rsidRDefault="00425F8D" w:rsidP="003451BA">
      <w:pPr>
        <w:spacing w:line="360" w:lineRule="auto"/>
        <w:rPr>
          <w:rFonts w:asciiTheme="majorHAnsi" w:hAnsiTheme="majorHAnsi" w:cstheme="majorHAnsi"/>
          <w:lang w:val="x-none" w:eastAsia="x-none"/>
        </w:rPr>
      </w:pPr>
    </w:p>
    <w:p w:rsidR="00425F8D" w:rsidRDefault="00425F8D" w:rsidP="00FA5F6D">
      <w:pPr>
        <w:rPr>
          <w:lang w:val="x-none" w:eastAsia="x-none"/>
        </w:rPr>
      </w:pPr>
    </w:p>
    <w:p w:rsidR="004C7300" w:rsidRDefault="00E91AD0" w:rsidP="005A3A79">
      <w:pPr>
        <w:pStyle w:val="Heading1"/>
        <w:spacing w:after="0"/>
        <w:rPr>
          <w:rFonts w:ascii="Calibri Light" w:hAnsi="Calibri Light"/>
          <w:sz w:val="36"/>
          <w:szCs w:val="36"/>
          <w:lang w:val="ru-RU"/>
        </w:rPr>
      </w:pPr>
      <w:bookmarkStart w:id="6" w:name="_Toc498512410"/>
      <w:bookmarkStart w:id="7" w:name="_Toc500750143"/>
      <w:r>
        <w:rPr>
          <w:rFonts w:ascii="Calibri Light" w:hAnsi="Calibri Light"/>
          <w:sz w:val="36"/>
          <w:szCs w:val="36"/>
          <w:lang w:val="ru-RU"/>
        </w:rPr>
        <w:lastRenderedPageBreak/>
        <w:t>РОЗД</w:t>
      </w:r>
      <w:r>
        <w:rPr>
          <w:rFonts w:ascii="Calibri Light" w:hAnsi="Calibri Light"/>
          <w:sz w:val="36"/>
          <w:szCs w:val="36"/>
          <w:lang w:val="uk-UA"/>
        </w:rPr>
        <w:t>ІЛ</w:t>
      </w:r>
      <w:r w:rsidR="007D21D2" w:rsidRPr="00CF35FC">
        <w:rPr>
          <w:rFonts w:ascii="Calibri Light" w:hAnsi="Calibri Light"/>
          <w:sz w:val="36"/>
          <w:szCs w:val="36"/>
        </w:rPr>
        <w:t xml:space="preserve"> 1</w:t>
      </w:r>
      <w:bookmarkStart w:id="8" w:name="_Toc234146591"/>
      <w:bookmarkStart w:id="9" w:name="_Toc270845969"/>
      <w:bookmarkStart w:id="10" w:name="_Toc271012676"/>
      <w:bookmarkEnd w:id="4"/>
      <w:bookmarkEnd w:id="5"/>
      <w:r w:rsidR="00D87CED" w:rsidRPr="00425F8D">
        <w:rPr>
          <w:rFonts w:ascii="Calibri Light" w:hAnsi="Calibri Light"/>
          <w:b w:val="0"/>
          <w:sz w:val="36"/>
          <w:szCs w:val="36"/>
        </w:rPr>
        <w:t xml:space="preserve"> </w:t>
      </w:r>
      <w:r w:rsidR="004E1294" w:rsidRPr="00425F8D">
        <w:rPr>
          <w:rFonts w:ascii="Calibri Light" w:hAnsi="Calibri Light"/>
          <w:b w:val="0"/>
          <w:sz w:val="36"/>
          <w:szCs w:val="36"/>
        </w:rPr>
        <w:tab/>
      </w:r>
      <w:bookmarkEnd w:id="6"/>
      <w:bookmarkEnd w:id="7"/>
      <w:bookmarkEnd w:id="8"/>
      <w:bookmarkEnd w:id="9"/>
      <w:bookmarkEnd w:id="10"/>
      <w:r w:rsidR="0016129F" w:rsidRPr="00265FAB">
        <w:rPr>
          <w:rFonts w:ascii="Calibri Light" w:hAnsi="Calibri Light"/>
          <w:sz w:val="36"/>
          <w:szCs w:val="36"/>
          <w:lang w:val="ru-RU"/>
        </w:rPr>
        <w:t>СПІЛЬНА ОПЕРАЦІЙНА ПРОГРАМА РУМУНІЯ – УКРАЇНА 2014-2020</w:t>
      </w:r>
    </w:p>
    <w:p w:rsidR="005A3A79" w:rsidRPr="005A3A79" w:rsidRDefault="005A3A79" w:rsidP="005A3A79">
      <w:pPr>
        <w:rPr>
          <w:lang w:val="ru-RU" w:eastAsia="x-none"/>
        </w:rPr>
      </w:pPr>
    </w:p>
    <w:p w:rsidR="000D19EA" w:rsidRPr="00DD2DD2" w:rsidRDefault="00D87CED" w:rsidP="00D13933">
      <w:pPr>
        <w:pStyle w:val="Heading2"/>
        <w:numPr>
          <w:ilvl w:val="0"/>
          <w:numId w:val="0"/>
        </w:numPr>
        <w:shd w:val="clear" w:color="auto" w:fill="7F7F7F"/>
        <w:rPr>
          <w:rFonts w:ascii="Calibri Light" w:hAnsi="Calibri Light"/>
          <w:color w:val="FFFFFF"/>
          <w:sz w:val="28"/>
          <w:szCs w:val="28"/>
          <w:lang w:val="uk-UA"/>
        </w:rPr>
      </w:pPr>
      <w:bookmarkStart w:id="11" w:name="_Toc498512412"/>
      <w:bookmarkStart w:id="12" w:name="_Toc500750145"/>
      <w:r w:rsidRPr="00B01E9C">
        <w:rPr>
          <w:rFonts w:ascii="Calibri Light" w:hAnsi="Calibri Light"/>
          <w:color w:val="FFFFFF"/>
          <w:sz w:val="28"/>
          <w:szCs w:val="28"/>
          <w:lang w:val="ru-RU"/>
        </w:rPr>
        <w:t xml:space="preserve">1.1 </w:t>
      </w:r>
      <w:r w:rsidRPr="00B01E9C">
        <w:rPr>
          <w:rFonts w:ascii="Calibri Light" w:hAnsi="Calibri Light"/>
          <w:color w:val="FFFFFF"/>
          <w:sz w:val="28"/>
          <w:szCs w:val="28"/>
          <w:lang w:val="ru-RU"/>
        </w:rPr>
        <w:tab/>
      </w:r>
      <w:bookmarkEnd w:id="11"/>
      <w:bookmarkEnd w:id="12"/>
      <w:r w:rsidR="00DD2DD2">
        <w:rPr>
          <w:rFonts w:ascii="Calibri Light" w:hAnsi="Calibri Light"/>
          <w:color w:val="FFFFFF"/>
          <w:sz w:val="28"/>
          <w:szCs w:val="28"/>
          <w:lang w:val="uk-UA"/>
        </w:rPr>
        <w:t>Загальна інформація</w:t>
      </w:r>
    </w:p>
    <w:p w:rsidR="005A3A79" w:rsidRPr="004405B9" w:rsidRDefault="005A3A79" w:rsidP="005A3A79">
      <w:pPr>
        <w:tabs>
          <w:tab w:val="left" w:pos="9498"/>
        </w:tabs>
        <w:autoSpaceDE w:val="0"/>
        <w:autoSpaceDN w:val="0"/>
        <w:adjustRightInd w:val="0"/>
        <w:spacing w:before="120" w:after="120"/>
        <w:jc w:val="both"/>
        <w:rPr>
          <w:rFonts w:ascii="Calibri Light" w:hAnsi="Calibri Light" w:cs="Arial"/>
          <w:snapToGrid/>
          <w:szCs w:val="24"/>
          <w:lang w:val="uk-UA" w:eastAsia="ro-RO"/>
        </w:rPr>
      </w:pPr>
      <w:bookmarkStart w:id="13" w:name="_Toc498512413"/>
      <w:bookmarkStart w:id="14" w:name="_Toc500750146"/>
      <w:r w:rsidRPr="004405B9">
        <w:rPr>
          <w:rFonts w:ascii="Calibri Light" w:hAnsi="Calibri Light" w:cs="Arial"/>
          <w:snapToGrid/>
          <w:szCs w:val="24"/>
          <w:lang w:val="uk-UA" w:eastAsia="ro-RO"/>
        </w:rPr>
        <w:t xml:space="preserve">Транскордонне співробітництво на зовнішніх кордонах ЄС продовжує представляти вищий пріоритет для Європейського </w:t>
      </w:r>
      <w:r>
        <w:rPr>
          <w:rFonts w:ascii="Calibri Light" w:hAnsi="Calibri Light" w:cs="Arial"/>
          <w:snapToGrid/>
          <w:szCs w:val="24"/>
          <w:lang w:val="uk-UA" w:eastAsia="ro-RO"/>
        </w:rPr>
        <w:t>С</w:t>
      </w:r>
      <w:r w:rsidRPr="004405B9">
        <w:rPr>
          <w:rFonts w:ascii="Calibri Light" w:hAnsi="Calibri Light" w:cs="Arial"/>
          <w:snapToGrid/>
          <w:szCs w:val="24"/>
          <w:lang w:val="uk-UA" w:eastAsia="ro-RO"/>
        </w:rPr>
        <w:t xml:space="preserve">оюзу впродовж програмного періоду 2014-2020. Транскордонна співпраця </w:t>
      </w:r>
      <w:r>
        <w:rPr>
          <w:rFonts w:ascii="Calibri Light" w:hAnsi="Calibri Light" w:cs="Arial"/>
          <w:snapToGrid/>
          <w:szCs w:val="24"/>
          <w:lang w:val="uk-UA" w:eastAsia="ro-RO"/>
        </w:rPr>
        <w:t>в рамках</w:t>
      </w:r>
      <w:r w:rsidRPr="004405B9">
        <w:rPr>
          <w:rFonts w:ascii="Calibri Light" w:hAnsi="Calibri Light" w:cs="Arial"/>
          <w:snapToGrid/>
          <w:szCs w:val="24"/>
          <w:lang w:val="uk-UA" w:eastAsia="ro-RO"/>
        </w:rPr>
        <w:t xml:space="preserve"> Європейськ</w:t>
      </w:r>
      <w:r>
        <w:rPr>
          <w:rFonts w:ascii="Calibri Light" w:hAnsi="Calibri Light" w:cs="Arial"/>
          <w:snapToGrid/>
          <w:szCs w:val="24"/>
          <w:lang w:val="uk-UA" w:eastAsia="ro-RO"/>
        </w:rPr>
        <w:t>ого</w:t>
      </w:r>
      <w:r w:rsidRPr="004405B9">
        <w:rPr>
          <w:rFonts w:ascii="Calibri Light" w:hAnsi="Calibri Light" w:cs="Arial"/>
          <w:snapToGrid/>
          <w:szCs w:val="24"/>
          <w:lang w:val="uk-UA" w:eastAsia="ro-RO"/>
        </w:rPr>
        <w:t xml:space="preserve"> Интрумент</w:t>
      </w:r>
      <w:r>
        <w:rPr>
          <w:rFonts w:ascii="Calibri Light" w:hAnsi="Calibri Light" w:cs="Arial"/>
          <w:snapToGrid/>
          <w:szCs w:val="24"/>
          <w:lang w:val="uk-UA" w:eastAsia="ro-RO"/>
        </w:rPr>
        <w:t>у</w:t>
      </w:r>
      <w:r w:rsidRPr="004405B9">
        <w:rPr>
          <w:rFonts w:ascii="Calibri Light" w:hAnsi="Calibri Light" w:cs="Arial"/>
          <w:snapToGrid/>
          <w:szCs w:val="24"/>
          <w:lang w:val="uk-UA" w:eastAsia="ro-RO"/>
        </w:rPr>
        <w:t xml:space="preserve"> Сусідства (</w:t>
      </w:r>
      <w:r>
        <w:rPr>
          <w:rFonts w:ascii="Calibri Light" w:hAnsi="Calibri Light" w:cs="Arial"/>
          <w:snapToGrid/>
          <w:szCs w:val="24"/>
          <w:lang w:val="uk-UA" w:eastAsia="ro-RO"/>
        </w:rPr>
        <w:t>Є</w:t>
      </w:r>
      <w:r w:rsidRPr="004405B9">
        <w:rPr>
          <w:rFonts w:ascii="Calibri Light" w:hAnsi="Calibri Light" w:cs="Arial"/>
          <w:snapToGrid/>
          <w:szCs w:val="24"/>
          <w:lang w:val="uk-UA" w:eastAsia="ro-RO"/>
        </w:rPr>
        <w:t>ІС) створить додатков</w:t>
      </w:r>
      <w:r>
        <w:rPr>
          <w:rFonts w:ascii="Calibri Light" w:hAnsi="Calibri Light" w:cs="Arial"/>
          <w:snapToGrid/>
          <w:szCs w:val="24"/>
          <w:lang w:val="uk-UA" w:eastAsia="ro-RO"/>
        </w:rPr>
        <w:t xml:space="preserve">і </w:t>
      </w:r>
      <w:r w:rsidRPr="004405B9">
        <w:rPr>
          <w:rFonts w:ascii="Calibri Light" w:hAnsi="Calibri Light" w:cs="Arial"/>
          <w:snapToGrid/>
          <w:szCs w:val="24"/>
          <w:lang w:val="uk-UA" w:eastAsia="ro-RO"/>
        </w:rPr>
        <w:t>переваг</w:t>
      </w:r>
      <w:r>
        <w:rPr>
          <w:rFonts w:ascii="Calibri Light" w:hAnsi="Calibri Light" w:cs="Arial"/>
          <w:snapToGrid/>
          <w:szCs w:val="24"/>
          <w:lang w:val="uk-UA" w:eastAsia="ro-RO"/>
        </w:rPr>
        <w:t>и</w:t>
      </w:r>
      <w:r w:rsidRPr="004405B9">
        <w:rPr>
          <w:rFonts w:ascii="Calibri Light" w:hAnsi="Calibri Light" w:cs="Arial"/>
          <w:snapToGrid/>
          <w:szCs w:val="24"/>
          <w:lang w:val="uk-UA" w:eastAsia="ro-RO"/>
        </w:rPr>
        <w:t xml:space="preserve"> для прикордонних </w:t>
      </w:r>
      <w:r>
        <w:rPr>
          <w:rFonts w:ascii="Calibri Light" w:hAnsi="Calibri Light" w:cs="Arial"/>
          <w:snapToGrid/>
          <w:szCs w:val="24"/>
          <w:lang w:val="uk-UA" w:eastAsia="ro-RO"/>
        </w:rPr>
        <w:t>регіонів</w:t>
      </w:r>
      <w:r w:rsidRPr="004405B9">
        <w:rPr>
          <w:rFonts w:ascii="Calibri Light" w:hAnsi="Calibri Light" w:cs="Arial"/>
          <w:snapToGrid/>
          <w:szCs w:val="24"/>
          <w:lang w:val="uk-UA" w:eastAsia="ro-RO"/>
        </w:rPr>
        <w:t xml:space="preserve">, що грунтуються на </w:t>
      </w:r>
      <w:r>
        <w:rPr>
          <w:rFonts w:ascii="Calibri Light" w:hAnsi="Calibri Light" w:cs="Arial"/>
          <w:snapToGrid/>
          <w:szCs w:val="24"/>
          <w:lang w:val="uk-UA" w:eastAsia="ro-RO"/>
        </w:rPr>
        <w:t xml:space="preserve">його </w:t>
      </w:r>
      <w:r w:rsidRPr="004405B9">
        <w:rPr>
          <w:rFonts w:ascii="Calibri Light" w:hAnsi="Calibri Light" w:cs="Arial"/>
          <w:snapToGrid/>
          <w:szCs w:val="24"/>
          <w:lang w:val="uk-UA" w:eastAsia="ro-RO"/>
        </w:rPr>
        <w:t>попереднику, Європейському Інструменті Сусідства і Партнерства.</w:t>
      </w:r>
      <w:r>
        <w:rPr>
          <w:rFonts w:ascii="Calibri Light" w:hAnsi="Calibri Light" w:cs="Arial"/>
          <w:snapToGrid/>
          <w:szCs w:val="24"/>
          <w:lang w:val="uk-UA" w:eastAsia="ro-RO"/>
        </w:rPr>
        <w:t xml:space="preserve">  </w:t>
      </w:r>
    </w:p>
    <w:p w:rsidR="005A3A79" w:rsidRPr="004405B9" w:rsidRDefault="005A3A79" w:rsidP="005A3A79">
      <w:pPr>
        <w:tabs>
          <w:tab w:val="left" w:pos="9498"/>
        </w:tabs>
        <w:autoSpaceDE w:val="0"/>
        <w:autoSpaceDN w:val="0"/>
        <w:adjustRightInd w:val="0"/>
        <w:spacing w:before="120" w:after="120"/>
        <w:jc w:val="both"/>
        <w:rPr>
          <w:rFonts w:ascii="Calibri Light" w:hAnsi="Calibri Light" w:cs="Arial"/>
          <w:snapToGrid/>
          <w:szCs w:val="24"/>
          <w:lang w:val="uk-UA" w:eastAsia="ro-RO"/>
        </w:rPr>
      </w:pPr>
      <w:r w:rsidRPr="004405B9">
        <w:rPr>
          <w:rFonts w:ascii="Calibri Light" w:hAnsi="Calibri Light" w:cs="Arial"/>
          <w:snapToGrid/>
          <w:szCs w:val="24"/>
          <w:lang w:val="uk-UA" w:eastAsia="ro-RO"/>
        </w:rPr>
        <w:t>ЄIC Т</w:t>
      </w:r>
      <w:r>
        <w:rPr>
          <w:rFonts w:ascii="Calibri Light" w:hAnsi="Calibri Light" w:cs="Arial"/>
          <w:snapToGrid/>
          <w:szCs w:val="24"/>
          <w:lang w:val="uk-UA" w:eastAsia="ro-RO"/>
        </w:rPr>
        <w:t>К</w:t>
      </w:r>
      <w:r w:rsidRPr="004405B9">
        <w:rPr>
          <w:rFonts w:ascii="Calibri Light" w:hAnsi="Calibri Light" w:cs="Arial"/>
          <w:snapToGrid/>
          <w:szCs w:val="24"/>
          <w:lang w:val="uk-UA" w:eastAsia="ro-RO"/>
        </w:rPr>
        <w:t>С спрямований на створення "</w:t>
      </w:r>
      <w:r>
        <w:rPr>
          <w:rFonts w:ascii="Calibri Light" w:hAnsi="Calibri Light" w:cs="Arial"/>
          <w:snapToGrid/>
          <w:szCs w:val="24"/>
          <w:lang w:val="uk-UA" w:eastAsia="ro-RO"/>
        </w:rPr>
        <w:t>території</w:t>
      </w:r>
      <w:r w:rsidRPr="004405B9">
        <w:rPr>
          <w:rFonts w:ascii="Calibri Light" w:hAnsi="Calibri Light" w:cs="Arial"/>
          <w:snapToGrid/>
          <w:szCs w:val="24"/>
          <w:lang w:val="uk-UA" w:eastAsia="ro-RO"/>
        </w:rPr>
        <w:t xml:space="preserve"> спільного процвітання і добросусідства між державами-членами ЄС та їх сусід</w:t>
      </w:r>
      <w:r>
        <w:rPr>
          <w:rFonts w:ascii="Calibri Light" w:hAnsi="Calibri Light" w:cs="Arial"/>
          <w:snapToGrid/>
          <w:szCs w:val="24"/>
          <w:lang w:val="uk-UA" w:eastAsia="ro-RO"/>
        </w:rPr>
        <w:t>ами</w:t>
      </w:r>
      <w:r w:rsidRPr="004405B9">
        <w:rPr>
          <w:rFonts w:ascii="Calibri Light" w:hAnsi="Calibri Light" w:cs="Arial"/>
          <w:snapToGrid/>
          <w:szCs w:val="24"/>
          <w:lang w:val="uk-UA" w:eastAsia="ro-RO"/>
        </w:rPr>
        <w:t>"</w:t>
      </w:r>
      <w:r>
        <w:rPr>
          <w:rFonts w:ascii="Calibri Light" w:hAnsi="Calibri Light" w:cs="Arial"/>
          <w:snapToGrid/>
          <w:szCs w:val="24"/>
          <w:lang w:val="uk-UA" w:eastAsia="ro-RO"/>
        </w:rPr>
        <w:t xml:space="preserve">. З цією метою у ЄІС є </w:t>
      </w:r>
      <w:r w:rsidRPr="004405B9">
        <w:rPr>
          <w:rFonts w:ascii="Calibri Light" w:hAnsi="Calibri Light" w:cs="Arial"/>
          <w:snapToGrid/>
          <w:szCs w:val="24"/>
          <w:lang w:val="uk-UA" w:eastAsia="ro-RO"/>
        </w:rPr>
        <w:t>тр</w:t>
      </w:r>
      <w:r>
        <w:rPr>
          <w:rFonts w:ascii="Calibri Light" w:hAnsi="Calibri Light" w:cs="Arial"/>
          <w:snapToGrid/>
          <w:szCs w:val="24"/>
          <w:lang w:val="uk-UA" w:eastAsia="ro-RO"/>
        </w:rPr>
        <w:t xml:space="preserve">и </w:t>
      </w:r>
      <w:r w:rsidRPr="004405B9">
        <w:rPr>
          <w:rFonts w:ascii="Calibri Light" w:hAnsi="Calibri Light" w:cs="Arial"/>
          <w:snapToGrid/>
          <w:szCs w:val="24"/>
          <w:lang w:val="uk-UA" w:eastAsia="ro-RO"/>
        </w:rPr>
        <w:t>стратегічн</w:t>
      </w:r>
      <w:r>
        <w:rPr>
          <w:rFonts w:ascii="Calibri Light" w:hAnsi="Calibri Light" w:cs="Arial"/>
          <w:snapToGrid/>
          <w:szCs w:val="24"/>
          <w:lang w:val="uk-UA" w:eastAsia="ro-RO"/>
        </w:rPr>
        <w:t>і</w:t>
      </w:r>
      <w:r w:rsidRPr="004405B9">
        <w:rPr>
          <w:rFonts w:ascii="Calibri Light" w:hAnsi="Calibri Light" w:cs="Arial"/>
          <w:snapToGrid/>
          <w:szCs w:val="24"/>
          <w:lang w:val="uk-UA" w:eastAsia="ro-RO"/>
        </w:rPr>
        <w:t xml:space="preserve"> ціл</w:t>
      </w:r>
      <w:r>
        <w:rPr>
          <w:rFonts w:ascii="Calibri Light" w:hAnsi="Calibri Light" w:cs="Arial"/>
          <w:snapToGrid/>
          <w:szCs w:val="24"/>
          <w:lang w:val="uk-UA" w:eastAsia="ro-RO"/>
        </w:rPr>
        <w:t>і</w:t>
      </w:r>
      <w:r w:rsidRPr="004405B9">
        <w:rPr>
          <w:rFonts w:ascii="Calibri Light" w:hAnsi="Calibri Light" w:cs="Arial"/>
          <w:snapToGrid/>
          <w:szCs w:val="24"/>
          <w:lang w:val="uk-UA" w:eastAsia="ro-RO"/>
        </w:rPr>
        <w:t xml:space="preserve">: </w:t>
      </w:r>
    </w:p>
    <w:p w:rsidR="005A3A79" w:rsidRPr="004405B9" w:rsidRDefault="005A3A79" w:rsidP="005A3A79">
      <w:pPr>
        <w:tabs>
          <w:tab w:val="left" w:pos="9498"/>
        </w:tabs>
        <w:autoSpaceDE w:val="0"/>
        <w:autoSpaceDN w:val="0"/>
        <w:adjustRightInd w:val="0"/>
        <w:spacing w:before="120" w:after="120"/>
        <w:jc w:val="both"/>
        <w:rPr>
          <w:rFonts w:ascii="Calibri Light" w:hAnsi="Calibri Light" w:cs="Arial"/>
          <w:snapToGrid/>
          <w:szCs w:val="24"/>
          <w:lang w:val="uk-UA" w:eastAsia="ro-RO"/>
        </w:rPr>
      </w:pPr>
      <w:r w:rsidRPr="004405B9">
        <w:rPr>
          <w:rFonts w:ascii="Calibri Light" w:hAnsi="Calibri Light" w:cs="Arial"/>
          <w:snapToGrid/>
          <w:szCs w:val="24"/>
          <w:lang w:val="uk-UA" w:eastAsia="ro-RO"/>
        </w:rPr>
        <w:t>(А) Сприяння економічному та соціальному розвитку регіонів по обидв</w:t>
      </w:r>
      <w:r>
        <w:rPr>
          <w:rFonts w:ascii="Calibri Light" w:hAnsi="Calibri Light" w:cs="Arial"/>
          <w:snapToGrid/>
          <w:szCs w:val="24"/>
          <w:lang w:val="uk-UA" w:eastAsia="ro-RO"/>
        </w:rPr>
        <w:t>і</w:t>
      </w:r>
      <w:r w:rsidRPr="004405B9">
        <w:rPr>
          <w:rFonts w:ascii="Calibri Light" w:hAnsi="Calibri Light" w:cs="Arial"/>
          <w:snapToGrid/>
          <w:szCs w:val="24"/>
          <w:lang w:val="uk-UA" w:eastAsia="ro-RO"/>
        </w:rPr>
        <w:t xml:space="preserve"> сторони спільного кордону;</w:t>
      </w:r>
    </w:p>
    <w:p w:rsidR="005A3A79" w:rsidRPr="004405B9" w:rsidRDefault="005A3A79" w:rsidP="005A3A79">
      <w:pPr>
        <w:tabs>
          <w:tab w:val="left" w:pos="9498"/>
        </w:tabs>
        <w:autoSpaceDE w:val="0"/>
        <w:autoSpaceDN w:val="0"/>
        <w:adjustRightInd w:val="0"/>
        <w:spacing w:before="120" w:after="120"/>
        <w:jc w:val="both"/>
        <w:rPr>
          <w:rFonts w:ascii="Calibri Light" w:hAnsi="Calibri Light" w:cs="Arial"/>
          <w:snapToGrid/>
          <w:szCs w:val="24"/>
          <w:lang w:val="uk-UA" w:eastAsia="ro-RO"/>
        </w:rPr>
      </w:pPr>
      <w:r w:rsidRPr="004405B9">
        <w:rPr>
          <w:rFonts w:ascii="Calibri Light" w:hAnsi="Calibri Light" w:cs="Arial"/>
          <w:snapToGrid/>
          <w:szCs w:val="24"/>
          <w:lang w:val="uk-UA" w:eastAsia="ro-RO"/>
        </w:rPr>
        <w:t>(B) Вирішення спільних проблем, що стосуються навколишнього середовища, охорони здоров'я, безпеки та захисту;</w:t>
      </w:r>
    </w:p>
    <w:p w:rsidR="005A3A79" w:rsidRPr="004405B9" w:rsidRDefault="005A3A79" w:rsidP="005A3A79">
      <w:pPr>
        <w:tabs>
          <w:tab w:val="left" w:pos="9498"/>
        </w:tabs>
        <w:autoSpaceDE w:val="0"/>
        <w:autoSpaceDN w:val="0"/>
        <w:adjustRightInd w:val="0"/>
        <w:spacing w:before="120" w:after="120"/>
        <w:jc w:val="both"/>
        <w:rPr>
          <w:rFonts w:ascii="Calibri Light" w:hAnsi="Calibri Light" w:cs="Arial"/>
          <w:snapToGrid/>
          <w:szCs w:val="24"/>
          <w:lang w:val="uk-UA" w:eastAsia="ro-RO"/>
        </w:rPr>
      </w:pPr>
      <w:r w:rsidRPr="004405B9">
        <w:rPr>
          <w:rFonts w:ascii="Calibri Light" w:hAnsi="Calibri Light" w:cs="Arial"/>
          <w:snapToGrid/>
          <w:szCs w:val="24"/>
          <w:lang w:val="uk-UA" w:eastAsia="ro-RO"/>
        </w:rPr>
        <w:t>(С) Сприяння створенню кращих умов та інструментів для забезпечення мобільності людей, товарів і капіталу.</w:t>
      </w:r>
    </w:p>
    <w:p w:rsidR="005A3A79" w:rsidRPr="00E450B5" w:rsidRDefault="005A3A79" w:rsidP="005A3A79">
      <w:pPr>
        <w:tabs>
          <w:tab w:val="left" w:pos="9498"/>
        </w:tabs>
        <w:autoSpaceDE w:val="0"/>
        <w:autoSpaceDN w:val="0"/>
        <w:adjustRightInd w:val="0"/>
        <w:spacing w:before="120" w:after="120"/>
        <w:jc w:val="both"/>
        <w:rPr>
          <w:rFonts w:ascii="Calibri Light" w:hAnsi="Calibri Light" w:cs="Arial"/>
          <w:snapToGrid/>
          <w:szCs w:val="24"/>
          <w:lang w:val="uk-UA" w:eastAsia="ro-RO"/>
        </w:rPr>
      </w:pPr>
      <w:r w:rsidRPr="004405B9">
        <w:rPr>
          <w:rFonts w:ascii="Calibri Light" w:hAnsi="Calibri Light" w:cs="Arial"/>
          <w:snapToGrid/>
          <w:szCs w:val="24"/>
          <w:lang w:val="uk-UA" w:eastAsia="ro-RO"/>
        </w:rPr>
        <w:t>Спільна Операційна Програма Румунія</w:t>
      </w:r>
      <w:r>
        <w:rPr>
          <w:rFonts w:ascii="Calibri Light" w:hAnsi="Calibri Light" w:cs="Arial"/>
          <w:snapToGrid/>
          <w:szCs w:val="24"/>
          <w:lang w:val="uk-UA" w:eastAsia="ro-RO"/>
        </w:rPr>
        <w:t xml:space="preserve"> – </w:t>
      </w:r>
      <w:r w:rsidRPr="004405B9">
        <w:rPr>
          <w:rFonts w:ascii="Calibri Light" w:hAnsi="Calibri Light" w:cs="Arial"/>
          <w:snapToGrid/>
          <w:szCs w:val="24"/>
          <w:lang w:val="uk-UA" w:eastAsia="ro-RO"/>
        </w:rPr>
        <w:t>Україна</w:t>
      </w:r>
      <w:r>
        <w:rPr>
          <w:rFonts w:ascii="Calibri Light" w:hAnsi="Calibri Light" w:cs="Arial"/>
          <w:snapToGrid/>
          <w:szCs w:val="24"/>
          <w:lang w:val="uk-UA" w:eastAsia="ro-RO"/>
        </w:rPr>
        <w:t xml:space="preserve"> </w:t>
      </w:r>
      <w:r w:rsidRPr="004405B9">
        <w:rPr>
          <w:rFonts w:ascii="Calibri Light" w:hAnsi="Calibri Light" w:cs="Arial"/>
          <w:snapToGrid/>
          <w:szCs w:val="24"/>
          <w:lang w:val="uk-UA" w:eastAsia="ro-RO"/>
        </w:rPr>
        <w:t xml:space="preserve">2014-2020, надалі </w:t>
      </w:r>
      <w:r w:rsidRPr="004405B9">
        <w:rPr>
          <w:rFonts w:ascii="Calibri Light" w:hAnsi="Calibri Light" w:cs="Arial"/>
          <w:b/>
          <w:snapToGrid/>
          <w:szCs w:val="24"/>
          <w:lang w:val="uk-UA" w:eastAsia="ro-RO"/>
        </w:rPr>
        <w:t>Програма</w:t>
      </w:r>
      <w:r w:rsidRPr="004405B9">
        <w:rPr>
          <w:rFonts w:ascii="Calibri Light" w:hAnsi="Calibri Light" w:cs="Arial"/>
          <w:snapToGrid/>
          <w:szCs w:val="24"/>
          <w:lang w:val="uk-UA" w:eastAsia="ro-RO"/>
        </w:rPr>
        <w:t xml:space="preserve">, сприяє досягненню </w:t>
      </w:r>
      <w:r>
        <w:rPr>
          <w:rFonts w:ascii="Calibri Light" w:hAnsi="Calibri Light" w:cs="Arial"/>
          <w:snapToGrid/>
          <w:szCs w:val="24"/>
          <w:lang w:val="uk-UA" w:eastAsia="ro-RO"/>
        </w:rPr>
        <w:t>загальної</w:t>
      </w:r>
      <w:r w:rsidRPr="004405B9">
        <w:rPr>
          <w:rFonts w:ascii="Calibri Light" w:hAnsi="Calibri Light" w:cs="Arial"/>
          <w:snapToGrid/>
          <w:szCs w:val="24"/>
          <w:lang w:val="uk-UA" w:eastAsia="ro-RO"/>
        </w:rPr>
        <w:t xml:space="preserve"> мети ЄІС </w:t>
      </w:r>
      <w:r w:rsidRPr="00E450B5">
        <w:rPr>
          <w:rFonts w:ascii="Calibri Light" w:hAnsi="Calibri Light" w:cs="Arial"/>
          <w:i/>
          <w:snapToGrid/>
          <w:szCs w:val="24"/>
          <w:lang w:val="uk-UA" w:eastAsia="ro-RO"/>
        </w:rPr>
        <w:t>"прогрес у створенні зон спільного процвітання і добросусідства між державами-членами ЄС та їх сусідами"</w:t>
      </w:r>
      <w:r w:rsidRPr="004405B9">
        <w:rPr>
          <w:rFonts w:ascii="Calibri Light" w:hAnsi="Calibri Light" w:cs="Arial"/>
          <w:snapToGrid/>
          <w:szCs w:val="24"/>
          <w:lang w:val="uk-UA" w:eastAsia="ro-RO"/>
        </w:rPr>
        <w:t>.</w:t>
      </w:r>
    </w:p>
    <w:bookmarkEnd w:id="13"/>
    <w:bookmarkEnd w:id="14"/>
    <w:p w:rsidR="000D19EA" w:rsidRPr="004C7300" w:rsidRDefault="00B01E9C" w:rsidP="001E312B">
      <w:pPr>
        <w:pStyle w:val="Heading3"/>
        <w:numPr>
          <w:ilvl w:val="2"/>
          <w:numId w:val="21"/>
        </w:numPr>
        <w:pBdr>
          <w:bottom w:val="single" w:sz="18" w:space="1" w:color="7030A0"/>
        </w:pBdr>
        <w:ind w:left="0" w:firstLine="0"/>
        <w:rPr>
          <w:rFonts w:ascii="Calibri Light" w:hAnsi="Calibri Light"/>
        </w:rPr>
      </w:pPr>
      <w:r>
        <w:rPr>
          <w:rFonts w:ascii="Calibri Light" w:hAnsi="Calibri Light"/>
          <w:lang w:val="uk-UA"/>
        </w:rPr>
        <w:t>Територія Програми</w:t>
      </w:r>
    </w:p>
    <w:p w:rsidR="00456BE2" w:rsidRPr="007470D1" w:rsidRDefault="00456BE2" w:rsidP="00456BE2">
      <w:pPr>
        <w:tabs>
          <w:tab w:val="left" w:pos="9498"/>
        </w:tabs>
        <w:autoSpaceDE w:val="0"/>
        <w:autoSpaceDN w:val="0"/>
        <w:adjustRightInd w:val="0"/>
        <w:spacing w:before="120" w:after="120"/>
        <w:jc w:val="both"/>
        <w:rPr>
          <w:rFonts w:ascii="Calibri Light" w:hAnsi="Calibri Light" w:cs="Arial"/>
          <w:snapToGrid/>
          <w:szCs w:val="24"/>
          <w:lang w:val="ru-RU" w:eastAsia="ro-RO"/>
        </w:rPr>
      </w:pPr>
      <w:r w:rsidRPr="007470D1">
        <w:rPr>
          <w:rFonts w:ascii="Calibri Light" w:hAnsi="Calibri Light" w:cs="Arial"/>
          <w:b/>
          <w:snapToGrid/>
          <w:szCs w:val="24"/>
          <w:lang w:val="ru-RU" w:eastAsia="ro-RO"/>
        </w:rPr>
        <w:t>Територія Програми</w:t>
      </w:r>
      <w:r w:rsidRPr="007470D1">
        <w:rPr>
          <w:rFonts w:ascii="Calibri Light" w:hAnsi="Calibri Light" w:cs="Arial"/>
          <w:snapToGrid/>
          <w:szCs w:val="24"/>
          <w:lang w:val="ru-RU" w:eastAsia="ro-RO"/>
        </w:rPr>
        <w:t xml:space="preserve"> складається з </w:t>
      </w:r>
      <w:r w:rsidRPr="007470D1">
        <w:rPr>
          <w:rFonts w:ascii="Calibri Light" w:hAnsi="Calibri Light" w:cs="Arial"/>
          <w:b/>
          <w:snapToGrid/>
          <w:szCs w:val="24"/>
          <w:lang w:val="ru-RU" w:eastAsia="ro-RO"/>
        </w:rPr>
        <w:t>цільових регіонів</w:t>
      </w:r>
      <w:r w:rsidRPr="007470D1">
        <w:rPr>
          <w:rFonts w:ascii="Calibri Light" w:hAnsi="Calibri Light" w:cs="Arial"/>
          <w:snapToGrid/>
          <w:szCs w:val="24"/>
          <w:lang w:val="ru-RU" w:eastAsia="ro-RO"/>
        </w:rPr>
        <w:t xml:space="preserve"> та </w:t>
      </w:r>
      <w:r w:rsidRPr="007470D1">
        <w:rPr>
          <w:rFonts w:ascii="Calibri Light" w:hAnsi="Calibri Light" w:cs="Arial"/>
          <w:b/>
          <w:snapToGrid/>
          <w:szCs w:val="24"/>
          <w:lang w:val="ru-RU" w:eastAsia="ro-RO"/>
        </w:rPr>
        <w:t>основних соціальних, економічних та культурних центрів</w:t>
      </w:r>
      <w:r w:rsidRPr="007470D1">
        <w:rPr>
          <w:rFonts w:ascii="Calibri Light" w:hAnsi="Calibri Light" w:cs="Arial"/>
          <w:snapToGrid/>
          <w:szCs w:val="24"/>
          <w:lang w:val="ru-RU" w:eastAsia="ro-RO"/>
        </w:rPr>
        <w:t>.</w:t>
      </w:r>
    </w:p>
    <w:p w:rsidR="00456BE2" w:rsidRPr="007470D1" w:rsidRDefault="00456BE2" w:rsidP="00456BE2">
      <w:pPr>
        <w:tabs>
          <w:tab w:val="left" w:pos="9498"/>
        </w:tabs>
        <w:autoSpaceDE w:val="0"/>
        <w:autoSpaceDN w:val="0"/>
        <w:adjustRightInd w:val="0"/>
        <w:spacing w:before="120" w:after="120"/>
        <w:jc w:val="both"/>
        <w:rPr>
          <w:rFonts w:ascii="Calibri Light" w:hAnsi="Calibri Light" w:cs="Arial"/>
          <w:snapToGrid/>
          <w:szCs w:val="24"/>
          <w:lang w:val="uk-UA" w:eastAsia="ro-RO"/>
        </w:rPr>
      </w:pPr>
      <w:r w:rsidRPr="007470D1">
        <w:rPr>
          <w:rFonts w:ascii="Calibri Light" w:hAnsi="Calibri Light" w:cs="Arial"/>
          <w:b/>
          <w:snapToGrid/>
          <w:szCs w:val="24"/>
          <w:lang w:val="uk-UA" w:eastAsia="ro-RO"/>
        </w:rPr>
        <w:t>Цільовими регіонами Програми</w:t>
      </w:r>
      <w:r w:rsidRPr="007470D1">
        <w:rPr>
          <w:rFonts w:ascii="Calibri Light" w:hAnsi="Calibri Light" w:cs="Arial"/>
          <w:snapToGrid/>
          <w:szCs w:val="24"/>
          <w:lang w:val="uk-UA" w:eastAsia="ro-RO"/>
        </w:rPr>
        <w:t xml:space="preserve"> є:</w:t>
      </w:r>
    </w:p>
    <w:p w:rsidR="00456BE2" w:rsidRPr="007470D1" w:rsidRDefault="00456BE2" w:rsidP="00456BE2">
      <w:pPr>
        <w:numPr>
          <w:ilvl w:val="0"/>
          <w:numId w:val="60"/>
        </w:numPr>
        <w:tabs>
          <w:tab w:val="left" w:pos="709"/>
        </w:tabs>
        <w:autoSpaceDE w:val="0"/>
        <w:autoSpaceDN w:val="0"/>
        <w:adjustRightInd w:val="0"/>
        <w:spacing w:before="120" w:after="120"/>
        <w:jc w:val="both"/>
        <w:rPr>
          <w:rFonts w:ascii="Calibri Light" w:hAnsi="Calibri Light" w:cs="Arial"/>
          <w:snapToGrid/>
          <w:szCs w:val="24"/>
          <w:lang w:val="ru-RU" w:eastAsia="ro-RO"/>
        </w:rPr>
      </w:pPr>
      <w:r w:rsidRPr="007470D1">
        <w:rPr>
          <w:rFonts w:ascii="Calibri Light" w:hAnsi="Calibri Light" w:cs="Arial"/>
          <w:snapToGrid/>
          <w:szCs w:val="24"/>
          <w:lang w:val="ru-RU" w:eastAsia="ro-RO"/>
        </w:rPr>
        <w:t xml:space="preserve">повіти </w:t>
      </w:r>
      <w:r w:rsidRPr="007470D1">
        <w:rPr>
          <w:rFonts w:ascii="Calibri Light" w:hAnsi="Calibri Light" w:cs="Arial"/>
          <w:b/>
          <w:snapToGrid/>
          <w:szCs w:val="24"/>
          <w:lang w:val="ru-RU" w:eastAsia="ro-RO"/>
        </w:rPr>
        <w:t>Румунії</w:t>
      </w:r>
      <w:r w:rsidRPr="007470D1">
        <w:rPr>
          <w:rFonts w:ascii="Calibri Light" w:hAnsi="Calibri Light" w:cs="Arial"/>
          <w:snapToGrid/>
          <w:szCs w:val="24"/>
          <w:lang w:val="ru-RU" w:eastAsia="ro-RO"/>
        </w:rPr>
        <w:t>: Сучава, Ботошан</w:t>
      </w:r>
      <w:r>
        <w:rPr>
          <w:rFonts w:ascii="Calibri Light" w:hAnsi="Calibri Light" w:cs="Arial"/>
          <w:snapToGrid/>
          <w:szCs w:val="24"/>
          <w:lang w:val="ru-RU" w:eastAsia="ro-RO"/>
        </w:rPr>
        <w:t>и</w:t>
      </w:r>
      <w:r w:rsidRPr="007470D1">
        <w:rPr>
          <w:rFonts w:ascii="Calibri Light" w:hAnsi="Calibri Light" w:cs="Arial"/>
          <w:snapToGrid/>
          <w:szCs w:val="24"/>
          <w:lang w:val="ru-RU" w:eastAsia="ro-RO"/>
        </w:rPr>
        <w:t xml:space="preserve">, Сату-Маре, Марамуреш, Тулча </w:t>
      </w:r>
    </w:p>
    <w:p w:rsidR="00456BE2" w:rsidRPr="007470D1" w:rsidRDefault="00456BE2" w:rsidP="00456BE2">
      <w:pPr>
        <w:numPr>
          <w:ilvl w:val="0"/>
          <w:numId w:val="60"/>
        </w:numPr>
        <w:tabs>
          <w:tab w:val="left" w:pos="709"/>
        </w:tabs>
        <w:autoSpaceDE w:val="0"/>
        <w:autoSpaceDN w:val="0"/>
        <w:adjustRightInd w:val="0"/>
        <w:spacing w:before="120" w:after="120"/>
        <w:jc w:val="both"/>
        <w:rPr>
          <w:rFonts w:ascii="Calibri Light" w:hAnsi="Calibri Light" w:cs="Arial"/>
          <w:snapToGrid/>
          <w:szCs w:val="24"/>
          <w:lang w:val="ru-RU" w:eastAsia="ro-RO"/>
        </w:rPr>
      </w:pPr>
      <w:r w:rsidRPr="007470D1">
        <w:rPr>
          <w:rFonts w:ascii="Calibri Light" w:hAnsi="Calibri Light" w:cs="Arial"/>
          <w:snapToGrid/>
          <w:szCs w:val="24"/>
          <w:lang w:val="ru-RU" w:eastAsia="ro-RO"/>
        </w:rPr>
        <w:t xml:space="preserve">області </w:t>
      </w:r>
      <w:r w:rsidRPr="00817AD3">
        <w:rPr>
          <w:rFonts w:ascii="Calibri Light" w:hAnsi="Calibri Light" w:cs="Arial"/>
          <w:b/>
          <w:snapToGrid/>
          <w:szCs w:val="24"/>
          <w:lang w:val="ru-RU" w:eastAsia="ro-RO"/>
        </w:rPr>
        <w:t>України</w:t>
      </w:r>
      <w:r w:rsidRPr="007470D1">
        <w:rPr>
          <w:rFonts w:ascii="Calibri Light" w:hAnsi="Calibri Light" w:cs="Arial"/>
          <w:snapToGrid/>
          <w:szCs w:val="24"/>
          <w:lang w:val="ru-RU" w:eastAsia="ro-RO"/>
        </w:rPr>
        <w:t>: Закарпатська</w:t>
      </w:r>
      <w:r>
        <w:rPr>
          <w:rFonts w:ascii="Calibri Light" w:hAnsi="Calibri Light" w:cs="Arial"/>
          <w:snapToGrid/>
          <w:szCs w:val="24"/>
          <w:lang w:val="ru-RU" w:eastAsia="ro-RO"/>
        </w:rPr>
        <w:t xml:space="preserve">, </w:t>
      </w:r>
      <w:r w:rsidRPr="007470D1">
        <w:rPr>
          <w:rFonts w:ascii="Calibri Light" w:hAnsi="Calibri Light" w:cs="Arial"/>
          <w:snapToGrid/>
          <w:szCs w:val="24"/>
          <w:lang w:val="ru-RU" w:eastAsia="ro-RO"/>
        </w:rPr>
        <w:t>Івано-Франківська, Одеська, Чернівецька</w:t>
      </w:r>
    </w:p>
    <w:p w:rsidR="0060408F" w:rsidRPr="00817AD3" w:rsidRDefault="0060408F" w:rsidP="0060408F">
      <w:pPr>
        <w:tabs>
          <w:tab w:val="left" w:pos="9498"/>
        </w:tabs>
        <w:autoSpaceDE w:val="0"/>
        <w:autoSpaceDN w:val="0"/>
        <w:adjustRightInd w:val="0"/>
        <w:spacing w:before="120" w:after="120"/>
        <w:jc w:val="both"/>
        <w:rPr>
          <w:rFonts w:ascii="Calibri Light" w:hAnsi="Calibri Light" w:cs="Arial"/>
          <w:snapToGrid/>
          <w:szCs w:val="24"/>
          <w:lang w:val="ru-RU" w:eastAsia="ro-RO"/>
        </w:rPr>
      </w:pPr>
      <w:r w:rsidRPr="007470D1">
        <w:rPr>
          <w:rFonts w:ascii="Calibri Light" w:hAnsi="Calibri Light" w:cs="Arial"/>
          <w:snapToGrid/>
          <w:szCs w:val="24"/>
          <w:lang w:val="ru-RU" w:eastAsia="ro-RO"/>
        </w:rPr>
        <w:t xml:space="preserve">Київ (Україна) і Бухарест (Румунія) включені в територію </w:t>
      </w:r>
      <w:r w:rsidRPr="00817AD3">
        <w:rPr>
          <w:rFonts w:ascii="Calibri Light" w:hAnsi="Calibri Light" w:cs="Arial"/>
          <w:snapToGrid/>
          <w:szCs w:val="24"/>
          <w:lang w:val="uk-UA" w:eastAsia="ro-RO"/>
        </w:rPr>
        <w:t xml:space="preserve">Програми як </w:t>
      </w:r>
      <w:r w:rsidRPr="00817AD3">
        <w:rPr>
          <w:rFonts w:ascii="Calibri Light" w:hAnsi="Calibri Light" w:cs="Arial"/>
          <w:b/>
          <w:snapToGrid/>
          <w:szCs w:val="24"/>
          <w:lang w:val="uk-UA" w:eastAsia="ro-RO"/>
        </w:rPr>
        <w:t>основні центри</w:t>
      </w:r>
      <w:r w:rsidRPr="00817AD3">
        <w:rPr>
          <w:rFonts w:ascii="Calibri Light" w:hAnsi="Calibri Light" w:cs="Arial"/>
          <w:snapToGrid/>
          <w:szCs w:val="24"/>
          <w:lang w:val="ru-RU" w:eastAsia="ro-RO"/>
        </w:rPr>
        <w:t xml:space="preserve">. Організації з основних центрів можуть приймати участь як Партнери </w:t>
      </w:r>
      <w:r>
        <w:rPr>
          <w:rFonts w:ascii="Calibri Light" w:hAnsi="Calibri Light" w:cs="Arial"/>
          <w:snapToGrid/>
          <w:szCs w:val="24"/>
          <w:lang w:val="uk-UA" w:eastAsia="ro-RO"/>
        </w:rPr>
        <w:t>на</w:t>
      </w:r>
      <w:r w:rsidRPr="00817AD3">
        <w:rPr>
          <w:rFonts w:ascii="Calibri Light" w:hAnsi="Calibri Light" w:cs="Arial"/>
          <w:snapToGrid/>
          <w:szCs w:val="24"/>
          <w:lang w:val="ru-RU" w:eastAsia="ro-RO"/>
        </w:rPr>
        <w:t xml:space="preserve"> рівних умовах як </w:t>
      </w:r>
      <w:r>
        <w:rPr>
          <w:rFonts w:ascii="Calibri Light" w:hAnsi="Calibri Light" w:cs="Arial"/>
          <w:snapToGrid/>
          <w:szCs w:val="24"/>
          <w:lang w:val="ru-RU" w:eastAsia="ro-RO"/>
        </w:rPr>
        <w:t xml:space="preserve">і </w:t>
      </w:r>
      <w:r w:rsidRPr="00817AD3">
        <w:rPr>
          <w:rFonts w:ascii="Calibri Light" w:hAnsi="Calibri Light" w:cs="Arial"/>
          <w:snapToGrid/>
          <w:szCs w:val="24"/>
          <w:lang w:val="ru-RU" w:eastAsia="ro-RO"/>
        </w:rPr>
        <w:t xml:space="preserve">організації, розташовані </w:t>
      </w:r>
      <w:r>
        <w:rPr>
          <w:rFonts w:ascii="Calibri Light" w:hAnsi="Calibri Light" w:cs="Arial"/>
          <w:snapToGrid/>
          <w:szCs w:val="24"/>
          <w:lang w:val="ru-RU" w:eastAsia="ro-RO"/>
        </w:rPr>
        <w:t>на</w:t>
      </w:r>
      <w:r w:rsidRPr="00817AD3">
        <w:rPr>
          <w:rFonts w:ascii="Calibri Light" w:hAnsi="Calibri Light" w:cs="Arial"/>
          <w:snapToGrid/>
          <w:szCs w:val="24"/>
          <w:lang w:val="ru-RU" w:eastAsia="ro-RO"/>
        </w:rPr>
        <w:t xml:space="preserve"> </w:t>
      </w:r>
      <w:r>
        <w:rPr>
          <w:rFonts w:ascii="Calibri Light" w:hAnsi="Calibri Light" w:cs="Arial"/>
          <w:snapToGrid/>
          <w:szCs w:val="24"/>
          <w:lang w:val="ru-RU" w:eastAsia="ro-RO"/>
        </w:rPr>
        <w:t>цільовій</w:t>
      </w:r>
      <w:r w:rsidRPr="00817AD3">
        <w:rPr>
          <w:rFonts w:ascii="Calibri Light" w:hAnsi="Calibri Light" w:cs="Arial"/>
          <w:snapToGrid/>
          <w:szCs w:val="24"/>
          <w:lang w:val="ru-RU" w:eastAsia="ro-RO"/>
        </w:rPr>
        <w:t xml:space="preserve"> території</w:t>
      </w:r>
      <w:r>
        <w:rPr>
          <w:rFonts w:ascii="Calibri Light" w:hAnsi="Calibri Light" w:cs="Arial"/>
          <w:snapToGrid/>
          <w:szCs w:val="24"/>
          <w:lang w:val="ru-RU" w:eastAsia="ro-RO"/>
        </w:rPr>
        <w:t>,</w:t>
      </w:r>
      <w:r w:rsidRPr="00817AD3">
        <w:rPr>
          <w:rFonts w:ascii="Calibri Light" w:hAnsi="Calibri Light" w:cs="Arial"/>
          <w:snapToGrid/>
          <w:szCs w:val="24"/>
          <w:lang w:val="ru-RU" w:eastAsia="ro-RO"/>
        </w:rPr>
        <w:t xml:space="preserve"> </w:t>
      </w:r>
      <w:r w:rsidRPr="00817AD3">
        <w:rPr>
          <w:rFonts w:ascii="Calibri Light" w:hAnsi="Calibri Light" w:cs="Arial"/>
          <w:b/>
          <w:snapToGrid/>
          <w:szCs w:val="24"/>
          <w:lang w:val="ru-RU" w:eastAsia="ro-RO"/>
        </w:rPr>
        <w:t>лише у Великих Інфраструктурних Проектах</w:t>
      </w:r>
      <w:r w:rsidRPr="00817AD3">
        <w:rPr>
          <w:rFonts w:ascii="Calibri Light" w:hAnsi="Calibri Light" w:cs="Arial"/>
          <w:snapToGrid/>
          <w:szCs w:val="24"/>
          <w:lang w:val="ru-RU" w:eastAsia="ro-RO"/>
        </w:rPr>
        <w:t>.</w:t>
      </w:r>
    </w:p>
    <w:p w:rsidR="00D958D2" w:rsidRPr="00EA6C09" w:rsidRDefault="00D958D2" w:rsidP="00FA5F6D">
      <w:pPr>
        <w:pStyle w:val="Text1"/>
        <w:spacing w:before="120" w:after="120"/>
        <w:ind w:left="0"/>
        <w:jc w:val="right"/>
        <w:rPr>
          <w:rFonts w:ascii="Calibri Light" w:hAnsi="Calibri Light" w:cs="Arial"/>
          <w:b/>
          <w:smallCaps/>
          <w:color w:val="C00000"/>
          <w:sz w:val="28"/>
          <w:szCs w:val="28"/>
          <w:lang w:val="ru-RU"/>
        </w:rPr>
      </w:pPr>
      <w:r w:rsidRPr="001232F3">
        <w:rPr>
          <w:rFonts w:ascii="Calibri Light" w:hAnsi="Calibri Light" w:cs="Arial"/>
          <w:b/>
          <w:smallCaps/>
          <w:color w:val="C00000"/>
          <w:sz w:val="28"/>
          <w:szCs w:val="28"/>
        </w:rPr>
        <w:sym w:font="Wingdings 3" w:char="F075"/>
      </w:r>
      <w:r w:rsidRPr="001232F3">
        <w:rPr>
          <w:rFonts w:ascii="Calibri Light" w:hAnsi="Calibri Light" w:cs="Arial"/>
          <w:b/>
          <w:smallCaps/>
          <w:color w:val="C00000"/>
          <w:sz w:val="28"/>
          <w:szCs w:val="28"/>
        </w:rPr>
        <w:sym w:font="Wingdings 3" w:char="F075"/>
      </w:r>
      <w:r w:rsidRPr="001232F3">
        <w:rPr>
          <w:rFonts w:ascii="Calibri Light" w:hAnsi="Calibri Light" w:cs="Arial"/>
          <w:b/>
          <w:smallCaps/>
          <w:color w:val="C00000"/>
          <w:sz w:val="28"/>
          <w:szCs w:val="28"/>
        </w:rPr>
        <w:sym w:font="Wingdings 3" w:char="F075"/>
      </w:r>
      <w:r w:rsidRPr="00EA6C09">
        <w:rPr>
          <w:rFonts w:ascii="Calibri Light" w:hAnsi="Calibri Light" w:cs="Arial"/>
          <w:b/>
          <w:smallCaps/>
          <w:color w:val="C00000"/>
          <w:sz w:val="28"/>
          <w:szCs w:val="28"/>
          <w:lang w:val="ru-RU"/>
        </w:rPr>
        <w:t xml:space="preserve"> </w:t>
      </w:r>
      <w:r w:rsidRPr="00EA6C09">
        <w:rPr>
          <w:rFonts w:ascii="Calibri Light" w:hAnsi="Calibri Light" w:cs="Arial"/>
          <w:b/>
          <w:smallCaps/>
          <w:color w:val="C00000"/>
          <w:sz w:val="28"/>
          <w:szCs w:val="28"/>
          <w:lang w:val="ru-RU"/>
        </w:rPr>
        <w:tab/>
      </w:r>
      <w:r w:rsidR="000E6638">
        <w:rPr>
          <w:rFonts w:ascii="Calibri Light" w:hAnsi="Calibri Light" w:cs="Arial"/>
          <w:b/>
          <w:smallCaps/>
          <w:color w:val="C00000"/>
          <w:sz w:val="28"/>
          <w:szCs w:val="28"/>
          <w:lang w:val="uk-UA"/>
        </w:rPr>
        <w:t>ЗВЕРНІТЬ УВАГУ</w:t>
      </w:r>
      <w:r w:rsidRPr="00EA6C09">
        <w:rPr>
          <w:rFonts w:ascii="Calibri Light" w:hAnsi="Calibri Light" w:cs="Arial"/>
          <w:b/>
          <w:smallCaps/>
          <w:color w:val="C00000"/>
          <w:sz w:val="28"/>
          <w:szCs w:val="28"/>
          <w:lang w:val="ru-RU"/>
        </w:rPr>
        <w:t xml:space="preserve"> </w:t>
      </w:r>
    </w:p>
    <w:p w:rsidR="00EA6C09" w:rsidRPr="00817AD3" w:rsidRDefault="00EA6C09" w:rsidP="00EA6C09">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bookmarkStart w:id="15" w:name="_Toc498512414"/>
      <w:bookmarkStart w:id="16" w:name="_Toc500750147"/>
      <w:r>
        <w:rPr>
          <w:rFonts w:ascii="Calibri Light" w:hAnsi="Calibri Light" w:cs="Arial"/>
          <w:b/>
          <w:snapToGrid/>
          <w:szCs w:val="24"/>
          <w:lang w:val="uk-UA" w:eastAsia="ro-RO"/>
        </w:rPr>
        <w:t>О</w:t>
      </w:r>
      <w:r w:rsidRPr="007470D1">
        <w:rPr>
          <w:rFonts w:ascii="Calibri Light" w:hAnsi="Calibri Light" w:cs="Arial"/>
          <w:b/>
          <w:snapToGrid/>
          <w:szCs w:val="24"/>
          <w:lang w:val="ru-RU" w:eastAsia="ro-RO"/>
        </w:rPr>
        <w:t>сновн</w:t>
      </w:r>
      <w:r>
        <w:rPr>
          <w:rFonts w:ascii="Calibri Light" w:hAnsi="Calibri Light" w:cs="Arial"/>
          <w:b/>
          <w:snapToGrid/>
          <w:szCs w:val="24"/>
          <w:lang w:val="ru-RU" w:eastAsia="ro-RO"/>
        </w:rPr>
        <w:t>і</w:t>
      </w:r>
      <w:r w:rsidRPr="007E6513">
        <w:rPr>
          <w:rFonts w:ascii="Calibri Light" w:hAnsi="Calibri Light" w:cs="Arial"/>
          <w:b/>
          <w:snapToGrid/>
          <w:szCs w:val="24"/>
          <w:lang w:val="ru-RU" w:eastAsia="ro-RO"/>
        </w:rPr>
        <w:t xml:space="preserve"> </w:t>
      </w:r>
      <w:r w:rsidRPr="007470D1">
        <w:rPr>
          <w:rFonts w:ascii="Calibri Light" w:hAnsi="Calibri Light" w:cs="Arial"/>
          <w:b/>
          <w:snapToGrid/>
          <w:szCs w:val="24"/>
          <w:lang w:val="ru-RU" w:eastAsia="ro-RO"/>
        </w:rPr>
        <w:t>соціальн</w:t>
      </w:r>
      <w:r>
        <w:rPr>
          <w:rFonts w:ascii="Calibri Light" w:hAnsi="Calibri Light" w:cs="Arial"/>
          <w:b/>
          <w:snapToGrid/>
          <w:szCs w:val="24"/>
          <w:lang w:val="ru-RU" w:eastAsia="ro-RO"/>
        </w:rPr>
        <w:t>і</w:t>
      </w:r>
      <w:r w:rsidRPr="007E6513">
        <w:rPr>
          <w:rFonts w:ascii="Calibri Light" w:hAnsi="Calibri Light" w:cs="Arial"/>
          <w:b/>
          <w:snapToGrid/>
          <w:szCs w:val="24"/>
          <w:lang w:val="ru-RU" w:eastAsia="ro-RO"/>
        </w:rPr>
        <w:t xml:space="preserve">, </w:t>
      </w:r>
      <w:r w:rsidRPr="007470D1">
        <w:rPr>
          <w:rFonts w:ascii="Calibri Light" w:hAnsi="Calibri Light" w:cs="Arial"/>
          <w:b/>
          <w:snapToGrid/>
          <w:szCs w:val="24"/>
          <w:lang w:val="ru-RU" w:eastAsia="ro-RO"/>
        </w:rPr>
        <w:t>економічн</w:t>
      </w:r>
      <w:r>
        <w:rPr>
          <w:rFonts w:ascii="Calibri Light" w:hAnsi="Calibri Light" w:cs="Arial"/>
          <w:b/>
          <w:snapToGrid/>
          <w:szCs w:val="24"/>
          <w:lang w:val="ru-RU" w:eastAsia="ro-RO"/>
        </w:rPr>
        <w:t>і</w:t>
      </w:r>
      <w:r w:rsidRPr="007E6513">
        <w:rPr>
          <w:rFonts w:ascii="Calibri Light" w:hAnsi="Calibri Light" w:cs="Arial"/>
          <w:b/>
          <w:snapToGrid/>
          <w:szCs w:val="24"/>
          <w:lang w:val="ru-RU" w:eastAsia="ro-RO"/>
        </w:rPr>
        <w:t xml:space="preserve"> </w:t>
      </w:r>
      <w:r w:rsidRPr="007470D1">
        <w:rPr>
          <w:rFonts w:ascii="Calibri Light" w:hAnsi="Calibri Light" w:cs="Arial"/>
          <w:b/>
          <w:snapToGrid/>
          <w:szCs w:val="24"/>
          <w:lang w:val="ru-RU" w:eastAsia="ro-RO"/>
        </w:rPr>
        <w:t>та</w:t>
      </w:r>
      <w:r w:rsidRPr="007E6513">
        <w:rPr>
          <w:rFonts w:ascii="Calibri Light" w:hAnsi="Calibri Light" w:cs="Arial"/>
          <w:b/>
          <w:snapToGrid/>
          <w:szCs w:val="24"/>
          <w:lang w:val="ru-RU" w:eastAsia="ro-RO"/>
        </w:rPr>
        <w:t xml:space="preserve"> </w:t>
      </w:r>
      <w:r w:rsidRPr="007470D1">
        <w:rPr>
          <w:rFonts w:ascii="Calibri Light" w:hAnsi="Calibri Light" w:cs="Arial"/>
          <w:b/>
          <w:snapToGrid/>
          <w:szCs w:val="24"/>
          <w:lang w:val="ru-RU" w:eastAsia="ro-RO"/>
        </w:rPr>
        <w:t>культурн</w:t>
      </w:r>
      <w:r>
        <w:rPr>
          <w:rFonts w:ascii="Calibri Light" w:hAnsi="Calibri Light" w:cs="Arial"/>
          <w:b/>
          <w:snapToGrid/>
          <w:szCs w:val="24"/>
          <w:lang w:val="ru-RU" w:eastAsia="ro-RO"/>
        </w:rPr>
        <w:t>і</w:t>
      </w:r>
      <w:r w:rsidRPr="007E6513">
        <w:rPr>
          <w:rFonts w:ascii="Calibri Light" w:hAnsi="Calibri Light" w:cs="Arial"/>
          <w:b/>
          <w:snapToGrid/>
          <w:szCs w:val="24"/>
          <w:lang w:val="ru-RU" w:eastAsia="ro-RO"/>
        </w:rPr>
        <w:t xml:space="preserve"> </w:t>
      </w:r>
      <w:r w:rsidRPr="007470D1">
        <w:rPr>
          <w:rFonts w:ascii="Calibri Light" w:hAnsi="Calibri Light" w:cs="Arial"/>
          <w:b/>
          <w:snapToGrid/>
          <w:szCs w:val="24"/>
          <w:lang w:val="ru-RU" w:eastAsia="ro-RO"/>
        </w:rPr>
        <w:t>центр</w:t>
      </w:r>
      <w:r>
        <w:rPr>
          <w:rFonts w:ascii="Calibri Light" w:hAnsi="Calibri Light" w:cs="Arial"/>
          <w:b/>
          <w:snapToGrid/>
          <w:szCs w:val="24"/>
          <w:lang w:val="ru-RU" w:eastAsia="ro-RO"/>
        </w:rPr>
        <w:t>и</w:t>
      </w:r>
      <w:r w:rsidRPr="007E6513">
        <w:rPr>
          <w:rFonts w:ascii="Calibri Light" w:hAnsi="Calibri Light" w:cs="Arial"/>
          <w:b/>
          <w:snapToGrid/>
          <w:szCs w:val="24"/>
          <w:lang w:val="ru-RU" w:eastAsia="ro-RO"/>
        </w:rPr>
        <w:t>,</w:t>
      </w:r>
      <w:r w:rsidRPr="007E6513">
        <w:rPr>
          <w:rFonts w:ascii="Calibri Light" w:hAnsi="Calibri Light" w:cs="Arial"/>
          <w:szCs w:val="24"/>
          <w:lang w:val="ru-RU"/>
        </w:rPr>
        <w:t xml:space="preserve"> </w:t>
      </w:r>
      <w:r w:rsidRPr="00817AD3">
        <w:rPr>
          <w:rFonts w:ascii="Calibri Light" w:hAnsi="Calibri Light" w:cs="Arial"/>
          <w:szCs w:val="24"/>
          <w:lang w:val="uk-UA"/>
        </w:rPr>
        <w:t xml:space="preserve">визначені Програмою не мають особливого статусу в цьому Конкурсі </w:t>
      </w:r>
      <w:r>
        <w:rPr>
          <w:rFonts w:ascii="Calibri Light" w:hAnsi="Calibri Light" w:cs="Arial"/>
          <w:szCs w:val="24"/>
          <w:lang w:val="uk-UA"/>
        </w:rPr>
        <w:t>п</w:t>
      </w:r>
      <w:r w:rsidRPr="00817AD3">
        <w:rPr>
          <w:rFonts w:ascii="Calibri Light" w:hAnsi="Calibri Light" w:cs="Arial"/>
          <w:szCs w:val="24"/>
          <w:lang w:val="uk-UA"/>
        </w:rPr>
        <w:t xml:space="preserve">роектних </w:t>
      </w:r>
      <w:r>
        <w:rPr>
          <w:rFonts w:ascii="Calibri Light" w:hAnsi="Calibri Light" w:cs="Arial"/>
          <w:szCs w:val="24"/>
          <w:lang w:val="uk-UA"/>
        </w:rPr>
        <w:t>п</w:t>
      </w:r>
      <w:r w:rsidRPr="00817AD3">
        <w:rPr>
          <w:rFonts w:ascii="Calibri Light" w:hAnsi="Calibri Light" w:cs="Arial"/>
          <w:szCs w:val="24"/>
          <w:lang w:val="uk-UA"/>
        </w:rPr>
        <w:t>ропозицій. Однак Програма до</w:t>
      </w:r>
      <w:r>
        <w:rPr>
          <w:rFonts w:ascii="Calibri Light" w:hAnsi="Calibri Light" w:cs="Arial"/>
          <w:szCs w:val="24"/>
          <w:lang w:val="uk-UA"/>
        </w:rPr>
        <w:t>зволяє</w:t>
      </w:r>
      <w:r w:rsidRPr="00817AD3">
        <w:rPr>
          <w:rFonts w:ascii="Calibri Light" w:hAnsi="Calibri Light" w:cs="Arial"/>
          <w:szCs w:val="24"/>
          <w:lang w:val="uk-UA"/>
        </w:rPr>
        <w:t xml:space="preserve"> участь організацій</w:t>
      </w:r>
      <w:r>
        <w:rPr>
          <w:rFonts w:ascii="Calibri Light" w:hAnsi="Calibri Light" w:cs="Arial"/>
          <w:szCs w:val="24"/>
          <w:lang w:val="uk-UA"/>
        </w:rPr>
        <w:t>,</w:t>
      </w:r>
      <w:r w:rsidRPr="00817AD3">
        <w:rPr>
          <w:rFonts w:ascii="Calibri Light" w:hAnsi="Calibri Light" w:cs="Arial"/>
          <w:szCs w:val="24"/>
          <w:lang w:val="uk-UA"/>
        </w:rPr>
        <w:t xml:space="preserve"> розташованих в </w:t>
      </w:r>
      <w:r>
        <w:rPr>
          <w:rFonts w:ascii="Calibri Light" w:hAnsi="Calibri Light" w:cs="Arial"/>
          <w:szCs w:val="24"/>
          <w:lang w:val="uk-UA"/>
        </w:rPr>
        <w:t>основних</w:t>
      </w:r>
      <w:r w:rsidRPr="00817AD3">
        <w:rPr>
          <w:rFonts w:ascii="Calibri Light" w:hAnsi="Calibri Light" w:cs="Arial"/>
          <w:szCs w:val="24"/>
          <w:lang w:val="uk-UA"/>
        </w:rPr>
        <w:t xml:space="preserve"> центрах</w:t>
      </w:r>
      <w:r>
        <w:rPr>
          <w:rFonts w:ascii="Calibri Light" w:hAnsi="Calibri Light" w:cs="Arial"/>
          <w:szCs w:val="24"/>
          <w:lang w:val="uk-UA"/>
        </w:rPr>
        <w:t>,</w:t>
      </w:r>
      <w:r w:rsidRPr="00817AD3">
        <w:rPr>
          <w:rFonts w:ascii="Calibri Light" w:hAnsi="Calibri Light" w:cs="Arial"/>
          <w:szCs w:val="24"/>
          <w:lang w:val="uk-UA"/>
        </w:rPr>
        <w:t xml:space="preserve"> за умов</w:t>
      </w:r>
      <w:r>
        <w:rPr>
          <w:rFonts w:ascii="Calibri Light" w:hAnsi="Calibri Light" w:cs="Arial"/>
          <w:szCs w:val="24"/>
          <w:lang w:val="uk-UA"/>
        </w:rPr>
        <w:t>ами</w:t>
      </w:r>
      <w:r w:rsidRPr="00817AD3">
        <w:rPr>
          <w:rFonts w:ascii="Calibri Light" w:hAnsi="Calibri Light" w:cs="Arial"/>
          <w:szCs w:val="24"/>
          <w:lang w:val="uk-UA"/>
        </w:rPr>
        <w:t>, встановленими правилом гнучкості, як</w:t>
      </w:r>
      <w:r>
        <w:rPr>
          <w:rFonts w:ascii="Calibri Light" w:hAnsi="Calibri Light" w:cs="Arial"/>
          <w:szCs w:val="24"/>
          <w:lang w:val="uk-UA"/>
        </w:rPr>
        <w:t>е</w:t>
      </w:r>
      <w:r w:rsidRPr="00817AD3">
        <w:rPr>
          <w:rFonts w:ascii="Calibri Light" w:hAnsi="Calibri Light" w:cs="Arial"/>
          <w:szCs w:val="24"/>
          <w:lang w:val="uk-UA"/>
        </w:rPr>
        <w:t xml:space="preserve"> деталізован</w:t>
      </w:r>
      <w:r>
        <w:rPr>
          <w:rFonts w:ascii="Calibri Light" w:hAnsi="Calibri Light" w:cs="Arial"/>
          <w:szCs w:val="24"/>
          <w:lang w:val="uk-UA"/>
        </w:rPr>
        <w:t>е</w:t>
      </w:r>
      <w:r w:rsidRPr="00817AD3">
        <w:rPr>
          <w:rFonts w:ascii="Calibri Light" w:hAnsi="Calibri Light" w:cs="Arial"/>
          <w:szCs w:val="24"/>
          <w:lang w:val="uk-UA"/>
        </w:rPr>
        <w:t xml:space="preserve"> в </w:t>
      </w:r>
      <w:r>
        <w:rPr>
          <w:rFonts w:ascii="Calibri Light" w:hAnsi="Calibri Light" w:cs="Arial"/>
          <w:szCs w:val="24"/>
          <w:lang w:val="uk-UA"/>
        </w:rPr>
        <w:t>секціях</w:t>
      </w:r>
      <w:r w:rsidRPr="00817AD3">
        <w:rPr>
          <w:rFonts w:ascii="Calibri Light" w:hAnsi="Calibri Light" w:cs="Arial"/>
          <w:szCs w:val="24"/>
          <w:lang w:val="uk-UA"/>
        </w:rPr>
        <w:t xml:space="preserve"> 2</w:t>
      </w:r>
      <w:r w:rsidRPr="007E6513">
        <w:rPr>
          <w:rFonts w:ascii="Calibri Light" w:hAnsi="Calibri Light" w:cs="Arial"/>
          <w:i/>
          <w:szCs w:val="24"/>
          <w:lang w:val="uk-UA"/>
        </w:rPr>
        <w:t>.2. Аппліканти та Партнери. Вимоги прийнятності</w:t>
      </w:r>
      <w:r w:rsidRPr="00817AD3">
        <w:rPr>
          <w:rFonts w:ascii="Calibri Light" w:hAnsi="Calibri Light" w:cs="Arial"/>
          <w:szCs w:val="24"/>
          <w:lang w:val="uk-UA"/>
        </w:rPr>
        <w:t xml:space="preserve"> і </w:t>
      </w:r>
      <w:r w:rsidRPr="007E6513">
        <w:rPr>
          <w:rFonts w:ascii="Calibri Light" w:hAnsi="Calibri Light" w:cs="Arial"/>
          <w:i/>
          <w:szCs w:val="24"/>
          <w:lang w:val="uk-UA"/>
        </w:rPr>
        <w:t>2.4 Проекти і Заходи. Вимоги прийнятності.</w:t>
      </w:r>
    </w:p>
    <w:p w:rsidR="00A62A58" w:rsidRPr="007E6513" w:rsidRDefault="00A62A58" w:rsidP="00A62A58">
      <w:pPr>
        <w:pStyle w:val="Heading3"/>
        <w:numPr>
          <w:ilvl w:val="2"/>
          <w:numId w:val="21"/>
        </w:numPr>
        <w:pBdr>
          <w:bottom w:val="single" w:sz="18" w:space="1" w:color="7030A0"/>
        </w:pBdr>
        <w:ind w:left="0" w:firstLine="0"/>
        <w:rPr>
          <w:rFonts w:ascii="Calibri Light" w:hAnsi="Calibri Light"/>
          <w:lang w:val="uk-UA"/>
        </w:rPr>
      </w:pPr>
      <w:bookmarkStart w:id="17" w:name="_Toc500744600"/>
      <w:bookmarkEnd w:id="15"/>
      <w:bookmarkEnd w:id="16"/>
      <w:r>
        <w:rPr>
          <w:rFonts w:ascii="Calibri Light" w:hAnsi="Calibri Light"/>
          <w:lang w:val="uk-UA"/>
        </w:rPr>
        <w:t>Інші програми транскордонного співробітництва ЄІС</w:t>
      </w:r>
      <w:bookmarkEnd w:id="17"/>
    </w:p>
    <w:p w:rsidR="00466A92" w:rsidRPr="001B4D53" w:rsidRDefault="00466A92" w:rsidP="00466A92">
      <w:pPr>
        <w:tabs>
          <w:tab w:val="left" w:pos="9498"/>
        </w:tabs>
        <w:autoSpaceDE w:val="0"/>
        <w:autoSpaceDN w:val="0"/>
        <w:adjustRightInd w:val="0"/>
        <w:spacing w:before="120" w:after="120"/>
        <w:jc w:val="both"/>
        <w:rPr>
          <w:rFonts w:ascii="Calibri Light" w:hAnsi="Calibri Light" w:cs="Arial"/>
          <w:szCs w:val="24"/>
          <w:lang w:val="uk-UA"/>
        </w:rPr>
      </w:pPr>
      <w:r w:rsidRPr="001B4D53">
        <w:rPr>
          <w:rFonts w:ascii="Calibri Light" w:hAnsi="Calibri Light" w:cs="Arial"/>
          <w:szCs w:val="24"/>
          <w:lang w:val="uk-UA"/>
        </w:rPr>
        <w:t xml:space="preserve">Програма діє паралельно </w:t>
      </w:r>
      <w:r>
        <w:rPr>
          <w:rFonts w:ascii="Calibri Light" w:hAnsi="Calibri Light" w:cs="Arial"/>
          <w:szCs w:val="24"/>
          <w:lang w:val="uk-UA"/>
        </w:rPr>
        <w:t>і</w:t>
      </w:r>
      <w:r w:rsidRPr="001B4D53">
        <w:rPr>
          <w:rFonts w:ascii="Calibri Light" w:hAnsi="Calibri Light" w:cs="Arial"/>
          <w:szCs w:val="24"/>
          <w:lang w:val="uk-UA"/>
        </w:rPr>
        <w:t xml:space="preserve">з </w:t>
      </w:r>
      <w:r w:rsidRPr="001B4D53">
        <w:rPr>
          <w:rFonts w:ascii="Calibri Light" w:hAnsi="Calibri Light" w:cs="Arial"/>
          <w:b/>
          <w:szCs w:val="24"/>
          <w:lang w:val="uk-UA"/>
        </w:rPr>
        <w:t xml:space="preserve">іншими програмами </w:t>
      </w:r>
      <w:r>
        <w:rPr>
          <w:rFonts w:ascii="Calibri Light" w:hAnsi="Calibri Light" w:cs="Arial"/>
          <w:b/>
          <w:szCs w:val="24"/>
          <w:lang w:val="uk-UA"/>
        </w:rPr>
        <w:t xml:space="preserve">ЄІС </w:t>
      </w:r>
      <w:r w:rsidRPr="001B4D53">
        <w:rPr>
          <w:rFonts w:ascii="Calibri Light" w:hAnsi="Calibri Light" w:cs="Arial"/>
          <w:b/>
          <w:szCs w:val="24"/>
          <w:lang w:val="uk-UA"/>
        </w:rPr>
        <w:t>ТКС</w:t>
      </w:r>
      <w:r w:rsidRPr="001B4D53">
        <w:rPr>
          <w:rFonts w:ascii="Calibri Light" w:hAnsi="Calibri Light" w:cs="Arial"/>
          <w:szCs w:val="24"/>
          <w:lang w:val="uk-UA"/>
        </w:rPr>
        <w:t xml:space="preserve">, </w:t>
      </w:r>
      <w:r>
        <w:rPr>
          <w:rFonts w:ascii="Calibri Light" w:hAnsi="Calibri Light" w:cs="Arial"/>
          <w:szCs w:val="24"/>
          <w:lang w:val="uk-UA"/>
        </w:rPr>
        <w:t xml:space="preserve">які </w:t>
      </w:r>
      <w:r w:rsidRPr="001B4D53">
        <w:rPr>
          <w:rFonts w:ascii="Calibri Light" w:hAnsi="Calibri Light" w:cs="Arial"/>
          <w:szCs w:val="24"/>
          <w:lang w:val="uk-UA"/>
        </w:rPr>
        <w:t xml:space="preserve">також </w:t>
      </w:r>
      <w:r>
        <w:rPr>
          <w:rFonts w:ascii="Calibri Light" w:hAnsi="Calibri Light" w:cs="Arial"/>
          <w:szCs w:val="24"/>
          <w:lang w:val="uk-UA"/>
        </w:rPr>
        <w:t>є актуальними</w:t>
      </w:r>
      <w:r w:rsidRPr="001B4D53">
        <w:rPr>
          <w:rFonts w:ascii="Calibri Light" w:hAnsi="Calibri Light" w:cs="Arial"/>
          <w:szCs w:val="24"/>
          <w:lang w:val="uk-UA"/>
        </w:rPr>
        <w:t xml:space="preserve"> для прийнятної території (наприклад, Спільн</w:t>
      </w:r>
      <w:r>
        <w:rPr>
          <w:rFonts w:ascii="Calibri Light" w:hAnsi="Calibri Light" w:cs="Arial"/>
          <w:szCs w:val="24"/>
          <w:lang w:val="uk-UA"/>
        </w:rPr>
        <w:t>ою</w:t>
      </w:r>
      <w:r w:rsidRPr="001B4D53">
        <w:rPr>
          <w:rFonts w:ascii="Calibri Light" w:hAnsi="Calibri Light" w:cs="Arial"/>
          <w:szCs w:val="24"/>
          <w:lang w:val="uk-UA"/>
        </w:rPr>
        <w:t xml:space="preserve"> Операційн</w:t>
      </w:r>
      <w:r>
        <w:rPr>
          <w:rFonts w:ascii="Calibri Light" w:hAnsi="Calibri Light" w:cs="Arial"/>
          <w:szCs w:val="24"/>
          <w:lang w:val="uk-UA"/>
        </w:rPr>
        <w:t>ою</w:t>
      </w:r>
      <w:r w:rsidRPr="001B4D53">
        <w:rPr>
          <w:rFonts w:ascii="Calibri Light" w:hAnsi="Calibri Light" w:cs="Arial"/>
          <w:szCs w:val="24"/>
          <w:lang w:val="uk-UA"/>
        </w:rPr>
        <w:t xml:space="preserve"> </w:t>
      </w:r>
      <w:r>
        <w:rPr>
          <w:rFonts w:ascii="Calibri Light" w:hAnsi="Calibri Light" w:cs="Arial"/>
          <w:szCs w:val="24"/>
          <w:lang w:val="uk-UA"/>
        </w:rPr>
        <w:t>П</w:t>
      </w:r>
      <w:r w:rsidRPr="001B4D53">
        <w:rPr>
          <w:rFonts w:ascii="Calibri Light" w:hAnsi="Calibri Light" w:cs="Arial"/>
          <w:szCs w:val="24"/>
          <w:lang w:val="uk-UA"/>
        </w:rPr>
        <w:t>рограм</w:t>
      </w:r>
      <w:r>
        <w:rPr>
          <w:rFonts w:ascii="Calibri Light" w:hAnsi="Calibri Light" w:cs="Arial"/>
          <w:szCs w:val="24"/>
          <w:lang w:val="uk-UA"/>
        </w:rPr>
        <w:t>ою</w:t>
      </w:r>
      <w:r w:rsidRPr="001B4D53">
        <w:rPr>
          <w:rFonts w:ascii="Calibri Light" w:hAnsi="Calibri Light" w:cs="Arial"/>
          <w:szCs w:val="24"/>
          <w:lang w:val="uk-UA"/>
        </w:rPr>
        <w:t xml:space="preserve"> Румунія</w:t>
      </w:r>
      <w:r>
        <w:rPr>
          <w:rFonts w:ascii="Calibri Light" w:hAnsi="Calibri Light" w:cs="Arial"/>
          <w:szCs w:val="24"/>
          <w:lang w:val="uk-UA"/>
        </w:rPr>
        <w:t xml:space="preserve"> – </w:t>
      </w:r>
      <w:r w:rsidRPr="001B4D53">
        <w:rPr>
          <w:rFonts w:ascii="Calibri Light" w:hAnsi="Calibri Light" w:cs="Arial"/>
          <w:szCs w:val="24"/>
          <w:lang w:val="uk-UA"/>
        </w:rPr>
        <w:t>Республіка</w:t>
      </w:r>
      <w:r>
        <w:rPr>
          <w:rFonts w:ascii="Calibri Light" w:hAnsi="Calibri Light" w:cs="Arial"/>
          <w:szCs w:val="24"/>
          <w:lang w:val="uk-UA"/>
        </w:rPr>
        <w:t xml:space="preserve"> </w:t>
      </w:r>
      <w:r w:rsidRPr="001B4D53">
        <w:rPr>
          <w:rFonts w:ascii="Calibri Light" w:hAnsi="Calibri Light" w:cs="Arial"/>
          <w:szCs w:val="24"/>
          <w:lang w:val="uk-UA"/>
        </w:rPr>
        <w:t xml:space="preserve">Молдова 2014-2020, </w:t>
      </w:r>
      <w:r>
        <w:rPr>
          <w:rFonts w:ascii="Calibri Light" w:hAnsi="Calibri Light" w:cs="Arial"/>
          <w:szCs w:val="24"/>
          <w:lang w:val="uk-UA"/>
        </w:rPr>
        <w:t xml:space="preserve">Спільною Операційною Програмою </w:t>
      </w:r>
      <w:r w:rsidRPr="001B4D53">
        <w:rPr>
          <w:rFonts w:ascii="Calibri Light" w:hAnsi="Calibri Light" w:cs="Arial"/>
          <w:szCs w:val="24"/>
          <w:lang w:val="uk-UA"/>
        </w:rPr>
        <w:t xml:space="preserve">Басейн Чорного Моря 2014-2020, </w:t>
      </w:r>
      <w:r>
        <w:rPr>
          <w:rFonts w:ascii="Calibri Light" w:hAnsi="Calibri Light" w:cs="Arial"/>
          <w:szCs w:val="24"/>
          <w:lang w:val="uk-UA"/>
        </w:rPr>
        <w:t xml:space="preserve">Програмою ЄІС ТКС </w:t>
      </w:r>
      <w:r w:rsidRPr="001B4D53">
        <w:rPr>
          <w:rFonts w:ascii="Calibri Light" w:hAnsi="Calibri Light" w:cs="Arial"/>
          <w:szCs w:val="24"/>
          <w:lang w:val="uk-UA"/>
        </w:rPr>
        <w:t>Угорщина</w:t>
      </w:r>
      <w:r>
        <w:rPr>
          <w:rFonts w:ascii="Calibri Light" w:hAnsi="Calibri Light" w:cs="Arial"/>
          <w:szCs w:val="24"/>
          <w:lang w:val="uk-UA"/>
        </w:rPr>
        <w:t xml:space="preserve"> –</w:t>
      </w:r>
      <w:r w:rsidRPr="001B4D53">
        <w:rPr>
          <w:rFonts w:ascii="Calibri Light" w:hAnsi="Calibri Light" w:cs="Arial"/>
          <w:szCs w:val="24"/>
          <w:lang w:val="uk-UA"/>
        </w:rPr>
        <w:t xml:space="preserve"> Слова</w:t>
      </w:r>
      <w:r>
        <w:rPr>
          <w:rFonts w:ascii="Calibri Light" w:hAnsi="Calibri Light" w:cs="Arial"/>
          <w:szCs w:val="24"/>
          <w:lang w:val="uk-UA"/>
        </w:rPr>
        <w:t>ччина –</w:t>
      </w:r>
      <w:r w:rsidRPr="001B4D53">
        <w:rPr>
          <w:rFonts w:ascii="Calibri Light" w:hAnsi="Calibri Light" w:cs="Arial"/>
          <w:szCs w:val="24"/>
          <w:lang w:val="uk-UA"/>
        </w:rPr>
        <w:t xml:space="preserve"> Румунія</w:t>
      </w:r>
      <w:r>
        <w:rPr>
          <w:rFonts w:ascii="Calibri Light" w:hAnsi="Calibri Light" w:cs="Arial"/>
          <w:szCs w:val="24"/>
          <w:lang w:val="uk-UA"/>
        </w:rPr>
        <w:t xml:space="preserve"> – </w:t>
      </w:r>
      <w:r w:rsidRPr="001B4D53">
        <w:rPr>
          <w:rFonts w:ascii="Calibri Light" w:hAnsi="Calibri Light" w:cs="Arial"/>
          <w:szCs w:val="24"/>
          <w:lang w:val="uk-UA"/>
        </w:rPr>
        <w:t xml:space="preserve">Україна 2014-2020), </w:t>
      </w:r>
      <w:r>
        <w:rPr>
          <w:rFonts w:ascii="Calibri Light" w:hAnsi="Calibri Light" w:cs="Arial"/>
          <w:szCs w:val="24"/>
          <w:lang w:val="uk-UA"/>
        </w:rPr>
        <w:t xml:space="preserve">а також із </w:t>
      </w:r>
      <w:r w:rsidRPr="001B4D53">
        <w:rPr>
          <w:rFonts w:ascii="Calibri Light" w:hAnsi="Calibri Light" w:cs="Arial"/>
          <w:szCs w:val="24"/>
          <w:lang w:val="uk-UA"/>
        </w:rPr>
        <w:t>інш</w:t>
      </w:r>
      <w:r>
        <w:rPr>
          <w:rFonts w:ascii="Calibri Light" w:hAnsi="Calibri Light" w:cs="Arial"/>
          <w:szCs w:val="24"/>
          <w:lang w:val="uk-UA"/>
        </w:rPr>
        <w:t>ими</w:t>
      </w:r>
      <w:r w:rsidRPr="001B4D53">
        <w:rPr>
          <w:rFonts w:ascii="Calibri Light" w:hAnsi="Calibri Light" w:cs="Arial"/>
          <w:szCs w:val="24"/>
          <w:lang w:val="uk-UA"/>
        </w:rPr>
        <w:t xml:space="preserve"> національн</w:t>
      </w:r>
      <w:r>
        <w:rPr>
          <w:rFonts w:ascii="Calibri Light" w:hAnsi="Calibri Light" w:cs="Arial"/>
          <w:szCs w:val="24"/>
          <w:lang w:val="uk-UA"/>
        </w:rPr>
        <w:t xml:space="preserve">ими </w:t>
      </w:r>
      <w:r>
        <w:rPr>
          <w:rFonts w:ascii="Calibri Light" w:hAnsi="Calibri Light" w:cs="Arial"/>
          <w:szCs w:val="24"/>
          <w:lang w:val="uk-UA"/>
        </w:rPr>
        <w:lastRenderedPageBreak/>
        <w:t>програмами</w:t>
      </w:r>
      <w:r w:rsidRPr="001B4D53">
        <w:rPr>
          <w:rFonts w:ascii="Calibri Light" w:hAnsi="Calibri Light" w:cs="Arial"/>
          <w:szCs w:val="24"/>
          <w:lang w:val="uk-UA"/>
        </w:rPr>
        <w:t xml:space="preserve"> </w:t>
      </w:r>
      <w:r>
        <w:rPr>
          <w:rFonts w:ascii="Calibri Light" w:hAnsi="Calibri Light" w:cs="Arial"/>
          <w:szCs w:val="24"/>
          <w:lang w:val="uk-UA"/>
        </w:rPr>
        <w:t>та</w:t>
      </w:r>
      <w:r w:rsidRPr="001B4D53">
        <w:rPr>
          <w:rFonts w:ascii="Calibri Light" w:hAnsi="Calibri Light" w:cs="Arial"/>
          <w:szCs w:val="24"/>
          <w:lang w:val="uk-UA"/>
        </w:rPr>
        <w:t xml:space="preserve"> програм</w:t>
      </w:r>
      <w:r>
        <w:rPr>
          <w:rFonts w:ascii="Calibri Light" w:hAnsi="Calibri Light" w:cs="Arial"/>
          <w:szCs w:val="24"/>
          <w:lang w:val="uk-UA"/>
        </w:rPr>
        <w:t>ами</w:t>
      </w:r>
      <w:r w:rsidRPr="001B4D53">
        <w:rPr>
          <w:rFonts w:ascii="Calibri Light" w:hAnsi="Calibri Light" w:cs="Arial"/>
          <w:szCs w:val="24"/>
          <w:lang w:val="uk-UA"/>
        </w:rPr>
        <w:t xml:space="preserve"> зі співпраці Румунії і України, що фінансуються Європейським Союзом, </w:t>
      </w:r>
      <w:r>
        <w:rPr>
          <w:rFonts w:ascii="Calibri Light" w:hAnsi="Calibri Light" w:cs="Arial"/>
          <w:szCs w:val="24"/>
          <w:lang w:val="uk-UA"/>
        </w:rPr>
        <w:t>актуальними</w:t>
      </w:r>
      <w:r w:rsidRPr="001B4D53">
        <w:rPr>
          <w:rFonts w:ascii="Calibri Light" w:hAnsi="Calibri Light" w:cs="Arial"/>
          <w:szCs w:val="24"/>
          <w:lang w:val="uk-UA"/>
        </w:rPr>
        <w:t xml:space="preserve"> для цієї території.</w:t>
      </w:r>
      <w:r>
        <w:rPr>
          <w:rFonts w:ascii="Calibri Light" w:hAnsi="Calibri Light" w:cs="Arial"/>
          <w:szCs w:val="24"/>
          <w:lang w:val="uk-UA"/>
        </w:rPr>
        <w:t xml:space="preserve"> </w:t>
      </w:r>
    </w:p>
    <w:p w:rsidR="00666D93" w:rsidRPr="00466A92" w:rsidRDefault="00666D93" w:rsidP="00FA5F6D">
      <w:pPr>
        <w:pStyle w:val="Text1"/>
        <w:spacing w:before="120" w:after="120"/>
        <w:ind w:left="0"/>
        <w:jc w:val="right"/>
        <w:rPr>
          <w:rFonts w:ascii="Calibri Light" w:hAnsi="Calibri Light" w:cs="Arial"/>
          <w:b/>
          <w:smallCaps/>
          <w:color w:val="C00000"/>
          <w:sz w:val="28"/>
          <w:szCs w:val="28"/>
          <w:lang w:val="uk-UA"/>
        </w:rPr>
      </w:pPr>
    </w:p>
    <w:p w:rsidR="00B162B4" w:rsidRPr="00B92372" w:rsidRDefault="00B162B4" w:rsidP="00FA5F6D">
      <w:pPr>
        <w:pStyle w:val="Text1"/>
        <w:spacing w:before="120" w:after="120"/>
        <w:ind w:left="0"/>
        <w:jc w:val="right"/>
        <w:rPr>
          <w:rFonts w:ascii="Calibri Light" w:hAnsi="Calibri Light" w:cs="Arial"/>
          <w:b/>
          <w:smallCaps/>
          <w:color w:val="C00000"/>
          <w:sz w:val="28"/>
          <w:szCs w:val="28"/>
          <w:lang w:val="ru-RU"/>
        </w:rPr>
      </w:pP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B92372">
        <w:rPr>
          <w:rFonts w:ascii="Calibri Light" w:hAnsi="Calibri Light" w:cs="Arial"/>
          <w:b/>
          <w:smallCaps/>
          <w:color w:val="C00000"/>
          <w:sz w:val="28"/>
          <w:szCs w:val="28"/>
          <w:lang w:val="ru-RU"/>
        </w:rPr>
        <w:t xml:space="preserve"> </w:t>
      </w:r>
      <w:r w:rsidRPr="00B92372">
        <w:rPr>
          <w:rFonts w:ascii="Calibri Light" w:hAnsi="Calibri Light" w:cs="Arial"/>
          <w:b/>
          <w:smallCaps/>
          <w:color w:val="C00000"/>
          <w:sz w:val="28"/>
          <w:szCs w:val="28"/>
          <w:lang w:val="ru-RU"/>
        </w:rPr>
        <w:tab/>
      </w:r>
      <w:r w:rsidR="00A8642F">
        <w:rPr>
          <w:rFonts w:ascii="Calibri Light" w:hAnsi="Calibri Light" w:cs="Arial"/>
          <w:b/>
          <w:smallCaps/>
          <w:color w:val="C00000"/>
          <w:sz w:val="28"/>
          <w:szCs w:val="28"/>
          <w:lang w:val="uk-UA"/>
        </w:rPr>
        <w:t>ЗВЕРНІТЬ УВАГУ</w:t>
      </w:r>
      <w:r w:rsidRPr="00B92372">
        <w:rPr>
          <w:rFonts w:ascii="Calibri Light" w:hAnsi="Calibri Light" w:cs="Arial"/>
          <w:b/>
          <w:smallCaps/>
          <w:color w:val="C00000"/>
          <w:sz w:val="28"/>
          <w:szCs w:val="28"/>
          <w:lang w:val="ru-RU"/>
        </w:rPr>
        <w:t xml:space="preserve"> </w:t>
      </w:r>
    </w:p>
    <w:p w:rsidR="001D25DE" w:rsidRPr="009612E9" w:rsidRDefault="001D25DE" w:rsidP="001D25DE">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sidRPr="009612E9">
        <w:rPr>
          <w:rFonts w:ascii="Calibri Light" w:hAnsi="Calibri Light" w:cs="Arial"/>
          <w:szCs w:val="24"/>
          <w:lang w:val="uk-UA"/>
        </w:rPr>
        <w:t xml:space="preserve">Програма </w:t>
      </w:r>
      <w:r w:rsidRPr="009612E9">
        <w:rPr>
          <w:rFonts w:ascii="Calibri Light" w:hAnsi="Calibri Light" w:cs="Arial"/>
          <w:b/>
          <w:szCs w:val="24"/>
          <w:lang w:val="uk-UA"/>
        </w:rPr>
        <w:t>не буде фінансувати проекти</w:t>
      </w:r>
      <w:r w:rsidRPr="009612E9">
        <w:rPr>
          <w:rFonts w:ascii="Calibri Light" w:hAnsi="Calibri Light" w:cs="Arial"/>
          <w:szCs w:val="24"/>
          <w:lang w:val="uk-UA"/>
        </w:rPr>
        <w:t xml:space="preserve">, </w:t>
      </w:r>
      <w:r>
        <w:rPr>
          <w:rFonts w:ascii="Calibri Light" w:hAnsi="Calibri Light" w:cs="Arial"/>
          <w:szCs w:val="24"/>
          <w:lang w:val="uk-UA"/>
        </w:rPr>
        <w:t>заходи яких уже були про</w:t>
      </w:r>
      <w:r w:rsidRPr="009612E9">
        <w:rPr>
          <w:rFonts w:ascii="Calibri Light" w:hAnsi="Calibri Light" w:cs="Arial"/>
          <w:szCs w:val="24"/>
          <w:lang w:val="uk-UA"/>
        </w:rPr>
        <w:t>фінанс</w:t>
      </w:r>
      <w:r>
        <w:rPr>
          <w:rFonts w:ascii="Calibri Light" w:hAnsi="Calibri Light" w:cs="Arial"/>
          <w:szCs w:val="24"/>
          <w:lang w:val="uk-UA"/>
        </w:rPr>
        <w:t>овані</w:t>
      </w:r>
      <w:r w:rsidRPr="009612E9">
        <w:rPr>
          <w:rFonts w:ascii="Calibri Light" w:hAnsi="Calibri Light" w:cs="Arial"/>
          <w:szCs w:val="24"/>
          <w:lang w:val="uk-UA"/>
        </w:rPr>
        <w:t xml:space="preserve"> (повністю або частково) іншими програмами/ фінансовими інструментами.</w:t>
      </w:r>
    </w:p>
    <w:p w:rsidR="006C4E75" w:rsidRPr="00F863D2" w:rsidRDefault="006C4E75" w:rsidP="006C4E75">
      <w:pPr>
        <w:tabs>
          <w:tab w:val="left" w:pos="9498"/>
        </w:tabs>
        <w:autoSpaceDE w:val="0"/>
        <w:autoSpaceDN w:val="0"/>
        <w:adjustRightInd w:val="0"/>
        <w:spacing w:before="120" w:after="120"/>
        <w:jc w:val="both"/>
        <w:rPr>
          <w:rFonts w:ascii="Calibri Light" w:hAnsi="Calibri Light" w:cs="Arial"/>
          <w:szCs w:val="24"/>
          <w:lang w:val="uk-UA"/>
        </w:rPr>
      </w:pPr>
      <w:r w:rsidRPr="00F863D2">
        <w:rPr>
          <w:rFonts w:ascii="Calibri Light" w:hAnsi="Calibri Light" w:cs="Arial"/>
          <w:szCs w:val="24"/>
          <w:lang w:val="uk-UA"/>
        </w:rPr>
        <w:t>Щоб запобігти подвійно</w:t>
      </w:r>
      <w:r>
        <w:rPr>
          <w:rFonts w:ascii="Calibri Light" w:hAnsi="Calibri Light" w:cs="Arial"/>
          <w:szCs w:val="24"/>
          <w:lang w:val="uk-UA"/>
        </w:rPr>
        <w:t xml:space="preserve">му </w:t>
      </w:r>
      <w:r w:rsidRPr="00F863D2">
        <w:rPr>
          <w:rFonts w:ascii="Calibri Light" w:hAnsi="Calibri Light" w:cs="Arial"/>
          <w:szCs w:val="24"/>
          <w:lang w:val="uk-UA"/>
        </w:rPr>
        <w:t>фінансуванн</w:t>
      </w:r>
      <w:r>
        <w:rPr>
          <w:rFonts w:ascii="Calibri Light" w:hAnsi="Calibri Light" w:cs="Arial"/>
          <w:szCs w:val="24"/>
          <w:lang w:val="uk-UA"/>
        </w:rPr>
        <w:t>ю</w:t>
      </w:r>
      <w:r w:rsidRPr="00F863D2">
        <w:rPr>
          <w:rFonts w:ascii="Calibri Light" w:hAnsi="Calibri Light" w:cs="Arial"/>
          <w:szCs w:val="24"/>
          <w:lang w:val="uk-UA"/>
        </w:rPr>
        <w:t xml:space="preserve"> і дублюванн</w:t>
      </w:r>
      <w:r>
        <w:rPr>
          <w:rFonts w:ascii="Calibri Light" w:hAnsi="Calibri Light" w:cs="Arial"/>
          <w:szCs w:val="24"/>
          <w:lang w:val="uk-UA"/>
        </w:rPr>
        <w:t>ю</w:t>
      </w:r>
      <w:r w:rsidRPr="00F863D2">
        <w:rPr>
          <w:rFonts w:ascii="Calibri Light" w:hAnsi="Calibri Light" w:cs="Arial"/>
          <w:szCs w:val="24"/>
          <w:lang w:val="uk-UA"/>
        </w:rPr>
        <w:t xml:space="preserve"> проект</w:t>
      </w:r>
      <w:r>
        <w:rPr>
          <w:rFonts w:ascii="Calibri Light" w:hAnsi="Calibri Light" w:cs="Arial"/>
          <w:szCs w:val="24"/>
          <w:lang w:val="uk-UA"/>
        </w:rPr>
        <w:t>ів</w:t>
      </w:r>
      <w:r w:rsidRPr="00F863D2">
        <w:rPr>
          <w:rFonts w:ascii="Calibri Light" w:hAnsi="Calibri Light" w:cs="Arial"/>
          <w:szCs w:val="24"/>
          <w:lang w:val="uk-UA"/>
        </w:rPr>
        <w:t>, від Апплікантів та Партнерів вимага</w:t>
      </w:r>
      <w:r>
        <w:rPr>
          <w:rFonts w:ascii="Calibri Light" w:hAnsi="Calibri Light" w:cs="Arial"/>
          <w:szCs w:val="24"/>
          <w:lang w:val="uk-UA"/>
        </w:rPr>
        <w:t>ється</w:t>
      </w:r>
      <w:r w:rsidRPr="00F863D2">
        <w:rPr>
          <w:rFonts w:ascii="Calibri Light" w:hAnsi="Calibri Light" w:cs="Arial"/>
          <w:szCs w:val="24"/>
          <w:lang w:val="uk-UA"/>
        </w:rPr>
        <w:t xml:space="preserve"> не подавати проекти, які вже отримували гранти </w:t>
      </w:r>
      <w:r>
        <w:rPr>
          <w:rFonts w:ascii="Calibri Light" w:hAnsi="Calibri Light" w:cs="Arial"/>
          <w:szCs w:val="24"/>
          <w:lang w:val="uk-UA"/>
        </w:rPr>
        <w:t>в рамках інших схем фінансування</w:t>
      </w:r>
      <w:r w:rsidRPr="00F863D2">
        <w:rPr>
          <w:rFonts w:ascii="Calibri Light" w:hAnsi="Calibri Light" w:cs="Arial"/>
          <w:szCs w:val="24"/>
          <w:lang w:val="uk-UA"/>
        </w:rPr>
        <w:t xml:space="preserve">, або проекти, в яких </w:t>
      </w:r>
      <w:r>
        <w:rPr>
          <w:rFonts w:ascii="Calibri Light" w:hAnsi="Calibri Light" w:cs="Arial"/>
          <w:szCs w:val="24"/>
          <w:lang w:val="uk-UA"/>
        </w:rPr>
        <w:t>передбачені</w:t>
      </w:r>
      <w:r w:rsidRPr="00F863D2">
        <w:rPr>
          <w:rFonts w:ascii="Calibri Light" w:hAnsi="Calibri Light" w:cs="Arial"/>
          <w:szCs w:val="24"/>
          <w:lang w:val="uk-UA"/>
        </w:rPr>
        <w:t xml:space="preserve"> заходи, які вже були профінансовані інш</w:t>
      </w:r>
      <w:r>
        <w:rPr>
          <w:rFonts w:ascii="Calibri Light" w:hAnsi="Calibri Light" w:cs="Arial"/>
          <w:szCs w:val="24"/>
          <w:lang w:val="uk-UA"/>
        </w:rPr>
        <w:t>ими програмами фінансового розвитку</w:t>
      </w:r>
      <w:r w:rsidRPr="00F863D2">
        <w:rPr>
          <w:rFonts w:ascii="Calibri Light" w:hAnsi="Calibri Light" w:cs="Arial"/>
          <w:szCs w:val="24"/>
          <w:lang w:val="uk-UA"/>
        </w:rPr>
        <w:t>.</w:t>
      </w:r>
      <w:r>
        <w:rPr>
          <w:rFonts w:ascii="Calibri Light" w:hAnsi="Calibri Light" w:cs="Arial"/>
          <w:szCs w:val="24"/>
          <w:lang w:val="uk-UA"/>
        </w:rPr>
        <w:t xml:space="preserve"> </w:t>
      </w:r>
      <w:r w:rsidRPr="00F863D2">
        <w:rPr>
          <w:rFonts w:ascii="Calibri Light" w:hAnsi="Calibri Light" w:cs="Arial"/>
          <w:szCs w:val="24"/>
          <w:lang w:val="uk-UA"/>
        </w:rPr>
        <w:t xml:space="preserve">Крім того, у випадку, коли рішення про виділення гранту структурами управління </w:t>
      </w:r>
      <w:r>
        <w:rPr>
          <w:rFonts w:ascii="Calibri Light" w:hAnsi="Calibri Light" w:cs="Arial"/>
          <w:szCs w:val="24"/>
          <w:lang w:val="uk-UA"/>
        </w:rPr>
        <w:t>програмами</w:t>
      </w:r>
      <w:r w:rsidRPr="00F863D2">
        <w:rPr>
          <w:rFonts w:ascii="Calibri Light" w:hAnsi="Calibri Light" w:cs="Arial"/>
          <w:szCs w:val="24"/>
          <w:lang w:val="uk-UA"/>
        </w:rPr>
        <w:t xml:space="preserve">, в випадку </w:t>
      </w:r>
      <w:r>
        <w:rPr>
          <w:rFonts w:ascii="Calibri Light" w:hAnsi="Calibri Light" w:cs="Arial"/>
          <w:szCs w:val="24"/>
          <w:lang w:val="uk-UA"/>
        </w:rPr>
        <w:t>коли</w:t>
      </w:r>
      <w:r w:rsidRPr="00F863D2">
        <w:rPr>
          <w:rFonts w:ascii="Calibri Light" w:hAnsi="Calibri Light" w:cs="Arial"/>
          <w:szCs w:val="24"/>
          <w:lang w:val="uk-UA"/>
        </w:rPr>
        <w:t xml:space="preserve"> проект був поданий</w:t>
      </w:r>
      <w:r>
        <w:rPr>
          <w:rFonts w:ascii="Calibri Light" w:hAnsi="Calibri Light" w:cs="Arial"/>
          <w:szCs w:val="24"/>
          <w:lang w:val="uk-UA"/>
        </w:rPr>
        <w:t xml:space="preserve"> у минулому</w:t>
      </w:r>
      <w:r w:rsidRPr="00F863D2">
        <w:rPr>
          <w:rFonts w:ascii="Calibri Light" w:hAnsi="Calibri Light" w:cs="Arial"/>
          <w:szCs w:val="24"/>
          <w:lang w:val="uk-UA"/>
        </w:rPr>
        <w:t xml:space="preserve">, не було прийнято до завершення дедлайну подання в рамках цього Конкурсу </w:t>
      </w:r>
      <w:r>
        <w:rPr>
          <w:rFonts w:ascii="Calibri Light" w:hAnsi="Calibri Light" w:cs="Arial"/>
          <w:szCs w:val="24"/>
          <w:lang w:val="uk-UA"/>
        </w:rPr>
        <w:t xml:space="preserve">проектних </w:t>
      </w:r>
      <w:r w:rsidRPr="00F863D2">
        <w:rPr>
          <w:rFonts w:ascii="Calibri Light" w:hAnsi="Calibri Light" w:cs="Arial"/>
          <w:szCs w:val="24"/>
          <w:lang w:val="uk-UA"/>
        </w:rPr>
        <w:t xml:space="preserve">пропозицій, Аплікант і партнери повинні це чітко вказати в Аплікаційній формі, незалежно від того, чи їх організація подавала </w:t>
      </w:r>
      <w:r>
        <w:rPr>
          <w:rFonts w:ascii="Calibri Light" w:hAnsi="Calibri Light" w:cs="Arial"/>
          <w:szCs w:val="24"/>
          <w:lang w:val="uk-UA"/>
        </w:rPr>
        <w:t xml:space="preserve">проектну </w:t>
      </w:r>
      <w:r w:rsidRPr="00F863D2">
        <w:rPr>
          <w:rFonts w:ascii="Calibri Light" w:hAnsi="Calibri Light" w:cs="Arial"/>
          <w:szCs w:val="24"/>
          <w:lang w:val="uk-UA"/>
        </w:rPr>
        <w:t xml:space="preserve">пропозицію </w:t>
      </w:r>
      <w:r>
        <w:rPr>
          <w:rFonts w:ascii="Calibri Light" w:hAnsi="Calibri Light" w:cs="Arial"/>
          <w:szCs w:val="24"/>
          <w:lang w:val="uk-UA"/>
        </w:rPr>
        <w:t>на іншу</w:t>
      </w:r>
      <w:r w:rsidRPr="00F863D2">
        <w:rPr>
          <w:rFonts w:ascii="Calibri Light" w:hAnsi="Calibri Light" w:cs="Arial"/>
          <w:szCs w:val="24"/>
          <w:lang w:val="uk-UA"/>
        </w:rPr>
        <w:t xml:space="preserve"> програм</w:t>
      </w:r>
      <w:r>
        <w:rPr>
          <w:rFonts w:ascii="Calibri Light" w:hAnsi="Calibri Light" w:cs="Arial"/>
          <w:szCs w:val="24"/>
          <w:lang w:val="uk-UA"/>
        </w:rPr>
        <w:t xml:space="preserve">у для усіх чи частини </w:t>
      </w:r>
      <w:r w:rsidRPr="00F863D2">
        <w:rPr>
          <w:rFonts w:ascii="Calibri Light" w:hAnsi="Calibri Light" w:cs="Arial"/>
          <w:szCs w:val="24"/>
          <w:lang w:val="uk-UA"/>
        </w:rPr>
        <w:t>заходів, передбачених проектом.</w:t>
      </w:r>
    </w:p>
    <w:p w:rsidR="00B83082" w:rsidRPr="00F863D2" w:rsidRDefault="00B83082" w:rsidP="00B83082">
      <w:pPr>
        <w:tabs>
          <w:tab w:val="left" w:pos="9498"/>
        </w:tabs>
        <w:autoSpaceDE w:val="0"/>
        <w:autoSpaceDN w:val="0"/>
        <w:adjustRightInd w:val="0"/>
        <w:spacing w:before="120" w:after="120"/>
        <w:jc w:val="both"/>
        <w:rPr>
          <w:rFonts w:ascii="Calibri Light" w:hAnsi="Calibri Light" w:cs="Arial"/>
          <w:szCs w:val="24"/>
          <w:lang w:val="uk-UA"/>
        </w:rPr>
      </w:pPr>
      <w:bookmarkStart w:id="18" w:name="_Toc498512415"/>
      <w:bookmarkStart w:id="19" w:name="_Toc500750148"/>
      <w:r w:rsidRPr="00F863D2">
        <w:rPr>
          <w:rFonts w:ascii="Calibri Light" w:hAnsi="Calibri Light" w:cs="Arial"/>
          <w:szCs w:val="24"/>
          <w:lang w:val="uk-UA"/>
        </w:rPr>
        <w:t xml:space="preserve">Це не повинно викликати ефект дискримінації відносно </w:t>
      </w:r>
      <w:r>
        <w:rPr>
          <w:rFonts w:ascii="Calibri Light" w:hAnsi="Calibri Light" w:cs="Arial"/>
          <w:szCs w:val="24"/>
          <w:lang w:val="uk-UA"/>
        </w:rPr>
        <w:t>цих</w:t>
      </w:r>
      <w:r w:rsidRPr="00F863D2">
        <w:rPr>
          <w:rFonts w:ascii="Calibri Light" w:hAnsi="Calibri Light" w:cs="Arial"/>
          <w:szCs w:val="24"/>
          <w:lang w:val="uk-UA"/>
        </w:rPr>
        <w:t xml:space="preserve"> пропозицій під час оцінки, але це буде прийнято до уваги при завершальному відборі проектів, коли буде проведена відповідна консультація з іншими органами управління (</w:t>
      </w:r>
      <w:r>
        <w:rPr>
          <w:rFonts w:ascii="Calibri Light" w:hAnsi="Calibri Light" w:cs="Arial"/>
          <w:szCs w:val="24"/>
          <w:lang w:val="uk-UA"/>
        </w:rPr>
        <w:t>національними органами</w:t>
      </w:r>
      <w:r w:rsidRPr="00F863D2">
        <w:rPr>
          <w:rFonts w:ascii="Calibri Light" w:hAnsi="Calibri Light" w:cs="Arial"/>
          <w:szCs w:val="24"/>
          <w:lang w:val="uk-UA"/>
        </w:rPr>
        <w:t xml:space="preserve"> влад</w:t>
      </w:r>
      <w:r>
        <w:rPr>
          <w:rFonts w:ascii="Calibri Light" w:hAnsi="Calibri Light" w:cs="Arial"/>
          <w:szCs w:val="24"/>
          <w:lang w:val="uk-UA"/>
        </w:rPr>
        <w:t xml:space="preserve">и, керівними органами та іншими програмами </w:t>
      </w:r>
      <w:r>
        <w:rPr>
          <w:rFonts w:ascii="Calibri Light" w:hAnsi="Calibri Light" w:cs="Arial"/>
          <w:szCs w:val="24"/>
          <w:lang w:val="uk-UA" w:eastAsia="x-none"/>
        </w:rPr>
        <w:t>ТКС</w:t>
      </w:r>
      <w:r w:rsidRPr="00F863D2">
        <w:rPr>
          <w:rFonts w:ascii="Calibri Light" w:hAnsi="Calibri Light" w:cs="Arial"/>
          <w:szCs w:val="24"/>
          <w:lang w:val="uk-UA"/>
        </w:rPr>
        <w:t xml:space="preserve"> </w:t>
      </w:r>
      <w:r>
        <w:rPr>
          <w:rFonts w:ascii="Calibri Light" w:hAnsi="Calibri Light" w:cs="Arial"/>
          <w:szCs w:val="24"/>
          <w:lang w:val="uk-UA"/>
        </w:rPr>
        <w:t xml:space="preserve">ЄІС, </w:t>
      </w:r>
      <w:r w:rsidRPr="00F863D2">
        <w:rPr>
          <w:rFonts w:ascii="Calibri Light" w:hAnsi="Calibri Light" w:cs="Arial"/>
          <w:szCs w:val="24"/>
          <w:lang w:val="uk-UA"/>
        </w:rPr>
        <w:t xml:space="preserve">Європейською Комісією), щоб виявити потенційні випадки подвійного фінансування. </w:t>
      </w:r>
      <w:r>
        <w:rPr>
          <w:rFonts w:ascii="Calibri Light" w:hAnsi="Calibri Light" w:cs="Arial"/>
          <w:szCs w:val="24"/>
          <w:lang w:val="uk-UA"/>
        </w:rPr>
        <w:t>Ок</w:t>
      </w:r>
      <w:r w:rsidRPr="00F863D2">
        <w:rPr>
          <w:rFonts w:ascii="Calibri Light" w:hAnsi="Calibri Light" w:cs="Arial"/>
          <w:szCs w:val="24"/>
          <w:lang w:val="uk-UA"/>
        </w:rPr>
        <w:t xml:space="preserve">рім того, </w:t>
      </w:r>
      <w:r>
        <w:rPr>
          <w:rFonts w:ascii="Calibri Light" w:hAnsi="Calibri Light" w:cs="Arial"/>
          <w:szCs w:val="24"/>
          <w:lang w:val="uk-UA"/>
        </w:rPr>
        <w:t>на</w:t>
      </w:r>
      <w:r w:rsidRPr="00F863D2">
        <w:rPr>
          <w:rFonts w:ascii="Calibri Light" w:hAnsi="Calibri Light" w:cs="Arial"/>
          <w:szCs w:val="24"/>
          <w:lang w:val="uk-UA"/>
        </w:rPr>
        <w:t xml:space="preserve"> етап</w:t>
      </w:r>
      <w:r>
        <w:rPr>
          <w:rFonts w:ascii="Calibri Light" w:hAnsi="Calibri Light" w:cs="Arial"/>
          <w:szCs w:val="24"/>
          <w:lang w:val="uk-UA"/>
        </w:rPr>
        <w:t xml:space="preserve">і </w:t>
      </w:r>
      <w:r w:rsidRPr="00F863D2">
        <w:rPr>
          <w:rFonts w:ascii="Calibri Light" w:hAnsi="Calibri Light" w:cs="Arial"/>
          <w:szCs w:val="24"/>
          <w:lang w:val="uk-UA"/>
        </w:rPr>
        <w:t xml:space="preserve">укладання </w:t>
      </w:r>
      <w:r>
        <w:rPr>
          <w:rFonts w:ascii="Calibri Light" w:hAnsi="Calibri Light" w:cs="Arial"/>
          <w:szCs w:val="24"/>
          <w:lang w:val="uk-UA"/>
        </w:rPr>
        <w:t xml:space="preserve">грантового </w:t>
      </w:r>
      <w:r w:rsidRPr="00F863D2">
        <w:rPr>
          <w:rFonts w:ascii="Calibri Light" w:hAnsi="Calibri Light" w:cs="Arial"/>
          <w:szCs w:val="24"/>
          <w:lang w:val="uk-UA"/>
        </w:rPr>
        <w:t>контракту, вимагатиметься оновлена заява Аппліканта і партнерів стосовно цього питання.</w:t>
      </w:r>
      <w:r>
        <w:rPr>
          <w:rFonts w:ascii="Calibri Light" w:hAnsi="Calibri Light" w:cs="Arial"/>
          <w:szCs w:val="24"/>
          <w:lang w:val="uk-UA"/>
        </w:rPr>
        <w:t xml:space="preserve">  </w:t>
      </w:r>
    </w:p>
    <w:bookmarkEnd w:id="18"/>
    <w:bookmarkEnd w:id="19"/>
    <w:p w:rsidR="00623E1E" w:rsidRPr="00623E1E" w:rsidRDefault="00623E1E" w:rsidP="00623E1E">
      <w:pPr>
        <w:keepNext/>
        <w:numPr>
          <w:ilvl w:val="2"/>
          <w:numId w:val="21"/>
        </w:numPr>
        <w:pBdr>
          <w:bottom w:val="single" w:sz="18" w:space="1" w:color="7030A0"/>
        </w:pBdr>
        <w:spacing w:before="240" w:after="60"/>
        <w:ind w:left="0" w:firstLine="0"/>
        <w:jc w:val="both"/>
        <w:outlineLvl w:val="2"/>
        <w:rPr>
          <w:rFonts w:ascii="Calibri Light" w:hAnsi="Calibri Light"/>
          <w:b/>
          <w:lang w:val="ru-RU" w:eastAsia="x-none"/>
        </w:rPr>
      </w:pPr>
      <w:r w:rsidRPr="00623E1E">
        <w:rPr>
          <w:rFonts w:ascii="Calibri Light" w:hAnsi="Calibri Light"/>
          <w:b/>
          <w:lang w:val="uk-UA" w:eastAsia="x-none"/>
        </w:rPr>
        <w:t>Спільні структури та органи Програми</w:t>
      </w:r>
    </w:p>
    <w:p w:rsidR="009963B4" w:rsidRPr="003D5332" w:rsidRDefault="009963B4" w:rsidP="009963B4">
      <w:pPr>
        <w:tabs>
          <w:tab w:val="left" w:pos="9498"/>
        </w:tabs>
        <w:autoSpaceDE w:val="0"/>
        <w:autoSpaceDN w:val="0"/>
        <w:adjustRightInd w:val="0"/>
        <w:spacing w:before="120" w:after="120"/>
        <w:jc w:val="both"/>
        <w:rPr>
          <w:rFonts w:ascii="Calibri Light" w:hAnsi="Calibri Light" w:cs="Arial"/>
          <w:szCs w:val="24"/>
          <w:lang w:val="uk-UA"/>
        </w:rPr>
      </w:pPr>
      <w:r w:rsidRPr="003D5332">
        <w:rPr>
          <w:rFonts w:ascii="Calibri Light" w:hAnsi="Calibri Light" w:cs="Arial"/>
          <w:szCs w:val="24"/>
          <w:lang w:val="uk-UA"/>
        </w:rPr>
        <w:t xml:space="preserve">До імплементації Програми залучені наступні структури: </w:t>
      </w:r>
    </w:p>
    <w:p w:rsidR="00670BD9" w:rsidRPr="003D5332" w:rsidRDefault="00670BD9" w:rsidP="00670BD9">
      <w:pPr>
        <w:tabs>
          <w:tab w:val="left" w:pos="9498"/>
        </w:tabs>
        <w:autoSpaceDE w:val="0"/>
        <w:autoSpaceDN w:val="0"/>
        <w:adjustRightInd w:val="0"/>
        <w:spacing w:before="120" w:after="120"/>
        <w:jc w:val="both"/>
        <w:rPr>
          <w:rFonts w:ascii="Calibri Light" w:hAnsi="Calibri Light" w:cs="Arial"/>
          <w:szCs w:val="24"/>
          <w:lang w:val="uk-UA"/>
        </w:rPr>
      </w:pPr>
      <w:r w:rsidRPr="003D5332">
        <w:rPr>
          <w:rFonts w:ascii="Calibri Light" w:hAnsi="Calibri Light" w:cs="Arial"/>
          <w:b/>
          <w:szCs w:val="24"/>
          <w:lang w:val="uk-UA"/>
        </w:rPr>
        <w:t>Спільний Моніторинговий Комітет (СМК)</w:t>
      </w:r>
      <w:r w:rsidRPr="003D5332">
        <w:rPr>
          <w:rFonts w:ascii="Calibri Light" w:hAnsi="Calibri Light" w:cs="Arial"/>
          <w:szCs w:val="24"/>
          <w:lang w:val="uk-UA"/>
        </w:rPr>
        <w:t xml:space="preserve"> слідкує за реалізацією Програми і прогресом відносно її пріоритетів та розглядає усі питання, що впливають на виконання Програми. </w:t>
      </w:r>
    </w:p>
    <w:p w:rsidR="00670BD9" w:rsidRPr="003D5332" w:rsidRDefault="00670BD9" w:rsidP="00670BD9">
      <w:pPr>
        <w:tabs>
          <w:tab w:val="left" w:pos="9498"/>
        </w:tabs>
        <w:autoSpaceDE w:val="0"/>
        <w:autoSpaceDN w:val="0"/>
        <w:adjustRightInd w:val="0"/>
        <w:spacing w:before="120" w:after="120"/>
        <w:jc w:val="both"/>
        <w:rPr>
          <w:rFonts w:ascii="Calibri Light" w:hAnsi="Calibri Light" w:cs="Arial"/>
          <w:szCs w:val="24"/>
          <w:lang w:val="uk-UA"/>
        </w:rPr>
      </w:pPr>
      <w:r w:rsidRPr="003D5332">
        <w:rPr>
          <w:rFonts w:ascii="Calibri Light" w:hAnsi="Calibri Light" w:cs="Arial"/>
          <w:b/>
          <w:szCs w:val="24"/>
          <w:lang w:val="uk-UA"/>
        </w:rPr>
        <w:t>Орган Управління (ОУ)</w:t>
      </w:r>
      <w:r w:rsidRPr="003D5332">
        <w:rPr>
          <w:rFonts w:ascii="Calibri Light" w:hAnsi="Calibri Light" w:cs="Arial"/>
          <w:szCs w:val="24"/>
          <w:lang w:val="uk-UA"/>
        </w:rPr>
        <w:t xml:space="preserve"> відповідає за </w:t>
      </w:r>
      <w:r>
        <w:rPr>
          <w:rFonts w:ascii="Calibri Light" w:hAnsi="Calibri Light" w:cs="Arial"/>
          <w:szCs w:val="24"/>
          <w:lang w:val="uk-UA"/>
        </w:rPr>
        <w:t>м</w:t>
      </w:r>
      <w:r w:rsidRPr="003D5332">
        <w:rPr>
          <w:rFonts w:ascii="Calibri Light" w:hAnsi="Calibri Light" w:cs="Arial"/>
          <w:szCs w:val="24"/>
          <w:lang w:val="uk-UA"/>
        </w:rPr>
        <w:t xml:space="preserve">енеджмент Програми відповідно до принципу раціонального управління фінансами та </w:t>
      </w:r>
      <w:r>
        <w:rPr>
          <w:rFonts w:ascii="Calibri Light" w:hAnsi="Calibri Light" w:cs="Arial"/>
          <w:szCs w:val="24"/>
          <w:lang w:val="uk-UA"/>
        </w:rPr>
        <w:t>перевірку того</w:t>
      </w:r>
      <w:r w:rsidRPr="003D5332">
        <w:rPr>
          <w:rFonts w:ascii="Calibri Light" w:hAnsi="Calibri Light" w:cs="Arial"/>
          <w:szCs w:val="24"/>
          <w:lang w:val="uk-UA"/>
        </w:rPr>
        <w:t xml:space="preserve">, що </w:t>
      </w:r>
      <w:r>
        <w:rPr>
          <w:rFonts w:ascii="Calibri Light" w:hAnsi="Calibri Light" w:cs="Arial"/>
          <w:szCs w:val="24"/>
          <w:lang w:val="uk-UA"/>
        </w:rPr>
        <w:t xml:space="preserve">рішення Спільного Моніторингового </w:t>
      </w:r>
      <w:r w:rsidRPr="003D5332">
        <w:rPr>
          <w:rFonts w:ascii="Calibri Light" w:hAnsi="Calibri Light" w:cs="Arial"/>
          <w:szCs w:val="24"/>
          <w:lang w:val="uk-UA"/>
        </w:rPr>
        <w:t>Комітету відповіда</w:t>
      </w:r>
      <w:r>
        <w:rPr>
          <w:rFonts w:ascii="Calibri Light" w:hAnsi="Calibri Light" w:cs="Arial"/>
          <w:szCs w:val="24"/>
          <w:lang w:val="uk-UA"/>
        </w:rPr>
        <w:t>ють</w:t>
      </w:r>
      <w:r w:rsidRPr="003D5332">
        <w:rPr>
          <w:rFonts w:ascii="Calibri Light" w:hAnsi="Calibri Light" w:cs="Arial"/>
          <w:szCs w:val="24"/>
          <w:lang w:val="uk-UA"/>
        </w:rPr>
        <w:t xml:space="preserve"> чинному законодавству і положенням. </w:t>
      </w:r>
    </w:p>
    <w:p w:rsidR="00670BD9" w:rsidRPr="003D5332" w:rsidRDefault="00670BD9" w:rsidP="00670BD9">
      <w:pPr>
        <w:tabs>
          <w:tab w:val="left" w:pos="9498"/>
        </w:tabs>
        <w:autoSpaceDE w:val="0"/>
        <w:autoSpaceDN w:val="0"/>
        <w:adjustRightInd w:val="0"/>
        <w:spacing w:before="120" w:after="120"/>
        <w:jc w:val="both"/>
        <w:rPr>
          <w:rFonts w:ascii="Calibri Light" w:hAnsi="Calibri Light" w:cs="Arial"/>
          <w:szCs w:val="24"/>
          <w:lang w:val="uk-UA"/>
        </w:rPr>
      </w:pPr>
      <w:r w:rsidRPr="000A6F50">
        <w:rPr>
          <w:rFonts w:ascii="Calibri Light" w:hAnsi="Calibri Light" w:cs="Arial"/>
          <w:b/>
          <w:szCs w:val="24"/>
          <w:lang w:val="uk-UA"/>
        </w:rPr>
        <w:t>Спільний Технічний Секретаріат (СТС)</w:t>
      </w:r>
      <w:r w:rsidRPr="003D5332">
        <w:rPr>
          <w:rFonts w:ascii="Calibri Light" w:hAnsi="Calibri Light" w:cs="Arial"/>
          <w:szCs w:val="24"/>
          <w:lang w:val="uk-UA"/>
        </w:rPr>
        <w:t xml:space="preserve"> </w:t>
      </w:r>
      <w:r>
        <w:rPr>
          <w:rFonts w:ascii="Calibri Light" w:hAnsi="Calibri Light" w:cs="Arial"/>
          <w:szCs w:val="24"/>
          <w:lang w:val="uk-UA"/>
        </w:rPr>
        <w:t xml:space="preserve">– </w:t>
      </w:r>
      <w:r w:rsidRPr="003D5332">
        <w:rPr>
          <w:rFonts w:ascii="Calibri Light" w:hAnsi="Calibri Light" w:cs="Arial"/>
          <w:szCs w:val="24"/>
          <w:lang w:val="uk-UA"/>
        </w:rPr>
        <w:t>це спільний операційний орган , який надає підтримку Органу Управління, Спільному Моніторинговому Комітету і</w:t>
      </w:r>
      <w:r>
        <w:rPr>
          <w:rFonts w:ascii="Calibri Light" w:hAnsi="Calibri Light" w:cs="Arial"/>
          <w:szCs w:val="24"/>
          <w:lang w:val="uk-UA"/>
        </w:rPr>
        <w:t xml:space="preserve"> Аудиторському</w:t>
      </w:r>
      <w:r w:rsidRPr="003D5332">
        <w:rPr>
          <w:rFonts w:ascii="Calibri Light" w:hAnsi="Calibri Light" w:cs="Arial"/>
          <w:szCs w:val="24"/>
          <w:lang w:val="uk-UA"/>
        </w:rPr>
        <w:t xml:space="preserve"> Органу у виконанні їх обов'язків.</w:t>
      </w:r>
    </w:p>
    <w:p w:rsidR="00670BD9" w:rsidRDefault="00670BD9" w:rsidP="00670BD9">
      <w:pPr>
        <w:tabs>
          <w:tab w:val="left" w:pos="9498"/>
        </w:tabs>
        <w:autoSpaceDE w:val="0"/>
        <w:autoSpaceDN w:val="0"/>
        <w:adjustRightInd w:val="0"/>
        <w:spacing w:before="120" w:after="120"/>
        <w:jc w:val="both"/>
        <w:rPr>
          <w:rFonts w:ascii="Calibri Light" w:hAnsi="Calibri Light" w:cs="Arial"/>
          <w:szCs w:val="24"/>
          <w:lang w:val="uk-UA"/>
        </w:rPr>
      </w:pPr>
      <w:r>
        <w:rPr>
          <w:rFonts w:ascii="Calibri Light" w:hAnsi="Calibri Light" w:cs="Arial"/>
          <w:szCs w:val="24"/>
          <w:lang w:val="uk-UA"/>
        </w:rPr>
        <w:t>Щоб</w:t>
      </w:r>
      <w:r w:rsidRPr="003D5332">
        <w:rPr>
          <w:rFonts w:ascii="Calibri Light" w:hAnsi="Calibri Light" w:cs="Arial"/>
          <w:szCs w:val="24"/>
          <w:lang w:val="uk-UA"/>
        </w:rPr>
        <w:t xml:space="preserve"> гарантувати кращ</w:t>
      </w:r>
      <w:r>
        <w:rPr>
          <w:rFonts w:ascii="Calibri Light" w:hAnsi="Calibri Light" w:cs="Arial"/>
          <w:szCs w:val="24"/>
          <w:lang w:val="uk-UA"/>
        </w:rPr>
        <w:t>у комунікацію і</w:t>
      </w:r>
      <w:r w:rsidRPr="003D5332">
        <w:rPr>
          <w:rFonts w:ascii="Calibri Light" w:hAnsi="Calibri Light" w:cs="Arial"/>
          <w:szCs w:val="24"/>
          <w:lang w:val="uk-UA"/>
        </w:rPr>
        <w:t xml:space="preserve">з українськими зацікавленими сторонами і полегшити їх доступ до інформації </w:t>
      </w:r>
      <w:r>
        <w:rPr>
          <w:rFonts w:ascii="Calibri Light" w:hAnsi="Calibri Light" w:cs="Arial"/>
          <w:szCs w:val="24"/>
          <w:lang w:val="uk-UA"/>
        </w:rPr>
        <w:t>про</w:t>
      </w:r>
      <w:r w:rsidRPr="003D5332">
        <w:rPr>
          <w:rFonts w:ascii="Calibri Light" w:hAnsi="Calibri Light" w:cs="Arial"/>
          <w:szCs w:val="24"/>
          <w:lang w:val="uk-UA"/>
        </w:rPr>
        <w:t xml:space="preserve"> Програм</w:t>
      </w:r>
      <w:r>
        <w:rPr>
          <w:rFonts w:ascii="Calibri Light" w:hAnsi="Calibri Light" w:cs="Arial"/>
          <w:szCs w:val="24"/>
          <w:lang w:val="uk-UA"/>
        </w:rPr>
        <w:t>у</w:t>
      </w:r>
      <w:r w:rsidRPr="003D5332">
        <w:rPr>
          <w:rFonts w:ascii="Calibri Light" w:hAnsi="Calibri Light" w:cs="Arial"/>
          <w:szCs w:val="24"/>
          <w:lang w:val="uk-UA"/>
        </w:rPr>
        <w:t>, а також для підтримки ОУ в процесі оцін</w:t>
      </w:r>
      <w:r>
        <w:rPr>
          <w:rFonts w:ascii="Calibri Light" w:hAnsi="Calibri Light" w:cs="Arial"/>
          <w:szCs w:val="24"/>
          <w:lang w:val="uk-UA"/>
        </w:rPr>
        <w:t xml:space="preserve">ювання </w:t>
      </w:r>
      <w:r w:rsidRPr="003D5332">
        <w:rPr>
          <w:rFonts w:ascii="Calibri Light" w:hAnsi="Calibri Light" w:cs="Arial"/>
          <w:szCs w:val="24"/>
          <w:lang w:val="uk-UA"/>
        </w:rPr>
        <w:t>і</w:t>
      </w:r>
      <w:r>
        <w:rPr>
          <w:rFonts w:ascii="Calibri Light" w:hAnsi="Calibri Light" w:cs="Arial"/>
          <w:szCs w:val="24"/>
          <w:lang w:val="uk-UA"/>
        </w:rPr>
        <w:t xml:space="preserve"> здійснення подальших заходів</w:t>
      </w:r>
      <w:r w:rsidRPr="003D5332">
        <w:rPr>
          <w:rFonts w:ascii="Calibri Light" w:hAnsi="Calibri Light" w:cs="Arial"/>
          <w:szCs w:val="24"/>
          <w:lang w:val="uk-UA"/>
        </w:rPr>
        <w:t>, в Україні були засновані дв</w:t>
      </w:r>
      <w:r>
        <w:rPr>
          <w:rFonts w:ascii="Calibri Light" w:hAnsi="Calibri Light" w:cs="Arial"/>
          <w:szCs w:val="24"/>
          <w:lang w:val="uk-UA"/>
        </w:rPr>
        <w:t xml:space="preserve">а </w:t>
      </w:r>
      <w:r w:rsidRPr="00922872">
        <w:rPr>
          <w:rFonts w:ascii="Calibri Light" w:hAnsi="Calibri Light" w:cs="Arial"/>
          <w:b/>
          <w:szCs w:val="24"/>
          <w:lang w:val="uk-UA"/>
        </w:rPr>
        <w:t>Бренч офіси (філії) СТС</w:t>
      </w:r>
      <w:r>
        <w:rPr>
          <w:rFonts w:ascii="Calibri Light" w:hAnsi="Calibri Light" w:cs="Arial"/>
          <w:szCs w:val="24"/>
          <w:lang w:val="uk-UA"/>
        </w:rPr>
        <w:t xml:space="preserve"> </w:t>
      </w:r>
      <w:r w:rsidRPr="003D5332">
        <w:rPr>
          <w:rFonts w:ascii="Calibri Light" w:hAnsi="Calibri Light" w:cs="Arial"/>
          <w:szCs w:val="24"/>
          <w:lang w:val="uk-UA"/>
        </w:rPr>
        <w:t>в Одесі і Чернівцях.</w:t>
      </w:r>
    </w:p>
    <w:p w:rsidR="00670BD9" w:rsidRPr="006949E8" w:rsidRDefault="00670BD9" w:rsidP="00670BD9">
      <w:pPr>
        <w:tabs>
          <w:tab w:val="left" w:pos="9498"/>
        </w:tabs>
        <w:autoSpaceDE w:val="0"/>
        <w:autoSpaceDN w:val="0"/>
        <w:adjustRightInd w:val="0"/>
        <w:spacing w:before="120" w:after="120"/>
        <w:jc w:val="both"/>
        <w:rPr>
          <w:rFonts w:ascii="Calibri Light" w:hAnsi="Calibri Light" w:cs="Arial"/>
          <w:szCs w:val="24"/>
          <w:lang w:val="ru-RU"/>
        </w:rPr>
      </w:pPr>
      <w:r w:rsidRPr="006949E8">
        <w:rPr>
          <w:rFonts w:ascii="Calibri Light" w:hAnsi="Calibri Light" w:cs="Arial"/>
          <w:b/>
          <w:szCs w:val="24"/>
          <w:lang w:val="uk-UA"/>
        </w:rPr>
        <w:t>Аудиторський Орган (АО)</w:t>
      </w:r>
      <w:r w:rsidRPr="006949E8">
        <w:rPr>
          <w:rFonts w:ascii="Calibri Light" w:hAnsi="Calibri Light" w:cs="Arial"/>
          <w:szCs w:val="24"/>
          <w:lang w:val="ru-RU"/>
        </w:rPr>
        <w:t xml:space="preserve"> </w:t>
      </w:r>
      <w:r>
        <w:rPr>
          <w:rFonts w:ascii="Calibri Light" w:hAnsi="Calibri Light" w:cs="Arial"/>
          <w:szCs w:val="24"/>
          <w:lang w:val="ru-RU"/>
        </w:rPr>
        <w:t>забезпечує проведення</w:t>
      </w:r>
      <w:r w:rsidRPr="006949E8">
        <w:rPr>
          <w:rFonts w:ascii="Calibri Light" w:hAnsi="Calibri Light" w:cs="Arial"/>
          <w:szCs w:val="24"/>
          <w:lang w:val="ru-RU"/>
        </w:rPr>
        <w:t xml:space="preserve"> аудит</w:t>
      </w:r>
      <w:r>
        <w:rPr>
          <w:rFonts w:ascii="Calibri Light" w:hAnsi="Calibri Light" w:cs="Arial"/>
          <w:szCs w:val="24"/>
          <w:lang w:val="ru-RU"/>
        </w:rPr>
        <w:t>орських перевірок систем управління та контролю</w:t>
      </w:r>
      <w:r w:rsidRPr="006949E8">
        <w:rPr>
          <w:rFonts w:ascii="Calibri Light" w:hAnsi="Calibri Light" w:cs="Arial"/>
          <w:szCs w:val="24"/>
          <w:lang w:val="ru-RU"/>
        </w:rPr>
        <w:t xml:space="preserve">, </w:t>
      </w:r>
      <w:r w:rsidRPr="00B0467A">
        <w:rPr>
          <w:rFonts w:ascii="Calibri Light" w:hAnsi="Calibri Light" w:cs="Arial"/>
          <w:szCs w:val="24"/>
          <w:lang w:val="ru-RU"/>
        </w:rPr>
        <w:t>відповідн</w:t>
      </w:r>
      <w:r>
        <w:rPr>
          <w:rFonts w:ascii="Calibri Light" w:hAnsi="Calibri Light" w:cs="Arial"/>
          <w:szCs w:val="24"/>
          <w:lang w:val="ru-RU"/>
        </w:rPr>
        <w:t>ої</w:t>
      </w:r>
      <w:r w:rsidRPr="00B0467A">
        <w:rPr>
          <w:rFonts w:ascii="Calibri Light" w:hAnsi="Calibri Light" w:cs="Arial"/>
          <w:szCs w:val="24"/>
          <w:lang w:val="ru-RU"/>
        </w:rPr>
        <w:t xml:space="preserve"> вибір</w:t>
      </w:r>
      <w:r>
        <w:rPr>
          <w:rFonts w:ascii="Calibri Light" w:hAnsi="Calibri Light" w:cs="Arial"/>
          <w:szCs w:val="24"/>
          <w:lang w:val="ru-RU"/>
        </w:rPr>
        <w:t>ки</w:t>
      </w:r>
      <w:r w:rsidRPr="00B0467A">
        <w:rPr>
          <w:rFonts w:ascii="Calibri Light" w:hAnsi="Calibri Light" w:cs="Arial"/>
          <w:szCs w:val="24"/>
          <w:lang w:val="ru-RU"/>
        </w:rPr>
        <w:t xml:space="preserve"> проектів </w:t>
      </w:r>
      <w:r>
        <w:rPr>
          <w:rFonts w:ascii="Calibri Light" w:hAnsi="Calibri Light" w:cs="Arial"/>
          <w:szCs w:val="24"/>
          <w:lang w:val="ru-RU"/>
        </w:rPr>
        <w:t>та</w:t>
      </w:r>
      <w:r w:rsidRPr="006949E8">
        <w:rPr>
          <w:rFonts w:ascii="Calibri Light" w:hAnsi="Calibri Light" w:cs="Arial"/>
          <w:szCs w:val="24"/>
          <w:lang w:val="ru-RU"/>
        </w:rPr>
        <w:t xml:space="preserve"> річних звіт</w:t>
      </w:r>
      <w:r>
        <w:rPr>
          <w:rFonts w:ascii="Calibri Light" w:hAnsi="Calibri Light" w:cs="Arial"/>
          <w:szCs w:val="24"/>
          <w:lang w:val="ru-RU"/>
        </w:rPr>
        <w:t>ів</w:t>
      </w:r>
      <w:r w:rsidRPr="006949E8">
        <w:rPr>
          <w:rFonts w:ascii="Calibri Light" w:hAnsi="Calibri Light" w:cs="Arial"/>
          <w:szCs w:val="24"/>
          <w:lang w:val="ru-RU"/>
        </w:rPr>
        <w:t xml:space="preserve"> Програми. </w:t>
      </w:r>
      <w:r w:rsidRPr="00B0467A">
        <w:rPr>
          <w:rFonts w:ascii="Calibri Light" w:hAnsi="Calibri Light" w:cs="Arial"/>
          <w:szCs w:val="24"/>
          <w:lang w:val="ru-RU"/>
        </w:rPr>
        <w:t>Аудиторськ</w:t>
      </w:r>
      <w:r>
        <w:rPr>
          <w:rFonts w:ascii="Calibri Light" w:hAnsi="Calibri Light" w:cs="Arial"/>
          <w:szCs w:val="24"/>
          <w:lang w:val="ru-RU"/>
        </w:rPr>
        <w:t>ому</w:t>
      </w:r>
      <w:r w:rsidRPr="00B0467A">
        <w:rPr>
          <w:rFonts w:ascii="Calibri Light" w:hAnsi="Calibri Light" w:cs="Arial"/>
          <w:szCs w:val="24"/>
          <w:lang w:val="ru-RU"/>
        </w:rPr>
        <w:t xml:space="preserve"> Орган</w:t>
      </w:r>
      <w:r>
        <w:rPr>
          <w:rFonts w:ascii="Calibri Light" w:hAnsi="Calibri Light" w:cs="Arial"/>
          <w:szCs w:val="24"/>
          <w:lang w:val="ru-RU"/>
        </w:rPr>
        <w:t xml:space="preserve">у буде </w:t>
      </w:r>
      <w:r w:rsidRPr="006949E8">
        <w:rPr>
          <w:rFonts w:ascii="Calibri Light" w:hAnsi="Calibri Light" w:cs="Arial"/>
          <w:szCs w:val="24"/>
          <w:lang w:val="ru-RU"/>
        </w:rPr>
        <w:t xml:space="preserve">надавати допомогу Група Аудиторів, </w:t>
      </w:r>
      <w:r>
        <w:rPr>
          <w:rFonts w:ascii="Calibri Light" w:hAnsi="Calibri Light" w:cs="Arial"/>
          <w:szCs w:val="24"/>
          <w:lang w:val="ru-RU"/>
        </w:rPr>
        <w:t>яка</w:t>
      </w:r>
      <w:r w:rsidRPr="006949E8">
        <w:rPr>
          <w:rFonts w:ascii="Calibri Light" w:hAnsi="Calibri Light" w:cs="Arial"/>
          <w:szCs w:val="24"/>
          <w:lang w:val="ru-RU"/>
        </w:rPr>
        <w:t xml:space="preserve"> складається з представник</w:t>
      </w:r>
      <w:r>
        <w:rPr>
          <w:rFonts w:ascii="Calibri Light" w:hAnsi="Calibri Light" w:cs="Arial"/>
          <w:szCs w:val="24"/>
          <w:lang w:val="ru-RU"/>
        </w:rPr>
        <w:t>ів</w:t>
      </w:r>
      <w:r w:rsidRPr="006949E8">
        <w:rPr>
          <w:rFonts w:ascii="Calibri Light" w:hAnsi="Calibri Light" w:cs="Arial"/>
          <w:szCs w:val="24"/>
          <w:lang w:val="ru-RU"/>
        </w:rPr>
        <w:t xml:space="preserve"> </w:t>
      </w:r>
      <w:r>
        <w:rPr>
          <w:rFonts w:ascii="Calibri Light" w:hAnsi="Calibri Light" w:cs="Arial"/>
          <w:szCs w:val="24"/>
          <w:lang w:val="ru-RU"/>
        </w:rPr>
        <w:t xml:space="preserve">від </w:t>
      </w:r>
      <w:r w:rsidRPr="006949E8">
        <w:rPr>
          <w:rFonts w:ascii="Calibri Light" w:hAnsi="Calibri Light" w:cs="Arial"/>
          <w:szCs w:val="24"/>
          <w:lang w:val="ru-RU"/>
        </w:rPr>
        <w:t xml:space="preserve">кожної </w:t>
      </w:r>
      <w:r>
        <w:rPr>
          <w:rFonts w:ascii="Calibri Light" w:hAnsi="Calibri Light" w:cs="Arial"/>
          <w:szCs w:val="24"/>
          <w:lang w:val="ru-RU"/>
        </w:rPr>
        <w:t xml:space="preserve">із </w:t>
      </w:r>
      <w:r w:rsidRPr="006949E8">
        <w:rPr>
          <w:rFonts w:ascii="Calibri Light" w:hAnsi="Calibri Light" w:cs="Arial"/>
          <w:szCs w:val="24"/>
          <w:lang w:val="ru-RU"/>
        </w:rPr>
        <w:t>країн-учасниц</w:t>
      </w:r>
      <w:r>
        <w:rPr>
          <w:rFonts w:ascii="Calibri Light" w:hAnsi="Calibri Light" w:cs="Arial"/>
          <w:szCs w:val="24"/>
          <w:lang w:val="ru-RU"/>
        </w:rPr>
        <w:t xml:space="preserve">ь </w:t>
      </w:r>
      <w:r w:rsidRPr="006949E8">
        <w:rPr>
          <w:rFonts w:ascii="Calibri Light" w:hAnsi="Calibri Light" w:cs="Arial"/>
          <w:szCs w:val="24"/>
          <w:lang w:val="ru-RU"/>
        </w:rPr>
        <w:t>Програм</w:t>
      </w:r>
      <w:r>
        <w:rPr>
          <w:rFonts w:ascii="Calibri Light" w:hAnsi="Calibri Light" w:cs="Arial"/>
          <w:szCs w:val="24"/>
          <w:lang w:val="ru-RU"/>
        </w:rPr>
        <w:t>и</w:t>
      </w:r>
      <w:r w:rsidRPr="006949E8">
        <w:rPr>
          <w:rFonts w:ascii="Calibri Light" w:hAnsi="Calibri Light" w:cs="Arial"/>
          <w:szCs w:val="24"/>
          <w:lang w:val="ru-RU"/>
        </w:rPr>
        <w:t>.</w:t>
      </w:r>
      <w:r>
        <w:rPr>
          <w:rFonts w:ascii="Calibri Light" w:hAnsi="Calibri Light" w:cs="Arial"/>
          <w:szCs w:val="24"/>
          <w:lang w:val="ru-RU"/>
        </w:rPr>
        <w:t xml:space="preserve"> </w:t>
      </w:r>
    </w:p>
    <w:p w:rsidR="000D19EA" w:rsidRPr="00655DE6" w:rsidRDefault="006940EF" w:rsidP="001E312B">
      <w:pPr>
        <w:pStyle w:val="Heading3"/>
        <w:numPr>
          <w:ilvl w:val="2"/>
          <w:numId w:val="21"/>
        </w:numPr>
        <w:pBdr>
          <w:bottom w:val="single" w:sz="18" w:space="1" w:color="7030A0"/>
        </w:pBdr>
        <w:ind w:left="0" w:firstLine="0"/>
        <w:rPr>
          <w:rFonts w:ascii="Calibri Light" w:hAnsi="Calibri Light"/>
          <w:lang w:val="ru-RU"/>
        </w:rPr>
      </w:pPr>
      <w:r w:rsidRPr="00655DE6">
        <w:rPr>
          <w:rFonts w:ascii="Calibri Light" w:hAnsi="Calibri Light"/>
          <w:lang w:val="ru-RU"/>
        </w:rPr>
        <w:t xml:space="preserve"> </w:t>
      </w:r>
      <w:r w:rsidR="00655DE6" w:rsidRPr="00655DE6">
        <w:rPr>
          <w:rFonts w:ascii="Calibri Light" w:hAnsi="Calibri Light"/>
          <w:lang w:val="uk-UA" w:eastAsia="en-US"/>
        </w:rPr>
        <w:t>Структури та органи на національному рівні</w:t>
      </w:r>
    </w:p>
    <w:p w:rsidR="00CB5A87" w:rsidRPr="003B64E8" w:rsidRDefault="00CB5A87" w:rsidP="00CB5A87">
      <w:pPr>
        <w:tabs>
          <w:tab w:val="left" w:pos="9498"/>
        </w:tabs>
        <w:autoSpaceDE w:val="0"/>
        <w:autoSpaceDN w:val="0"/>
        <w:adjustRightInd w:val="0"/>
        <w:spacing w:before="120" w:after="120"/>
        <w:jc w:val="both"/>
        <w:rPr>
          <w:rFonts w:ascii="Calibri Light" w:hAnsi="Calibri Light" w:cs="Arial"/>
          <w:szCs w:val="24"/>
          <w:lang w:val="ru-RU"/>
        </w:rPr>
      </w:pPr>
      <w:r w:rsidRPr="003B64E8">
        <w:rPr>
          <w:rFonts w:ascii="Calibri Light" w:hAnsi="Calibri Light" w:cs="Arial"/>
          <w:b/>
          <w:szCs w:val="24"/>
          <w:lang w:val="ru-RU"/>
        </w:rPr>
        <w:t>Національні органи влади</w:t>
      </w:r>
      <w:r w:rsidRPr="003B64E8">
        <w:rPr>
          <w:rFonts w:ascii="Calibri Light" w:hAnsi="Calibri Light" w:cs="Arial"/>
          <w:b/>
          <w:szCs w:val="24"/>
          <w:lang w:val="uk-UA"/>
        </w:rPr>
        <w:t xml:space="preserve"> (НОВ)</w:t>
      </w:r>
      <w:r w:rsidRPr="003B64E8">
        <w:rPr>
          <w:rFonts w:ascii="Calibri Light" w:hAnsi="Calibri Light" w:cs="Arial"/>
          <w:szCs w:val="24"/>
          <w:lang w:val="ru-RU"/>
        </w:rPr>
        <w:t xml:space="preserve"> були призначені кожною країною-учасницею і несуть головну відповідальність за підтримку Органу Управління </w:t>
      </w:r>
      <w:r>
        <w:rPr>
          <w:rFonts w:ascii="Calibri Light" w:hAnsi="Calibri Light" w:cs="Arial"/>
          <w:szCs w:val="24"/>
          <w:lang w:val="ru-RU"/>
        </w:rPr>
        <w:t>під</w:t>
      </w:r>
      <w:r w:rsidRPr="003B64E8">
        <w:rPr>
          <w:rFonts w:ascii="Calibri Light" w:hAnsi="Calibri Light" w:cs="Arial"/>
          <w:szCs w:val="24"/>
          <w:lang w:val="ru-RU"/>
        </w:rPr>
        <w:t xml:space="preserve"> </w:t>
      </w:r>
      <w:r>
        <w:rPr>
          <w:rFonts w:ascii="Calibri Light" w:hAnsi="Calibri Light" w:cs="Arial"/>
          <w:szCs w:val="24"/>
          <w:lang w:val="uk-UA"/>
        </w:rPr>
        <w:t>час</w:t>
      </w:r>
      <w:r w:rsidRPr="003B64E8">
        <w:rPr>
          <w:rFonts w:ascii="Calibri Light" w:hAnsi="Calibri Light" w:cs="Arial"/>
          <w:szCs w:val="24"/>
          <w:lang w:val="ru-RU"/>
        </w:rPr>
        <w:t xml:space="preserve"> реалізації Програми на їх території відповідно до принципу ефективного фінансового </w:t>
      </w:r>
      <w:r>
        <w:rPr>
          <w:rFonts w:ascii="Calibri Light" w:hAnsi="Calibri Light" w:cs="Arial"/>
          <w:szCs w:val="24"/>
          <w:lang w:val="ru-RU"/>
        </w:rPr>
        <w:t>менеджменту</w:t>
      </w:r>
      <w:r w:rsidRPr="003B64E8">
        <w:rPr>
          <w:rFonts w:ascii="Calibri Light" w:hAnsi="Calibri Light" w:cs="Arial"/>
          <w:szCs w:val="24"/>
          <w:lang w:val="ru-RU"/>
        </w:rPr>
        <w:t>.</w:t>
      </w:r>
    </w:p>
    <w:p w:rsidR="00C7099E" w:rsidRPr="00C7099E" w:rsidRDefault="00C7099E" w:rsidP="00C7099E">
      <w:pPr>
        <w:tabs>
          <w:tab w:val="left" w:pos="9498"/>
        </w:tabs>
        <w:autoSpaceDE w:val="0"/>
        <w:autoSpaceDN w:val="0"/>
        <w:adjustRightInd w:val="0"/>
        <w:spacing w:before="120" w:after="120"/>
        <w:jc w:val="both"/>
        <w:rPr>
          <w:rFonts w:ascii="Calibri Light" w:hAnsi="Calibri Light" w:cs="Arial"/>
          <w:szCs w:val="24"/>
          <w:lang w:val="ru-RU"/>
        </w:rPr>
      </w:pPr>
      <w:r w:rsidRPr="00C7099E">
        <w:rPr>
          <w:rFonts w:ascii="Calibri Light" w:hAnsi="Calibri Light" w:cs="Arial"/>
          <w:b/>
          <w:szCs w:val="24"/>
          <w:lang w:val="uk-UA"/>
        </w:rPr>
        <w:lastRenderedPageBreak/>
        <w:t>Контрольні Контактні Пункти (ККП)</w:t>
      </w:r>
      <w:r w:rsidRPr="00C7099E">
        <w:rPr>
          <w:rFonts w:ascii="Calibri Light" w:hAnsi="Calibri Light" w:cs="Arial"/>
          <w:szCs w:val="24"/>
          <w:lang w:val="ru-RU"/>
        </w:rPr>
        <w:t xml:space="preserve"> були призначені кожною країною-учасницею, щоб допомогти Органу Управління у виконанні перевірок по всій території Програми.</w:t>
      </w:r>
    </w:p>
    <w:p w:rsidR="00425F8D" w:rsidRPr="00C7099E" w:rsidRDefault="00425F8D" w:rsidP="00FA5F6D">
      <w:pPr>
        <w:tabs>
          <w:tab w:val="left" w:pos="9498"/>
        </w:tabs>
        <w:autoSpaceDE w:val="0"/>
        <w:autoSpaceDN w:val="0"/>
        <w:adjustRightInd w:val="0"/>
        <w:spacing w:before="120" w:after="120"/>
        <w:jc w:val="both"/>
        <w:rPr>
          <w:rFonts w:ascii="Calibri Light" w:hAnsi="Calibri Light" w:cs="Arial"/>
          <w:szCs w:val="24"/>
          <w:lang w:val="ru-RU"/>
        </w:rPr>
      </w:pPr>
    </w:p>
    <w:p w:rsidR="007D21D2" w:rsidRPr="00B92372" w:rsidRDefault="00151299" w:rsidP="00D13933">
      <w:pPr>
        <w:pStyle w:val="Heading2"/>
        <w:numPr>
          <w:ilvl w:val="0"/>
          <w:numId w:val="0"/>
        </w:numPr>
        <w:shd w:val="clear" w:color="auto" w:fill="7F7F7F"/>
        <w:rPr>
          <w:rFonts w:ascii="Calibri Light" w:hAnsi="Calibri Light"/>
          <w:color w:val="FFFFFF"/>
          <w:sz w:val="28"/>
          <w:szCs w:val="28"/>
          <w:lang w:val="ru-RU"/>
        </w:rPr>
      </w:pPr>
      <w:bookmarkStart w:id="20" w:name="_Toc498512417"/>
      <w:bookmarkStart w:id="21" w:name="_Toc500750150"/>
      <w:r w:rsidRPr="00B92372">
        <w:rPr>
          <w:rFonts w:ascii="Calibri Light" w:hAnsi="Calibri Light"/>
          <w:color w:val="FFFFFF"/>
          <w:sz w:val="28"/>
          <w:szCs w:val="28"/>
          <w:lang w:val="ru-RU"/>
        </w:rPr>
        <w:t xml:space="preserve">1.2 </w:t>
      </w:r>
      <w:r w:rsidRPr="00B92372">
        <w:rPr>
          <w:rFonts w:ascii="Calibri Light" w:hAnsi="Calibri Light"/>
          <w:color w:val="FFFFFF"/>
          <w:sz w:val="28"/>
          <w:szCs w:val="28"/>
          <w:lang w:val="ru-RU"/>
        </w:rPr>
        <w:tab/>
      </w:r>
      <w:bookmarkEnd w:id="20"/>
      <w:bookmarkEnd w:id="21"/>
      <w:r w:rsidR="00D62A3A" w:rsidRPr="00C436AD">
        <w:rPr>
          <w:rFonts w:ascii="Calibri Light" w:hAnsi="Calibri Light"/>
          <w:color w:val="FFFFFF"/>
          <w:sz w:val="28"/>
          <w:szCs w:val="28"/>
          <w:lang w:val="uk-UA" w:eastAsia="en-US"/>
        </w:rPr>
        <w:t>Законодавча база</w:t>
      </w:r>
    </w:p>
    <w:p w:rsidR="00682C4A" w:rsidRPr="00682C4A" w:rsidRDefault="00682C4A" w:rsidP="00682C4A">
      <w:pPr>
        <w:tabs>
          <w:tab w:val="left" w:pos="270"/>
        </w:tabs>
        <w:spacing w:before="120" w:after="120"/>
        <w:jc w:val="both"/>
        <w:rPr>
          <w:rFonts w:ascii="Calibri Light" w:hAnsi="Calibri Light" w:cs="Arial"/>
          <w:color w:val="000000"/>
          <w:szCs w:val="24"/>
          <w:lang w:val="ru-RU"/>
        </w:rPr>
      </w:pPr>
      <w:bookmarkStart w:id="22" w:name="_Toc498512418"/>
      <w:bookmarkStart w:id="23" w:name="_Toc500750151"/>
      <w:r w:rsidRPr="00682C4A">
        <w:rPr>
          <w:rFonts w:ascii="Calibri Light" w:hAnsi="Calibri Light" w:cs="Arial"/>
          <w:color w:val="000000"/>
          <w:szCs w:val="24"/>
          <w:lang w:val="ru-RU"/>
        </w:rPr>
        <w:t xml:space="preserve">При використанні фінансування ЄІС, застосовуються, серед інших, наступні положення і правила до Партнерів проекту з обох країн, що беруть участь в Програмі: </w:t>
      </w:r>
    </w:p>
    <w:p w:rsidR="00682C4A" w:rsidRPr="00682C4A" w:rsidRDefault="00682C4A" w:rsidP="00682C4A">
      <w:pPr>
        <w:tabs>
          <w:tab w:val="left" w:pos="270"/>
        </w:tabs>
        <w:spacing w:before="120" w:after="120"/>
        <w:jc w:val="both"/>
        <w:rPr>
          <w:rFonts w:ascii="Calibri Light" w:hAnsi="Calibri Light" w:cs="Arial"/>
          <w:color w:val="000000"/>
          <w:szCs w:val="24"/>
          <w:lang w:val="ru-RU"/>
        </w:rPr>
      </w:pPr>
      <w:r w:rsidRPr="00682C4A">
        <w:rPr>
          <w:rFonts w:ascii="Calibri Light" w:hAnsi="Calibri Light" w:cs="Arial"/>
          <w:color w:val="000000"/>
          <w:szCs w:val="24"/>
          <w:lang w:val="ru-RU"/>
        </w:rPr>
        <w:t>-</w:t>
      </w:r>
      <w:r w:rsidRPr="00682C4A">
        <w:rPr>
          <w:rFonts w:ascii="Calibri Light" w:hAnsi="Calibri Light" w:cs="Arial"/>
          <w:color w:val="000000"/>
          <w:szCs w:val="24"/>
          <w:lang w:val="ru-RU"/>
        </w:rPr>
        <w:tab/>
        <w:t>Виконавче Рішення Комісії від 17.12.2015 року щодо затвердження Спільної Операційної програми Румунія-Україна</w:t>
      </w:r>
    </w:p>
    <w:p w:rsidR="00682C4A" w:rsidRPr="00682C4A" w:rsidRDefault="00682C4A" w:rsidP="00682C4A">
      <w:pPr>
        <w:tabs>
          <w:tab w:val="left" w:pos="270"/>
        </w:tabs>
        <w:spacing w:before="120" w:after="120"/>
        <w:jc w:val="both"/>
        <w:rPr>
          <w:rFonts w:ascii="Calibri Light" w:hAnsi="Calibri Light" w:cs="Arial"/>
          <w:color w:val="000000"/>
          <w:szCs w:val="24"/>
          <w:lang w:val="ru-RU"/>
        </w:rPr>
      </w:pPr>
      <w:r w:rsidRPr="00682C4A">
        <w:rPr>
          <w:rFonts w:ascii="Calibri Light" w:hAnsi="Calibri Light" w:cs="Arial"/>
          <w:color w:val="000000"/>
          <w:szCs w:val="24"/>
          <w:lang w:val="ru-RU"/>
        </w:rPr>
        <w:t>-   Угода про фінансування між Урядом України та Європейською Комісією від 23 грудня 2016 року</w:t>
      </w:r>
    </w:p>
    <w:p w:rsidR="00682C4A" w:rsidRPr="00682C4A" w:rsidRDefault="00682C4A" w:rsidP="00682C4A">
      <w:pPr>
        <w:tabs>
          <w:tab w:val="left" w:pos="270"/>
        </w:tabs>
        <w:spacing w:before="120" w:after="120"/>
        <w:jc w:val="both"/>
        <w:rPr>
          <w:rFonts w:ascii="Calibri Light" w:hAnsi="Calibri Light" w:cs="Arial"/>
          <w:color w:val="000000"/>
          <w:szCs w:val="24"/>
          <w:lang w:val="ru-RU"/>
        </w:rPr>
      </w:pPr>
      <w:r w:rsidRPr="00682C4A">
        <w:rPr>
          <w:rFonts w:ascii="Calibri Light" w:hAnsi="Calibri Light" w:cs="Arial"/>
          <w:color w:val="000000"/>
          <w:szCs w:val="24"/>
          <w:lang w:val="ru-RU"/>
        </w:rPr>
        <w:t>-</w:t>
      </w:r>
      <w:r w:rsidRPr="00682C4A">
        <w:rPr>
          <w:rFonts w:ascii="Calibri Light" w:hAnsi="Calibri Light" w:cs="Arial"/>
          <w:color w:val="000000"/>
          <w:szCs w:val="24"/>
          <w:lang w:val="ru-RU"/>
        </w:rPr>
        <w:tab/>
        <w:t>Постанова (ЄС) № 232/2014 Європейського Парламенту та</w:t>
      </w:r>
      <w:r w:rsidR="003527ED">
        <w:rPr>
          <w:rFonts w:ascii="Calibri Light" w:hAnsi="Calibri Light" w:cs="Arial"/>
          <w:color w:val="000000"/>
          <w:szCs w:val="24"/>
          <w:lang w:val="ru-RU"/>
        </w:rPr>
        <w:t xml:space="preserve"> </w:t>
      </w:r>
      <w:r w:rsidRPr="00682C4A">
        <w:rPr>
          <w:rFonts w:ascii="Calibri Light" w:hAnsi="Calibri Light" w:cs="Arial"/>
          <w:color w:val="000000"/>
          <w:szCs w:val="24"/>
          <w:lang w:val="ru-RU"/>
        </w:rPr>
        <w:t>Ради від 11 березня 2014 року про створення Європейського Інструменту Сусідства</w:t>
      </w:r>
    </w:p>
    <w:p w:rsidR="00682C4A" w:rsidRPr="00682C4A" w:rsidRDefault="00682C4A" w:rsidP="00682C4A">
      <w:pPr>
        <w:tabs>
          <w:tab w:val="left" w:pos="270"/>
        </w:tabs>
        <w:spacing w:before="120" w:after="120"/>
        <w:jc w:val="both"/>
        <w:rPr>
          <w:rFonts w:ascii="Calibri Light" w:hAnsi="Calibri Light" w:cs="Arial"/>
          <w:color w:val="000000"/>
          <w:szCs w:val="24"/>
          <w:lang w:val="ru-RU"/>
        </w:rPr>
      </w:pPr>
      <w:r w:rsidRPr="00682C4A">
        <w:rPr>
          <w:rFonts w:ascii="Calibri Light" w:hAnsi="Calibri Light" w:cs="Arial"/>
          <w:color w:val="000000"/>
          <w:szCs w:val="24"/>
          <w:lang w:val="ru-RU"/>
        </w:rPr>
        <w:t>-</w:t>
      </w:r>
      <w:r w:rsidRPr="00682C4A">
        <w:rPr>
          <w:rFonts w:ascii="Calibri Light" w:hAnsi="Calibri Light" w:cs="Arial"/>
          <w:color w:val="000000"/>
          <w:szCs w:val="24"/>
          <w:lang w:val="ru-RU"/>
        </w:rPr>
        <w:tab/>
        <w:t xml:space="preserve">Виконавче Рішення Комісії (ЄС) № 897/2014 від 18 серпня 2014 року, що встановлює особливі положення для реалізації програм транскордонного співробітництва, що фінансуються в рамках Постанови (ЄС) № 232/2014 Європейського Парламенту та Ради про створення Європейського Інструменту Сусідства </w:t>
      </w:r>
    </w:p>
    <w:p w:rsidR="00682C4A" w:rsidRPr="00682C4A" w:rsidRDefault="00682C4A" w:rsidP="00682C4A">
      <w:pPr>
        <w:tabs>
          <w:tab w:val="left" w:pos="270"/>
        </w:tabs>
        <w:spacing w:before="120" w:after="120"/>
        <w:jc w:val="both"/>
        <w:rPr>
          <w:rFonts w:ascii="Calibri Light" w:hAnsi="Calibri Light" w:cs="Arial"/>
          <w:color w:val="000000"/>
          <w:szCs w:val="24"/>
          <w:lang w:val="ru-RU"/>
        </w:rPr>
      </w:pPr>
      <w:r w:rsidRPr="00682C4A">
        <w:rPr>
          <w:rFonts w:ascii="Calibri Light" w:hAnsi="Calibri Light" w:cs="Arial"/>
          <w:color w:val="000000"/>
          <w:szCs w:val="24"/>
          <w:lang w:val="ru-RU"/>
        </w:rPr>
        <w:t>-</w:t>
      </w:r>
      <w:r w:rsidRPr="00682C4A">
        <w:rPr>
          <w:rFonts w:ascii="Calibri Light" w:hAnsi="Calibri Light" w:cs="Arial"/>
          <w:color w:val="000000"/>
          <w:szCs w:val="24"/>
          <w:lang w:val="ru-RU"/>
        </w:rPr>
        <w:tab/>
        <w:t>Постанова (ЄС) № 236/2014 Європейського парламенту та Ради від 11 березня 2014 року, що встановлює загальні правила і процедури для імплементації інструментів Союзу для фінансування зовнішньої діяльності;</w:t>
      </w:r>
    </w:p>
    <w:p w:rsidR="00682C4A" w:rsidRPr="00682C4A" w:rsidRDefault="00682C4A" w:rsidP="00682C4A">
      <w:pPr>
        <w:tabs>
          <w:tab w:val="left" w:pos="270"/>
        </w:tabs>
        <w:spacing w:before="120" w:after="120"/>
        <w:jc w:val="both"/>
        <w:rPr>
          <w:rFonts w:ascii="Calibri Light" w:hAnsi="Calibri Light" w:cs="Arial"/>
          <w:color w:val="000000"/>
          <w:szCs w:val="24"/>
          <w:lang w:val="ru-RU"/>
        </w:rPr>
      </w:pPr>
      <w:r w:rsidRPr="00682C4A">
        <w:rPr>
          <w:rFonts w:ascii="Calibri Light" w:hAnsi="Calibri Light" w:cs="Arial"/>
          <w:color w:val="000000"/>
          <w:szCs w:val="24"/>
          <w:lang w:val="ru-RU"/>
        </w:rPr>
        <w:t>-</w:t>
      </w:r>
      <w:r w:rsidRPr="00682C4A">
        <w:rPr>
          <w:rFonts w:ascii="Calibri Light" w:hAnsi="Calibri Light" w:cs="Arial"/>
          <w:color w:val="000000"/>
          <w:szCs w:val="24"/>
          <w:lang w:val="ru-RU"/>
        </w:rPr>
        <w:tab/>
        <w:t>Програмний документ щодо підтримки ЄС ЄІС Транскордонного Співробітництва (2014-2020)</w:t>
      </w:r>
    </w:p>
    <w:p w:rsidR="00682C4A" w:rsidRPr="00682C4A" w:rsidRDefault="00682C4A" w:rsidP="00682C4A">
      <w:pPr>
        <w:tabs>
          <w:tab w:val="left" w:pos="270"/>
        </w:tabs>
        <w:spacing w:before="120" w:after="120"/>
        <w:jc w:val="both"/>
        <w:rPr>
          <w:rFonts w:ascii="Calibri Light" w:hAnsi="Calibri Light" w:cs="Arial"/>
          <w:color w:val="000000"/>
          <w:szCs w:val="24"/>
          <w:lang w:val="ru-RU"/>
        </w:rPr>
      </w:pPr>
      <w:r w:rsidRPr="00682C4A">
        <w:rPr>
          <w:rFonts w:ascii="Calibri Light" w:hAnsi="Calibri Light" w:cs="Arial"/>
          <w:color w:val="000000"/>
          <w:szCs w:val="24"/>
          <w:lang w:val="ru-RU"/>
        </w:rPr>
        <w:t>-</w:t>
      </w:r>
      <w:r w:rsidRPr="00682C4A">
        <w:rPr>
          <w:rFonts w:ascii="Calibri Light" w:hAnsi="Calibri Light" w:cs="Arial"/>
          <w:color w:val="000000"/>
          <w:szCs w:val="24"/>
          <w:lang w:val="ru-RU"/>
        </w:rPr>
        <w:tab/>
        <w:t>Постанова (ЄС, Євратом) № 966/2012 Європейського парламенту та Ради від 25 Жовтня 2012 року щодо фінансових правил, що застосовуються до загального бюджету Союзу, та скасування Постанови Ради (ЄС, Євратом) № 1605/2002 із відповідними її поправками</w:t>
      </w:r>
    </w:p>
    <w:p w:rsidR="00682C4A" w:rsidRPr="00682C4A" w:rsidRDefault="00682C4A" w:rsidP="00682C4A">
      <w:pPr>
        <w:tabs>
          <w:tab w:val="left" w:pos="270"/>
        </w:tabs>
        <w:spacing w:before="120" w:after="120"/>
        <w:jc w:val="both"/>
        <w:rPr>
          <w:rFonts w:ascii="Calibri Light" w:hAnsi="Calibri Light" w:cs="Arial"/>
          <w:color w:val="000000"/>
          <w:szCs w:val="24"/>
          <w:lang w:val="ru-RU"/>
        </w:rPr>
      </w:pPr>
      <w:r w:rsidRPr="00682C4A">
        <w:rPr>
          <w:rFonts w:ascii="Calibri Light" w:hAnsi="Calibri Light" w:cs="Arial"/>
          <w:color w:val="000000"/>
          <w:szCs w:val="24"/>
          <w:lang w:val="ru-RU"/>
        </w:rPr>
        <w:t>-</w:t>
      </w:r>
      <w:r w:rsidRPr="00682C4A">
        <w:rPr>
          <w:rFonts w:ascii="Calibri Light" w:hAnsi="Calibri Light" w:cs="Arial"/>
          <w:color w:val="000000"/>
          <w:szCs w:val="24"/>
          <w:lang w:val="ru-RU"/>
        </w:rPr>
        <w:tab/>
        <w:t>Делегована Постанова Комісії (ЄС) № 1268/2012 від 29 жовтня 2012 року стосовно правил застосування Постанови (ЄС, Євратом) № 966/2012 Європейського парламенту та Ради щодо фінансових правил, що застосовуються до загального бюджету Союзу, та скасування Постанови Ради (ЄС, Євратом) № 1605/2002 із відповідними її поправками</w:t>
      </w:r>
    </w:p>
    <w:p w:rsidR="00682C4A" w:rsidRPr="00682C4A" w:rsidRDefault="00682C4A" w:rsidP="00682C4A">
      <w:pPr>
        <w:tabs>
          <w:tab w:val="left" w:pos="270"/>
        </w:tabs>
        <w:spacing w:before="120" w:after="120"/>
        <w:jc w:val="both"/>
        <w:rPr>
          <w:rFonts w:ascii="Calibri Light" w:hAnsi="Calibri Light" w:cs="Arial"/>
          <w:color w:val="000000"/>
          <w:szCs w:val="24"/>
          <w:lang w:val="ru-RU"/>
        </w:rPr>
      </w:pPr>
      <w:r w:rsidRPr="00682C4A">
        <w:rPr>
          <w:rFonts w:ascii="Calibri Light" w:hAnsi="Calibri Light" w:cs="Arial"/>
          <w:color w:val="000000"/>
          <w:szCs w:val="24"/>
          <w:lang w:val="ru-RU"/>
        </w:rPr>
        <w:t>-</w:t>
      </w:r>
      <w:r w:rsidRPr="00682C4A">
        <w:rPr>
          <w:rFonts w:ascii="Calibri Light" w:hAnsi="Calibri Light" w:cs="Arial"/>
          <w:color w:val="000000"/>
          <w:szCs w:val="24"/>
          <w:lang w:val="ru-RU"/>
        </w:rPr>
        <w:tab/>
        <w:t>Закон № 12/2016 щодо затвердження Розпорядження Румунського Уряду № 29/2015 стосовно управління та використання зовнішніх безоплатних коштів та державного співфінансування завдання "Європейського Територіального Співробітництва" протягом 2014-2020 року (лише для Румунських бенефіціарів)</w:t>
      </w:r>
      <w:r w:rsidR="0015586E">
        <w:rPr>
          <w:rFonts w:ascii="Calibri Light" w:hAnsi="Calibri Light" w:cs="Arial"/>
          <w:color w:val="000000"/>
          <w:szCs w:val="24"/>
          <w:lang w:val="ru-RU"/>
        </w:rPr>
        <w:t>.</w:t>
      </w:r>
    </w:p>
    <w:p w:rsidR="007D21D2" w:rsidRPr="00450A6C" w:rsidRDefault="00A06902" w:rsidP="00D13933">
      <w:pPr>
        <w:pStyle w:val="Heading2"/>
        <w:numPr>
          <w:ilvl w:val="0"/>
          <w:numId w:val="0"/>
        </w:numPr>
        <w:shd w:val="clear" w:color="auto" w:fill="7F7F7F"/>
        <w:spacing w:before="360"/>
        <w:rPr>
          <w:rFonts w:ascii="Calibri Light" w:hAnsi="Calibri Light"/>
          <w:color w:val="FFFFFF"/>
          <w:sz w:val="28"/>
          <w:szCs w:val="28"/>
          <w:lang w:val="ru-RU"/>
        </w:rPr>
      </w:pPr>
      <w:r w:rsidRPr="00450A6C">
        <w:rPr>
          <w:rFonts w:ascii="Calibri Light" w:hAnsi="Calibri Light"/>
          <w:color w:val="FFFFFF"/>
          <w:sz w:val="28"/>
          <w:szCs w:val="28"/>
          <w:lang w:val="ru-RU"/>
        </w:rPr>
        <w:t xml:space="preserve">1.3 </w:t>
      </w:r>
      <w:r w:rsidRPr="00450A6C">
        <w:rPr>
          <w:rFonts w:ascii="Calibri Light" w:hAnsi="Calibri Light"/>
          <w:color w:val="FFFFFF"/>
          <w:sz w:val="28"/>
          <w:szCs w:val="28"/>
          <w:lang w:val="ru-RU"/>
        </w:rPr>
        <w:tab/>
      </w:r>
      <w:bookmarkEnd w:id="22"/>
      <w:bookmarkEnd w:id="23"/>
      <w:r w:rsidR="00D346E4">
        <w:rPr>
          <w:rFonts w:ascii="Calibri Light" w:hAnsi="Calibri Light"/>
          <w:color w:val="FFFFFF"/>
          <w:sz w:val="28"/>
          <w:szCs w:val="28"/>
          <w:lang w:val="uk-UA"/>
        </w:rPr>
        <w:t>Цілі та пріоритети Програми</w:t>
      </w:r>
    </w:p>
    <w:p w:rsidR="007D21D2" w:rsidRPr="00450A6C" w:rsidRDefault="00151299" w:rsidP="00FA5F6D">
      <w:pPr>
        <w:pStyle w:val="Heading3"/>
        <w:numPr>
          <w:ilvl w:val="0"/>
          <w:numId w:val="0"/>
        </w:numPr>
        <w:pBdr>
          <w:bottom w:val="single" w:sz="18" w:space="1" w:color="7030A0"/>
        </w:pBdr>
        <w:rPr>
          <w:rFonts w:ascii="Calibri Light" w:hAnsi="Calibri Light"/>
          <w:lang w:val="ru-RU"/>
        </w:rPr>
      </w:pPr>
      <w:bookmarkStart w:id="24" w:name="_Toc498512419"/>
      <w:bookmarkStart w:id="25" w:name="_Toc500750152"/>
      <w:r w:rsidRPr="00450A6C">
        <w:rPr>
          <w:rFonts w:ascii="Calibri Light" w:hAnsi="Calibri Light"/>
          <w:lang w:val="ru-RU"/>
        </w:rPr>
        <w:t xml:space="preserve">1.3.1 </w:t>
      </w:r>
      <w:r w:rsidRPr="00450A6C">
        <w:rPr>
          <w:rFonts w:ascii="Calibri Light" w:hAnsi="Calibri Light"/>
          <w:lang w:val="ru-RU"/>
        </w:rPr>
        <w:tab/>
      </w:r>
      <w:bookmarkEnd w:id="24"/>
      <w:bookmarkEnd w:id="25"/>
      <w:r w:rsidR="00450A6C">
        <w:rPr>
          <w:rFonts w:ascii="Calibri Light" w:hAnsi="Calibri Light"/>
          <w:lang w:val="uk-UA"/>
        </w:rPr>
        <w:t>Загальна мета та пріоритети Програми</w:t>
      </w:r>
    </w:p>
    <w:p w:rsidR="00670CF1" w:rsidRPr="00670CF1" w:rsidRDefault="00670CF1" w:rsidP="00670CF1">
      <w:pPr>
        <w:autoSpaceDE w:val="0"/>
        <w:autoSpaceDN w:val="0"/>
        <w:adjustRightInd w:val="0"/>
        <w:spacing w:before="120" w:after="120"/>
        <w:jc w:val="both"/>
        <w:rPr>
          <w:rFonts w:ascii="Calibri Light" w:hAnsi="Calibri Light" w:cs="Arial"/>
          <w:szCs w:val="24"/>
          <w:lang w:val="uk-UA"/>
        </w:rPr>
      </w:pPr>
      <w:r w:rsidRPr="00670CF1">
        <w:rPr>
          <w:rFonts w:ascii="Calibri Light" w:hAnsi="Calibri Light" w:cs="Arial"/>
          <w:szCs w:val="24"/>
          <w:lang w:val="uk-UA"/>
        </w:rPr>
        <w:t xml:space="preserve">Загальна мета Спільної Операційної Програми Румунія - Україна 2014 – 2020 – це </w:t>
      </w:r>
      <w:r w:rsidRPr="00670CF1">
        <w:rPr>
          <w:rFonts w:ascii="Calibri Light" w:hAnsi="Calibri Light" w:cs="Arial"/>
          <w:i/>
          <w:szCs w:val="24"/>
          <w:lang w:val="uk-UA"/>
        </w:rPr>
        <w:t>посилення економічного розвитку та поліпшення якості життя людей на території Програми за допомогою спільних інвестицій в освіту, економічний розвиток, культуру, інфраструктуру та охорону здоров'я, гарантування безпеки та захисту громадян у двох країнах</w:t>
      </w:r>
      <w:r w:rsidRPr="00670CF1">
        <w:rPr>
          <w:rFonts w:ascii="Calibri Light" w:hAnsi="Calibri Light" w:cs="Arial"/>
          <w:szCs w:val="24"/>
          <w:lang w:val="uk-UA"/>
        </w:rPr>
        <w:t>.</w:t>
      </w:r>
    </w:p>
    <w:p w:rsidR="00670CF1" w:rsidRPr="00670CF1" w:rsidRDefault="00670CF1" w:rsidP="00670CF1">
      <w:pPr>
        <w:autoSpaceDE w:val="0"/>
        <w:autoSpaceDN w:val="0"/>
        <w:adjustRightInd w:val="0"/>
        <w:spacing w:before="120" w:after="120"/>
        <w:jc w:val="both"/>
        <w:rPr>
          <w:rFonts w:ascii="Calibri Light" w:hAnsi="Calibri Light" w:cs="Arial"/>
          <w:szCs w:val="24"/>
          <w:lang w:val="uk-UA"/>
        </w:rPr>
      </w:pPr>
      <w:r w:rsidRPr="00670CF1">
        <w:rPr>
          <w:rFonts w:ascii="Calibri Light" w:hAnsi="Calibri Light" w:cs="Arial"/>
          <w:szCs w:val="24"/>
          <w:lang w:val="uk-UA"/>
        </w:rPr>
        <w:t>Із 11-ти тематичних цілей Європейського Інструменту Сусідства, Програма націлена на 4 тематичні цілі:</w:t>
      </w:r>
    </w:p>
    <w:p w:rsidR="001A7171" w:rsidRPr="00A27E7E" w:rsidRDefault="001A7171" w:rsidP="001A7171">
      <w:pPr>
        <w:tabs>
          <w:tab w:val="left" w:pos="9498"/>
        </w:tabs>
        <w:autoSpaceDE w:val="0"/>
        <w:autoSpaceDN w:val="0"/>
        <w:adjustRightInd w:val="0"/>
        <w:spacing w:before="120" w:after="120"/>
        <w:jc w:val="both"/>
        <w:rPr>
          <w:rFonts w:ascii="Calibri Light" w:hAnsi="Calibri Light" w:cs="Arial"/>
          <w:szCs w:val="24"/>
          <w:lang w:val="bg-BG"/>
        </w:rPr>
      </w:pPr>
      <w:r w:rsidRPr="00A27E7E">
        <w:rPr>
          <w:rFonts w:ascii="Calibri Light" w:hAnsi="Calibri Light" w:cs="Arial"/>
          <w:b/>
          <w:szCs w:val="24"/>
          <w:lang w:val="uk-UA"/>
        </w:rPr>
        <w:t>Тематична ціль (2)</w:t>
      </w:r>
      <w:r w:rsidRPr="00177B5F">
        <w:rPr>
          <w:rFonts w:ascii="Calibri Light" w:hAnsi="Calibri Light" w:cs="Arial"/>
          <w:szCs w:val="24"/>
          <w:lang w:val="uk-UA"/>
        </w:rPr>
        <w:t xml:space="preserve"> </w:t>
      </w:r>
      <w:r w:rsidRPr="00A27E7E">
        <w:rPr>
          <w:rFonts w:ascii="Calibri Light" w:hAnsi="Calibri Light" w:cs="Arial"/>
          <w:szCs w:val="24"/>
          <w:lang w:val="ru-RU"/>
        </w:rPr>
        <w:t>Підтримка освіти, досліджень, технологічного розвитку та інновацій</w:t>
      </w:r>
    </w:p>
    <w:p w:rsidR="001A7171" w:rsidRPr="00177B5F" w:rsidRDefault="001A7171" w:rsidP="001A7171">
      <w:pPr>
        <w:tabs>
          <w:tab w:val="left" w:pos="9498"/>
        </w:tabs>
        <w:autoSpaceDE w:val="0"/>
        <w:autoSpaceDN w:val="0"/>
        <w:adjustRightInd w:val="0"/>
        <w:spacing w:before="120" w:after="120"/>
        <w:jc w:val="both"/>
        <w:rPr>
          <w:rFonts w:ascii="Calibri Light" w:hAnsi="Calibri Light" w:cs="Arial"/>
          <w:szCs w:val="24"/>
          <w:lang w:val="uk-UA"/>
        </w:rPr>
      </w:pPr>
      <w:r w:rsidRPr="00A27E7E">
        <w:rPr>
          <w:rFonts w:ascii="Calibri Light" w:hAnsi="Calibri Light" w:cs="Arial"/>
          <w:b/>
          <w:szCs w:val="24"/>
          <w:lang w:val="uk-UA"/>
        </w:rPr>
        <w:t>Тематична ціль (3)</w:t>
      </w:r>
      <w:r w:rsidRPr="00177B5F">
        <w:rPr>
          <w:rFonts w:ascii="Calibri Light" w:hAnsi="Calibri Light" w:cs="Arial"/>
          <w:szCs w:val="24"/>
          <w:lang w:val="uk-UA"/>
        </w:rPr>
        <w:t xml:space="preserve"> Просування місцевої культури і збереження історичної спадщини</w:t>
      </w:r>
    </w:p>
    <w:p w:rsidR="00F11A59" w:rsidRPr="00177B5F" w:rsidRDefault="00F11A59" w:rsidP="00F11A59">
      <w:pPr>
        <w:tabs>
          <w:tab w:val="left" w:pos="9498"/>
        </w:tabs>
        <w:autoSpaceDE w:val="0"/>
        <w:autoSpaceDN w:val="0"/>
        <w:adjustRightInd w:val="0"/>
        <w:spacing w:before="120" w:after="120"/>
        <w:jc w:val="both"/>
        <w:rPr>
          <w:rFonts w:ascii="Calibri Light" w:hAnsi="Calibri Light" w:cs="Arial"/>
          <w:szCs w:val="24"/>
          <w:lang w:val="uk-UA"/>
        </w:rPr>
      </w:pPr>
      <w:r w:rsidRPr="00A27E7E">
        <w:rPr>
          <w:rFonts w:ascii="Calibri Light" w:hAnsi="Calibri Light" w:cs="Arial"/>
          <w:b/>
          <w:szCs w:val="24"/>
          <w:lang w:val="uk-UA"/>
        </w:rPr>
        <w:lastRenderedPageBreak/>
        <w:t>Тематична ціль (7)</w:t>
      </w:r>
      <w:r>
        <w:rPr>
          <w:rFonts w:ascii="Calibri Light" w:hAnsi="Calibri Light" w:cs="Arial"/>
          <w:szCs w:val="24"/>
          <w:lang w:val="uk-UA"/>
        </w:rPr>
        <w:t xml:space="preserve"> </w:t>
      </w:r>
      <w:bookmarkStart w:id="26" w:name="_Hlk506994440"/>
      <w:r w:rsidRPr="00177B5F">
        <w:rPr>
          <w:rFonts w:ascii="Calibri Light" w:hAnsi="Calibri Light" w:cs="Arial"/>
          <w:szCs w:val="24"/>
          <w:lang w:val="uk-UA"/>
        </w:rPr>
        <w:t>П</w:t>
      </w:r>
      <w:r>
        <w:rPr>
          <w:rFonts w:ascii="Calibri Light" w:hAnsi="Calibri Light" w:cs="Arial"/>
          <w:szCs w:val="24"/>
          <w:lang w:val="uk-UA"/>
        </w:rPr>
        <w:t>окращення</w:t>
      </w:r>
      <w:r w:rsidRPr="00177B5F">
        <w:rPr>
          <w:rFonts w:ascii="Calibri Light" w:hAnsi="Calibri Light" w:cs="Arial"/>
          <w:szCs w:val="24"/>
          <w:lang w:val="uk-UA"/>
        </w:rPr>
        <w:t xml:space="preserve"> доступ</w:t>
      </w:r>
      <w:r>
        <w:rPr>
          <w:rFonts w:ascii="Calibri Light" w:hAnsi="Calibri Light" w:cs="Arial"/>
          <w:szCs w:val="24"/>
          <w:lang w:val="uk-UA"/>
        </w:rPr>
        <w:t>у</w:t>
      </w:r>
      <w:r w:rsidRPr="00177B5F">
        <w:rPr>
          <w:rFonts w:ascii="Calibri Light" w:hAnsi="Calibri Light" w:cs="Arial"/>
          <w:szCs w:val="24"/>
          <w:lang w:val="uk-UA"/>
        </w:rPr>
        <w:t xml:space="preserve"> </w:t>
      </w:r>
      <w:r>
        <w:rPr>
          <w:rFonts w:ascii="Calibri Light" w:hAnsi="Calibri Light" w:cs="Arial"/>
          <w:szCs w:val="24"/>
          <w:lang w:val="uk-UA"/>
        </w:rPr>
        <w:t>до</w:t>
      </w:r>
      <w:r w:rsidRPr="00177B5F">
        <w:rPr>
          <w:rFonts w:ascii="Calibri Light" w:hAnsi="Calibri Light" w:cs="Arial"/>
          <w:szCs w:val="24"/>
          <w:lang w:val="uk-UA"/>
        </w:rPr>
        <w:t xml:space="preserve"> регіон</w:t>
      </w:r>
      <w:r>
        <w:rPr>
          <w:rFonts w:ascii="Calibri Light" w:hAnsi="Calibri Light" w:cs="Arial"/>
          <w:szCs w:val="24"/>
          <w:lang w:val="uk-UA"/>
        </w:rPr>
        <w:t>ів</w:t>
      </w:r>
      <w:r w:rsidRPr="00177B5F">
        <w:rPr>
          <w:rFonts w:ascii="Calibri Light" w:hAnsi="Calibri Light" w:cs="Arial"/>
          <w:szCs w:val="24"/>
          <w:lang w:val="uk-UA"/>
        </w:rPr>
        <w:t xml:space="preserve">, розвиток транспортних </w:t>
      </w:r>
      <w:r>
        <w:rPr>
          <w:rFonts w:ascii="Calibri Light" w:hAnsi="Calibri Light" w:cs="Arial"/>
          <w:szCs w:val="24"/>
          <w:lang w:val="uk-UA"/>
        </w:rPr>
        <w:t>і</w:t>
      </w:r>
      <w:r w:rsidRPr="00177B5F">
        <w:rPr>
          <w:rFonts w:ascii="Calibri Light" w:hAnsi="Calibri Light" w:cs="Arial"/>
          <w:szCs w:val="24"/>
          <w:lang w:val="uk-UA"/>
        </w:rPr>
        <w:t xml:space="preserve"> комунікаці</w:t>
      </w:r>
      <w:r>
        <w:rPr>
          <w:rFonts w:ascii="Calibri Light" w:hAnsi="Calibri Light" w:cs="Arial"/>
          <w:szCs w:val="24"/>
          <w:lang w:val="uk-UA"/>
        </w:rPr>
        <w:t>й</w:t>
      </w:r>
      <w:r w:rsidRPr="00177B5F">
        <w:rPr>
          <w:rFonts w:ascii="Calibri Light" w:hAnsi="Calibri Light" w:cs="Arial"/>
          <w:szCs w:val="24"/>
          <w:lang w:val="uk-UA"/>
        </w:rPr>
        <w:t xml:space="preserve">них </w:t>
      </w:r>
      <w:r>
        <w:rPr>
          <w:rFonts w:ascii="Calibri Light" w:hAnsi="Calibri Light" w:cs="Arial"/>
          <w:szCs w:val="24"/>
          <w:lang w:val="uk-UA"/>
        </w:rPr>
        <w:t xml:space="preserve">мереж та </w:t>
      </w:r>
      <w:r w:rsidRPr="00177B5F">
        <w:rPr>
          <w:rFonts w:ascii="Calibri Light" w:hAnsi="Calibri Light" w:cs="Arial"/>
          <w:szCs w:val="24"/>
          <w:lang w:val="uk-UA"/>
        </w:rPr>
        <w:t xml:space="preserve">систем </w:t>
      </w:r>
    </w:p>
    <w:bookmarkEnd w:id="26"/>
    <w:p w:rsidR="00F11A59" w:rsidRPr="00177B5F" w:rsidRDefault="00F11A59" w:rsidP="00F11A59">
      <w:pPr>
        <w:tabs>
          <w:tab w:val="left" w:pos="9498"/>
        </w:tabs>
        <w:autoSpaceDE w:val="0"/>
        <w:autoSpaceDN w:val="0"/>
        <w:adjustRightInd w:val="0"/>
        <w:spacing w:before="120" w:after="120"/>
        <w:jc w:val="both"/>
        <w:rPr>
          <w:rFonts w:ascii="Calibri Light" w:hAnsi="Calibri Light" w:cs="Arial"/>
          <w:szCs w:val="24"/>
          <w:lang w:val="uk-UA"/>
        </w:rPr>
      </w:pPr>
      <w:r w:rsidRPr="00A27E7E">
        <w:rPr>
          <w:rFonts w:ascii="Calibri Light" w:hAnsi="Calibri Light" w:cs="Arial"/>
          <w:b/>
          <w:szCs w:val="24"/>
          <w:lang w:val="uk-UA"/>
        </w:rPr>
        <w:t>Тематична ціль (8)</w:t>
      </w:r>
      <w:r w:rsidRPr="00177B5F">
        <w:rPr>
          <w:rFonts w:ascii="Calibri Light" w:hAnsi="Calibri Light" w:cs="Arial"/>
          <w:szCs w:val="24"/>
          <w:lang w:val="uk-UA"/>
        </w:rPr>
        <w:t xml:space="preserve"> Спільні виклики у сфері безпеки та захисту</w:t>
      </w:r>
    </w:p>
    <w:p w:rsidR="00407B8C" w:rsidRPr="00177B5F" w:rsidRDefault="00407B8C" w:rsidP="00407B8C">
      <w:pPr>
        <w:tabs>
          <w:tab w:val="left" w:pos="9498"/>
        </w:tabs>
        <w:autoSpaceDE w:val="0"/>
        <w:autoSpaceDN w:val="0"/>
        <w:adjustRightInd w:val="0"/>
        <w:spacing w:before="120" w:after="120"/>
        <w:jc w:val="both"/>
        <w:rPr>
          <w:rFonts w:ascii="Calibri Light" w:hAnsi="Calibri Light" w:cs="Arial"/>
          <w:szCs w:val="24"/>
          <w:lang w:val="uk-UA"/>
        </w:rPr>
      </w:pPr>
      <w:r w:rsidRPr="00177B5F">
        <w:rPr>
          <w:rFonts w:ascii="Calibri Light" w:hAnsi="Calibri Light" w:cs="Arial"/>
          <w:szCs w:val="24"/>
          <w:lang w:val="uk-UA"/>
        </w:rPr>
        <w:t>Ці тематичні цілі будуть досягнуті через конкретні пріоритети і реалізовані за допомогою транскордонних проектів.</w:t>
      </w:r>
    </w:p>
    <w:p w:rsidR="00FA1793" w:rsidRPr="00FA1793" w:rsidRDefault="00FA1793" w:rsidP="00FA1793">
      <w:pPr>
        <w:shd w:val="clear" w:color="auto" w:fill="7F7F7F"/>
        <w:tabs>
          <w:tab w:val="left" w:pos="9498"/>
        </w:tabs>
        <w:autoSpaceDE w:val="0"/>
        <w:autoSpaceDN w:val="0"/>
        <w:adjustRightInd w:val="0"/>
        <w:spacing w:before="120" w:after="120"/>
        <w:rPr>
          <w:rFonts w:ascii="Calibri Light" w:hAnsi="Calibri Light" w:cs="Arial"/>
          <w:b/>
          <w:smallCaps/>
          <w:snapToGrid/>
          <w:color w:val="FFFFFF"/>
          <w:szCs w:val="24"/>
          <w:lang w:val="ru-RU" w:eastAsia="ro-RO"/>
        </w:rPr>
      </w:pPr>
      <w:r w:rsidRPr="00FA1793">
        <w:rPr>
          <w:rFonts w:ascii="Calibri Light" w:hAnsi="Calibri Light" w:cs="Arial"/>
          <w:b/>
          <w:smallCaps/>
          <w:snapToGrid/>
          <w:color w:val="FFFFFF"/>
          <w:szCs w:val="24"/>
          <w:lang w:val="ru-RU" w:eastAsia="ro-RO"/>
        </w:rPr>
        <w:t>(</w:t>
      </w:r>
      <w:r w:rsidRPr="00FA1793">
        <w:rPr>
          <w:rFonts w:ascii="Calibri Light" w:hAnsi="Calibri Light" w:cs="Arial"/>
          <w:b/>
          <w:smallCaps/>
          <w:snapToGrid/>
          <w:color w:val="FFFFFF"/>
          <w:szCs w:val="24"/>
          <w:lang w:val="uk-UA" w:eastAsia="ro-RO"/>
        </w:rPr>
        <w:t>ТЦ</w:t>
      </w:r>
      <w:r w:rsidRPr="00FA1793">
        <w:rPr>
          <w:rFonts w:ascii="Calibri Light" w:hAnsi="Calibri Light" w:cs="Arial"/>
          <w:b/>
          <w:smallCaps/>
          <w:snapToGrid/>
          <w:color w:val="FFFFFF"/>
          <w:szCs w:val="24"/>
          <w:lang w:val="ru-RU" w:eastAsia="ro-RO"/>
        </w:rPr>
        <w:t>2) Підтримка освіти, досліджень, технологічного розвитку та інновацій</w:t>
      </w:r>
    </w:p>
    <w:p w:rsidR="003D6935" w:rsidRPr="00246DF1" w:rsidRDefault="003D6935" w:rsidP="003D6935">
      <w:pPr>
        <w:tabs>
          <w:tab w:val="left" w:pos="9498"/>
        </w:tabs>
        <w:autoSpaceDE w:val="0"/>
        <w:autoSpaceDN w:val="0"/>
        <w:adjustRightInd w:val="0"/>
        <w:spacing w:before="120" w:after="120"/>
        <w:jc w:val="both"/>
        <w:rPr>
          <w:rFonts w:ascii="Calibri Light" w:hAnsi="Calibri Light" w:cs="Arial"/>
          <w:i/>
          <w:iCs/>
          <w:color w:val="000000"/>
          <w:szCs w:val="24"/>
          <w:lang w:val="uk-UA"/>
        </w:rPr>
      </w:pPr>
      <w:r>
        <w:rPr>
          <w:rFonts w:ascii="Calibri Light" w:hAnsi="Calibri Light" w:cs="Arial"/>
          <w:iCs/>
          <w:color w:val="000000"/>
          <w:szCs w:val="24"/>
          <w:lang w:val="uk-UA"/>
        </w:rPr>
        <w:t>Мета Програми</w:t>
      </w:r>
      <w:r w:rsidRPr="00246DF1">
        <w:rPr>
          <w:rFonts w:ascii="Calibri Light" w:hAnsi="Calibri Light" w:cs="Arial"/>
          <w:iCs/>
          <w:color w:val="000000"/>
          <w:szCs w:val="24"/>
          <w:lang w:val="ru-RU"/>
        </w:rPr>
        <w:t xml:space="preserve"> </w:t>
      </w:r>
      <w:r>
        <w:rPr>
          <w:rFonts w:ascii="Calibri Light" w:hAnsi="Calibri Light" w:cs="Arial"/>
          <w:iCs/>
          <w:color w:val="000000"/>
          <w:szCs w:val="24"/>
          <w:lang w:val="en-US"/>
        </w:rPr>
        <w:sym w:font="Wingdings 3" w:char="F075"/>
      </w:r>
      <w:r w:rsidRPr="00246DF1">
        <w:rPr>
          <w:rFonts w:ascii="Calibri Light" w:hAnsi="Calibri Light" w:cs="Arial"/>
          <w:i/>
          <w:iCs/>
          <w:color w:val="000000"/>
          <w:szCs w:val="24"/>
          <w:lang w:val="ru-RU"/>
        </w:rPr>
        <w:t xml:space="preserve"> </w:t>
      </w:r>
      <w:r>
        <w:rPr>
          <w:rFonts w:ascii="Calibri Light" w:hAnsi="Calibri Light" w:cs="Arial"/>
          <w:i/>
          <w:iCs/>
          <w:color w:val="000000"/>
          <w:szCs w:val="24"/>
          <w:lang w:val="uk-UA"/>
        </w:rPr>
        <w:t xml:space="preserve">Розвиток освіти та підтримка досліджень </w:t>
      </w:r>
      <w:r w:rsidRPr="00246DF1">
        <w:rPr>
          <w:rFonts w:ascii="Calibri Light" w:hAnsi="Calibri Light" w:cs="Arial"/>
          <w:i/>
          <w:iCs/>
          <w:color w:val="000000"/>
          <w:szCs w:val="24"/>
          <w:lang w:val="uk-UA"/>
        </w:rPr>
        <w:t>та інновацій на території Програми шляхом сприяння співробітництва на місцевому, регіональному та центральному рівн</w:t>
      </w:r>
      <w:r>
        <w:rPr>
          <w:rFonts w:ascii="Calibri Light" w:hAnsi="Calibri Light" w:cs="Arial"/>
          <w:i/>
          <w:iCs/>
          <w:color w:val="000000"/>
          <w:szCs w:val="24"/>
          <w:lang w:val="uk-UA"/>
        </w:rPr>
        <w:t>ях</w:t>
      </w:r>
    </w:p>
    <w:p w:rsidR="00995D39" w:rsidRPr="003F2BA9" w:rsidRDefault="00995D39" w:rsidP="00995D39">
      <w:pPr>
        <w:tabs>
          <w:tab w:val="left" w:pos="9498"/>
        </w:tabs>
        <w:autoSpaceDE w:val="0"/>
        <w:autoSpaceDN w:val="0"/>
        <w:adjustRightInd w:val="0"/>
        <w:spacing w:before="120" w:after="120"/>
        <w:jc w:val="both"/>
        <w:rPr>
          <w:rFonts w:ascii="Calibri Light" w:hAnsi="Calibri Light" w:cs="Arial"/>
          <w:b/>
          <w:bCs/>
          <w:color w:val="000000"/>
          <w:szCs w:val="24"/>
          <w:lang w:val="uk-UA"/>
        </w:rPr>
      </w:pPr>
      <w:r>
        <w:rPr>
          <w:rFonts w:ascii="Calibri Light" w:hAnsi="Calibri Light" w:cs="Arial"/>
          <w:b/>
          <w:bCs/>
          <w:color w:val="000000"/>
          <w:szCs w:val="24"/>
          <w:lang w:val="uk-UA"/>
        </w:rPr>
        <w:t>Пріоритет</w:t>
      </w:r>
      <w:r w:rsidRPr="003F2BA9">
        <w:rPr>
          <w:rFonts w:ascii="Calibri Light" w:hAnsi="Calibri Light" w:cs="Arial"/>
          <w:b/>
          <w:bCs/>
          <w:color w:val="000000"/>
          <w:szCs w:val="24"/>
          <w:lang w:val="uk-UA"/>
        </w:rPr>
        <w:t xml:space="preserve"> 1.1 – Міжвідомча співпраця в галузі освіти, з метою розширення доступу до освіти та якості освіти</w:t>
      </w:r>
    </w:p>
    <w:p w:rsidR="00995D39" w:rsidRPr="003F2BA9" w:rsidRDefault="00995D39" w:rsidP="00995D39">
      <w:pPr>
        <w:tabs>
          <w:tab w:val="left" w:pos="9498"/>
        </w:tabs>
        <w:autoSpaceDE w:val="0"/>
        <w:autoSpaceDN w:val="0"/>
        <w:adjustRightInd w:val="0"/>
        <w:spacing w:before="120" w:after="120"/>
        <w:jc w:val="both"/>
        <w:rPr>
          <w:rFonts w:ascii="Calibri Light" w:hAnsi="Calibri Light" w:cs="Arial"/>
          <w:b/>
          <w:bCs/>
          <w:color w:val="000000"/>
          <w:szCs w:val="24"/>
          <w:lang w:val="ru-RU"/>
        </w:rPr>
      </w:pPr>
      <w:r>
        <w:rPr>
          <w:rFonts w:ascii="Calibri Light" w:hAnsi="Calibri Light" w:cs="Arial"/>
          <w:b/>
          <w:bCs/>
          <w:color w:val="000000"/>
          <w:szCs w:val="24"/>
          <w:lang w:val="uk-UA"/>
        </w:rPr>
        <w:t>Пріоритет</w:t>
      </w:r>
      <w:r w:rsidRPr="003F2BA9">
        <w:rPr>
          <w:rFonts w:ascii="Calibri Light" w:hAnsi="Calibri Light" w:cs="Arial"/>
          <w:b/>
          <w:bCs/>
          <w:color w:val="000000"/>
          <w:szCs w:val="24"/>
          <w:lang w:val="ru-RU"/>
        </w:rPr>
        <w:t xml:space="preserve"> 1.2 – Просування і надання підтримки для досліджень та інновацій</w:t>
      </w:r>
      <w:r>
        <w:rPr>
          <w:rFonts w:ascii="Calibri Light" w:hAnsi="Calibri Light" w:cs="Arial"/>
          <w:b/>
          <w:bCs/>
          <w:color w:val="000000"/>
          <w:szCs w:val="24"/>
          <w:lang w:val="ru-RU"/>
        </w:rPr>
        <w:t xml:space="preserve"> </w:t>
      </w:r>
    </w:p>
    <w:p w:rsidR="001D2F0E" w:rsidRPr="003F2BA9" w:rsidRDefault="001D2F0E" w:rsidP="001D2F0E">
      <w:pPr>
        <w:shd w:val="clear" w:color="auto" w:fill="7F7F7F"/>
        <w:tabs>
          <w:tab w:val="left" w:pos="9498"/>
        </w:tabs>
        <w:autoSpaceDE w:val="0"/>
        <w:autoSpaceDN w:val="0"/>
        <w:adjustRightInd w:val="0"/>
        <w:spacing w:before="120" w:after="120"/>
        <w:rPr>
          <w:rFonts w:ascii="Calibri Light" w:hAnsi="Calibri Light" w:cs="Arial"/>
          <w:b/>
          <w:smallCaps/>
          <w:snapToGrid/>
          <w:color w:val="FFFFFF"/>
          <w:szCs w:val="24"/>
          <w:lang w:val="ru-RU" w:eastAsia="ro-RO"/>
        </w:rPr>
      </w:pPr>
      <w:r w:rsidRPr="003F2BA9">
        <w:rPr>
          <w:rFonts w:ascii="Calibri Light" w:hAnsi="Calibri Light" w:cs="Arial"/>
          <w:b/>
          <w:smallCaps/>
          <w:snapToGrid/>
          <w:color w:val="FFFFFF"/>
          <w:szCs w:val="24"/>
          <w:lang w:val="ru-RU" w:eastAsia="ro-RO"/>
        </w:rPr>
        <w:t>(</w:t>
      </w:r>
      <w:r>
        <w:rPr>
          <w:rFonts w:ascii="Calibri Light" w:hAnsi="Calibri Light" w:cs="Arial"/>
          <w:b/>
          <w:smallCaps/>
          <w:snapToGrid/>
          <w:color w:val="FFFFFF"/>
          <w:szCs w:val="24"/>
          <w:lang w:val="uk-UA" w:eastAsia="ro-RO"/>
        </w:rPr>
        <w:t>ТЦ</w:t>
      </w:r>
      <w:r w:rsidRPr="003F2BA9">
        <w:rPr>
          <w:rFonts w:ascii="Calibri Light" w:hAnsi="Calibri Light" w:cs="Arial"/>
          <w:b/>
          <w:smallCaps/>
          <w:snapToGrid/>
          <w:color w:val="FFFFFF"/>
          <w:szCs w:val="24"/>
          <w:lang w:val="ru-RU" w:eastAsia="ro-RO"/>
        </w:rPr>
        <w:t>3) Просування місцевої культури і збереження історичної спадщини</w:t>
      </w:r>
    </w:p>
    <w:p w:rsidR="001D2F0E" w:rsidRPr="006B0387" w:rsidRDefault="001D2F0E" w:rsidP="001D2F0E">
      <w:pPr>
        <w:tabs>
          <w:tab w:val="left" w:pos="9498"/>
        </w:tabs>
        <w:autoSpaceDE w:val="0"/>
        <w:autoSpaceDN w:val="0"/>
        <w:adjustRightInd w:val="0"/>
        <w:spacing w:before="120" w:after="120"/>
        <w:jc w:val="both"/>
        <w:rPr>
          <w:rFonts w:ascii="Calibri Light" w:hAnsi="Calibri Light" w:cs="Arial"/>
          <w:i/>
          <w:iCs/>
          <w:color w:val="000000"/>
          <w:szCs w:val="24"/>
          <w:lang w:val="uk-UA"/>
        </w:rPr>
      </w:pPr>
      <w:r>
        <w:rPr>
          <w:rFonts w:ascii="Calibri Light" w:hAnsi="Calibri Light" w:cs="Arial"/>
          <w:iCs/>
          <w:color w:val="000000"/>
          <w:szCs w:val="24"/>
          <w:lang w:val="uk-UA"/>
        </w:rPr>
        <w:t>Мета Програми</w:t>
      </w:r>
      <w:r w:rsidRPr="006B0387">
        <w:rPr>
          <w:rFonts w:ascii="Calibri Light" w:hAnsi="Calibri Light" w:cs="Arial"/>
          <w:iCs/>
          <w:color w:val="000000"/>
          <w:szCs w:val="24"/>
          <w:lang w:val="ru-RU"/>
        </w:rPr>
        <w:t xml:space="preserve">  </w:t>
      </w:r>
      <w:r w:rsidRPr="006A2641">
        <w:rPr>
          <w:rFonts w:ascii="Calibri Light" w:hAnsi="Calibri Light" w:cs="Arial"/>
          <w:bCs/>
          <w:color w:val="000000"/>
          <w:szCs w:val="24"/>
          <w:lang w:val="en-US"/>
        </w:rPr>
        <w:sym w:font="Wingdings 3" w:char="F075"/>
      </w:r>
      <w:r w:rsidRPr="006B0387">
        <w:rPr>
          <w:rFonts w:ascii="Calibri Light" w:hAnsi="Calibri Light" w:cs="Arial"/>
          <w:b/>
          <w:bCs/>
          <w:i/>
          <w:color w:val="000000"/>
          <w:szCs w:val="24"/>
          <w:lang w:val="ru-RU"/>
        </w:rPr>
        <w:t xml:space="preserve"> </w:t>
      </w:r>
      <w:r>
        <w:rPr>
          <w:rFonts w:ascii="Calibri Light" w:hAnsi="Calibri Light" w:cs="Arial"/>
          <w:i/>
          <w:iCs/>
          <w:color w:val="000000"/>
          <w:szCs w:val="24"/>
          <w:lang w:val="uk-UA"/>
        </w:rPr>
        <w:t>Збереження</w:t>
      </w:r>
      <w:r w:rsidRPr="006B0387">
        <w:rPr>
          <w:rFonts w:ascii="Calibri Light" w:hAnsi="Calibri Light" w:cs="Arial"/>
          <w:i/>
          <w:iCs/>
          <w:color w:val="000000"/>
          <w:szCs w:val="24"/>
          <w:lang w:val="uk-UA"/>
        </w:rPr>
        <w:t xml:space="preserve"> культурної та історичної спадщини на пр</w:t>
      </w:r>
      <w:r>
        <w:rPr>
          <w:rFonts w:ascii="Calibri Light" w:hAnsi="Calibri Light" w:cs="Arial"/>
          <w:i/>
          <w:iCs/>
          <w:color w:val="000000"/>
          <w:szCs w:val="24"/>
          <w:lang w:val="uk-UA"/>
        </w:rPr>
        <w:t>ийнятній</w:t>
      </w:r>
      <w:r w:rsidRPr="006B0387">
        <w:rPr>
          <w:rFonts w:ascii="Calibri Light" w:hAnsi="Calibri Light" w:cs="Arial"/>
          <w:i/>
          <w:iCs/>
          <w:color w:val="000000"/>
          <w:szCs w:val="24"/>
          <w:lang w:val="uk-UA"/>
        </w:rPr>
        <w:t xml:space="preserve"> території, підтримка розвитку місцевої культури, культурної самобутності та культурного діалогу</w:t>
      </w:r>
      <w:r>
        <w:rPr>
          <w:rFonts w:ascii="Calibri Light" w:hAnsi="Calibri Light" w:cs="Arial"/>
          <w:i/>
          <w:iCs/>
          <w:color w:val="000000"/>
          <w:szCs w:val="24"/>
          <w:lang w:val="uk-UA"/>
        </w:rPr>
        <w:t xml:space="preserve"> </w:t>
      </w:r>
    </w:p>
    <w:p w:rsidR="001D2F0E" w:rsidRPr="006B0387" w:rsidRDefault="001D2F0E" w:rsidP="001D2F0E">
      <w:pPr>
        <w:tabs>
          <w:tab w:val="left" w:pos="9498"/>
        </w:tabs>
        <w:autoSpaceDE w:val="0"/>
        <w:autoSpaceDN w:val="0"/>
        <w:adjustRightInd w:val="0"/>
        <w:spacing w:before="120" w:after="120"/>
        <w:jc w:val="both"/>
        <w:rPr>
          <w:rFonts w:ascii="Calibri Light" w:hAnsi="Calibri Light" w:cs="Arial"/>
          <w:b/>
          <w:bCs/>
          <w:color w:val="000000"/>
          <w:szCs w:val="24"/>
          <w:lang w:val="ru-RU"/>
        </w:rPr>
      </w:pPr>
      <w:r>
        <w:rPr>
          <w:rFonts w:ascii="Calibri Light" w:hAnsi="Calibri Light" w:cs="Arial"/>
          <w:b/>
          <w:bCs/>
          <w:color w:val="000000"/>
          <w:szCs w:val="24"/>
          <w:lang w:val="uk-UA"/>
        </w:rPr>
        <w:t>Пріоритет</w:t>
      </w:r>
      <w:r w:rsidRPr="006B0387">
        <w:rPr>
          <w:rFonts w:ascii="Calibri Light" w:hAnsi="Calibri Light" w:cs="Arial"/>
          <w:b/>
          <w:bCs/>
          <w:color w:val="000000"/>
          <w:szCs w:val="24"/>
          <w:lang w:val="ru-RU"/>
        </w:rPr>
        <w:t xml:space="preserve"> 2.1 – Збереження і просування культурної та історичної спадщини</w:t>
      </w:r>
      <w:r>
        <w:rPr>
          <w:rFonts w:ascii="Calibri Light" w:hAnsi="Calibri Light" w:cs="Arial"/>
          <w:b/>
          <w:bCs/>
          <w:color w:val="000000"/>
          <w:szCs w:val="24"/>
          <w:lang w:val="ru-RU"/>
        </w:rPr>
        <w:t xml:space="preserve"> </w:t>
      </w:r>
    </w:p>
    <w:p w:rsidR="001D2F0E" w:rsidRPr="006B0387" w:rsidRDefault="001D2F0E" w:rsidP="001D2F0E">
      <w:pPr>
        <w:shd w:val="clear" w:color="auto" w:fill="7F7F7F"/>
        <w:tabs>
          <w:tab w:val="left" w:pos="9498"/>
        </w:tabs>
        <w:autoSpaceDE w:val="0"/>
        <w:autoSpaceDN w:val="0"/>
        <w:adjustRightInd w:val="0"/>
        <w:spacing w:before="120" w:after="120"/>
        <w:rPr>
          <w:rFonts w:ascii="Calibri Light" w:hAnsi="Calibri Light" w:cs="Arial"/>
          <w:b/>
          <w:smallCaps/>
          <w:snapToGrid/>
          <w:color w:val="FFFFFF"/>
          <w:szCs w:val="24"/>
          <w:lang w:val="ru-RU" w:eastAsia="ro-RO"/>
        </w:rPr>
      </w:pPr>
      <w:r w:rsidRPr="006B0387">
        <w:rPr>
          <w:rFonts w:ascii="Calibri Light" w:hAnsi="Calibri Light" w:cs="Arial"/>
          <w:b/>
          <w:smallCaps/>
          <w:snapToGrid/>
          <w:color w:val="FFFFFF"/>
          <w:szCs w:val="24"/>
          <w:lang w:val="ru-RU" w:eastAsia="ro-RO"/>
        </w:rPr>
        <w:t>(</w:t>
      </w:r>
      <w:r>
        <w:rPr>
          <w:rFonts w:ascii="Calibri Light" w:hAnsi="Calibri Light" w:cs="Arial"/>
          <w:b/>
          <w:smallCaps/>
          <w:snapToGrid/>
          <w:color w:val="FFFFFF"/>
          <w:szCs w:val="24"/>
          <w:lang w:val="uk-UA" w:eastAsia="ro-RO"/>
        </w:rPr>
        <w:t>ТЦ</w:t>
      </w:r>
      <w:r w:rsidRPr="006B0387">
        <w:rPr>
          <w:rFonts w:ascii="Calibri Light" w:hAnsi="Calibri Light" w:cs="Arial"/>
          <w:b/>
          <w:smallCaps/>
          <w:snapToGrid/>
          <w:color w:val="FFFFFF"/>
          <w:szCs w:val="24"/>
          <w:lang w:val="ru-RU" w:eastAsia="ro-RO"/>
        </w:rPr>
        <w:t>7) Покращення доступу до регіонів, розвиток транспортних і комунікаційних мереж та систем</w:t>
      </w:r>
      <w:r>
        <w:rPr>
          <w:rFonts w:ascii="Calibri Light" w:hAnsi="Calibri Light" w:cs="Arial"/>
          <w:b/>
          <w:smallCaps/>
          <w:snapToGrid/>
          <w:color w:val="FFFFFF"/>
          <w:szCs w:val="24"/>
          <w:lang w:val="ru-RU" w:eastAsia="ro-RO"/>
        </w:rPr>
        <w:t xml:space="preserve"> </w:t>
      </w:r>
    </w:p>
    <w:p w:rsidR="001D2F0E" w:rsidRPr="007C5EAF" w:rsidRDefault="001D2F0E" w:rsidP="001D2F0E">
      <w:pPr>
        <w:tabs>
          <w:tab w:val="left" w:pos="9498"/>
        </w:tabs>
        <w:spacing w:before="120" w:after="120"/>
        <w:jc w:val="both"/>
        <w:rPr>
          <w:rFonts w:ascii="Calibri Light" w:hAnsi="Calibri Light" w:cs="Arial"/>
          <w:i/>
          <w:iCs/>
          <w:color w:val="000000"/>
          <w:szCs w:val="24"/>
          <w:lang w:val="uk-UA"/>
        </w:rPr>
      </w:pPr>
      <w:r>
        <w:rPr>
          <w:rFonts w:ascii="Calibri Light" w:hAnsi="Calibri Light" w:cs="Arial"/>
          <w:iCs/>
          <w:color w:val="000000"/>
          <w:szCs w:val="24"/>
          <w:lang w:val="uk-UA"/>
        </w:rPr>
        <w:t>Мета Програми</w:t>
      </w:r>
      <w:r w:rsidRPr="007C5EAF">
        <w:rPr>
          <w:rFonts w:ascii="Calibri Light" w:hAnsi="Calibri Light" w:cs="Arial"/>
          <w:iCs/>
          <w:color w:val="000000"/>
          <w:szCs w:val="24"/>
          <w:lang w:val="ru-RU"/>
        </w:rPr>
        <w:t xml:space="preserve"> </w:t>
      </w:r>
      <w:r>
        <w:rPr>
          <w:rFonts w:ascii="Calibri Light" w:hAnsi="Calibri Light" w:cs="Arial"/>
          <w:iCs/>
          <w:color w:val="000000"/>
          <w:szCs w:val="24"/>
          <w:lang w:val="en-US"/>
        </w:rPr>
        <w:sym w:font="Wingdings 3" w:char="F075"/>
      </w:r>
      <w:r w:rsidRPr="007C5EAF">
        <w:rPr>
          <w:rFonts w:ascii="Calibri Light" w:hAnsi="Calibri Light" w:cs="Arial"/>
          <w:i/>
          <w:iCs/>
          <w:color w:val="000000"/>
          <w:szCs w:val="24"/>
          <w:lang w:val="ru-RU"/>
        </w:rPr>
        <w:t xml:space="preserve"> </w:t>
      </w:r>
      <w:r w:rsidRPr="007C5EAF">
        <w:rPr>
          <w:rFonts w:ascii="Calibri Light" w:hAnsi="Calibri Light" w:cs="Arial"/>
          <w:i/>
          <w:iCs/>
          <w:color w:val="000000"/>
          <w:szCs w:val="24"/>
          <w:lang w:val="uk-UA"/>
        </w:rPr>
        <w:t>По</w:t>
      </w:r>
      <w:r>
        <w:rPr>
          <w:rFonts w:ascii="Calibri Light" w:hAnsi="Calibri Light" w:cs="Arial"/>
          <w:i/>
          <w:iCs/>
          <w:color w:val="000000"/>
          <w:szCs w:val="24"/>
          <w:lang w:val="uk-UA"/>
        </w:rPr>
        <w:t>кращення</w:t>
      </w:r>
      <w:r w:rsidRPr="007C5EAF">
        <w:rPr>
          <w:rFonts w:ascii="Calibri Light" w:hAnsi="Calibri Light" w:cs="Arial"/>
          <w:i/>
          <w:iCs/>
          <w:color w:val="000000"/>
          <w:szCs w:val="24"/>
          <w:lang w:val="uk-UA"/>
        </w:rPr>
        <w:t xml:space="preserve"> послуг громадського транспорту, інфраструктури</w:t>
      </w:r>
      <w:r>
        <w:rPr>
          <w:rFonts w:ascii="Calibri Light" w:hAnsi="Calibri Light" w:cs="Arial"/>
          <w:i/>
          <w:iCs/>
          <w:color w:val="000000"/>
          <w:szCs w:val="24"/>
          <w:lang w:val="uk-UA"/>
        </w:rPr>
        <w:t>,</w:t>
      </w:r>
      <w:r w:rsidRPr="007C5EAF">
        <w:rPr>
          <w:rFonts w:ascii="Calibri Light" w:hAnsi="Calibri Light" w:cs="Arial"/>
          <w:i/>
          <w:iCs/>
          <w:color w:val="000000"/>
          <w:szCs w:val="24"/>
          <w:lang w:val="uk-UA"/>
        </w:rPr>
        <w:t xml:space="preserve"> співпраці </w:t>
      </w:r>
      <w:r>
        <w:rPr>
          <w:rFonts w:ascii="Calibri Light" w:hAnsi="Calibri Light" w:cs="Arial"/>
          <w:i/>
          <w:iCs/>
          <w:color w:val="000000"/>
          <w:szCs w:val="24"/>
          <w:lang w:val="uk-UA"/>
        </w:rPr>
        <w:t xml:space="preserve">та створення мереж в сфері </w:t>
      </w:r>
      <w:r w:rsidRPr="007C5EAF">
        <w:rPr>
          <w:rFonts w:ascii="Calibri Light" w:hAnsi="Calibri Light" w:cs="Arial"/>
          <w:i/>
          <w:iCs/>
          <w:color w:val="000000"/>
          <w:szCs w:val="24"/>
          <w:lang w:val="uk-UA"/>
        </w:rPr>
        <w:t>ІКТ</w:t>
      </w:r>
    </w:p>
    <w:p w:rsidR="001D2F0E" w:rsidRPr="00A76E1E" w:rsidRDefault="001D2F0E" w:rsidP="001D2F0E">
      <w:pPr>
        <w:tabs>
          <w:tab w:val="left" w:pos="9498"/>
        </w:tabs>
        <w:autoSpaceDE w:val="0"/>
        <w:autoSpaceDN w:val="0"/>
        <w:adjustRightInd w:val="0"/>
        <w:spacing w:before="120" w:after="120"/>
        <w:jc w:val="both"/>
        <w:rPr>
          <w:rFonts w:ascii="Calibri Light" w:hAnsi="Calibri Light" w:cs="Arial"/>
          <w:b/>
          <w:bCs/>
          <w:color w:val="000000"/>
          <w:szCs w:val="24"/>
          <w:lang w:val="ru-RU"/>
        </w:rPr>
      </w:pPr>
      <w:r>
        <w:rPr>
          <w:rFonts w:ascii="Calibri Light" w:hAnsi="Calibri Light" w:cs="Arial"/>
          <w:b/>
          <w:bCs/>
          <w:color w:val="000000"/>
          <w:szCs w:val="24"/>
          <w:lang w:val="uk-UA"/>
        </w:rPr>
        <w:t>Пріоритет</w:t>
      </w:r>
      <w:r w:rsidRPr="00A76E1E">
        <w:rPr>
          <w:rFonts w:ascii="Calibri Light" w:hAnsi="Calibri Light" w:cs="Arial"/>
          <w:b/>
          <w:bCs/>
          <w:color w:val="000000"/>
          <w:szCs w:val="24"/>
          <w:lang w:val="ru-RU"/>
        </w:rPr>
        <w:t xml:space="preserve"> 3.1 – Розвиток транскордонної транспортної інфраструктури та </w:t>
      </w:r>
      <w:r>
        <w:rPr>
          <w:rFonts w:ascii="Calibri Light" w:hAnsi="Calibri Light" w:cs="Arial"/>
          <w:b/>
          <w:bCs/>
          <w:color w:val="000000"/>
          <w:szCs w:val="24"/>
          <w:lang w:val="ru-RU"/>
        </w:rPr>
        <w:t xml:space="preserve">інструментів ІКТ </w:t>
      </w:r>
    </w:p>
    <w:p w:rsidR="001A04F9" w:rsidRPr="001A04F9" w:rsidRDefault="001A04F9" w:rsidP="001A04F9">
      <w:pPr>
        <w:shd w:val="clear" w:color="auto" w:fill="7F7F7F"/>
        <w:tabs>
          <w:tab w:val="left" w:pos="9498"/>
        </w:tabs>
        <w:autoSpaceDE w:val="0"/>
        <w:autoSpaceDN w:val="0"/>
        <w:adjustRightInd w:val="0"/>
        <w:spacing w:before="120" w:after="120"/>
        <w:rPr>
          <w:rFonts w:ascii="Calibri Light" w:hAnsi="Calibri Light" w:cs="Arial"/>
          <w:b/>
          <w:smallCaps/>
          <w:snapToGrid/>
          <w:color w:val="FFFFFF"/>
          <w:szCs w:val="24"/>
          <w:lang w:val="ru-RU" w:eastAsia="ro-RO"/>
        </w:rPr>
      </w:pPr>
      <w:r w:rsidRPr="001A04F9">
        <w:rPr>
          <w:rFonts w:ascii="Calibri Light" w:hAnsi="Calibri Light" w:cs="Arial"/>
          <w:b/>
          <w:smallCaps/>
          <w:snapToGrid/>
          <w:color w:val="FFFFFF"/>
          <w:szCs w:val="24"/>
          <w:lang w:val="ru-RU" w:eastAsia="ro-RO"/>
        </w:rPr>
        <w:t>(</w:t>
      </w:r>
      <w:r w:rsidRPr="001A04F9">
        <w:rPr>
          <w:rFonts w:ascii="Calibri Light" w:hAnsi="Calibri Light" w:cs="Arial"/>
          <w:b/>
          <w:smallCaps/>
          <w:snapToGrid/>
          <w:color w:val="FFFFFF"/>
          <w:szCs w:val="24"/>
          <w:lang w:val="uk-UA" w:eastAsia="ro-RO"/>
        </w:rPr>
        <w:t>ТЦ</w:t>
      </w:r>
      <w:r w:rsidRPr="001A04F9">
        <w:rPr>
          <w:rFonts w:ascii="Calibri Light" w:hAnsi="Calibri Light" w:cs="Arial"/>
          <w:b/>
          <w:smallCaps/>
          <w:snapToGrid/>
          <w:color w:val="FFFFFF"/>
          <w:szCs w:val="24"/>
          <w:lang w:val="ru-RU" w:eastAsia="ro-RO"/>
        </w:rPr>
        <w:t>8) Спільні виклики у сфері безпеки та захисту</w:t>
      </w:r>
    </w:p>
    <w:p w:rsidR="00BD637C" w:rsidRPr="00BD637C" w:rsidRDefault="00BD637C" w:rsidP="00BD637C">
      <w:pPr>
        <w:tabs>
          <w:tab w:val="left" w:pos="9498"/>
        </w:tabs>
        <w:autoSpaceDE w:val="0"/>
        <w:autoSpaceDN w:val="0"/>
        <w:adjustRightInd w:val="0"/>
        <w:spacing w:before="120" w:after="120"/>
        <w:jc w:val="both"/>
        <w:rPr>
          <w:rFonts w:ascii="Calibri Light" w:hAnsi="Calibri Light" w:cs="Arial"/>
          <w:i/>
          <w:iCs/>
          <w:color w:val="000000"/>
          <w:szCs w:val="24"/>
          <w:lang w:val="uk-UA"/>
        </w:rPr>
      </w:pPr>
      <w:bookmarkStart w:id="27" w:name="_Toc498512420"/>
      <w:bookmarkStart w:id="28" w:name="_Toc500750153"/>
      <w:r w:rsidRPr="00BD637C">
        <w:rPr>
          <w:rFonts w:ascii="Calibri Light" w:hAnsi="Calibri Light" w:cs="Arial"/>
          <w:iCs/>
          <w:color w:val="000000"/>
          <w:szCs w:val="24"/>
          <w:lang w:val="uk-UA"/>
        </w:rPr>
        <w:t xml:space="preserve">Мета Програми </w:t>
      </w:r>
      <w:r w:rsidRPr="00BD637C">
        <w:rPr>
          <w:rFonts w:ascii="Calibri Light" w:hAnsi="Calibri Light" w:cs="Arial"/>
          <w:iCs/>
          <w:color w:val="000000"/>
          <w:szCs w:val="24"/>
          <w:lang w:val="en-US"/>
        </w:rPr>
        <w:sym w:font="Wingdings 3" w:char="F075"/>
      </w:r>
      <w:r w:rsidRPr="00BD637C">
        <w:rPr>
          <w:rFonts w:ascii="Calibri Light" w:hAnsi="Calibri Light" w:cs="Arial"/>
          <w:i/>
          <w:iCs/>
          <w:color w:val="000000"/>
          <w:szCs w:val="24"/>
          <w:lang w:val="ru-RU"/>
        </w:rPr>
        <w:t xml:space="preserve"> </w:t>
      </w:r>
      <w:r w:rsidRPr="00BD637C">
        <w:rPr>
          <w:rFonts w:ascii="Calibri Light" w:hAnsi="Calibri Light" w:cs="Arial"/>
          <w:i/>
          <w:iCs/>
          <w:color w:val="000000"/>
          <w:szCs w:val="24"/>
          <w:lang w:val="uk-UA"/>
        </w:rPr>
        <w:t xml:space="preserve">Вирішення спільних викликів стосовно доступу до охорони здоров'я, управління природними та антропогенними ризиками та надзвичайними ситуаціями, транскордонної  безпеки шляхом виконання спільних проектів </w:t>
      </w:r>
    </w:p>
    <w:p w:rsidR="00BD637C" w:rsidRPr="00BD637C" w:rsidRDefault="00BD637C" w:rsidP="00BD637C">
      <w:pPr>
        <w:tabs>
          <w:tab w:val="left" w:pos="9498"/>
        </w:tabs>
        <w:autoSpaceDE w:val="0"/>
        <w:autoSpaceDN w:val="0"/>
        <w:adjustRightInd w:val="0"/>
        <w:spacing w:before="120" w:after="120"/>
        <w:jc w:val="both"/>
        <w:rPr>
          <w:rFonts w:ascii="Calibri Light" w:hAnsi="Calibri Light" w:cs="Arial"/>
          <w:b/>
          <w:bCs/>
          <w:color w:val="000000"/>
          <w:szCs w:val="24"/>
          <w:lang w:val="ru-RU"/>
        </w:rPr>
      </w:pPr>
      <w:r w:rsidRPr="00BD637C">
        <w:rPr>
          <w:rFonts w:ascii="Calibri Light" w:hAnsi="Calibri Light" w:cs="Arial"/>
          <w:b/>
          <w:bCs/>
          <w:color w:val="000000"/>
          <w:szCs w:val="24"/>
          <w:lang w:val="uk-UA"/>
        </w:rPr>
        <w:t>Пріоритет</w:t>
      </w:r>
      <w:r w:rsidRPr="00BD637C">
        <w:rPr>
          <w:rFonts w:ascii="Calibri Light" w:hAnsi="Calibri Light" w:cs="Arial"/>
          <w:b/>
          <w:bCs/>
          <w:color w:val="000000"/>
          <w:szCs w:val="24"/>
          <w:lang w:val="ru-RU"/>
        </w:rPr>
        <w:t xml:space="preserve"> 4.1 - Підтримка розвитку медичних послуг та доступу до охорони здоров’я </w:t>
      </w:r>
    </w:p>
    <w:p w:rsidR="00BD637C" w:rsidRPr="00BD637C" w:rsidRDefault="00BD637C" w:rsidP="00BD637C">
      <w:pPr>
        <w:tabs>
          <w:tab w:val="left" w:pos="9498"/>
        </w:tabs>
        <w:autoSpaceDE w:val="0"/>
        <w:autoSpaceDN w:val="0"/>
        <w:adjustRightInd w:val="0"/>
        <w:spacing w:before="120" w:after="120"/>
        <w:jc w:val="both"/>
        <w:rPr>
          <w:rFonts w:ascii="Calibri Light" w:hAnsi="Calibri Light" w:cs="Arial"/>
          <w:b/>
          <w:bCs/>
          <w:color w:val="000000"/>
          <w:szCs w:val="24"/>
          <w:lang w:val="ru-RU"/>
        </w:rPr>
      </w:pPr>
      <w:r w:rsidRPr="00BD637C">
        <w:rPr>
          <w:rFonts w:ascii="Calibri Light" w:hAnsi="Calibri Light" w:cs="Arial"/>
          <w:b/>
          <w:bCs/>
          <w:color w:val="000000"/>
          <w:szCs w:val="24"/>
          <w:lang w:val="uk-UA"/>
        </w:rPr>
        <w:t>Пріоритет</w:t>
      </w:r>
      <w:r w:rsidRPr="00BD637C">
        <w:rPr>
          <w:rFonts w:ascii="Calibri Light" w:hAnsi="Calibri Light" w:cs="Arial"/>
          <w:b/>
          <w:bCs/>
          <w:color w:val="000000"/>
          <w:szCs w:val="24"/>
          <w:lang w:val="ru-RU"/>
        </w:rPr>
        <w:t xml:space="preserve"> 4.2 – Підтримка спільних заходів щодо запобігання стихійним лихам та лихам, викликаним діяльністю людини, а також підтримка спільних заходів в надзвичайних ситуаціях </w:t>
      </w:r>
    </w:p>
    <w:p w:rsidR="00BD637C" w:rsidRPr="00BD637C" w:rsidRDefault="00BD637C" w:rsidP="00BD637C">
      <w:pPr>
        <w:tabs>
          <w:tab w:val="left" w:pos="9498"/>
        </w:tabs>
        <w:spacing w:before="120" w:after="120"/>
        <w:jc w:val="both"/>
        <w:rPr>
          <w:rFonts w:ascii="Calibri Light" w:hAnsi="Calibri Light" w:cs="Arial"/>
          <w:b/>
          <w:bCs/>
          <w:color w:val="000000"/>
          <w:szCs w:val="24"/>
          <w:lang w:val="uk-UA"/>
        </w:rPr>
      </w:pPr>
      <w:r w:rsidRPr="00BD637C">
        <w:rPr>
          <w:rFonts w:ascii="Calibri Light" w:hAnsi="Calibri Light" w:cs="Arial"/>
          <w:b/>
          <w:bCs/>
          <w:color w:val="000000"/>
          <w:szCs w:val="24"/>
          <w:lang w:val="uk-UA"/>
        </w:rPr>
        <w:t>Пріоритет</w:t>
      </w:r>
      <w:r w:rsidRPr="00BD637C">
        <w:rPr>
          <w:rFonts w:ascii="Calibri Light" w:hAnsi="Calibri Light" w:cs="Arial"/>
          <w:b/>
          <w:bCs/>
          <w:color w:val="000000"/>
          <w:szCs w:val="24"/>
          <w:lang w:val="ru-RU"/>
        </w:rPr>
        <w:t xml:space="preserve"> 4.3 - Запобігання та боротьба з організованою злочинністю і поліцейське співробітництво </w:t>
      </w:r>
    </w:p>
    <w:p w:rsidR="007D21D2" w:rsidRPr="00F4278F" w:rsidRDefault="00A06902" w:rsidP="00D13933">
      <w:pPr>
        <w:pStyle w:val="Heading2"/>
        <w:numPr>
          <w:ilvl w:val="0"/>
          <w:numId w:val="0"/>
        </w:numPr>
        <w:shd w:val="clear" w:color="auto" w:fill="7F7F7F"/>
        <w:spacing w:before="360"/>
        <w:rPr>
          <w:rFonts w:ascii="Calibri Light" w:hAnsi="Calibri Light"/>
          <w:color w:val="FFFFFF"/>
          <w:sz w:val="28"/>
          <w:szCs w:val="28"/>
          <w:lang w:val="uk-UA"/>
        </w:rPr>
      </w:pPr>
      <w:r w:rsidRPr="00F4278F">
        <w:rPr>
          <w:rFonts w:ascii="Calibri Light" w:hAnsi="Calibri Light"/>
          <w:color w:val="FFFFFF"/>
          <w:sz w:val="28"/>
          <w:szCs w:val="28"/>
          <w:lang w:val="ru-RU"/>
        </w:rPr>
        <w:t xml:space="preserve">1.4 </w:t>
      </w:r>
      <w:r w:rsidRPr="00F4278F">
        <w:rPr>
          <w:rFonts w:ascii="Calibri Light" w:hAnsi="Calibri Light"/>
          <w:color w:val="FFFFFF"/>
          <w:sz w:val="28"/>
          <w:szCs w:val="28"/>
          <w:lang w:val="ru-RU"/>
        </w:rPr>
        <w:tab/>
      </w:r>
      <w:r w:rsidR="00CA6CF0">
        <w:rPr>
          <w:rFonts w:ascii="Calibri Light" w:hAnsi="Calibri Light"/>
          <w:color w:val="FFFFFF"/>
          <w:sz w:val="28"/>
          <w:szCs w:val="28"/>
          <w:lang w:val="uk-UA"/>
        </w:rPr>
        <w:t>Предмет</w:t>
      </w:r>
      <w:r w:rsidR="00C60B02" w:rsidRPr="00F4278F">
        <w:rPr>
          <w:rFonts w:ascii="Calibri Light" w:hAnsi="Calibri Light"/>
          <w:color w:val="FFFFFF"/>
          <w:sz w:val="28"/>
          <w:szCs w:val="28"/>
          <w:lang w:val="ru-RU"/>
        </w:rPr>
        <w:t xml:space="preserve"> </w:t>
      </w:r>
      <w:r w:rsidR="00B47B8B" w:rsidRPr="00F4278F">
        <w:rPr>
          <w:rFonts w:ascii="Calibri Light" w:hAnsi="Calibri Light"/>
          <w:color w:val="FFFFFF"/>
          <w:sz w:val="28"/>
          <w:szCs w:val="28"/>
          <w:lang w:val="ru-RU"/>
        </w:rPr>
        <w:t>2</w:t>
      </w:r>
      <w:r w:rsidR="00F4278F">
        <w:rPr>
          <w:rFonts w:ascii="Calibri Light" w:hAnsi="Calibri Light"/>
          <w:color w:val="FFFFFF"/>
          <w:sz w:val="28"/>
          <w:szCs w:val="28"/>
          <w:vertAlign w:val="superscript"/>
          <w:lang w:val="uk-UA"/>
        </w:rPr>
        <w:t>го</w:t>
      </w:r>
      <w:r w:rsidR="00B47B8B" w:rsidRPr="00F4278F">
        <w:rPr>
          <w:rFonts w:ascii="Calibri Light" w:hAnsi="Calibri Light"/>
          <w:color w:val="FFFFFF"/>
          <w:sz w:val="28"/>
          <w:szCs w:val="28"/>
          <w:lang w:val="ru-RU"/>
        </w:rPr>
        <w:t xml:space="preserve"> </w:t>
      </w:r>
      <w:bookmarkEnd w:id="27"/>
      <w:bookmarkEnd w:id="28"/>
      <w:r w:rsidR="00F4278F">
        <w:rPr>
          <w:rFonts w:ascii="Calibri Light" w:hAnsi="Calibri Light"/>
          <w:color w:val="FFFFFF"/>
          <w:sz w:val="28"/>
          <w:szCs w:val="28"/>
          <w:lang w:val="uk-UA"/>
        </w:rPr>
        <w:t>Конкурсу проектних пропозицій</w:t>
      </w:r>
    </w:p>
    <w:p w:rsidR="00816A84" w:rsidRPr="00744CA2" w:rsidRDefault="00C30EE2" w:rsidP="00FA5F6D">
      <w:pPr>
        <w:pStyle w:val="Heading3"/>
        <w:numPr>
          <w:ilvl w:val="0"/>
          <w:numId w:val="0"/>
        </w:numPr>
        <w:pBdr>
          <w:bottom w:val="single" w:sz="18" w:space="1" w:color="7030A0"/>
        </w:pBdr>
        <w:rPr>
          <w:rFonts w:ascii="Calibri Light" w:hAnsi="Calibri Light"/>
          <w:lang w:val="ru-RU"/>
        </w:rPr>
      </w:pPr>
      <w:bookmarkStart w:id="29" w:name="_Toc498512421"/>
      <w:bookmarkStart w:id="30" w:name="_Toc500750154"/>
      <w:r w:rsidRPr="00744CA2">
        <w:rPr>
          <w:rFonts w:ascii="Calibri Light" w:hAnsi="Calibri Light"/>
          <w:lang w:val="ru-RU"/>
        </w:rPr>
        <w:t xml:space="preserve">1.4.1 </w:t>
      </w:r>
      <w:r w:rsidRPr="00744CA2">
        <w:rPr>
          <w:rFonts w:ascii="Calibri Light" w:hAnsi="Calibri Light"/>
          <w:lang w:val="ru-RU"/>
        </w:rPr>
        <w:tab/>
      </w:r>
      <w:bookmarkEnd w:id="29"/>
      <w:bookmarkEnd w:id="30"/>
      <w:r w:rsidR="00744CA2" w:rsidRPr="00744CA2">
        <w:rPr>
          <w:rFonts w:ascii="Calibri Light" w:hAnsi="Calibri Light"/>
          <w:lang w:val="ru-RU" w:eastAsia="en-US"/>
        </w:rPr>
        <w:t>Тематичні цілі та пріоритети в рамках конкурсу</w:t>
      </w:r>
    </w:p>
    <w:p w:rsidR="006D4923" w:rsidRPr="006D4923" w:rsidRDefault="006D4923" w:rsidP="006D4923">
      <w:pPr>
        <w:spacing w:before="120" w:after="120"/>
        <w:contextualSpacing/>
        <w:jc w:val="both"/>
        <w:rPr>
          <w:rFonts w:ascii="Calibri Light" w:hAnsi="Calibri Light" w:cs="Arial"/>
          <w:color w:val="000000"/>
          <w:szCs w:val="24"/>
          <w:lang w:val="uk-UA"/>
        </w:rPr>
      </w:pPr>
      <w:r w:rsidRPr="006D4923">
        <w:rPr>
          <w:rFonts w:ascii="Calibri Light" w:hAnsi="Calibri Light" w:cs="Arial"/>
          <w:color w:val="000000"/>
          <w:szCs w:val="24"/>
          <w:lang w:val="ru-RU"/>
        </w:rPr>
        <w:t>Із</w:t>
      </w:r>
      <w:r w:rsidRPr="006D4923">
        <w:rPr>
          <w:rFonts w:ascii="Calibri Light" w:hAnsi="Calibri Light" w:cs="Arial"/>
          <w:color w:val="000000"/>
          <w:szCs w:val="24"/>
          <w:lang w:val="uk-UA"/>
        </w:rPr>
        <w:t xml:space="preserve"> чотирьох тематичних цілей Програми, лише наступні два розглядаються в даному Конкурсі проектних пропозицій:</w:t>
      </w:r>
    </w:p>
    <w:p w:rsidR="006D4923" w:rsidRDefault="006D4923" w:rsidP="006D4923">
      <w:pPr>
        <w:tabs>
          <w:tab w:val="left" w:pos="9498"/>
        </w:tabs>
        <w:autoSpaceDE w:val="0"/>
        <w:autoSpaceDN w:val="0"/>
        <w:adjustRightInd w:val="0"/>
        <w:spacing w:before="120" w:after="120"/>
        <w:rPr>
          <w:rFonts w:ascii="Calibri Light" w:hAnsi="Calibri Light" w:cs="Arial"/>
          <w:smallCaps/>
          <w:snapToGrid/>
          <w:szCs w:val="24"/>
          <w:lang w:val="ru-RU" w:eastAsia="ro-RO"/>
        </w:rPr>
      </w:pPr>
    </w:p>
    <w:p w:rsidR="005E00B5" w:rsidRPr="009927A2" w:rsidRDefault="006D4923" w:rsidP="006D4923">
      <w:pPr>
        <w:tabs>
          <w:tab w:val="left" w:pos="9498"/>
        </w:tabs>
        <w:autoSpaceDE w:val="0"/>
        <w:autoSpaceDN w:val="0"/>
        <w:adjustRightInd w:val="0"/>
        <w:spacing w:before="120" w:after="120"/>
        <w:rPr>
          <w:rFonts w:ascii="Calibri Light" w:hAnsi="Calibri Light" w:cs="Arial"/>
          <w:smallCaps/>
          <w:snapToGrid/>
          <w:szCs w:val="24"/>
          <w:lang w:val="ru-RU" w:eastAsia="ro-RO"/>
        </w:rPr>
      </w:pPr>
      <w:r w:rsidRPr="009927A2">
        <w:rPr>
          <w:rFonts w:ascii="Calibri Light" w:hAnsi="Calibri Light" w:cs="Arial"/>
          <w:smallCaps/>
          <w:snapToGrid/>
          <w:szCs w:val="24"/>
          <w:lang w:val="ru-RU" w:eastAsia="ro-RO"/>
        </w:rPr>
        <w:t xml:space="preserve"> </w:t>
      </w:r>
      <w:r w:rsidR="005E00B5" w:rsidRPr="009927A2">
        <w:rPr>
          <w:rFonts w:ascii="Calibri Light" w:hAnsi="Calibri Light" w:cs="Arial"/>
          <w:smallCaps/>
          <w:snapToGrid/>
          <w:szCs w:val="24"/>
          <w:lang w:val="ru-RU" w:eastAsia="ro-RO"/>
        </w:rPr>
        <w:t>(</w:t>
      </w:r>
      <w:r w:rsidR="009927A2">
        <w:rPr>
          <w:rFonts w:ascii="Calibri Light" w:hAnsi="Calibri Light" w:cs="Arial"/>
          <w:smallCaps/>
          <w:snapToGrid/>
          <w:szCs w:val="24"/>
          <w:lang w:val="ru-RU" w:eastAsia="ro-RO"/>
        </w:rPr>
        <w:t>ТЦ</w:t>
      </w:r>
      <w:r w:rsidR="005E00B5" w:rsidRPr="009927A2">
        <w:rPr>
          <w:rFonts w:ascii="Calibri Light" w:hAnsi="Calibri Light" w:cs="Arial"/>
          <w:smallCaps/>
          <w:snapToGrid/>
          <w:szCs w:val="24"/>
          <w:lang w:val="ru-RU" w:eastAsia="ro-RO"/>
        </w:rPr>
        <w:t xml:space="preserve">2) </w:t>
      </w:r>
      <w:r w:rsidR="009927A2" w:rsidRPr="009927A2">
        <w:rPr>
          <w:rFonts w:ascii="Calibri Light" w:hAnsi="Calibri Light" w:cs="Arial"/>
          <w:smallCaps/>
          <w:snapToGrid/>
          <w:szCs w:val="24"/>
          <w:lang w:val="ru-RU" w:eastAsia="ro-RO"/>
        </w:rPr>
        <w:t>Підтримка освіти, досліджень, технологічного розвитку та інновацій</w:t>
      </w:r>
    </w:p>
    <w:p w:rsidR="005E00B5" w:rsidRPr="0045399A" w:rsidRDefault="00A92615" w:rsidP="005E00B5">
      <w:pPr>
        <w:tabs>
          <w:tab w:val="left" w:pos="9498"/>
        </w:tabs>
        <w:autoSpaceDE w:val="0"/>
        <w:autoSpaceDN w:val="0"/>
        <w:adjustRightInd w:val="0"/>
        <w:spacing w:before="120" w:after="120"/>
        <w:jc w:val="both"/>
        <w:rPr>
          <w:rFonts w:ascii="Calibri Light" w:hAnsi="Calibri Light" w:cs="Arial"/>
          <w:b/>
          <w:bCs/>
          <w:i/>
          <w:color w:val="000000"/>
          <w:szCs w:val="24"/>
          <w:lang w:val="ru-RU"/>
        </w:rPr>
      </w:pPr>
      <w:r>
        <w:rPr>
          <w:rFonts w:ascii="Calibri Light" w:hAnsi="Calibri Light" w:cs="Arial"/>
          <w:b/>
          <w:bCs/>
          <w:color w:val="000000"/>
          <w:szCs w:val="24"/>
          <w:lang w:val="uk-UA"/>
        </w:rPr>
        <w:t>Пріоритет</w:t>
      </w:r>
      <w:r w:rsidR="005E00B5" w:rsidRPr="0045399A">
        <w:rPr>
          <w:rFonts w:ascii="Calibri Light" w:hAnsi="Calibri Light" w:cs="Arial"/>
          <w:b/>
          <w:bCs/>
          <w:i/>
          <w:color w:val="000000"/>
          <w:szCs w:val="24"/>
          <w:lang w:val="ru-RU"/>
        </w:rPr>
        <w:t xml:space="preserve"> 1.1 </w:t>
      </w:r>
      <w:r w:rsidR="0045399A" w:rsidRPr="0045399A">
        <w:rPr>
          <w:rFonts w:ascii="Calibri Light" w:hAnsi="Calibri Light" w:cs="Arial"/>
          <w:b/>
          <w:i/>
          <w:color w:val="000000"/>
          <w:szCs w:val="24"/>
          <w:lang w:val="ru-RU"/>
        </w:rPr>
        <w:t>Інституційне співробітництво в галузі освіти для розширення доступу до освіти та підвищення якості освіти</w:t>
      </w:r>
    </w:p>
    <w:p w:rsidR="0045399A" w:rsidRPr="0045399A" w:rsidRDefault="00A92615" w:rsidP="007975C9">
      <w:pPr>
        <w:tabs>
          <w:tab w:val="left" w:pos="9498"/>
        </w:tabs>
        <w:autoSpaceDE w:val="0"/>
        <w:autoSpaceDN w:val="0"/>
        <w:adjustRightInd w:val="0"/>
        <w:spacing w:before="120" w:after="120"/>
        <w:rPr>
          <w:rFonts w:ascii="Calibri Light" w:hAnsi="Calibri Light" w:cs="Arial"/>
          <w:smallCaps/>
          <w:snapToGrid/>
          <w:szCs w:val="24"/>
          <w:lang w:val="ru-RU" w:eastAsia="ro-RO"/>
        </w:rPr>
      </w:pPr>
      <w:r>
        <w:rPr>
          <w:rFonts w:ascii="Calibri Light" w:hAnsi="Calibri Light" w:cs="Arial"/>
          <w:b/>
          <w:bCs/>
          <w:color w:val="000000"/>
          <w:szCs w:val="24"/>
          <w:lang w:val="uk-UA"/>
        </w:rPr>
        <w:t>Пріоритет</w:t>
      </w:r>
      <w:r w:rsidR="005E00B5" w:rsidRPr="0045399A">
        <w:rPr>
          <w:rFonts w:ascii="Calibri Light" w:hAnsi="Calibri Light" w:cs="Arial"/>
          <w:b/>
          <w:bCs/>
          <w:i/>
          <w:color w:val="000000"/>
          <w:szCs w:val="24"/>
          <w:lang w:val="ru-RU"/>
        </w:rPr>
        <w:t xml:space="preserve"> 1.2 - </w:t>
      </w:r>
      <w:r w:rsidR="0045399A">
        <w:rPr>
          <w:rFonts w:ascii="Calibri Light" w:hAnsi="Calibri Light" w:cs="Arial"/>
          <w:b/>
          <w:i/>
          <w:color w:val="000000"/>
          <w:szCs w:val="24"/>
          <w:lang w:val="uk-UA"/>
        </w:rPr>
        <w:t>Просування</w:t>
      </w:r>
      <w:r w:rsidR="0045399A" w:rsidRPr="003839E6">
        <w:rPr>
          <w:rFonts w:ascii="Calibri Light" w:hAnsi="Calibri Light" w:cs="Arial"/>
          <w:b/>
          <w:i/>
          <w:color w:val="000000"/>
          <w:szCs w:val="24"/>
          <w:lang w:val="ru-RU"/>
        </w:rPr>
        <w:t xml:space="preserve"> </w:t>
      </w:r>
      <w:r w:rsidR="0045399A">
        <w:rPr>
          <w:rFonts w:ascii="Calibri Light" w:hAnsi="Calibri Light" w:cs="Arial"/>
          <w:b/>
          <w:i/>
          <w:color w:val="000000"/>
          <w:szCs w:val="24"/>
          <w:lang w:val="uk-UA"/>
        </w:rPr>
        <w:t>та підтримка</w:t>
      </w:r>
      <w:r w:rsidR="0045399A" w:rsidRPr="003839E6">
        <w:rPr>
          <w:rFonts w:ascii="Calibri Light" w:hAnsi="Calibri Light" w:cs="Arial"/>
          <w:b/>
          <w:i/>
          <w:color w:val="000000"/>
          <w:szCs w:val="24"/>
          <w:lang w:val="ru-RU"/>
        </w:rPr>
        <w:t xml:space="preserve"> </w:t>
      </w:r>
      <w:r w:rsidR="0045399A">
        <w:rPr>
          <w:rFonts w:ascii="Calibri Light" w:hAnsi="Calibri Light" w:cs="Arial"/>
          <w:b/>
          <w:i/>
          <w:color w:val="000000"/>
          <w:szCs w:val="24"/>
          <w:lang w:val="uk-UA"/>
        </w:rPr>
        <w:t>досліджень та інновацій</w:t>
      </w:r>
      <w:r w:rsidR="0045399A" w:rsidRPr="0045399A">
        <w:rPr>
          <w:rFonts w:ascii="Calibri Light" w:hAnsi="Calibri Light" w:cs="Arial"/>
          <w:smallCaps/>
          <w:snapToGrid/>
          <w:szCs w:val="24"/>
          <w:lang w:val="ru-RU" w:eastAsia="ro-RO"/>
        </w:rPr>
        <w:t xml:space="preserve"> </w:t>
      </w:r>
    </w:p>
    <w:p w:rsidR="003100ED" w:rsidRPr="00A92615" w:rsidRDefault="005E00B5" w:rsidP="007975C9">
      <w:pPr>
        <w:tabs>
          <w:tab w:val="left" w:pos="9498"/>
        </w:tabs>
        <w:autoSpaceDE w:val="0"/>
        <w:autoSpaceDN w:val="0"/>
        <w:adjustRightInd w:val="0"/>
        <w:spacing w:before="120" w:after="120"/>
        <w:rPr>
          <w:rFonts w:ascii="Calibri Light" w:hAnsi="Calibri Light" w:cs="Arial"/>
          <w:smallCaps/>
          <w:snapToGrid/>
          <w:szCs w:val="24"/>
          <w:lang w:val="ru-RU" w:eastAsia="ro-RO"/>
        </w:rPr>
      </w:pPr>
      <w:r w:rsidRPr="00A92615">
        <w:rPr>
          <w:rFonts w:ascii="Calibri Light" w:hAnsi="Calibri Light" w:cs="Arial"/>
          <w:smallCaps/>
          <w:snapToGrid/>
          <w:szCs w:val="24"/>
          <w:lang w:val="ru-RU" w:eastAsia="ro-RO"/>
        </w:rPr>
        <w:t>(</w:t>
      </w:r>
      <w:r w:rsidR="009927A2">
        <w:rPr>
          <w:rFonts w:ascii="Calibri Light" w:hAnsi="Calibri Light" w:cs="Arial"/>
          <w:smallCaps/>
          <w:snapToGrid/>
          <w:szCs w:val="24"/>
          <w:lang w:val="uk-UA" w:eastAsia="ro-RO"/>
        </w:rPr>
        <w:t>ТЦ</w:t>
      </w:r>
      <w:r w:rsidRPr="00A92615">
        <w:rPr>
          <w:rFonts w:ascii="Calibri Light" w:hAnsi="Calibri Light" w:cs="Arial"/>
          <w:smallCaps/>
          <w:snapToGrid/>
          <w:szCs w:val="24"/>
          <w:lang w:val="ru-RU" w:eastAsia="ro-RO"/>
        </w:rPr>
        <w:t xml:space="preserve">3) </w:t>
      </w:r>
      <w:r w:rsidR="00A92615" w:rsidRPr="00A92615">
        <w:rPr>
          <w:rFonts w:ascii="Calibri Light" w:hAnsi="Calibri Light" w:cs="Arial"/>
          <w:smallCaps/>
          <w:snapToGrid/>
          <w:szCs w:val="24"/>
          <w:lang w:val="ru-RU" w:eastAsia="ro-RO"/>
        </w:rPr>
        <w:t>Просування місцевої культури і збереження історичної спадщини</w:t>
      </w:r>
    </w:p>
    <w:p w:rsidR="003100ED" w:rsidRPr="00A2750C" w:rsidRDefault="00A92615" w:rsidP="00FA5F6D">
      <w:pPr>
        <w:tabs>
          <w:tab w:val="left" w:pos="9498"/>
        </w:tabs>
        <w:autoSpaceDE w:val="0"/>
        <w:autoSpaceDN w:val="0"/>
        <w:adjustRightInd w:val="0"/>
        <w:spacing w:before="120" w:after="120"/>
        <w:rPr>
          <w:rFonts w:ascii="Calibri Light" w:hAnsi="Calibri Light" w:cs="Arial"/>
          <w:b/>
          <w:bCs/>
          <w:i/>
          <w:color w:val="000000"/>
          <w:szCs w:val="24"/>
          <w:lang w:val="ru-RU"/>
        </w:rPr>
      </w:pPr>
      <w:r>
        <w:rPr>
          <w:rFonts w:ascii="Calibri Light" w:hAnsi="Calibri Light" w:cs="Arial"/>
          <w:b/>
          <w:bCs/>
          <w:color w:val="000000"/>
          <w:szCs w:val="24"/>
          <w:lang w:val="uk-UA"/>
        </w:rPr>
        <w:lastRenderedPageBreak/>
        <w:t>Пріоритет</w:t>
      </w:r>
      <w:r w:rsidRPr="00A2750C">
        <w:rPr>
          <w:rFonts w:ascii="Calibri Light" w:hAnsi="Calibri Light" w:cs="Arial"/>
          <w:b/>
          <w:bCs/>
          <w:i/>
          <w:color w:val="000000"/>
          <w:szCs w:val="24"/>
          <w:lang w:val="ru-RU"/>
        </w:rPr>
        <w:t xml:space="preserve"> </w:t>
      </w:r>
      <w:r w:rsidR="003100ED" w:rsidRPr="00A2750C">
        <w:rPr>
          <w:rFonts w:ascii="Calibri Light" w:hAnsi="Calibri Light" w:cs="Arial"/>
          <w:b/>
          <w:bCs/>
          <w:i/>
          <w:color w:val="000000"/>
          <w:szCs w:val="24"/>
          <w:lang w:val="ru-RU"/>
        </w:rPr>
        <w:t>2</w:t>
      </w:r>
      <w:r w:rsidR="005E00B5" w:rsidRPr="00A2750C">
        <w:rPr>
          <w:rFonts w:ascii="Calibri Light" w:hAnsi="Calibri Light" w:cs="Arial"/>
          <w:b/>
          <w:bCs/>
          <w:i/>
          <w:color w:val="000000"/>
          <w:szCs w:val="24"/>
          <w:lang w:val="ru-RU"/>
        </w:rPr>
        <w:t xml:space="preserve">.1 – </w:t>
      </w:r>
      <w:r w:rsidR="00A2750C" w:rsidRPr="003839E6">
        <w:rPr>
          <w:rFonts w:ascii="Calibri Light" w:hAnsi="Calibri Light" w:cs="Arial"/>
          <w:b/>
          <w:i/>
          <w:color w:val="000000"/>
          <w:szCs w:val="24"/>
          <w:lang w:val="ru-RU"/>
        </w:rPr>
        <w:t>Консервація та просування культурної та історичної спадщини</w:t>
      </w:r>
    </w:p>
    <w:p w:rsidR="00433125" w:rsidRPr="00506A5C" w:rsidRDefault="001A6D85" w:rsidP="00FA5F6D">
      <w:pPr>
        <w:tabs>
          <w:tab w:val="left" w:pos="9498"/>
        </w:tabs>
        <w:autoSpaceDE w:val="0"/>
        <w:autoSpaceDN w:val="0"/>
        <w:adjustRightInd w:val="0"/>
        <w:spacing w:before="120" w:after="120"/>
        <w:rPr>
          <w:rFonts w:ascii="Calibri Light" w:hAnsi="Calibri Light" w:cs="Arial"/>
          <w:smallCaps/>
          <w:snapToGrid/>
          <w:szCs w:val="24"/>
          <w:lang w:val="ru-RU" w:eastAsia="ro-RO"/>
        </w:rPr>
      </w:pPr>
      <w:r w:rsidRPr="00506A5C">
        <w:rPr>
          <w:rFonts w:ascii="Calibri Light" w:hAnsi="Calibri Light" w:cs="Arial"/>
          <w:smallCaps/>
          <w:snapToGrid/>
          <w:szCs w:val="24"/>
          <w:lang w:val="ru-RU" w:eastAsia="ro-RO"/>
        </w:rPr>
        <w:t>(</w:t>
      </w:r>
      <w:r w:rsidR="00506A5C">
        <w:rPr>
          <w:rFonts w:ascii="Calibri Light" w:hAnsi="Calibri Light" w:cs="Arial"/>
          <w:smallCaps/>
          <w:snapToGrid/>
          <w:szCs w:val="24"/>
          <w:lang w:val="ru-RU" w:eastAsia="ro-RO"/>
        </w:rPr>
        <w:t>ТЦ</w:t>
      </w:r>
      <w:r w:rsidRPr="00506A5C">
        <w:rPr>
          <w:rFonts w:ascii="Calibri Light" w:hAnsi="Calibri Light" w:cs="Arial"/>
          <w:smallCaps/>
          <w:snapToGrid/>
          <w:szCs w:val="24"/>
          <w:lang w:val="ru-RU" w:eastAsia="ro-RO"/>
        </w:rPr>
        <w:t>7)</w:t>
      </w:r>
      <w:r w:rsidR="00433125" w:rsidRPr="00506A5C">
        <w:rPr>
          <w:rFonts w:ascii="Calibri Light" w:hAnsi="Calibri Light" w:cs="Arial"/>
          <w:smallCaps/>
          <w:snapToGrid/>
          <w:szCs w:val="24"/>
          <w:lang w:val="ru-RU" w:eastAsia="ro-RO"/>
        </w:rPr>
        <w:t xml:space="preserve"> </w:t>
      </w:r>
      <w:r w:rsidR="00506A5C" w:rsidRPr="00506A5C">
        <w:rPr>
          <w:rFonts w:ascii="Calibri Light" w:hAnsi="Calibri Light" w:cs="Arial"/>
          <w:smallCaps/>
          <w:snapToGrid/>
          <w:szCs w:val="24"/>
          <w:lang w:val="ru-RU" w:eastAsia="ro-RO"/>
        </w:rPr>
        <w:t>Покращення доступу до регіонів, розвиток транспортних і комунікаційних мереж та систем</w:t>
      </w:r>
    </w:p>
    <w:p w:rsidR="003F72D0" w:rsidRPr="00A2750C" w:rsidRDefault="00A92615" w:rsidP="00A2750C">
      <w:pPr>
        <w:tabs>
          <w:tab w:val="left" w:pos="9498"/>
        </w:tabs>
        <w:autoSpaceDE w:val="0"/>
        <w:autoSpaceDN w:val="0"/>
        <w:adjustRightInd w:val="0"/>
        <w:spacing w:before="120" w:after="120"/>
        <w:jc w:val="both"/>
        <w:rPr>
          <w:rFonts w:ascii="Calibri Light" w:hAnsi="Calibri Light" w:cs="Arial"/>
          <w:smallCaps/>
          <w:snapToGrid/>
          <w:szCs w:val="24"/>
          <w:lang w:val="ru-RU" w:eastAsia="ro-RO"/>
        </w:rPr>
      </w:pPr>
      <w:r>
        <w:rPr>
          <w:rFonts w:ascii="Calibri Light" w:hAnsi="Calibri Light" w:cs="Arial"/>
          <w:b/>
          <w:bCs/>
          <w:color w:val="000000"/>
          <w:szCs w:val="24"/>
          <w:lang w:val="uk-UA"/>
        </w:rPr>
        <w:t>Пріоритет</w:t>
      </w:r>
      <w:r w:rsidRPr="00A2750C">
        <w:rPr>
          <w:rFonts w:ascii="Calibri Light" w:hAnsi="Calibri Light" w:cs="Arial"/>
          <w:b/>
          <w:bCs/>
          <w:i/>
          <w:color w:val="000000"/>
          <w:szCs w:val="24"/>
          <w:lang w:val="ru-RU"/>
        </w:rPr>
        <w:t xml:space="preserve"> </w:t>
      </w:r>
      <w:r w:rsidR="00433125" w:rsidRPr="00A2750C">
        <w:rPr>
          <w:rFonts w:ascii="Calibri Light" w:hAnsi="Calibri Light" w:cs="Arial"/>
          <w:b/>
          <w:bCs/>
          <w:i/>
          <w:color w:val="000000"/>
          <w:szCs w:val="24"/>
          <w:lang w:val="ru-RU"/>
        </w:rPr>
        <w:t xml:space="preserve">3.1 – </w:t>
      </w:r>
      <w:r w:rsidR="00A2750C" w:rsidRPr="003F5268">
        <w:rPr>
          <w:rFonts w:ascii="Calibri Light" w:hAnsi="Calibri Light" w:cs="Arial"/>
          <w:b/>
          <w:i/>
          <w:color w:val="000000"/>
          <w:szCs w:val="24"/>
          <w:lang w:val="ru-RU"/>
        </w:rPr>
        <w:t xml:space="preserve">Розвиток транспортної інфраструктури та інструментів </w:t>
      </w:r>
      <w:r w:rsidR="00A2750C" w:rsidRPr="003F5268">
        <w:rPr>
          <w:rFonts w:ascii="Calibri Light" w:hAnsi="Calibri Light" w:cs="Arial"/>
          <w:b/>
          <w:i/>
          <w:color w:val="000000"/>
          <w:szCs w:val="24"/>
        </w:rPr>
        <w:t>IT</w:t>
      </w:r>
      <w:r w:rsidR="00A2750C" w:rsidRPr="003F5268">
        <w:rPr>
          <w:rFonts w:ascii="Calibri Light" w:hAnsi="Calibri Light" w:cs="Arial"/>
          <w:b/>
          <w:i/>
          <w:color w:val="000000"/>
          <w:szCs w:val="24"/>
          <w:lang w:val="ru-RU"/>
        </w:rPr>
        <w:t>К.</w:t>
      </w:r>
    </w:p>
    <w:p w:rsidR="00FC7032" w:rsidRPr="00FC7032" w:rsidRDefault="001A6D85" w:rsidP="00FC7032">
      <w:pPr>
        <w:tabs>
          <w:tab w:val="left" w:pos="9498"/>
        </w:tabs>
        <w:autoSpaceDE w:val="0"/>
        <w:autoSpaceDN w:val="0"/>
        <w:adjustRightInd w:val="0"/>
        <w:spacing w:before="120" w:after="120"/>
        <w:rPr>
          <w:rFonts w:ascii="Calibri Light" w:hAnsi="Calibri Light" w:cs="Arial"/>
          <w:b/>
          <w:bCs/>
          <w:i/>
          <w:smallCaps/>
          <w:snapToGrid/>
          <w:szCs w:val="24"/>
          <w:lang w:val="ru-RU" w:eastAsia="ro-RO"/>
        </w:rPr>
      </w:pPr>
      <w:r w:rsidRPr="00FC7032">
        <w:rPr>
          <w:rFonts w:ascii="Calibri Light" w:hAnsi="Calibri Light" w:cs="Arial"/>
          <w:smallCaps/>
          <w:snapToGrid/>
          <w:szCs w:val="24"/>
          <w:lang w:val="ru-RU" w:eastAsia="ro-RO"/>
        </w:rPr>
        <w:t>(</w:t>
      </w:r>
      <w:r w:rsidR="00DC3AE8">
        <w:rPr>
          <w:rFonts w:ascii="Calibri Light" w:hAnsi="Calibri Light" w:cs="Arial"/>
          <w:smallCaps/>
          <w:snapToGrid/>
          <w:szCs w:val="24"/>
          <w:lang w:val="uk-UA" w:eastAsia="ro-RO"/>
        </w:rPr>
        <w:t>ТЦ</w:t>
      </w:r>
      <w:r w:rsidRPr="00FC7032">
        <w:rPr>
          <w:rFonts w:ascii="Calibri Light" w:hAnsi="Calibri Light" w:cs="Arial"/>
          <w:smallCaps/>
          <w:snapToGrid/>
          <w:szCs w:val="24"/>
          <w:lang w:val="ru-RU" w:eastAsia="ro-RO"/>
        </w:rPr>
        <w:t>8)</w:t>
      </w:r>
      <w:r w:rsidR="00433125" w:rsidRPr="00FC7032">
        <w:rPr>
          <w:rFonts w:ascii="Calibri Light" w:hAnsi="Calibri Light" w:cs="Arial"/>
          <w:smallCaps/>
          <w:snapToGrid/>
          <w:szCs w:val="24"/>
          <w:lang w:val="ru-RU" w:eastAsia="ro-RO"/>
        </w:rPr>
        <w:t xml:space="preserve"> </w:t>
      </w:r>
      <w:r w:rsidR="00FC7032" w:rsidRPr="00FC7032">
        <w:rPr>
          <w:rFonts w:ascii="Calibri Light" w:hAnsi="Calibri Light" w:cs="Arial"/>
          <w:smallCaps/>
          <w:snapToGrid/>
          <w:szCs w:val="24"/>
          <w:lang w:val="ru-RU" w:eastAsia="ro-RO"/>
        </w:rPr>
        <w:t>Спільні виклики у сфері безпеки та захисту</w:t>
      </w:r>
      <w:r w:rsidR="00FC7032" w:rsidRPr="00FC7032">
        <w:rPr>
          <w:rFonts w:ascii="Calibri Light" w:hAnsi="Calibri Light" w:cs="Arial"/>
          <w:b/>
          <w:bCs/>
          <w:i/>
          <w:smallCaps/>
          <w:snapToGrid/>
          <w:szCs w:val="24"/>
          <w:lang w:val="ru-RU" w:eastAsia="ro-RO"/>
        </w:rPr>
        <w:t xml:space="preserve"> </w:t>
      </w:r>
    </w:p>
    <w:p w:rsidR="00C32AB1" w:rsidRPr="00C32AB1" w:rsidRDefault="00C32AB1" w:rsidP="00C32AB1">
      <w:pPr>
        <w:tabs>
          <w:tab w:val="left" w:pos="9498"/>
        </w:tabs>
        <w:autoSpaceDE w:val="0"/>
        <w:autoSpaceDN w:val="0"/>
        <w:adjustRightInd w:val="0"/>
        <w:spacing w:before="120" w:after="120"/>
        <w:jc w:val="both"/>
        <w:rPr>
          <w:rFonts w:ascii="Calibri Light" w:hAnsi="Calibri Light" w:cs="Arial"/>
          <w:b/>
          <w:bCs/>
          <w:color w:val="000000"/>
          <w:szCs w:val="24"/>
          <w:lang w:val="ru-RU"/>
        </w:rPr>
      </w:pPr>
      <w:bookmarkStart w:id="31" w:name="_Toc498512422"/>
      <w:bookmarkStart w:id="32" w:name="_Toc500750155"/>
      <w:r w:rsidRPr="00C32AB1">
        <w:rPr>
          <w:rFonts w:ascii="Calibri Light" w:hAnsi="Calibri Light" w:cs="Arial"/>
          <w:b/>
          <w:bCs/>
          <w:color w:val="000000"/>
          <w:szCs w:val="24"/>
          <w:lang w:val="uk-UA"/>
        </w:rPr>
        <w:t>Пріоритет</w:t>
      </w:r>
      <w:r w:rsidRPr="00C32AB1">
        <w:rPr>
          <w:rFonts w:ascii="Calibri Light" w:hAnsi="Calibri Light" w:cs="Arial"/>
          <w:b/>
          <w:bCs/>
          <w:color w:val="000000"/>
          <w:szCs w:val="24"/>
          <w:lang w:val="ru-RU"/>
        </w:rPr>
        <w:t xml:space="preserve"> 4.1 - Підтримка розвитку медичних послуг та доступу до охорони здоров’я </w:t>
      </w:r>
    </w:p>
    <w:p w:rsidR="00C32AB1" w:rsidRPr="00C32AB1" w:rsidRDefault="00C32AB1" w:rsidP="00C32AB1">
      <w:pPr>
        <w:tabs>
          <w:tab w:val="left" w:pos="9498"/>
        </w:tabs>
        <w:autoSpaceDE w:val="0"/>
        <w:autoSpaceDN w:val="0"/>
        <w:adjustRightInd w:val="0"/>
        <w:spacing w:before="120" w:after="120"/>
        <w:jc w:val="both"/>
        <w:rPr>
          <w:rFonts w:ascii="Calibri Light" w:hAnsi="Calibri Light" w:cs="Arial"/>
          <w:b/>
          <w:bCs/>
          <w:color w:val="000000"/>
          <w:szCs w:val="24"/>
          <w:lang w:val="ru-RU"/>
        </w:rPr>
      </w:pPr>
      <w:r w:rsidRPr="00C32AB1">
        <w:rPr>
          <w:rFonts w:ascii="Calibri Light" w:hAnsi="Calibri Light" w:cs="Arial"/>
          <w:b/>
          <w:bCs/>
          <w:color w:val="000000"/>
          <w:szCs w:val="24"/>
          <w:lang w:val="uk-UA"/>
        </w:rPr>
        <w:t>Пріоритет</w:t>
      </w:r>
      <w:r w:rsidRPr="00C32AB1">
        <w:rPr>
          <w:rFonts w:ascii="Calibri Light" w:hAnsi="Calibri Light" w:cs="Arial"/>
          <w:b/>
          <w:bCs/>
          <w:color w:val="000000"/>
          <w:szCs w:val="24"/>
          <w:lang w:val="ru-RU"/>
        </w:rPr>
        <w:t xml:space="preserve"> 4.2 – Підтримка спільних заходів щодо запобігання стихійним лихам та лихам, викликаним діяльністю людини, а також підтримка спільних заходів в надзвичайних ситуаціях </w:t>
      </w:r>
    </w:p>
    <w:p w:rsidR="00C32AB1" w:rsidRPr="00C32AB1" w:rsidRDefault="00C32AB1" w:rsidP="00C32AB1">
      <w:pPr>
        <w:tabs>
          <w:tab w:val="left" w:pos="9498"/>
        </w:tabs>
        <w:spacing w:before="120" w:after="120"/>
        <w:jc w:val="both"/>
        <w:rPr>
          <w:rFonts w:ascii="Calibri Light" w:hAnsi="Calibri Light" w:cs="Arial"/>
          <w:b/>
          <w:bCs/>
          <w:color w:val="000000"/>
          <w:szCs w:val="24"/>
          <w:lang w:val="uk-UA"/>
        </w:rPr>
      </w:pPr>
      <w:r w:rsidRPr="00C32AB1">
        <w:rPr>
          <w:rFonts w:ascii="Calibri Light" w:hAnsi="Calibri Light" w:cs="Arial"/>
          <w:b/>
          <w:bCs/>
          <w:color w:val="000000"/>
          <w:szCs w:val="24"/>
          <w:lang w:val="uk-UA"/>
        </w:rPr>
        <w:t>Пріоритет</w:t>
      </w:r>
      <w:r w:rsidRPr="00C32AB1">
        <w:rPr>
          <w:rFonts w:ascii="Calibri Light" w:hAnsi="Calibri Light" w:cs="Arial"/>
          <w:b/>
          <w:bCs/>
          <w:color w:val="000000"/>
          <w:szCs w:val="24"/>
          <w:lang w:val="ru-RU"/>
        </w:rPr>
        <w:t xml:space="preserve"> 4.3 - Запобігання та боротьба з організованою злочинністю і поліцейське співробітництво </w:t>
      </w:r>
    </w:p>
    <w:p w:rsidR="00A82D77" w:rsidRPr="00892637" w:rsidRDefault="00A82D77" w:rsidP="00FA5F6D">
      <w:pPr>
        <w:pStyle w:val="Heading3"/>
        <w:numPr>
          <w:ilvl w:val="0"/>
          <w:numId w:val="0"/>
        </w:numPr>
        <w:pBdr>
          <w:bottom w:val="single" w:sz="18" w:space="1" w:color="7030A0"/>
        </w:pBdr>
        <w:rPr>
          <w:rFonts w:ascii="Calibri Light" w:hAnsi="Calibri Light"/>
          <w:lang w:val="uk-UA"/>
        </w:rPr>
      </w:pPr>
      <w:r w:rsidRPr="00892637">
        <w:rPr>
          <w:rFonts w:ascii="Calibri Light" w:hAnsi="Calibri Light"/>
          <w:lang w:val="uk-UA"/>
        </w:rPr>
        <w:t xml:space="preserve">1.4.2 </w:t>
      </w:r>
      <w:r w:rsidRPr="00892637">
        <w:rPr>
          <w:rFonts w:ascii="Calibri Light" w:hAnsi="Calibri Light"/>
          <w:lang w:val="uk-UA"/>
        </w:rPr>
        <w:tab/>
      </w:r>
      <w:bookmarkEnd w:id="31"/>
      <w:bookmarkEnd w:id="32"/>
      <w:r w:rsidR="00A44D34" w:rsidRPr="00892637">
        <w:rPr>
          <w:rFonts w:ascii="Calibri Light" w:hAnsi="Calibri Light"/>
          <w:lang w:val="uk-UA"/>
        </w:rPr>
        <w:t xml:space="preserve">Предмет Конкурсу </w:t>
      </w:r>
      <w:r w:rsidR="00A44D34">
        <w:rPr>
          <w:rFonts w:ascii="Calibri Light" w:hAnsi="Calibri Light"/>
          <w:lang w:val="uk-UA"/>
        </w:rPr>
        <w:t xml:space="preserve">проектних </w:t>
      </w:r>
      <w:r w:rsidR="00A44D34" w:rsidRPr="00892637">
        <w:rPr>
          <w:rFonts w:ascii="Calibri Light" w:hAnsi="Calibri Light"/>
          <w:lang w:val="uk-UA"/>
        </w:rPr>
        <w:t>пропозицій</w:t>
      </w:r>
    </w:p>
    <w:p w:rsidR="00892637" w:rsidRPr="00892637" w:rsidRDefault="00892637" w:rsidP="00892637">
      <w:pPr>
        <w:spacing w:before="120" w:after="120"/>
        <w:jc w:val="both"/>
        <w:rPr>
          <w:rFonts w:ascii="Calibri Light" w:hAnsi="Calibri Light" w:cs="Arial"/>
          <w:szCs w:val="24"/>
          <w:lang w:val="uk-UA"/>
        </w:rPr>
      </w:pPr>
      <w:bookmarkStart w:id="33" w:name="_Toc498512423"/>
      <w:bookmarkStart w:id="34" w:name="_Toc500750156"/>
      <w:r w:rsidRPr="00892637">
        <w:rPr>
          <w:rFonts w:ascii="Calibri Light" w:hAnsi="Calibri Light" w:cs="Arial"/>
          <w:szCs w:val="24"/>
          <w:lang w:val="uk-UA"/>
        </w:rPr>
        <w:t xml:space="preserve">Програма шукає проектні пропозиції, які передбачають чіткий транскордонний вплив та сприяють досягненню очікуваних результатів та проміжних результатів Програми, чітко відповідають критеріям якості та демонструють технічну спроможність і фінансову життєздатність. </w:t>
      </w:r>
    </w:p>
    <w:p w:rsidR="00892637" w:rsidRPr="00892637" w:rsidRDefault="00892637" w:rsidP="00892637">
      <w:pPr>
        <w:spacing w:before="120" w:after="120"/>
        <w:jc w:val="both"/>
        <w:rPr>
          <w:rFonts w:ascii="Calibri Light" w:hAnsi="Calibri Light" w:cs="Arial"/>
          <w:szCs w:val="24"/>
          <w:lang w:val="uk-UA"/>
        </w:rPr>
      </w:pPr>
      <w:r w:rsidRPr="00892637">
        <w:rPr>
          <w:rFonts w:ascii="Calibri Light" w:hAnsi="Calibri Light" w:cs="Arial"/>
          <w:szCs w:val="24"/>
          <w:lang w:val="uk-UA"/>
        </w:rPr>
        <w:t>Якісні критерії, виконання яких прагне Програма протягом процесу оцінювання та відбору, гарантують, що проект є релевантним для Програми, у нього є чітка і послідовна внутрішня логіка, і головні передумови для його успішної реалізації вже створені.</w:t>
      </w:r>
    </w:p>
    <w:p w:rsidR="00892637" w:rsidRPr="00892637" w:rsidRDefault="00892637" w:rsidP="00892637">
      <w:pPr>
        <w:spacing w:before="120" w:after="120"/>
        <w:jc w:val="both"/>
        <w:rPr>
          <w:rFonts w:ascii="Calibri Light" w:hAnsi="Calibri Light" w:cs="Arial"/>
          <w:szCs w:val="24"/>
          <w:lang w:val="ru-RU"/>
        </w:rPr>
      </w:pPr>
      <w:r w:rsidRPr="00892637">
        <w:rPr>
          <w:rFonts w:ascii="Calibri Light" w:hAnsi="Calibri Light" w:cs="Arial"/>
          <w:szCs w:val="24"/>
          <w:lang w:val="ru-RU"/>
        </w:rPr>
        <w:t xml:space="preserve">Кожен проект повинен продемонструвати конкретний внесок у один очікуваний результат Програми і принаймні один (спільний) проміжний результат Програми, характерний для обраного пріоритету. Програмний документ і </w:t>
      </w:r>
      <w:r w:rsidRPr="00892637">
        <w:rPr>
          <w:rFonts w:ascii="Calibri Light" w:hAnsi="Calibri Light" w:cs="Arial"/>
          <w:b/>
          <w:szCs w:val="24"/>
          <w:lang w:val="ru-RU"/>
        </w:rPr>
        <w:t xml:space="preserve">Додаток </w:t>
      </w:r>
      <w:r w:rsidRPr="00892637">
        <w:rPr>
          <w:rFonts w:ascii="Calibri Light" w:hAnsi="Calibri Light" w:cs="Arial"/>
          <w:b/>
          <w:szCs w:val="24"/>
          <w:lang w:val="en-US"/>
        </w:rPr>
        <w:t>H</w:t>
      </w:r>
      <w:r w:rsidRPr="00892637">
        <w:rPr>
          <w:rFonts w:ascii="Calibri Light" w:hAnsi="Calibri Light" w:cs="Arial"/>
          <w:b/>
          <w:szCs w:val="24"/>
          <w:lang w:val="ru-RU"/>
        </w:rPr>
        <w:t>.2</w:t>
      </w:r>
      <w:r w:rsidRPr="00892637">
        <w:rPr>
          <w:rFonts w:ascii="Calibri Light" w:hAnsi="Calibri Light" w:cs="Arial"/>
          <w:szCs w:val="24"/>
          <w:lang w:val="ru-RU"/>
        </w:rPr>
        <w:t xml:space="preserve"> до цього Посібника надають чіткий перелік проміжних результатів та результатів Програми за пріоритетами, з вихідними і цільовими значеннями, а також методами їх виміру. По суті, щоб отримати хороші бали під час оцінки, вклад проекту в (спільні) проміжний результати та результати Програми має бути чітким, ефективним, вимірюваним і піддаватися перевірці.</w:t>
      </w:r>
    </w:p>
    <w:p w:rsidR="00892637" w:rsidRPr="00892637" w:rsidRDefault="00892637" w:rsidP="00892637">
      <w:pPr>
        <w:spacing w:before="120" w:after="120"/>
        <w:jc w:val="both"/>
        <w:rPr>
          <w:rFonts w:ascii="Calibri Light" w:hAnsi="Calibri Light" w:cs="Arial"/>
          <w:szCs w:val="24"/>
          <w:lang w:val="ru-RU"/>
        </w:rPr>
      </w:pPr>
      <w:r w:rsidRPr="00892637">
        <w:rPr>
          <w:rFonts w:ascii="Calibri Light" w:hAnsi="Calibri Light" w:cs="Arial"/>
          <w:szCs w:val="24"/>
          <w:lang w:val="ru-RU"/>
        </w:rPr>
        <w:t>Технічна спроможність і фінансова життєздатність дає гарантію для Програми, що у відібраного проекту є потенціал, який буде успішно реалізований і продовжиться після закінчення фінансування ЄС.</w:t>
      </w:r>
    </w:p>
    <w:p w:rsidR="00AA5EE6" w:rsidRPr="00B92372" w:rsidRDefault="00A06902" w:rsidP="00FA5F6D">
      <w:pPr>
        <w:pStyle w:val="Heading3"/>
        <w:numPr>
          <w:ilvl w:val="0"/>
          <w:numId w:val="0"/>
        </w:numPr>
        <w:pBdr>
          <w:bottom w:val="single" w:sz="18" w:space="1" w:color="7030A0"/>
        </w:pBdr>
        <w:rPr>
          <w:rFonts w:ascii="Calibri Light" w:hAnsi="Calibri Light"/>
          <w:lang w:val="ru-RU"/>
        </w:rPr>
      </w:pPr>
      <w:r w:rsidRPr="00B92372">
        <w:rPr>
          <w:rFonts w:ascii="Calibri Light" w:hAnsi="Calibri Light"/>
          <w:lang w:val="ru-RU"/>
        </w:rPr>
        <w:t>1.4.</w:t>
      </w:r>
      <w:r w:rsidR="00ED13C8" w:rsidRPr="00B92372">
        <w:rPr>
          <w:rFonts w:ascii="Calibri Light" w:hAnsi="Calibri Light"/>
          <w:lang w:val="ru-RU"/>
        </w:rPr>
        <w:t>3</w:t>
      </w:r>
      <w:r w:rsidRPr="00B92372">
        <w:rPr>
          <w:rFonts w:ascii="Calibri Light" w:hAnsi="Calibri Light"/>
          <w:lang w:val="ru-RU"/>
        </w:rPr>
        <w:t xml:space="preserve"> </w:t>
      </w:r>
      <w:r w:rsidRPr="00B92372">
        <w:rPr>
          <w:rFonts w:ascii="Calibri Light" w:hAnsi="Calibri Light"/>
          <w:lang w:val="ru-RU"/>
        </w:rPr>
        <w:tab/>
      </w:r>
      <w:bookmarkEnd w:id="33"/>
      <w:bookmarkEnd w:id="34"/>
      <w:r w:rsidR="000E7549">
        <w:rPr>
          <w:rFonts w:ascii="Calibri Light" w:hAnsi="Calibri Light"/>
          <w:lang w:val="uk-UA"/>
        </w:rPr>
        <w:t>Типи проектів</w:t>
      </w:r>
    </w:p>
    <w:p w:rsidR="002525A3" w:rsidRPr="00AE258F" w:rsidRDefault="002525A3" w:rsidP="00FA5F6D">
      <w:pPr>
        <w:pStyle w:val="Text1"/>
        <w:spacing w:before="120" w:after="120"/>
        <w:ind w:left="0"/>
        <w:rPr>
          <w:rFonts w:ascii="Calibri Light" w:hAnsi="Calibri Light" w:cs="Arial"/>
          <w:color w:val="000000"/>
          <w:szCs w:val="24"/>
          <w:lang w:val="ru-RU"/>
        </w:rPr>
      </w:pPr>
      <w:r>
        <w:rPr>
          <w:rFonts w:ascii="Calibri Light" w:hAnsi="Calibri Light" w:cs="Arial"/>
          <w:color w:val="000000"/>
          <w:szCs w:val="24"/>
          <w:lang w:val="uk-UA"/>
        </w:rPr>
        <w:t>Даний</w:t>
      </w:r>
      <w:r w:rsidRPr="00B66879">
        <w:rPr>
          <w:rFonts w:ascii="Calibri Light" w:hAnsi="Calibri Light" w:cs="Arial"/>
          <w:color w:val="000000"/>
          <w:szCs w:val="24"/>
          <w:lang w:val="uk-UA"/>
        </w:rPr>
        <w:t xml:space="preserve"> </w:t>
      </w:r>
      <w:r>
        <w:rPr>
          <w:rFonts w:ascii="Calibri Light" w:hAnsi="Calibri Light" w:cs="Arial"/>
          <w:color w:val="000000"/>
          <w:szCs w:val="24"/>
          <w:lang w:val="uk-UA"/>
        </w:rPr>
        <w:t>Ко</w:t>
      </w:r>
      <w:r w:rsidRPr="00B66879">
        <w:rPr>
          <w:rFonts w:ascii="Calibri Light" w:hAnsi="Calibri Light" w:cs="Arial"/>
          <w:color w:val="000000"/>
          <w:szCs w:val="24"/>
          <w:lang w:val="uk-UA"/>
        </w:rPr>
        <w:t xml:space="preserve">нкурс </w:t>
      </w:r>
      <w:r>
        <w:rPr>
          <w:rFonts w:ascii="Calibri Light" w:hAnsi="Calibri Light" w:cs="Arial"/>
          <w:color w:val="000000"/>
          <w:szCs w:val="24"/>
          <w:lang w:val="uk-UA"/>
        </w:rPr>
        <w:t>проектних п</w:t>
      </w:r>
      <w:r w:rsidRPr="00B66879">
        <w:rPr>
          <w:rFonts w:ascii="Calibri Light" w:hAnsi="Calibri Light" w:cs="Arial"/>
          <w:color w:val="000000"/>
          <w:szCs w:val="24"/>
          <w:lang w:val="uk-UA"/>
        </w:rPr>
        <w:t xml:space="preserve">ропозицій стосується </w:t>
      </w:r>
      <w:r>
        <w:rPr>
          <w:rFonts w:ascii="Calibri Light" w:hAnsi="Calibri Light" w:cs="Arial"/>
          <w:color w:val="000000"/>
          <w:szCs w:val="24"/>
          <w:lang w:val="uk-UA"/>
        </w:rPr>
        <w:t xml:space="preserve">лише проектів </w:t>
      </w:r>
      <w:r w:rsidR="00AE258F">
        <w:rPr>
          <w:rFonts w:ascii="Calibri Light" w:hAnsi="Calibri Light" w:cs="Arial"/>
          <w:color w:val="000000"/>
          <w:szCs w:val="24"/>
        </w:rPr>
        <w:t>SOFT</w:t>
      </w:r>
      <w:r w:rsidR="00AE258F" w:rsidRPr="00AE258F">
        <w:rPr>
          <w:rFonts w:ascii="Calibri Light" w:hAnsi="Calibri Light" w:cs="Arial"/>
          <w:color w:val="000000"/>
          <w:szCs w:val="24"/>
          <w:lang w:val="ru-RU"/>
        </w:rPr>
        <w:t>.</w:t>
      </w:r>
    </w:p>
    <w:p w:rsidR="00FF6789" w:rsidRPr="00C20993" w:rsidRDefault="006568F1" w:rsidP="00FA5F6D">
      <w:pPr>
        <w:pStyle w:val="Text1"/>
        <w:spacing w:before="120" w:after="120"/>
        <w:ind w:left="0"/>
        <w:rPr>
          <w:rFonts w:ascii="Calibri Light" w:hAnsi="Calibri Light" w:cs="Arial"/>
          <w:color w:val="000000"/>
          <w:szCs w:val="24"/>
          <w:lang w:val="ru-RU"/>
        </w:rPr>
      </w:pPr>
      <w:r w:rsidRPr="00B66879">
        <w:rPr>
          <w:rFonts w:ascii="Calibri Light" w:hAnsi="Calibri Light" w:cs="Arial"/>
          <w:color w:val="000000"/>
          <w:szCs w:val="24"/>
          <w:lang w:val="uk-UA"/>
        </w:rPr>
        <w:t>В межах цього конкурсу</w:t>
      </w:r>
      <w:r w:rsidR="00FF6789" w:rsidRPr="00C20993">
        <w:rPr>
          <w:rFonts w:ascii="Calibri Light" w:hAnsi="Calibri Light" w:cs="Arial"/>
          <w:color w:val="000000"/>
          <w:szCs w:val="24"/>
          <w:lang w:val="ru-RU"/>
        </w:rPr>
        <w:t xml:space="preserve">, </w:t>
      </w:r>
      <w:r>
        <w:rPr>
          <w:rFonts w:ascii="Calibri Light" w:hAnsi="Calibri Light" w:cs="Arial"/>
          <w:b/>
          <w:i/>
          <w:color w:val="000000"/>
          <w:szCs w:val="24"/>
          <w:lang w:val="uk-UA"/>
        </w:rPr>
        <w:t>проекти типу Софт –</w:t>
      </w:r>
      <w:r w:rsidRPr="006568F1">
        <w:rPr>
          <w:rFonts w:ascii="Calibri Light" w:hAnsi="Calibri Light" w:cs="Arial"/>
          <w:b/>
          <w:color w:val="000000"/>
          <w:szCs w:val="24"/>
          <w:lang w:val="uk-UA"/>
        </w:rPr>
        <w:t xml:space="preserve"> </w:t>
      </w:r>
      <w:r w:rsidRPr="006568F1">
        <w:rPr>
          <w:rFonts w:ascii="Calibri Light" w:hAnsi="Calibri Light" w:cs="Arial"/>
          <w:color w:val="000000"/>
          <w:szCs w:val="24"/>
          <w:lang w:val="uk-UA"/>
        </w:rPr>
        <w:t>це проекти</w:t>
      </w:r>
      <w:r>
        <w:rPr>
          <w:rFonts w:ascii="Calibri Light" w:hAnsi="Calibri Light" w:cs="Arial"/>
          <w:color w:val="000000"/>
          <w:szCs w:val="24"/>
          <w:lang w:val="uk-UA"/>
        </w:rPr>
        <w:t xml:space="preserve">, які не містять </w:t>
      </w:r>
      <w:r w:rsidRPr="00B66879">
        <w:rPr>
          <w:rFonts w:ascii="Calibri Light" w:hAnsi="Calibri Light" w:cs="Arial"/>
          <w:color w:val="000000"/>
          <w:szCs w:val="24"/>
          <w:lang w:val="uk-UA"/>
        </w:rPr>
        <w:t>інфраструктурний компонент</w:t>
      </w:r>
      <w:r w:rsidRPr="00C20993">
        <w:rPr>
          <w:rFonts w:ascii="Calibri Light" w:hAnsi="Calibri Light" w:cs="Arial"/>
          <w:color w:val="000000"/>
          <w:szCs w:val="24"/>
          <w:lang w:val="ru-RU"/>
        </w:rPr>
        <w:t xml:space="preserve"> </w:t>
      </w:r>
      <w:r w:rsidR="00C20993">
        <w:rPr>
          <w:rFonts w:ascii="Calibri Light" w:hAnsi="Calibri Light" w:cs="Arial"/>
          <w:color w:val="000000"/>
          <w:szCs w:val="24"/>
          <w:lang w:val="uk-UA"/>
        </w:rPr>
        <w:t>або</w:t>
      </w:r>
      <w:r w:rsidR="003100ED" w:rsidRPr="00C20993">
        <w:rPr>
          <w:rFonts w:ascii="Calibri Light" w:hAnsi="Calibri Light" w:cs="Arial"/>
          <w:color w:val="000000"/>
          <w:szCs w:val="24"/>
          <w:lang w:val="ru-RU"/>
        </w:rPr>
        <w:t xml:space="preserve"> </w:t>
      </w:r>
      <w:r w:rsidR="00C20993" w:rsidRPr="00B66879">
        <w:rPr>
          <w:rFonts w:ascii="Calibri Light" w:hAnsi="Calibri Light" w:cs="Arial"/>
          <w:color w:val="000000"/>
          <w:szCs w:val="24"/>
          <w:lang w:val="uk-UA"/>
        </w:rPr>
        <w:t>інфраструктурний компонент</w:t>
      </w:r>
      <w:r w:rsidR="00C20993" w:rsidRPr="00C20993">
        <w:rPr>
          <w:rFonts w:ascii="Calibri Light" w:hAnsi="Calibri Light" w:cs="Arial"/>
          <w:color w:val="000000"/>
          <w:szCs w:val="24"/>
          <w:lang w:val="ru-RU"/>
        </w:rPr>
        <w:t xml:space="preserve"> </w:t>
      </w:r>
      <w:r w:rsidR="00C20993">
        <w:rPr>
          <w:rFonts w:ascii="Calibri Light" w:hAnsi="Calibri Light" w:cs="Arial"/>
          <w:color w:val="000000"/>
          <w:szCs w:val="24"/>
          <w:lang w:val="uk-UA"/>
        </w:rPr>
        <w:t xml:space="preserve">становить суму, менш ніж </w:t>
      </w:r>
      <w:r w:rsidR="003100ED" w:rsidRPr="00C20993">
        <w:rPr>
          <w:rFonts w:ascii="Calibri Light" w:hAnsi="Calibri Light" w:cs="Arial"/>
          <w:color w:val="000000"/>
          <w:szCs w:val="24"/>
          <w:lang w:val="ru-RU"/>
        </w:rPr>
        <w:t xml:space="preserve">1 </w:t>
      </w:r>
      <w:r w:rsidR="00C20993" w:rsidRPr="00C00C07">
        <w:rPr>
          <w:rFonts w:ascii="Calibri Light" w:hAnsi="Calibri Light" w:cs="Arial"/>
          <w:color w:val="000000"/>
          <w:szCs w:val="24"/>
          <w:lang w:val="uk-UA"/>
        </w:rPr>
        <w:t>мільйон євро</w:t>
      </w:r>
      <w:r w:rsidR="00C20993" w:rsidRPr="00B66879">
        <w:rPr>
          <w:rFonts w:ascii="Calibri Light" w:hAnsi="Calibri Light" w:cs="Arial"/>
          <w:color w:val="000000"/>
          <w:szCs w:val="24"/>
          <w:lang w:val="uk-UA"/>
        </w:rPr>
        <w:t>.</w:t>
      </w:r>
    </w:p>
    <w:p w:rsidR="00FF6789" w:rsidRPr="000722F4" w:rsidRDefault="00FF6789" w:rsidP="00FA5F6D">
      <w:pPr>
        <w:pStyle w:val="Text1"/>
        <w:spacing w:before="120" w:after="120"/>
        <w:ind w:left="0" w:firstLine="630"/>
        <w:jc w:val="right"/>
        <w:rPr>
          <w:rFonts w:ascii="Calibri Light" w:hAnsi="Calibri Light" w:cs="Arial"/>
          <w:b/>
          <w:smallCaps/>
          <w:color w:val="C00000"/>
          <w:sz w:val="28"/>
          <w:szCs w:val="28"/>
          <w:lang w:val="ru-RU"/>
        </w:rPr>
      </w:pP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0722F4">
        <w:rPr>
          <w:rFonts w:ascii="Calibri Light" w:hAnsi="Calibri Light" w:cs="Arial"/>
          <w:b/>
          <w:smallCaps/>
          <w:color w:val="C00000"/>
          <w:sz w:val="28"/>
          <w:szCs w:val="28"/>
          <w:lang w:val="ru-RU"/>
        </w:rPr>
        <w:t xml:space="preserve"> </w:t>
      </w:r>
      <w:r w:rsidRPr="000722F4">
        <w:rPr>
          <w:rFonts w:ascii="Calibri Light" w:hAnsi="Calibri Light" w:cs="Arial"/>
          <w:b/>
          <w:smallCaps/>
          <w:color w:val="C00000"/>
          <w:sz w:val="28"/>
          <w:szCs w:val="28"/>
          <w:lang w:val="ru-RU"/>
        </w:rPr>
        <w:tab/>
      </w:r>
      <w:r w:rsidR="00770DE5">
        <w:rPr>
          <w:rFonts w:ascii="Calibri Light" w:hAnsi="Calibri Light" w:cs="Arial"/>
          <w:b/>
          <w:smallCaps/>
          <w:color w:val="C00000"/>
          <w:sz w:val="28"/>
          <w:szCs w:val="28"/>
          <w:lang w:val="uk-UA"/>
        </w:rPr>
        <w:t>ЗВЕРНІТЬ УВАГУ</w:t>
      </w:r>
    </w:p>
    <w:p w:rsidR="00F46188" w:rsidRPr="000722F4" w:rsidRDefault="000722F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u-RU"/>
        </w:rPr>
      </w:pPr>
      <w:r w:rsidRPr="00256A6B">
        <w:rPr>
          <w:rFonts w:ascii="Calibri Light" w:hAnsi="Calibri Light" w:cs="Arial"/>
          <w:b/>
          <w:szCs w:val="24"/>
          <w:lang w:val="uk-UA"/>
        </w:rPr>
        <w:t>Інфрастуктура</w:t>
      </w:r>
      <w:r>
        <w:rPr>
          <w:rFonts w:ascii="Calibri Light" w:hAnsi="Calibri Light" w:cs="Arial"/>
          <w:szCs w:val="24"/>
          <w:lang w:val="uk-UA"/>
        </w:rPr>
        <w:t xml:space="preserve"> – це </w:t>
      </w:r>
      <w:r w:rsidRPr="00C00C07">
        <w:rPr>
          <w:rFonts w:ascii="Calibri Light" w:hAnsi="Calibri Light" w:cs="Arial"/>
          <w:szCs w:val="24"/>
          <w:lang w:val="uk-UA"/>
        </w:rPr>
        <w:t xml:space="preserve">безповоротні роботи і/або обладнання, які спряють досягненню щонаймешне одного </w:t>
      </w:r>
      <w:r>
        <w:rPr>
          <w:rFonts w:ascii="Calibri Light" w:hAnsi="Calibri Light" w:cs="Arial"/>
          <w:szCs w:val="24"/>
          <w:lang w:val="uk-UA"/>
        </w:rPr>
        <w:t xml:space="preserve">(спільного) </w:t>
      </w:r>
      <w:r w:rsidRPr="00C00C07">
        <w:rPr>
          <w:rFonts w:ascii="Calibri Light" w:hAnsi="Calibri Light" w:cs="Arial"/>
          <w:szCs w:val="24"/>
          <w:lang w:val="uk-UA"/>
        </w:rPr>
        <w:t>проміжного результату Програми, який конкретно розглядається в проекті.</w:t>
      </w:r>
    </w:p>
    <w:p w:rsidR="005C70F1" w:rsidRPr="00E853AC" w:rsidRDefault="005C70F1" w:rsidP="005C70F1">
      <w:pPr>
        <w:pStyle w:val="Text1"/>
        <w:spacing w:before="120" w:after="120"/>
        <w:ind w:left="0"/>
        <w:rPr>
          <w:rFonts w:ascii="Calibri Light" w:hAnsi="Calibri Light" w:cs="Arial"/>
          <w:color w:val="000000"/>
          <w:szCs w:val="24"/>
          <w:lang w:val="ru-RU"/>
        </w:rPr>
      </w:pPr>
      <w:bookmarkStart w:id="35" w:name="_Toc498512424"/>
      <w:bookmarkStart w:id="36" w:name="_Toc500750157"/>
      <w:r w:rsidRPr="00E853AC">
        <w:rPr>
          <w:rFonts w:ascii="Calibri Light" w:hAnsi="Calibri Light" w:cs="Arial"/>
          <w:color w:val="000000"/>
          <w:szCs w:val="24"/>
          <w:lang w:val="ru-RU"/>
        </w:rPr>
        <w:t xml:space="preserve">Програма фінансує </w:t>
      </w:r>
      <w:r w:rsidRPr="00E853AC">
        <w:rPr>
          <w:rFonts w:ascii="Calibri Light" w:hAnsi="Calibri Light" w:cs="Arial"/>
          <w:b/>
          <w:color w:val="000000"/>
          <w:szCs w:val="24"/>
          <w:lang w:val="ru-RU"/>
        </w:rPr>
        <w:t>інтегровані проекти</w:t>
      </w:r>
      <w:r w:rsidRPr="00E853AC">
        <w:rPr>
          <w:rFonts w:ascii="Calibri Light" w:hAnsi="Calibri Light" w:cs="Arial"/>
          <w:color w:val="000000"/>
          <w:szCs w:val="24"/>
          <w:lang w:val="ru-RU"/>
        </w:rPr>
        <w:t xml:space="preserve"> (у яких кожен Партнер впроваджує частину проектних заходів на своїй території), </w:t>
      </w:r>
      <w:r w:rsidRPr="006159E8">
        <w:rPr>
          <w:rFonts w:ascii="Calibri Light" w:hAnsi="Calibri Light" w:cs="Arial"/>
          <w:b/>
          <w:color w:val="000000"/>
          <w:szCs w:val="24"/>
          <w:lang w:val="ru-RU"/>
        </w:rPr>
        <w:t>симетричні проекти</w:t>
      </w:r>
      <w:r w:rsidRPr="00E853AC">
        <w:rPr>
          <w:rFonts w:ascii="Calibri Light" w:hAnsi="Calibri Light" w:cs="Arial"/>
          <w:color w:val="000000"/>
          <w:szCs w:val="24"/>
          <w:lang w:val="ru-RU"/>
        </w:rPr>
        <w:t xml:space="preserve"> (</w:t>
      </w:r>
      <w:r w:rsidRPr="006159E8">
        <w:rPr>
          <w:rFonts w:ascii="Calibri Light" w:hAnsi="Calibri Light" w:cs="Arial"/>
          <w:color w:val="000000"/>
          <w:szCs w:val="24"/>
          <w:lang w:val="ru-RU"/>
        </w:rPr>
        <w:t>у яких схожі заходи впро</w:t>
      </w:r>
      <w:r>
        <w:rPr>
          <w:rFonts w:ascii="Calibri Light" w:hAnsi="Calibri Light" w:cs="Arial"/>
          <w:color w:val="000000"/>
          <w:szCs w:val="24"/>
          <w:lang w:val="ru-RU"/>
        </w:rPr>
        <w:t>ваджуються паралельно у країнах-</w:t>
      </w:r>
      <w:r w:rsidRPr="006159E8">
        <w:rPr>
          <w:rFonts w:ascii="Calibri Light" w:hAnsi="Calibri Light" w:cs="Arial"/>
          <w:color w:val="000000"/>
          <w:szCs w:val="24"/>
          <w:lang w:val="ru-RU"/>
        </w:rPr>
        <w:t>учасниках</w:t>
      </w:r>
      <w:r w:rsidRPr="00E853AC">
        <w:rPr>
          <w:rFonts w:ascii="Calibri Light" w:hAnsi="Calibri Light" w:cs="Arial"/>
          <w:color w:val="000000"/>
          <w:szCs w:val="24"/>
          <w:lang w:val="ru-RU"/>
        </w:rPr>
        <w:t xml:space="preserve">) або </w:t>
      </w:r>
      <w:r w:rsidRPr="006159E8">
        <w:rPr>
          <w:rFonts w:ascii="Calibri Light" w:hAnsi="Calibri Light" w:cs="Arial"/>
          <w:b/>
          <w:color w:val="000000"/>
          <w:szCs w:val="24"/>
          <w:lang w:val="ru-RU"/>
        </w:rPr>
        <w:t>проекти у одній країні</w:t>
      </w:r>
      <w:r w:rsidRPr="00E853AC">
        <w:rPr>
          <w:rFonts w:ascii="Calibri Light" w:hAnsi="Calibri Light" w:cs="Arial"/>
          <w:color w:val="000000"/>
          <w:szCs w:val="24"/>
          <w:lang w:val="ru-RU"/>
        </w:rPr>
        <w:t xml:space="preserve"> (</w:t>
      </w:r>
      <w:r w:rsidRPr="006159E8">
        <w:rPr>
          <w:rFonts w:ascii="Calibri Light" w:hAnsi="Calibri Light" w:cs="Arial"/>
          <w:color w:val="000000"/>
          <w:szCs w:val="24"/>
          <w:lang w:val="ru-RU"/>
        </w:rPr>
        <w:t xml:space="preserve">у яких проекти впроваджуються в основному чи повністю </w:t>
      </w:r>
      <w:r>
        <w:rPr>
          <w:rFonts w:ascii="Calibri Light" w:hAnsi="Calibri Light" w:cs="Arial"/>
          <w:color w:val="000000"/>
          <w:szCs w:val="24"/>
          <w:lang w:val="ru-RU"/>
        </w:rPr>
        <w:t>на території однієї країни</w:t>
      </w:r>
      <w:r w:rsidRPr="006159E8">
        <w:rPr>
          <w:rFonts w:ascii="Calibri Light" w:hAnsi="Calibri Light" w:cs="Arial"/>
          <w:color w:val="000000"/>
          <w:szCs w:val="24"/>
          <w:lang w:val="ru-RU"/>
        </w:rPr>
        <w:t>-учасниці, але із вигодою для обох країн-учасників</w:t>
      </w:r>
      <w:r>
        <w:rPr>
          <w:rFonts w:ascii="Calibri Light" w:hAnsi="Calibri Light" w:cs="Arial"/>
          <w:color w:val="000000"/>
          <w:szCs w:val="24"/>
          <w:lang w:val="ru-RU"/>
        </w:rPr>
        <w:t>, і у яких чітко продемонстровані транскордонний ефект та вигоди</w:t>
      </w:r>
      <w:r w:rsidRPr="00E853AC">
        <w:rPr>
          <w:rFonts w:ascii="Calibri Light" w:hAnsi="Calibri Light" w:cs="Arial"/>
          <w:color w:val="000000"/>
          <w:szCs w:val="24"/>
          <w:lang w:val="ru-RU"/>
        </w:rPr>
        <w:t>).</w:t>
      </w:r>
    </w:p>
    <w:p w:rsidR="007D21D2" w:rsidRPr="00B92372" w:rsidRDefault="00A06902" w:rsidP="00FA5F6D">
      <w:pPr>
        <w:pStyle w:val="Heading3"/>
        <w:numPr>
          <w:ilvl w:val="0"/>
          <w:numId w:val="0"/>
        </w:numPr>
        <w:pBdr>
          <w:bottom w:val="single" w:sz="18" w:space="1" w:color="7030A0"/>
        </w:pBdr>
        <w:rPr>
          <w:rFonts w:ascii="Calibri Light" w:hAnsi="Calibri Light"/>
          <w:lang w:val="ru-RU"/>
        </w:rPr>
      </w:pPr>
      <w:r w:rsidRPr="00B92372">
        <w:rPr>
          <w:rFonts w:ascii="Calibri Light" w:hAnsi="Calibri Light"/>
          <w:lang w:val="ru-RU"/>
        </w:rPr>
        <w:t>1.4.</w:t>
      </w:r>
      <w:r w:rsidR="00ED13C8" w:rsidRPr="00B92372">
        <w:rPr>
          <w:rFonts w:ascii="Calibri Light" w:hAnsi="Calibri Light"/>
          <w:lang w:val="ru-RU"/>
        </w:rPr>
        <w:t>4</w:t>
      </w:r>
      <w:r w:rsidRPr="00B92372">
        <w:rPr>
          <w:rFonts w:ascii="Calibri Light" w:hAnsi="Calibri Light"/>
          <w:lang w:val="ru-RU"/>
        </w:rPr>
        <w:t xml:space="preserve"> </w:t>
      </w:r>
      <w:r w:rsidRPr="00B92372">
        <w:rPr>
          <w:rFonts w:ascii="Calibri Light" w:hAnsi="Calibri Light"/>
          <w:lang w:val="ru-RU"/>
        </w:rPr>
        <w:tab/>
      </w:r>
      <w:bookmarkEnd w:id="35"/>
      <w:bookmarkEnd w:id="36"/>
      <w:r w:rsidR="00FA562A" w:rsidRPr="00FA562A">
        <w:rPr>
          <w:rFonts w:ascii="Calibri Light" w:hAnsi="Calibri Light"/>
          <w:lang w:val="uk-UA" w:eastAsia="en-US"/>
        </w:rPr>
        <w:t>Транскордонний характер проектів</w:t>
      </w:r>
    </w:p>
    <w:p w:rsidR="00CE7D54" w:rsidRPr="00E33502" w:rsidRDefault="00CE7D54" w:rsidP="00CE7D54">
      <w:pPr>
        <w:tabs>
          <w:tab w:val="left" w:pos="9498"/>
        </w:tabs>
        <w:spacing w:before="120" w:after="120"/>
        <w:jc w:val="both"/>
        <w:rPr>
          <w:rFonts w:ascii="Calibri Light" w:hAnsi="Calibri Light" w:cs="Arial"/>
          <w:szCs w:val="24"/>
          <w:lang w:val="ru-RU"/>
        </w:rPr>
      </w:pPr>
      <w:r w:rsidRPr="00E33502">
        <w:rPr>
          <w:rFonts w:ascii="Calibri Light" w:hAnsi="Calibri Light" w:cs="Arial"/>
          <w:szCs w:val="24"/>
          <w:lang w:val="ru-RU"/>
        </w:rPr>
        <w:t xml:space="preserve">Програма </w:t>
      </w:r>
      <w:r>
        <w:rPr>
          <w:rFonts w:ascii="Calibri Light" w:hAnsi="Calibri Light" w:cs="Arial"/>
          <w:szCs w:val="24"/>
          <w:lang w:val="ru-RU"/>
        </w:rPr>
        <w:t>має намір</w:t>
      </w:r>
      <w:r w:rsidRPr="00E33502">
        <w:rPr>
          <w:rFonts w:ascii="Calibri Light" w:hAnsi="Calibri Light" w:cs="Arial"/>
          <w:szCs w:val="24"/>
          <w:lang w:val="ru-RU"/>
        </w:rPr>
        <w:t xml:space="preserve"> обрати проекти, які передбача</w:t>
      </w:r>
      <w:r>
        <w:rPr>
          <w:rFonts w:ascii="Calibri Light" w:hAnsi="Calibri Light" w:cs="Arial"/>
          <w:szCs w:val="24"/>
          <w:lang w:val="ru-RU"/>
        </w:rPr>
        <w:t>тимуть</w:t>
      </w:r>
      <w:r w:rsidRPr="00E33502">
        <w:rPr>
          <w:rFonts w:ascii="Calibri Light" w:hAnsi="Calibri Light" w:cs="Arial"/>
          <w:szCs w:val="24"/>
          <w:lang w:val="ru-RU"/>
        </w:rPr>
        <w:t xml:space="preserve"> чіткий транскордонний ефект і сприя</w:t>
      </w:r>
      <w:r>
        <w:rPr>
          <w:rFonts w:ascii="Calibri Light" w:hAnsi="Calibri Light" w:cs="Arial"/>
          <w:szCs w:val="24"/>
          <w:lang w:val="ru-RU"/>
        </w:rPr>
        <w:t>тимуть</w:t>
      </w:r>
      <w:r w:rsidRPr="00E33502">
        <w:rPr>
          <w:rFonts w:ascii="Calibri Light" w:hAnsi="Calibri Light" w:cs="Arial"/>
          <w:szCs w:val="24"/>
          <w:lang w:val="ru-RU"/>
        </w:rPr>
        <w:t xml:space="preserve"> як очікуваному результату Програми </w:t>
      </w:r>
      <w:r>
        <w:rPr>
          <w:rFonts w:ascii="Calibri Light" w:hAnsi="Calibri Light" w:cs="Arial"/>
          <w:szCs w:val="24"/>
          <w:lang w:val="ru-RU"/>
        </w:rPr>
        <w:t>відповідно до</w:t>
      </w:r>
      <w:r w:rsidRPr="00E33502">
        <w:rPr>
          <w:rFonts w:ascii="Calibri Light" w:hAnsi="Calibri Light" w:cs="Arial"/>
          <w:szCs w:val="24"/>
          <w:lang w:val="ru-RU"/>
        </w:rPr>
        <w:t xml:space="preserve"> обран</w:t>
      </w:r>
      <w:r>
        <w:rPr>
          <w:rFonts w:ascii="Calibri Light" w:hAnsi="Calibri Light" w:cs="Arial"/>
          <w:szCs w:val="24"/>
          <w:lang w:val="ru-RU"/>
        </w:rPr>
        <w:t>ого</w:t>
      </w:r>
      <w:r w:rsidRPr="00E33502">
        <w:rPr>
          <w:rFonts w:ascii="Calibri Light" w:hAnsi="Calibri Light" w:cs="Arial"/>
          <w:szCs w:val="24"/>
          <w:lang w:val="ru-RU"/>
        </w:rPr>
        <w:t xml:space="preserve"> пріоритет</w:t>
      </w:r>
      <w:r>
        <w:rPr>
          <w:rFonts w:ascii="Calibri Light" w:hAnsi="Calibri Light" w:cs="Arial"/>
          <w:szCs w:val="24"/>
          <w:lang w:val="ru-RU"/>
        </w:rPr>
        <w:t>у</w:t>
      </w:r>
      <w:r w:rsidRPr="00E33502">
        <w:rPr>
          <w:rFonts w:ascii="Calibri Light" w:hAnsi="Calibri Light" w:cs="Arial"/>
          <w:szCs w:val="24"/>
          <w:lang w:val="ru-RU"/>
        </w:rPr>
        <w:t xml:space="preserve">, так і </w:t>
      </w:r>
      <w:r w:rsidRPr="00E33502">
        <w:rPr>
          <w:rFonts w:ascii="Calibri Light" w:hAnsi="Calibri Light" w:cs="Arial"/>
          <w:szCs w:val="24"/>
          <w:lang w:val="ru-RU"/>
        </w:rPr>
        <w:lastRenderedPageBreak/>
        <w:t>відповідному індикатору результатів Програми. Цей внесок буде оцінений під час етапу оцінювання проекту.</w:t>
      </w:r>
    </w:p>
    <w:p w:rsidR="00CE7D54" w:rsidRPr="00E33502" w:rsidRDefault="00CE7D54" w:rsidP="00CE7D54">
      <w:pPr>
        <w:tabs>
          <w:tab w:val="left" w:pos="9498"/>
        </w:tabs>
        <w:spacing w:before="120" w:after="120"/>
        <w:jc w:val="both"/>
        <w:rPr>
          <w:rFonts w:ascii="Calibri Light" w:hAnsi="Calibri Light" w:cs="Arial"/>
          <w:szCs w:val="24"/>
          <w:lang w:val="ru-RU"/>
        </w:rPr>
      </w:pPr>
      <w:r w:rsidRPr="00E33502">
        <w:rPr>
          <w:rFonts w:ascii="Calibri Light" w:hAnsi="Calibri Light" w:cs="Arial"/>
          <w:szCs w:val="24"/>
          <w:lang w:val="ru-RU"/>
        </w:rPr>
        <w:t>Як передумова досягн</w:t>
      </w:r>
      <w:r>
        <w:rPr>
          <w:rFonts w:ascii="Calibri Light" w:hAnsi="Calibri Light" w:cs="Arial"/>
          <w:szCs w:val="24"/>
          <w:lang w:val="ru-RU"/>
        </w:rPr>
        <w:t>ення очікуваного</w:t>
      </w:r>
      <w:r w:rsidRPr="00E33502">
        <w:rPr>
          <w:rFonts w:ascii="Calibri Light" w:hAnsi="Calibri Light" w:cs="Arial"/>
          <w:szCs w:val="24"/>
          <w:lang w:val="ru-RU"/>
        </w:rPr>
        <w:t xml:space="preserve"> транскордонн</w:t>
      </w:r>
      <w:r>
        <w:rPr>
          <w:rFonts w:ascii="Calibri Light" w:hAnsi="Calibri Light" w:cs="Arial"/>
          <w:szCs w:val="24"/>
          <w:lang w:val="ru-RU"/>
        </w:rPr>
        <w:t>ого</w:t>
      </w:r>
      <w:r w:rsidRPr="00E33502">
        <w:rPr>
          <w:rFonts w:ascii="Calibri Light" w:hAnsi="Calibri Light" w:cs="Arial"/>
          <w:szCs w:val="24"/>
          <w:lang w:val="ru-RU"/>
        </w:rPr>
        <w:t xml:space="preserve"> ефект</w:t>
      </w:r>
      <w:r>
        <w:rPr>
          <w:rFonts w:ascii="Calibri Light" w:hAnsi="Calibri Light" w:cs="Arial"/>
          <w:szCs w:val="24"/>
          <w:lang w:val="ru-RU"/>
        </w:rPr>
        <w:t>у</w:t>
      </w:r>
      <w:r w:rsidRPr="00E33502">
        <w:rPr>
          <w:rFonts w:ascii="Calibri Light" w:hAnsi="Calibri Light" w:cs="Arial"/>
          <w:szCs w:val="24"/>
          <w:lang w:val="ru-RU"/>
        </w:rPr>
        <w:t>, але не обмеж</w:t>
      </w:r>
      <w:r>
        <w:rPr>
          <w:rFonts w:ascii="Calibri Light" w:hAnsi="Calibri Light" w:cs="Arial"/>
          <w:szCs w:val="24"/>
          <w:lang w:val="ru-RU"/>
        </w:rPr>
        <w:t>уючись</w:t>
      </w:r>
      <w:r w:rsidRPr="00E33502">
        <w:rPr>
          <w:rFonts w:ascii="Calibri Light" w:hAnsi="Calibri Light" w:cs="Arial"/>
          <w:szCs w:val="24"/>
          <w:lang w:val="ru-RU"/>
        </w:rPr>
        <w:t xml:space="preserve"> цим, в проекті мають бути продемонстровані щонайменше два з чотирьох </w:t>
      </w:r>
      <w:r w:rsidRPr="006718D4">
        <w:rPr>
          <w:rFonts w:ascii="Calibri Light" w:hAnsi="Calibri Light" w:cs="Arial"/>
          <w:b/>
          <w:szCs w:val="24"/>
          <w:lang w:val="ru-RU"/>
        </w:rPr>
        <w:t>критеріїв транскордонного співробітництва</w:t>
      </w:r>
      <w:r w:rsidRPr="00E33502">
        <w:rPr>
          <w:rFonts w:ascii="Calibri Light" w:hAnsi="Calibri Light" w:cs="Arial"/>
          <w:szCs w:val="24"/>
          <w:lang w:val="ru-RU"/>
        </w:rPr>
        <w:t xml:space="preserve">, а саме (3) Спільний </w:t>
      </w:r>
      <w:r>
        <w:rPr>
          <w:rFonts w:ascii="Calibri Light" w:hAnsi="Calibri Light" w:cs="Arial"/>
          <w:szCs w:val="24"/>
          <w:lang w:val="ru-RU"/>
        </w:rPr>
        <w:t>персонал</w:t>
      </w:r>
      <w:r w:rsidRPr="00E33502">
        <w:rPr>
          <w:rFonts w:ascii="Calibri Light" w:hAnsi="Calibri Light" w:cs="Arial"/>
          <w:szCs w:val="24"/>
          <w:lang w:val="ru-RU"/>
        </w:rPr>
        <w:t xml:space="preserve"> </w:t>
      </w:r>
      <w:r>
        <w:rPr>
          <w:rFonts w:ascii="Calibri Light" w:hAnsi="Calibri Light" w:cs="Arial"/>
          <w:szCs w:val="24"/>
          <w:lang w:val="ru-RU"/>
        </w:rPr>
        <w:t>та</w:t>
      </w:r>
      <w:r w:rsidRPr="00E33502">
        <w:rPr>
          <w:rFonts w:ascii="Calibri Light" w:hAnsi="Calibri Light" w:cs="Arial"/>
          <w:szCs w:val="24"/>
          <w:lang w:val="ru-RU"/>
        </w:rPr>
        <w:t xml:space="preserve"> (4) Спільне фінансування (деталі в секції 2.3).</w:t>
      </w:r>
    </w:p>
    <w:p w:rsidR="00FF2967" w:rsidRPr="00CE7D54" w:rsidRDefault="00FF2967" w:rsidP="00FA5F6D">
      <w:pPr>
        <w:pStyle w:val="Text1"/>
        <w:spacing w:before="120" w:after="120"/>
        <w:ind w:left="0" w:firstLine="630"/>
        <w:jc w:val="right"/>
        <w:rPr>
          <w:rFonts w:ascii="Calibri Light" w:hAnsi="Calibri Light" w:cs="Arial"/>
          <w:b/>
          <w:smallCaps/>
          <w:color w:val="C00000"/>
          <w:sz w:val="28"/>
          <w:szCs w:val="28"/>
          <w:lang w:val="ru-RU"/>
        </w:rPr>
      </w:pP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CE7D54">
        <w:rPr>
          <w:rFonts w:ascii="Calibri Light" w:hAnsi="Calibri Light" w:cs="Arial"/>
          <w:b/>
          <w:smallCaps/>
          <w:color w:val="C00000"/>
          <w:sz w:val="28"/>
          <w:szCs w:val="28"/>
          <w:lang w:val="ru-RU"/>
        </w:rPr>
        <w:t xml:space="preserve"> </w:t>
      </w:r>
      <w:r w:rsidRPr="00CE7D54">
        <w:rPr>
          <w:rFonts w:ascii="Calibri Light" w:hAnsi="Calibri Light" w:cs="Arial"/>
          <w:b/>
          <w:smallCaps/>
          <w:color w:val="C00000"/>
          <w:sz w:val="28"/>
          <w:szCs w:val="28"/>
          <w:lang w:val="ru-RU"/>
        </w:rPr>
        <w:tab/>
      </w:r>
      <w:r w:rsidR="003F7013">
        <w:rPr>
          <w:rFonts w:ascii="Calibri Light" w:hAnsi="Calibri Light" w:cs="Arial"/>
          <w:b/>
          <w:smallCaps/>
          <w:color w:val="C00000"/>
          <w:sz w:val="28"/>
          <w:szCs w:val="28"/>
          <w:lang w:val="uk-UA"/>
        </w:rPr>
        <w:t>ЗВЕРНІТЬ УВАГУ</w:t>
      </w:r>
    </w:p>
    <w:p w:rsidR="006E1FF9" w:rsidRPr="00AF4F6B" w:rsidRDefault="006E1FF9" w:rsidP="006E1FF9">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u-RU"/>
        </w:rPr>
      </w:pPr>
      <w:r w:rsidRPr="00AF4F6B">
        <w:rPr>
          <w:rFonts w:ascii="Calibri Light" w:hAnsi="Calibri Light" w:cs="Arial"/>
          <w:szCs w:val="24"/>
          <w:lang w:val="ru-RU"/>
        </w:rPr>
        <w:t>Наступні критерії транскордонного співробітництва мають бути прийняті до уваги:</w:t>
      </w:r>
    </w:p>
    <w:p w:rsidR="006E1FF9" w:rsidRPr="0016017B" w:rsidRDefault="006E1FF9" w:rsidP="006E1FF9">
      <w:pPr>
        <w:numPr>
          <w:ilvl w:val="0"/>
          <w:numId w:val="31"/>
        </w:num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ind w:hanging="720"/>
        <w:jc w:val="both"/>
        <w:rPr>
          <w:rFonts w:ascii="Calibri Light" w:hAnsi="Calibri Light" w:cs="Arial"/>
          <w:szCs w:val="24"/>
          <w:lang w:val="ru-RU"/>
        </w:rPr>
      </w:pPr>
      <w:r>
        <w:rPr>
          <w:rFonts w:ascii="Calibri Light" w:hAnsi="Calibri Light" w:cs="Arial"/>
          <w:b/>
          <w:szCs w:val="24"/>
          <w:lang w:val="uk-UA"/>
        </w:rPr>
        <w:t>Спільна розробка</w:t>
      </w:r>
      <w:r w:rsidRPr="0016017B">
        <w:rPr>
          <w:rFonts w:ascii="Calibri Light" w:hAnsi="Calibri Light" w:cs="Arial"/>
          <w:szCs w:val="24"/>
          <w:lang w:val="ru-RU"/>
        </w:rPr>
        <w:t xml:space="preserve"> </w:t>
      </w:r>
      <w:r>
        <w:rPr>
          <w:rFonts w:ascii="Calibri Light" w:hAnsi="Calibri Light" w:cs="Arial"/>
          <w:szCs w:val="24"/>
          <w:lang w:val="uk-UA"/>
        </w:rPr>
        <w:t xml:space="preserve">забезпечується, коли проект розробляється Аплікантом </w:t>
      </w:r>
      <w:r w:rsidRPr="0016017B">
        <w:rPr>
          <w:rFonts w:ascii="Calibri Light" w:hAnsi="Calibri Light" w:cs="Arial"/>
          <w:szCs w:val="24"/>
          <w:lang w:val="ru-RU"/>
        </w:rPr>
        <w:t>(</w:t>
      </w:r>
      <w:r>
        <w:rPr>
          <w:rFonts w:ascii="Calibri Light" w:hAnsi="Calibri Light" w:cs="Arial"/>
          <w:szCs w:val="24"/>
          <w:lang w:val="uk-UA"/>
        </w:rPr>
        <w:t>як координатором процесу</w:t>
      </w:r>
      <w:r w:rsidRPr="0016017B">
        <w:rPr>
          <w:rFonts w:ascii="Calibri Light" w:hAnsi="Calibri Light" w:cs="Arial"/>
          <w:szCs w:val="24"/>
          <w:lang w:val="ru-RU"/>
        </w:rPr>
        <w:t xml:space="preserve">) </w:t>
      </w:r>
      <w:r>
        <w:rPr>
          <w:rFonts w:ascii="Calibri Light" w:hAnsi="Calibri Light" w:cs="Arial"/>
          <w:szCs w:val="24"/>
          <w:lang w:val="uk-UA"/>
        </w:rPr>
        <w:t>разом із його партнерами, та враховує потреби і пріоритети усіх відповідних структур</w:t>
      </w:r>
      <w:r w:rsidRPr="0016017B">
        <w:rPr>
          <w:rFonts w:ascii="Calibri Light" w:hAnsi="Calibri Light" w:cs="Arial"/>
          <w:szCs w:val="24"/>
          <w:lang w:val="ru-RU"/>
        </w:rPr>
        <w:t xml:space="preserve">. </w:t>
      </w:r>
      <w:r>
        <w:rPr>
          <w:rFonts w:ascii="Calibri Light" w:hAnsi="Calibri Light" w:cs="Arial"/>
          <w:szCs w:val="24"/>
          <w:lang w:val="uk-UA"/>
        </w:rPr>
        <w:t xml:space="preserve"> </w:t>
      </w:r>
    </w:p>
    <w:p w:rsidR="006E1FF9" w:rsidRDefault="006E1FF9" w:rsidP="006E1FF9">
      <w:pPr>
        <w:numPr>
          <w:ilvl w:val="0"/>
          <w:numId w:val="31"/>
        </w:num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ind w:hanging="720"/>
        <w:jc w:val="both"/>
        <w:rPr>
          <w:rFonts w:ascii="Calibri Light" w:hAnsi="Calibri Light" w:cs="Arial"/>
          <w:szCs w:val="24"/>
        </w:rPr>
      </w:pPr>
      <w:r>
        <w:rPr>
          <w:rFonts w:ascii="Calibri Light" w:hAnsi="Calibri Light" w:cs="Arial"/>
          <w:b/>
          <w:szCs w:val="24"/>
          <w:lang w:val="uk-UA"/>
        </w:rPr>
        <w:t xml:space="preserve">Спільна реалізація </w:t>
      </w:r>
      <w:r w:rsidRPr="0071652C">
        <w:rPr>
          <w:rFonts w:ascii="Calibri Light" w:hAnsi="Calibri Light" w:cs="Arial"/>
          <w:szCs w:val="24"/>
          <w:lang w:val="uk-UA"/>
        </w:rPr>
        <w:t>досягається, коли</w:t>
      </w:r>
      <w:r>
        <w:rPr>
          <w:rFonts w:ascii="Calibri Light" w:hAnsi="Calibri Light" w:cs="Arial"/>
          <w:b/>
          <w:szCs w:val="24"/>
          <w:lang w:val="uk-UA"/>
        </w:rPr>
        <w:t xml:space="preserve"> </w:t>
      </w:r>
      <w:r w:rsidRPr="0071652C">
        <w:rPr>
          <w:rFonts w:ascii="Calibri Light" w:hAnsi="Calibri Light" w:cs="Arial"/>
          <w:szCs w:val="24"/>
          <w:lang w:val="ru-RU"/>
        </w:rPr>
        <w:t xml:space="preserve"> </w:t>
      </w:r>
      <w:r>
        <w:rPr>
          <w:rFonts w:ascii="Calibri Light" w:hAnsi="Calibri Light" w:cs="Arial"/>
          <w:szCs w:val="24"/>
          <w:lang w:val="uk-UA"/>
        </w:rPr>
        <w:t>заходи проекту виконуються і координуються між усіма Партнерами</w:t>
      </w:r>
      <w:r w:rsidRPr="0071652C">
        <w:rPr>
          <w:rFonts w:ascii="Calibri Light" w:hAnsi="Calibri Light" w:cs="Arial"/>
          <w:szCs w:val="24"/>
          <w:lang w:val="ru-RU"/>
        </w:rPr>
        <w:t xml:space="preserve">. </w:t>
      </w:r>
      <w:r>
        <w:rPr>
          <w:rFonts w:ascii="Calibri Light" w:hAnsi="Calibri Light" w:cs="Arial"/>
          <w:szCs w:val="24"/>
          <w:lang w:val="ru-RU"/>
        </w:rPr>
        <w:t>Недостатньо</w:t>
      </w:r>
      <w:r w:rsidRPr="006E1FF9">
        <w:rPr>
          <w:rFonts w:ascii="Calibri Light" w:hAnsi="Calibri Light" w:cs="Arial"/>
          <w:szCs w:val="24"/>
          <w:lang w:val="ru-RU"/>
        </w:rPr>
        <w:t xml:space="preserve">, </w:t>
      </w:r>
      <w:r>
        <w:rPr>
          <w:rFonts w:ascii="Calibri Light" w:hAnsi="Calibri Light" w:cs="Arial"/>
          <w:szCs w:val="24"/>
          <w:lang w:val="ru-RU"/>
        </w:rPr>
        <w:t>щоб</w:t>
      </w:r>
      <w:r w:rsidRPr="006E1FF9">
        <w:rPr>
          <w:rFonts w:ascii="Calibri Light" w:hAnsi="Calibri Light" w:cs="Arial"/>
          <w:szCs w:val="24"/>
          <w:lang w:val="ru-RU"/>
        </w:rPr>
        <w:t xml:space="preserve"> </w:t>
      </w:r>
      <w:r>
        <w:rPr>
          <w:rFonts w:ascii="Calibri Light" w:hAnsi="Calibri Light" w:cs="Arial"/>
          <w:szCs w:val="24"/>
          <w:lang w:val="ru-RU"/>
        </w:rPr>
        <w:t>заходи</w:t>
      </w:r>
      <w:r w:rsidRPr="006E1FF9">
        <w:rPr>
          <w:rFonts w:ascii="Calibri Light" w:hAnsi="Calibri Light" w:cs="Arial"/>
          <w:szCs w:val="24"/>
          <w:lang w:val="ru-RU"/>
        </w:rPr>
        <w:t xml:space="preserve"> </w:t>
      </w:r>
      <w:r>
        <w:rPr>
          <w:rFonts w:ascii="Calibri Light" w:hAnsi="Calibri Light" w:cs="Arial"/>
          <w:szCs w:val="24"/>
          <w:lang w:val="uk-UA"/>
        </w:rPr>
        <w:t>здійснювались паралельно. Мають бути чітко обгрунтовані зв</w:t>
      </w:r>
      <w:r w:rsidRPr="00EB3949">
        <w:rPr>
          <w:rFonts w:ascii="Calibri Light" w:hAnsi="Calibri Light" w:cs="Arial"/>
          <w:szCs w:val="24"/>
          <w:lang w:val="uk-UA"/>
        </w:rPr>
        <w:t>’</w:t>
      </w:r>
      <w:r>
        <w:rPr>
          <w:rFonts w:ascii="Calibri Light" w:hAnsi="Calibri Light" w:cs="Arial"/>
          <w:szCs w:val="24"/>
          <w:lang w:val="uk-UA"/>
        </w:rPr>
        <w:t xml:space="preserve">язки між тим, що відбувається із однієї сторони кордону, і роботою, яку виконують Партнери по іншу сторону. Аплікант є відповідальним за належну координацію заходів. </w:t>
      </w:r>
    </w:p>
    <w:p w:rsidR="006E1FF9" w:rsidRPr="006E1FF9" w:rsidRDefault="006E1FF9" w:rsidP="006E1FF9">
      <w:pPr>
        <w:numPr>
          <w:ilvl w:val="0"/>
          <w:numId w:val="31"/>
        </w:num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ind w:hanging="720"/>
        <w:jc w:val="both"/>
        <w:rPr>
          <w:rFonts w:ascii="Calibri Light" w:hAnsi="Calibri Light" w:cs="Arial"/>
          <w:szCs w:val="24"/>
          <w:lang w:val="ru-RU"/>
        </w:rPr>
      </w:pPr>
      <w:r>
        <w:rPr>
          <w:rFonts w:ascii="Calibri Light" w:hAnsi="Calibri Light" w:cs="Arial"/>
          <w:b/>
          <w:szCs w:val="24"/>
          <w:lang w:val="uk-UA"/>
        </w:rPr>
        <w:t>Спільний персонал</w:t>
      </w:r>
      <w:r w:rsidRPr="00D954DF">
        <w:rPr>
          <w:vertAlign w:val="superscript"/>
        </w:rPr>
        <w:footnoteReference w:id="2"/>
      </w:r>
      <w:r w:rsidRPr="00304E8B">
        <w:rPr>
          <w:rFonts w:ascii="Calibri Light" w:hAnsi="Calibri Light" w:cs="Arial"/>
          <w:szCs w:val="24"/>
          <w:lang w:val="ru-RU"/>
        </w:rPr>
        <w:t>,</w:t>
      </w:r>
      <w:r>
        <w:rPr>
          <w:rFonts w:ascii="Calibri Light" w:hAnsi="Calibri Light" w:cs="Arial"/>
          <w:szCs w:val="24"/>
          <w:lang w:val="uk-UA"/>
        </w:rPr>
        <w:t xml:space="preserve"> не залежно від того, чи оплачується він із бюджету проекту чи ні</w:t>
      </w:r>
      <w:r w:rsidRPr="00304E8B">
        <w:rPr>
          <w:rFonts w:ascii="Calibri Light" w:hAnsi="Calibri Light" w:cs="Arial"/>
          <w:szCs w:val="24"/>
          <w:lang w:val="ru-RU"/>
        </w:rPr>
        <w:t>,</w:t>
      </w:r>
      <w:r>
        <w:rPr>
          <w:rFonts w:ascii="Calibri Light" w:hAnsi="Calibri Light" w:cs="Arial"/>
          <w:szCs w:val="24"/>
          <w:lang w:val="uk-UA"/>
        </w:rPr>
        <w:t xml:space="preserve"> не повинен передбачати дублювання функцій персоналу проекту, хоча кожен Партнер повинен призначити щонайменше одного координатора проекту та відповідального за фінанси</w:t>
      </w:r>
      <w:r w:rsidRPr="00304E8B">
        <w:rPr>
          <w:rFonts w:ascii="Calibri Light" w:hAnsi="Calibri Light" w:cs="Arial"/>
          <w:szCs w:val="24"/>
          <w:lang w:val="ru-RU"/>
        </w:rPr>
        <w:t>.</w:t>
      </w:r>
      <w:r>
        <w:rPr>
          <w:rFonts w:ascii="Calibri Light" w:hAnsi="Calibri Light" w:cs="Arial"/>
          <w:szCs w:val="24"/>
          <w:lang w:val="ru-RU"/>
        </w:rPr>
        <w:t xml:space="preserve"> Персонал проекту буде відповідати за виконання заходів на відповідній стороні кордону. </w:t>
      </w:r>
      <w:r w:rsidRPr="00304E8B">
        <w:rPr>
          <w:rFonts w:ascii="Calibri Light" w:hAnsi="Calibri Light" w:cs="Arial"/>
          <w:szCs w:val="24"/>
          <w:lang w:val="ru-RU"/>
        </w:rPr>
        <w:t xml:space="preserve"> </w:t>
      </w:r>
    </w:p>
    <w:p w:rsidR="006E1FF9" w:rsidRPr="00D954DF" w:rsidRDefault="006E1FF9" w:rsidP="006E1FF9">
      <w:pPr>
        <w:numPr>
          <w:ilvl w:val="0"/>
          <w:numId w:val="31"/>
        </w:num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ind w:hanging="720"/>
        <w:jc w:val="both"/>
        <w:rPr>
          <w:rFonts w:ascii="Calibri Light" w:hAnsi="Calibri Light" w:cs="Arial"/>
          <w:szCs w:val="24"/>
        </w:rPr>
      </w:pPr>
      <w:r>
        <w:rPr>
          <w:rFonts w:ascii="Calibri Light" w:hAnsi="Calibri Light" w:cs="Arial"/>
          <w:b/>
          <w:szCs w:val="24"/>
          <w:lang w:val="uk-UA"/>
        </w:rPr>
        <w:t>Спільне фінансування</w:t>
      </w:r>
      <w:r w:rsidRPr="00D954DF">
        <w:rPr>
          <w:rFonts w:ascii="Calibri Light" w:hAnsi="Calibri Light"/>
          <w:b/>
          <w:vertAlign w:val="superscript"/>
        </w:rPr>
        <w:footnoteReference w:id="3"/>
      </w:r>
      <w:r w:rsidRPr="00304E8B">
        <w:rPr>
          <w:rFonts w:ascii="Calibri Light" w:hAnsi="Calibri Light" w:cs="Arial"/>
          <w:szCs w:val="24"/>
          <w:vertAlign w:val="superscript"/>
          <w:lang w:val="ru-RU"/>
        </w:rPr>
        <w:t xml:space="preserve"> </w:t>
      </w:r>
      <w:r>
        <w:rPr>
          <w:rFonts w:ascii="Calibri Light" w:hAnsi="Calibri Light" w:cs="Arial"/>
          <w:szCs w:val="24"/>
          <w:lang w:val="uk-UA"/>
        </w:rPr>
        <w:t xml:space="preserve">повинне гарантувати розумний розподіл бюджету проекту між </w:t>
      </w:r>
      <w:r w:rsidRPr="00304E8B">
        <w:rPr>
          <w:rFonts w:ascii="Calibri Light" w:hAnsi="Calibri Light" w:cs="Arial"/>
          <w:szCs w:val="24"/>
          <w:lang w:val="ru-RU"/>
        </w:rPr>
        <w:t xml:space="preserve"> </w:t>
      </w:r>
      <w:r>
        <w:rPr>
          <w:rFonts w:ascii="Calibri Light" w:hAnsi="Calibri Light" w:cs="Arial"/>
          <w:szCs w:val="24"/>
          <w:lang w:val="uk-UA"/>
        </w:rPr>
        <w:t>Партнерами у відповідності до їхньої частини заходів. Співфінансування має надходити від усіх Партнерів проекту, щоб довести їх зацікавленість у проекті</w:t>
      </w:r>
      <w:r w:rsidRPr="00304E8B">
        <w:rPr>
          <w:rFonts w:ascii="Calibri Light" w:hAnsi="Calibri Light" w:cs="Arial"/>
          <w:szCs w:val="24"/>
          <w:lang w:val="ru-RU"/>
        </w:rPr>
        <w:t xml:space="preserve">. </w:t>
      </w:r>
      <w:r>
        <w:rPr>
          <w:rFonts w:ascii="Calibri Light" w:hAnsi="Calibri Light" w:cs="Arial"/>
          <w:szCs w:val="24"/>
          <w:lang w:val="uk-UA"/>
        </w:rPr>
        <w:t>Незважаючи на це, існуватиме лише один бюджет проекту.</w:t>
      </w:r>
    </w:p>
    <w:p w:rsidR="009027E5" w:rsidRPr="006004A8" w:rsidRDefault="009027E5" w:rsidP="009027E5">
      <w:pPr>
        <w:tabs>
          <w:tab w:val="left" w:pos="9498"/>
        </w:tabs>
        <w:spacing w:before="120" w:after="120"/>
        <w:jc w:val="both"/>
        <w:rPr>
          <w:rFonts w:ascii="Calibri Light" w:hAnsi="Calibri Light" w:cs="Arial"/>
          <w:szCs w:val="24"/>
          <w:lang w:val="uk-UA"/>
        </w:rPr>
      </w:pPr>
      <w:bookmarkStart w:id="37" w:name="_Toc498512425"/>
      <w:bookmarkStart w:id="38" w:name="_Toc500750158"/>
      <w:r>
        <w:rPr>
          <w:rFonts w:ascii="Calibri Light" w:hAnsi="Calibri Light" w:cs="Arial"/>
          <w:szCs w:val="24"/>
          <w:lang w:val="uk-UA"/>
        </w:rPr>
        <w:t>Необхідно врахувати</w:t>
      </w:r>
      <w:r w:rsidRPr="006004A8">
        <w:rPr>
          <w:rFonts w:ascii="Calibri Light" w:hAnsi="Calibri Light" w:cs="Arial"/>
          <w:szCs w:val="24"/>
          <w:lang w:val="uk-UA"/>
        </w:rPr>
        <w:t>, що критері</w:t>
      </w:r>
      <w:r>
        <w:rPr>
          <w:rFonts w:ascii="Calibri Light" w:hAnsi="Calibri Light" w:cs="Arial"/>
          <w:szCs w:val="24"/>
          <w:lang w:val="uk-UA"/>
        </w:rPr>
        <w:t>ї</w:t>
      </w:r>
      <w:r w:rsidRPr="006004A8">
        <w:rPr>
          <w:rFonts w:ascii="Calibri Light" w:hAnsi="Calibri Light" w:cs="Arial"/>
          <w:szCs w:val="24"/>
          <w:lang w:val="uk-UA"/>
        </w:rPr>
        <w:t xml:space="preserve"> співробітництва ма</w:t>
      </w:r>
      <w:r>
        <w:rPr>
          <w:rFonts w:ascii="Calibri Light" w:hAnsi="Calibri Light" w:cs="Arial"/>
          <w:szCs w:val="24"/>
          <w:lang w:val="uk-UA"/>
        </w:rPr>
        <w:t>ють</w:t>
      </w:r>
      <w:r w:rsidRPr="006004A8">
        <w:rPr>
          <w:rFonts w:ascii="Calibri Light" w:hAnsi="Calibri Light" w:cs="Arial"/>
          <w:szCs w:val="24"/>
          <w:lang w:val="uk-UA"/>
        </w:rPr>
        <w:t xml:space="preserve"> бути ефективно продемонстрован</w:t>
      </w:r>
      <w:r>
        <w:rPr>
          <w:rFonts w:ascii="Calibri Light" w:hAnsi="Calibri Light" w:cs="Arial"/>
          <w:szCs w:val="24"/>
          <w:lang w:val="uk-UA"/>
        </w:rPr>
        <w:t xml:space="preserve">і протягом усієї </w:t>
      </w:r>
      <w:r w:rsidRPr="006004A8">
        <w:rPr>
          <w:rFonts w:ascii="Calibri Light" w:hAnsi="Calibri Light" w:cs="Arial"/>
          <w:szCs w:val="24"/>
          <w:lang w:val="uk-UA"/>
        </w:rPr>
        <w:t>проектн</w:t>
      </w:r>
      <w:r>
        <w:rPr>
          <w:rFonts w:ascii="Calibri Light" w:hAnsi="Calibri Light" w:cs="Arial"/>
          <w:szCs w:val="24"/>
          <w:lang w:val="uk-UA"/>
        </w:rPr>
        <w:t>ої</w:t>
      </w:r>
      <w:r w:rsidRPr="006004A8">
        <w:rPr>
          <w:rFonts w:ascii="Calibri Light" w:hAnsi="Calibri Light" w:cs="Arial"/>
          <w:szCs w:val="24"/>
          <w:lang w:val="uk-UA"/>
        </w:rPr>
        <w:t xml:space="preserve"> пропозиції, наприклад розподіл відповідальності серед Партнерів </w:t>
      </w:r>
      <w:r>
        <w:rPr>
          <w:rFonts w:ascii="Calibri Light" w:hAnsi="Calibri Light" w:cs="Arial"/>
          <w:szCs w:val="24"/>
          <w:lang w:val="uk-UA"/>
        </w:rPr>
        <w:t>п</w:t>
      </w:r>
      <w:r w:rsidRPr="006004A8">
        <w:rPr>
          <w:rFonts w:ascii="Calibri Light" w:hAnsi="Calibri Light" w:cs="Arial"/>
          <w:szCs w:val="24"/>
          <w:lang w:val="uk-UA"/>
        </w:rPr>
        <w:t xml:space="preserve">роекту, методологія </w:t>
      </w:r>
      <w:r>
        <w:rPr>
          <w:rFonts w:ascii="Calibri Light" w:hAnsi="Calibri Light" w:cs="Arial"/>
          <w:szCs w:val="24"/>
          <w:lang w:val="uk-UA"/>
        </w:rPr>
        <w:t>виконання заходів</w:t>
      </w:r>
      <w:r w:rsidRPr="006004A8">
        <w:rPr>
          <w:rFonts w:ascii="Calibri Light" w:hAnsi="Calibri Light" w:cs="Arial"/>
          <w:szCs w:val="24"/>
          <w:lang w:val="uk-UA"/>
        </w:rPr>
        <w:t>, розподіл бюджету проекту.</w:t>
      </w:r>
    </w:p>
    <w:p w:rsidR="007D21D2" w:rsidRPr="004B6CE9" w:rsidRDefault="00A06902" w:rsidP="00FA5F6D">
      <w:pPr>
        <w:pStyle w:val="Heading3"/>
        <w:numPr>
          <w:ilvl w:val="0"/>
          <w:numId w:val="0"/>
        </w:numPr>
        <w:pBdr>
          <w:bottom w:val="single" w:sz="18" w:space="1" w:color="7030A0"/>
        </w:pBdr>
        <w:rPr>
          <w:rFonts w:ascii="Calibri Light" w:hAnsi="Calibri Light"/>
          <w:lang w:val="uk-UA"/>
        </w:rPr>
      </w:pPr>
      <w:r w:rsidRPr="00812669">
        <w:rPr>
          <w:rFonts w:ascii="Calibri Light" w:hAnsi="Calibri Light"/>
          <w:lang w:val="uk-UA"/>
        </w:rPr>
        <w:t>1.4.</w:t>
      </w:r>
      <w:r w:rsidR="00ED13C8" w:rsidRPr="00812669">
        <w:rPr>
          <w:rFonts w:ascii="Calibri Light" w:hAnsi="Calibri Light"/>
          <w:lang w:val="uk-UA"/>
        </w:rPr>
        <w:t>5</w:t>
      </w:r>
      <w:r w:rsidRPr="00812669">
        <w:rPr>
          <w:rFonts w:ascii="Calibri Light" w:hAnsi="Calibri Light"/>
          <w:lang w:val="uk-UA"/>
        </w:rPr>
        <w:t xml:space="preserve"> </w:t>
      </w:r>
      <w:r w:rsidRPr="00812669">
        <w:rPr>
          <w:rFonts w:ascii="Calibri Light" w:hAnsi="Calibri Light"/>
          <w:lang w:val="uk-UA"/>
        </w:rPr>
        <w:tab/>
      </w:r>
      <w:bookmarkEnd w:id="37"/>
      <w:bookmarkEnd w:id="38"/>
      <w:r w:rsidR="004B6CE9">
        <w:rPr>
          <w:rFonts w:ascii="Calibri Light" w:hAnsi="Calibri Light"/>
          <w:lang w:val="uk-UA"/>
        </w:rPr>
        <w:t>Супутні теми</w:t>
      </w:r>
    </w:p>
    <w:p w:rsidR="00812669" w:rsidRPr="00C7436E" w:rsidRDefault="00812669" w:rsidP="00812669">
      <w:pPr>
        <w:tabs>
          <w:tab w:val="left" w:pos="9498"/>
        </w:tabs>
        <w:spacing w:before="120" w:after="120"/>
        <w:jc w:val="both"/>
        <w:rPr>
          <w:rFonts w:ascii="Calibri Light" w:hAnsi="Calibri Light" w:cs="Arial"/>
          <w:szCs w:val="24"/>
          <w:lang w:val="uk-UA"/>
        </w:rPr>
      </w:pPr>
      <w:r>
        <w:rPr>
          <w:rFonts w:ascii="Calibri Light" w:hAnsi="Calibri Light" w:cs="Arial"/>
          <w:szCs w:val="24"/>
          <w:lang w:val="uk-UA"/>
        </w:rPr>
        <w:t>Під час розробки проектів</w:t>
      </w:r>
      <w:r w:rsidRPr="00C7436E">
        <w:rPr>
          <w:rFonts w:ascii="Calibri Light" w:hAnsi="Calibri Light" w:cs="Arial"/>
          <w:szCs w:val="24"/>
          <w:lang w:val="uk-UA"/>
        </w:rPr>
        <w:t xml:space="preserve"> Аппліканти і Партнери мають враховувати </w:t>
      </w:r>
      <w:r>
        <w:rPr>
          <w:rFonts w:ascii="Calibri Light" w:hAnsi="Calibri Light" w:cs="Arial"/>
          <w:szCs w:val="24"/>
          <w:lang w:val="uk-UA"/>
        </w:rPr>
        <w:t>перехресні</w:t>
      </w:r>
      <w:r w:rsidRPr="00C7436E">
        <w:rPr>
          <w:rFonts w:ascii="Calibri Light" w:hAnsi="Calibri Light" w:cs="Arial"/>
          <w:szCs w:val="24"/>
          <w:lang w:val="uk-UA"/>
        </w:rPr>
        <w:t xml:space="preserve"> теми</w:t>
      </w:r>
      <w:r>
        <w:rPr>
          <w:rFonts w:ascii="Calibri Light" w:hAnsi="Calibri Light" w:cs="Arial"/>
          <w:szCs w:val="24"/>
          <w:lang w:val="uk-UA"/>
        </w:rPr>
        <w:t xml:space="preserve"> у тій мірі, в якій</w:t>
      </w:r>
      <w:r w:rsidRPr="00C7436E">
        <w:rPr>
          <w:rFonts w:ascii="Calibri Light" w:hAnsi="Calibri Light" w:cs="Arial"/>
          <w:szCs w:val="24"/>
          <w:lang w:val="uk-UA"/>
        </w:rPr>
        <w:t xml:space="preserve"> вони могли </w:t>
      </w:r>
      <w:r>
        <w:rPr>
          <w:rFonts w:ascii="Calibri Light" w:hAnsi="Calibri Light" w:cs="Arial"/>
          <w:szCs w:val="24"/>
          <w:lang w:val="uk-UA"/>
        </w:rPr>
        <w:t xml:space="preserve">б </w:t>
      </w:r>
      <w:r w:rsidRPr="00C7436E">
        <w:rPr>
          <w:rFonts w:ascii="Calibri Light" w:hAnsi="Calibri Light" w:cs="Arial"/>
          <w:szCs w:val="24"/>
          <w:lang w:val="uk-UA"/>
        </w:rPr>
        <w:t xml:space="preserve">бути </w:t>
      </w:r>
      <w:r>
        <w:rPr>
          <w:rFonts w:ascii="Calibri Light" w:hAnsi="Calibri Light" w:cs="Arial"/>
          <w:szCs w:val="24"/>
          <w:lang w:val="uk-UA"/>
        </w:rPr>
        <w:t>істотними</w:t>
      </w:r>
      <w:r w:rsidRPr="00C7436E">
        <w:rPr>
          <w:rFonts w:ascii="Calibri Light" w:hAnsi="Calibri Light" w:cs="Arial"/>
          <w:szCs w:val="24"/>
          <w:lang w:val="uk-UA"/>
        </w:rPr>
        <w:t xml:space="preserve"> д</w:t>
      </w:r>
      <w:r>
        <w:rPr>
          <w:rFonts w:ascii="Calibri Light" w:hAnsi="Calibri Light" w:cs="Arial"/>
          <w:szCs w:val="24"/>
          <w:lang w:val="uk-UA"/>
        </w:rPr>
        <w:t>ля</w:t>
      </w:r>
      <w:r w:rsidRPr="00C7436E">
        <w:rPr>
          <w:rFonts w:ascii="Calibri Light" w:hAnsi="Calibri Light" w:cs="Arial"/>
          <w:szCs w:val="24"/>
          <w:lang w:val="uk-UA"/>
        </w:rPr>
        <w:t xml:space="preserve"> будь-якої </w:t>
      </w:r>
      <w:r>
        <w:rPr>
          <w:rFonts w:ascii="Calibri Light" w:hAnsi="Calibri Light" w:cs="Arial"/>
          <w:szCs w:val="24"/>
          <w:lang w:val="uk-UA"/>
        </w:rPr>
        <w:t xml:space="preserve">проектної </w:t>
      </w:r>
      <w:r w:rsidRPr="00C7436E">
        <w:rPr>
          <w:rFonts w:ascii="Calibri Light" w:hAnsi="Calibri Light" w:cs="Arial"/>
          <w:szCs w:val="24"/>
          <w:lang w:val="uk-UA"/>
        </w:rPr>
        <w:t>діяльності. Наприклад, для проекту рекомендується описати в</w:t>
      </w:r>
      <w:r>
        <w:rPr>
          <w:rFonts w:ascii="Calibri Light" w:hAnsi="Calibri Light" w:cs="Arial"/>
          <w:szCs w:val="24"/>
          <w:lang w:val="uk-UA"/>
        </w:rPr>
        <w:t>несок</w:t>
      </w:r>
      <w:r w:rsidRPr="00C7436E">
        <w:rPr>
          <w:rFonts w:ascii="Calibri Light" w:hAnsi="Calibri Light" w:cs="Arial"/>
          <w:szCs w:val="24"/>
          <w:lang w:val="uk-UA"/>
        </w:rPr>
        <w:t xml:space="preserve"> </w:t>
      </w:r>
      <w:r>
        <w:rPr>
          <w:rFonts w:ascii="Calibri Light" w:hAnsi="Calibri Light" w:cs="Arial"/>
          <w:szCs w:val="24"/>
          <w:lang w:val="uk-UA"/>
        </w:rPr>
        <w:t>у</w:t>
      </w:r>
      <w:r w:rsidRPr="00C7436E">
        <w:rPr>
          <w:rFonts w:ascii="Calibri Light" w:hAnsi="Calibri Light" w:cs="Arial"/>
          <w:szCs w:val="24"/>
          <w:lang w:val="uk-UA"/>
        </w:rPr>
        <w:t xml:space="preserve"> </w:t>
      </w:r>
      <w:r>
        <w:rPr>
          <w:rFonts w:ascii="Calibri Light" w:hAnsi="Calibri Light" w:cs="Arial"/>
          <w:szCs w:val="24"/>
          <w:lang w:val="uk-UA"/>
        </w:rPr>
        <w:t>забезпечення рівних можливостей</w:t>
      </w:r>
      <w:r w:rsidRPr="00C7436E">
        <w:rPr>
          <w:rFonts w:ascii="Calibri Light" w:hAnsi="Calibri Light" w:cs="Arial"/>
          <w:szCs w:val="24"/>
          <w:lang w:val="uk-UA"/>
        </w:rPr>
        <w:t xml:space="preserve"> і недискримінації, пояснюючи, як принцип рівних можливостей </w:t>
      </w:r>
      <w:r>
        <w:rPr>
          <w:rFonts w:ascii="Calibri Light" w:hAnsi="Calibri Light" w:cs="Arial"/>
          <w:szCs w:val="24"/>
          <w:lang w:val="uk-UA"/>
        </w:rPr>
        <w:t>прив</w:t>
      </w:r>
      <w:r w:rsidRPr="00C7436E">
        <w:rPr>
          <w:rFonts w:ascii="Calibri Light" w:hAnsi="Calibri Light" w:cs="Arial"/>
          <w:szCs w:val="24"/>
          <w:lang w:val="uk-UA"/>
        </w:rPr>
        <w:t>’</w:t>
      </w:r>
      <w:r>
        <w:rPr>
          <w:rFonts w:ascii="Calibri Light" w:hAnsi="Calibri Light" w:cs="Arial"/>
          <w:szCs w:val="24"/>
          <w:lang w:val="uk-UA"/>
        </w:rPr>
        <w:t>язаний до</w:t>
      </w:r>
      <w:r w:rsidRPr="00C7436E">
        <w:rPr>
          <w:rFonts w:ascii="Calibri Light" w:hAnsi="Calibri Light" w:cs="Arial"/>
          <w:szCs w:val="24"/>
          <w:lang w:val="uk-UA"/>
        </w:rPr>
        <w:t xml:space="preserve"> вибору цільових </w:t>
      </w:r>
      <w:r>
        <w:rPr>
          <w:rFonts w:ascii="Calibri Light" w:hAnsi="Calibri Light" w:cs="Arial"/>
          <w:szCs w:val="24"/>
          <w:lang w:val="uk-UA"/>
        </w:rPr>
        <w:t>груп</w:t>
      </w:r>
      <w:r w:rsidRPr="00C7436E">
        <w:rPr>
          <w:rFonts w:ascii="Calibri Light" w:hAnsi="Calibri Light" w:cs="Arial"/>
          <w:szCs w:val="24"/>
          <w:lang w:val="uk-UA"/>
        </w:rPr>
        <w:t xml:space="preserve"> / кінцевих </w:t>
      </w:r>
      <w:r>
        <w:rPr>
          <w:rFonts w:ascii="Calibri Light" w:hAnsi="Calibri Light" w:cs="Arial"/>
          <w:szCs w:val="24"/>
          <w:lang w:val="uk-UA"/>
        </w:rPr>
        <w:t>б</w:t>
      </w:r>
      <w:r w:rsidRPr="00C7436E">
        <w:rPr>
          <w:rFonts w:ascii="Calibri Light" w:hAnsi="Calibri Light" w:cs="Arial"/>
          <w:szCs w:val="24"/>
          <w:lang w:val="uk-UA"/>
        </w:rPr>
        <w:t>енефіціарів і запланованих заходів.</w:t>
      </w:r>
    </w:p>
    <w:p w:rsidR="00AB4673" w:rsidRPr="00C7436E" w:rsidRDefault="00AB4673" w:rsidP="00AB4673">
      <w:pPr>
        <w:tabs>
          <w:tab w:val="left" w:pos="9498"/>
        </w:tabs>
        <w:spacing w:before="120" w:after="120"/>
        <w:jc w:val="both"/>
        <w:rPr>
          <w:rFonts w:ascii="Calibri Light" w:hAnsi="Calibri Light" w:cs="Arial"/>
          <w:szCs w:val="24"/>
          <w:lang w:val="uk-UA"/>
        </w:rPr>
      </w:pPr>
      <w:r w:rsidRPr="00C7436E">
        <w:rPr>
          <w:rFonts w:ascii="Calibri Light" w:hAnsi="Calibri Light" w:cs="Arial"/>
          <w:szCs w:val="24"/>
          <w:lang w:val="uk-UA"/>
        </w:rPr>
        <w:t xml:space="preserve">Для кожної </w:t>
      </w:r>
      <w:r>
        <w:rPr>
          <w:rFonts w:ascii="Calibri Light" w:hAnsi="Calibri Light" w:cs="Arial"/>
          <w:szCs w:val="24"/>
          <w:lang w:val="uk-UA"/>
        </w:rPr>
        <w:t>і</w:t>
      </w:r>
      <w:r w:rsidRPr="00C7436E">
        <w:rPr>
          <w:rFonts w:ascii="Calibri Light" w:hAnsi="Calibri Light" w:cs="Arial"/>
          <w:szCs w:val="24"/>
          <w:lang w:val="uk-UA"/>
        </w:rPr>
        <w:t xml:space="preserve">з чотирьох </w:t>
      </w:r>
      <w:r>
        <w:rPr>
          <w:rFonts w:ascii="Calibri Light" w:hAnsi="Calibri Light" w:cs="Arial"/>
          <w:szCs w:val="24"/>
          <w:lang w:val="uk-UA"/>
        </w:rPr>
        <w:t>перехресних</w:t>
      </w:r>
      <w:r w:rsidRPr="00C7436E">
        <w:rPr>
          <w:rFonts w:ascii="Calibri Light" w:hAnsi="Calibri Light" w:cs="Arial"/>
          <w:szCs w:val="24"/>
          <w:lang w:val="uk-UA"/>
        </w:rPr>
        <w:t xml:space="preserve"> тем </w:t>
      </w:r>
      <w:r>
        <w:rPr>
          <w:rFonts w:ascii="Calibri Light" w:hAnsi="Calibri Light" w:cs="Arial"/>
          <w:szCs w:val="24"/>
          <w:lang w:val="uk-UA"/>
        </w:rPr>
        <w:t xml:space="preserve">внесок </w:t>
      </w:r>
      <w:r w:rsidRPr="00C7436E">
        <w:rPr>
          <w:rFonts w:ascii="Calibri Light" w:hAnsi="Calibri Light" w:cs="Arial"/>
          <w:szCs w:val="24"/>
          <w:lang w:val="uk-UA"/>
        </w:rPr>
        <w:t>має бути: нейтральни</w:t>
      </w:r>
      <w:r>
        <w:rPr>
          <w:rFonts w:ascii="Calibri Light" w:hAnsi="Calibri Light" w:cs="Arial"/>
          <w:szCs w:val="24"/>
          <w:lang w:val="uk-UA"/>
        </w:rPr>
        <w:t>м</w:t>
      </w:r>
      <w:r w:rsidRPr="00C7436E">
        <w:rPr>
          <w:rFonts w:ascii="Calibri Light" w:hAnsi="Calibri Light" w:cs="Arial"/>
          <w:szCs w:val="24"/>
          <w:lang w:val="uk-UA"/>
        </w:rPr>
        <w:t>, позитивни</w:t>
      </w:r>
      <w:r>
        <w:rPr>
          <w:rFonts w:ascii="Calibri Light" w:hAnsi="Calibri Light" w:cs="Arial"/>
          <w:szCs w:val="24"/>
          <w:lang w:val="uk-UA"/>
        </w:rPr>
        <w:t>м</w:t>
      </w:r>
      <w:r w:rsidRPr="00C7436E">
        <w:rPr>
          <w:rFonts w:ascii="Calibri Light" w:hAnsi="Calibri Light" w:cs="Arial"/>
          <w:szCs w:val="24"/>
          <w:lang w:val="uk-UA"/>
        </w:rPr>
        <w:t xml:space="preserve"> або негативни</w:t>
      </w:r>
      <w:r>
        <w:rPr>
          <w:rFonts w:ascii="Calibri Light" w:hAnsi="Calibri Light" w:cs="Arial"/>
          <w:szCs w:val="24"/>
          <w:lang w:val="uk-UA"/>
        </w:rPr>
        <w:t>м</w:t>
      </w:r>
      <w:r w:rsidRPr="00C7436E">
        <w:rPr>
          <w:rFonts w:ascii="Calibri Light" w:hAnsi="Calibri Light" w:cs="Arial"/>
          <w:szCs w:val="24"/>
          <w:lang w:val="uk-UA"/>
        </w:rPr>
        <w:t>.</w:t>
      </w:r>
    </w:p>
    <w:p w:rsidR="008C2BEE" w:rsidRDefault="008C2BEE" w:rsidP="008C2BEE">
      <w:pPr>
        <w:tabs>
          <w:tab w:val="left" w:pos="9498"/>
        </w:tabs>
        <w:spacing w:before="120" w:after="120"/>
        <w:jc w:val="both"/>
        <w:rPr>
          <w:rFonts w:ascii="Calibri Light" w:hAnsi="Calibri Light" w:cs="Arial"/>
          <w:szCs w:val="24"/>
          <w:lang w:val="uk-UA"/>
        </w:rPr>
      </w:pPr>
      <w:r>
        <w:rPr>
          <w:rFonts w:ascii="Calibri Light" w:hAnsi="Calibri Light" w:cs="Arial"/>
          <w:szCs w:val="24"/>
          <w:lang w:val="uk-UA"/>
        </w:rPr>
        <w:t xml:space="preserve">У </w:t>
      </w:r>
      <w:r w:rsidRPr="00C7436E">
        <w:rPr>
          <w:rFonts w:ascii="Calibri Light" w:hAnsi="Calibri Light" w:cs="Arial"/>
          <w:szCs w:val="24"/>
          <w:lang w:val="uk-UA"/>
        </w:rPr>
        <w:t>проектах, фінансованих  Спільною Операційною Програмою Румунія-Україна 2014-2020</w:t>
      </w:r>
      <w:r>
        <w:rPr>
          <w:rFonts w:ascii="Calibri Light" w:hAnsi="Calibri Light" w:cs="Arial"/>
          <w:szCs w:val="24"/>
          <w:lang w:val="uk-UA"/>
        </w:rPr>
        <w:t xml:space="preserve">, </w:t>
      </w:r>
      <w:r w:rsidRPr="00C7436E">
        <w:rPr>
          <w:rFonts w:ascii="Calibri Light" w:hAnsi="Calibri Light" w:cs="Arial"/>
          <w:szCs w:val="24"/>
          <w:lang w:val="uk-UA"/>
        </w:rPr>
        <w:t xml:space="preserve">мають бути враховані </w:t>
      </w:r>
      <w:r>
        <w:rPr>
          <w:rFonts w:ascii="Calibri Light" w:hAnsi="Calibri Light" w:cs="Arial"/>
          <w:szCs w:val="24"/>
          <w:lang w:val="uk-UA"/>
        </w:rPr>
        <w:t>н</w:t>
      </w:r>
      <w:r w:rsidRPr="00C7436E">
        <w:rPr>
          <w:rFonts w:ascii="Calibri Light" w:hAnsi="Calibri Light" w:cs="Arial"/>
          <w:szCs w:val="24"/>
          <w:lang w:val="uk-UA"/>
        </w:rPr>
        <w:t xml:space="preserve">аступні </w:t>
      </w:r>
      <w:r>
        <w:rPr>
          <w:rFonts w:ascii="Calibri Light" w:hAnsi="Calibri Light" w:cs="Arial"/>
          <w:szCs w:val="24"/>
          <w:lang w:val="uk-UA"/>
        </w:rPr>
        <w:t>перехрес</w:t>
      </w:r>
      <w:r w:rsidRPr="00C7436E">
        <w:rPr>
          <w:rFonts w:ascii="Calibri Light" w:hAnsi="Calibri Light" w:cs="Arial"/>
          <w:szCs w:val="24"/>
          <w:lang w:val="uk-UA"/>
        </w:rPr>
        <w:t>ні теми, і щонайменше од</w:t>
      </w:r>
      <w:r>
        <w:rPr>
          <w:rFonts w:ascii="Calibri Light" w:hAnsi="Calibri Light" w:cs="Arial"/>
          <w:szCs w:val="24"/>
          <w:lang w:val="uk-UA"/>
        </w:rPr>
        <w:t>на із них</w:t>
      </w:r>
      <w:r w:rsidRPr="00C7436E">
        <w:rPr>
          <w:rFonts w:ascii="Calibri Light" w:hAnsi="Calibri Light" w:cs="Arial"/>
          <w:szCs w:val="24"/>
          <w:lang w:val="uk-UA"/>
        </w:rPr>
        <w:t xml:space="preserve"> має </w:t>
      </w:r>
      <w:r>
        <w:rPr>
          <w:rFonts w:ascii="Calibri Light" w:hAnsi="Calibri Light" w:cs="Arial"/>
          <w:szCs w:val="24"/>
          <w:lang w:val="uk-UA"/>
        </w:rPr>
        <w:t>мати</w:t>
      </w:r>
      <w:r w:rsidRPr="00C7436E">
        <w:rPr>
          <w:rFonts w:ascii="Calibri Light" w:hAnsi="Calibri Light" w:cs="Arial"/>
          <w:szCs w:val="24"/>
          <w:lang w:val="uk-UA"/>
        </w:rPr>
        <w:t xml:space="preserve"> позитивний вплив:</w:t>
      </w:r>
    </w:p>
    <w:p w:rsidR="003F478B" w:rsidRDefault="003F478B" w:rsidP="008C2BEE">
      <w:pPr>
        <w:tabs>
          <w:tab w:val="left" w:pos="9498"/>
        </w:tabs>
        <w:spacing w:before="120" w:after="120"/>
        <w:jc w:val="both"/>
        <w:rPr>
          <w:rFonts w:ascii="Calibri Light" w:hAnsi="Calibri Light" w:cs="Arial"/>
          <w:szCs w:val="24"/>
          <w:lang w:val="uk-UA"/>
        </w:rPr>
      </w:pPr>
    </w:p>
    <w:p w:rsidR="003F478B" w:rsidRPr="00C7436E" w:rsidRDefault="003F478B" w:rsidP="008C2BEE">
      <w:pPr>
        <w:tabs>
          <w:tab w:val="left" w:pos="9498"/>
        </w:tabs>
        <w:spacing w:before="120" w:after="120"/>
        <w:jc w:val="both"/>
        <w:rPr>
          <w:rFonts w:ascii="Calibri Light" w:hAnsi="Calibri Light" w:cs="Arial"/>
          <w:szCs w:val="24"/>
          <w:lang w:val="uk-UA"/>
        </w:rPr>
      </w:pPr>
    </w:p>
    <w:p w:rsidR="006B154D" w:rsidRPr="00E81A36" w:rsidRDefault="006B154D" w:rsidP="006B154D">
      <w:pPr>
        <w:numPr>
          <w:ilvl w:val="0"/>
          <w:numId w:val="13"/>
        </w:numPr>
        <w:spacing w:before="120" w:after="120"/>
        <w:ind w:left="0" w:firstLine="0"/>
        <w:jc w:val="both"/>
        <w:rPr>
          <w:rFonts w:ascii="Calibri Light" w:hAnsi="Calibri Light" w:cs="Arial"/>
          <w:b/>
          <w:szCs w:val="24"/>
        </w:rPr>
      </w:pPr>
      <w:r>
        <w:rPr>
          <w:rFonts w:ascii="Calibri Light" w:hAnsi="Calibri Light" w:cs="Arial"/>
          <w:b/>
          <w:szCs w:val="24"/>
          <w:lang w:val="uk-UA"/>
        </w:rPr>
        <w:lastRenderedPageBreak/>
        <w:t xml:space="preserve">Демократія, співучасть і права людини </w:t>
      </w:r>
    </w:p>
    <w:p w:rsidR="006B7AB5" w:rsidRPr="007A447F" w:rsidRDefault="006B7AB5" w:rsidP="007A447F">
      <w:pPr>
        <w:spacing w:before="120" w:after="120"/>
        <w:jc w:val="both"/>
        <w:rPr>
          <w:rFonts w:ascii="Calibri Light" w:hAnsi="Calibri Light" w:cs="Arial"/>
          <w:szCs w:val="24"/>
          <w:lang w:val="ru-RU"/>
        </w:rPr>
      </w:pPr>
      <w:r w:rsidRPr="007A447F">
        <w:rPr>
          <w:rFonts w:ascii="Calibri Light" w:hAnsi="Calibri Light" w:cs="Arial"/>
          <w:szCs w:val="24"/>
          <w:lang w:val="ru-RU"/>
        </w:rPr>
        <w:t>Стосовно демократії і прав людини, в стратегію Програми включені декілька аспектів у якості горизонтальних питань або способів взаємодії, які будуть розгорнуті в проектах у межах обраних пріоритетів, а саме:</w:t>
      </w:r>
    </w:p>
    <w:p w:rsidR="007145D4" w:rsidRPr="007145D4" w:rsidRDefault="007145D4" w:rsidP="007145D4">
      <w:pPr>
        <w:numPr>
          <w:ilvl w:val="0"/>
          <w:numId w:val="29"/>
        </w:numPr>
        <w:spacing w:before="120" w:after="120"/>
        <w:jc w:val="both"/>
        <w:rPr>
          <w:rFonts w:ascii="Calibri Light" w:hAnsi="Calibri Light" w:cs="Arial"/>
          <w:szCs w:val="24"/>
          <w:lang w:val="ru-RU"/>
        </w:rPr>
      </w:pPr>
      <w:r w:rsidRPr="007145D4">
        <w:rPr>
          <w:rFonts w:ascii="Calibri Light" w:hAnsi="Calibri Light" w:cs="Arial"/>
          <w:szCs w:val="24"/>
          <w:lang w:val="uk-UA"/>
        </w:rPr>
        <w:t>Взаємодія між народами («людина до людини‟), включаючи розширення співпраці серед ГО та інших об</w:t>
      </w:r>
      <w:r w:rsidRPr="007145D4">
        <w:rPr>
          <w:rFonts w:ascii="Calibri Light" w:hAnsi="Calibri Light" w:cs="Arial"/>
          <w:szCs w:val="24"/>
          <w:lang w:val="ru-RU"/>
        </w:rPr>
        <w:t>’</w:t>
      </w:r>
      <w:r w:rsidRPr="007145D4">
        <w:rPr>
          <w:rFonts w:ascii="Calibri Light" w:hAnsi="Calibri Light" w:cs="Arial"/>
          <w:szCs w:val="24"/>
          <w:lang w:val="uk-UA"/>
        </w:rPr>
        <w:t>єднань громадянського суспільства;</w:t>
      </w:r>
    </w:p>
    <w:p w:rsidR="007145D4" w:rsidRPr="007145D4" w:rsidRDefault="007145D4" w:rsidP="007145D4">
      <w:pPr>
        <w:numPr>
          <w:ilvl w:val="0"/>
          <w:numId w:val="29"/>
        </w:numPr>
        <w:spacing w:before="120" w:after="120"/>
        <w:jc w:val="both"/>
        <w:rPr>
          <w:rFonts w:ascii="Calibri Light" w:hAnsi="Calibri Light" w:cs="Arial"/>
          <w:szCs w:val="24"/>
          <w:lang w:val="uk-UA"/>
        </w:rPr>
      </w:pPr>
      <w:r w:rsidRPr="007145D4">
        <w:rPr>
          <w:rFonts w:ascii="Calibri Light" w:hAnsi="Calibri Light" w:cs="Arial"/>
          <w:szCs w:val="24"/>
          <w:lang w:val="uk-UA"/>
        </w:rPr>
        <w:t>Компоненти нарощування потенціалу для ГО, що сприятиме підвищенню ролі недержавних суб'єктів і зміцнить їх потенціал як Партнерів в суспільному процесі формування державної політики;</w:t>
      </w:r>
    </w:p>
    <w:p w:rsidR="007145D4" w:rsidRPr="007145D4" w:rsidRDefault="007145D4" w:rsidP="007145D4">
      <w:pPr>
        <w:numPr>
          <w:ilvl w:val="0"/>
          <w:numId w:val="29"/>
        </w:numPr>
        <w:jc w:val="both"/>
        <w:rPr>
          <w:rFonts w:ascii="Calibri Light" w:hAnsi="Calibri Light" w:cs="Arial"/>
          <w:szCs w:val="24"/>
          <w:lang w:val="uk-UA"/>
        </w:rPr>
      </w:pPr>
      <w:r w:rsidRPr="007145D4">
        <w:rPr>
          <w:rFonts w:ascii="Calibri Light" w:hAnsi="Calibri Light" w:cs="Arial"/>
          <w:szCs w:val="24"/>
          <w:lang w:val="uk-UA"/>
        </w:rPr>
        <w:t>Розширення співпраці серед органів місцевої і регіональної влади, просування належного місцевого і регіонального управління і компонентів нарощування потенціалу місцевих / регіональних органів влади і агентств, які підтримують реформу державного управління, децентралізацію і місцеві органи влади.</w:t>
      </w:r>
    </w:p>
    <w:p w:rsidR="00C86B70" w:rsidRPr="00BE6D43" w:rsidRDefault="00C86B70" w:rsidP="00C86B70">
      <w:pPr>
        <w:spacing w:before="120" w:after="120"/>
        <w:jc w:val="both"/>
        <w:rPr>
          <w:rFonts w:ascii="Calibri Light" w:hAnsi="Calibri Light" w:cs="Arial"/>
          <w:szCs w:val="24"/>
          <w:lang w:val="uk-UA"/>
        </w:rPr>
      </w:pPr>
      <w:r w:rsidRPr="00BE6D43">
        <w:rPr>
          <w:rFonts w:ascii="Calibri Light" w:hAnsi="Calibri Light" w:cs="Arial"/>
          <w:szCs w:val="24"/>
          <w:lang w:val="uk-UA"/>
        </w:rPr>
        <w:t xml:space="preserve">Проекти повинні прагнути об'єднати погляди, пов'язані з демократією, належним управлінням, </w:t>
      </w:r>
      <w:r>
        <w:rPr>
          <w:rFonts w:ascii="Calibri Light" w:hAnsi="Calibri Light" w:cs="Arial"/>
          <w:szCs w:val="24"/>
          <w:lang w:val="uk-UA"/>
        </w:rPr>
        <w:t>спів</w:t>
      </w:r>
      <w:r w:rsidRPr="00BE6D43">
        <w:rPr>
          <w:rFonts w:ascii="Calibri Light" w:hAnsi="Calibri Light" w:cs="Arial"/>
          <w:szCs w:val="24"/>
          <w:lang w:val="uk-UA"/>
        </w:rPr>
        <w:t>участ</w:t>
      </w:r>
      <w:r>
        <w:rPr>
          <w:rFonts w:ascii="Calibri Light" w:hAnsi="Calibri Light" w:cs="Arial"/>
          <w:szCs w:val="24"/>
          <w:lang w:val="uk-UA"/>
        </w:rPr>
        <w:t>ю</w:t>
      </w:r>
      <w:r w:rsidRPr="00BE6D43">
        <w:rPr>
          <w:rFonts w:ascii="Calibri Light" w:hAnsi="Calibri Light" w:cs="Arial"/>
          <w:szCs w:val="24"/>
          <w:lang w:val="uk-UA"/>
        </w:rPr>
        <w:t xml:space="preserve"> і правами людини. Це може також включати обмін </w:t>
      </w:r>
      <w:r>
        <w:rPr>
          <w:rFonts w:ascii="Calibri Light" w:hAnsi="Calibri Light" w:cs="Arial"/>
          <w:szCs w:val="24"/>
          <w:lang w:val="uk-UA"/>
        </w:rPr>
        <w:t>передовим досвідом</w:t>
      </w:r>
      <w:r w:rsidRPr="00BE6D43">
        <w:rPr>
          <w:rFonts w:ascii="Calibri Light" w:hAnsi="Calibri Light" w:cs="Arial"/>
          <w:szCs w:val="24"/>
          <w:lang w:val="uk-UA"/>
        </w:rPr>
        <w:t xml:space="preserve">, а також </w:t>
      </w:r>
      <w:r>
        <w:rPr>
          <w:rFonts w:ascii="Calibri Light" w:hAnsi="Calibri Light" w:cs="Arial"/>
          <w:szCs w:val="24"/>
          <w:lang w:val="uk-UA"/>
        </w:rPr>
        <w:t>правильну</w:t>
      </w:r>
      <w:r w:rsidRPr="00BE6D43">
        <w:rPr>
          <w:rFonts w:ascii="Calibri Light" w:hAnsi="Calibri Light" w:cs="Arial"/>
          <w:szCs w:val="24"/>
          <w:lang w:val="uk-UA"/>
        </w:rPr>
        <w:t xml:space="preserve"> і прозору фінансову звітність проекту, широко поширені і зрозумілі результати проекту, </w:t>
      </w:r>
      <w:r>
        <w:rPr>
          <w:rFonts w:ascii="Calibri Light" w:hAnsi="Calibri Light" w:cs="Arial"/>
          <w:szCs w:val="24"/>
          <w:lang w:val="uk-UA"/>
        </w:rPr>
        <w:t xml:space="preserve">що </w:t>
      </w:r>
      <w:r w:rsidRPr="00BE6D43">
        <w:rPr>
          <w:rFonts w:ascii="Calibri Light" w:hAnsi="Calibri Light" w:cs="Arial"/>
          <w:szCs w:val="24"/>
          <w:lang w:val="uk-UA"/>
        </w:rPr>
        <w:t>гаранту</w:t>
      </w:r>
      <w:r>
        <w:rPr>
          <w:rFonts w:ascii="Calibri Light" w:hAnsi="Calibri Light" w:cs="Arial"/>
          <w:szCs w:val="24"/>
          <w:lang w:val="uk-UA"/>
        </w:rPr>
        <w:t>є відсутність</w:t>
      </w:r>
      <w:r w:rsidRPr="00BE6D43">
        <w:rPr>
          <w:rFonts w:ascii="Calibri Light" w:hAnsi="Calibri Light" w:cs="Arial"/>
          <w:szCs w:val="24"/>
          <w:lang w:val="uk-UA"/>
        </w:rPr>
        <w:t xml:space="preserve"> дискримінації відносно конкретних цільових </w:t>
      </w:r>
      <w:r>
        <w:rPr>
          <w:rFonts w:ascii="Calibri Light" w:hAnsi="Calibri Light" w:cs="Arial"/>
          <w:szCs w:val="24"/>
          <w:lang w:val="uk-UA"/>
        </w:rPr>
        <w:t>груп</w:t>
      </w:r>
      <w:r w:rsidRPr="00BE6D43">
        <w:rPr>
          <w:rFonts w:ascii="Calibri Light" w:hAnsi="Calibri Light" w:cs="Arial"/>
          <w:szCs w:val="24"/>
          <w:lang w:val="uk-UA"/>
        </w:rPr>
        <w:t xml:space="preserve"> і </w:t>
      </w:r>
      <w:r>
        <w:rPr>
          <w:rFonts w:ascii="Calibri Light" w:hAnsi="Calibri Light" w:cs="Arial"/>
          <w:szCs w:val="24"/>
          <w:lang w:val="uk-UA"/>
        </w:rPr>
        <w:t xml:space="preserve">показує, </w:t>
      </w:r>
      <w:r w:rsidRPr="00BE6D43">
        <w:rPr>
          <w:rFonts w:ascii="Calibri Light" w:hAnsi="Calibri Light" w:cs="Arial"/>
          <w:szCs w:val="24"/>
          <w:lang w:val="uk-UA"/>
        </w:rPr>
        <w:t>чи допомагає проект гарантувати повагу до відповідних прав людини.</w:t>
      </w:r>
    </w:p>
    <w:p w:rsidR="00596594" w:rsidRPr="009E4AA4" w:rsidRDefault="00596594" w:rsidP="00596594">
      <w:pPr>
        <w:numPr>
          <w:ilvl w:val="0"/>
          <w:numId w:val="13"/>
        </w:numPr>
        <w:spacing w:before="120" w:after="120"/>
        <w:ind w:left="0" w:firstLine="0"/>
        <w:jc w:val="both"/>
        <w:rPr>
          <w:rFonts w:ascii="Calibri Light" w:hAnsi="Calibri Light" w:cs="Arial"/>
          <w:b/>
          <w:szCs w:val="24"/>
          <w:lang w:val="uk-UA"/>
        </w:rPr>
      </w:pPr>
      <w:r>
        <w:rPr>
          <w:rFonts w:ascii="Calibri Light" w:hAnsi="Calibri Light" w:cs="Arial"/>
          <w:b/>
          <w:szCs w:val="24"/>
          <w:lang w:val="uk-UA"/>
        </w:rPr>
        <w:t>Рівні можливості</w:t>
      </w:r>
      <w:r w:rsidRPr="009E4AA4">
        <w:rPr>
          <w:rFonts w:ascii="Calibri Light" w:hAnsi="Calibri Light" w:cs="Arial"/>
          <w:b/>
          <w:szCs w:val="24"/>
          <w:lang w:val="uk-UA"/>
        </w:rPr>
        <w:t xml:space="preserve"> (</w:t>
      </w:r>
      <w:r>
        <w:rPr>
          <w:rFonts w:ascii="Calibri Light" w:hAnsi="Calibri Light" w:cs="Arial"/>
          <w:b/>
          <w:szCs w:val="24"/>
          <w:lang w:val="uk-UA"/>
        </w:rPr>
        <w:t>просування гендерної рівності та можливостей для молоді та людей похилого віку</w:t>
      </w:r>
      <w:r w:rsidRPr="009E4AA4">
        <w:rPr>
          <w:rFonts w:ascii="Calibri Light" w:hAnsi="Calibri Light" w:cs="Arial"/>
          <w:b/>
          <w:szCs w:val="24"/>
          <w:lang w:val="uk-UA"/>
        </w:rPr>
        <w:t>)</w:t>
      </w:r>
    </w:p>
    <w:p w:rsidR="00D249A8" w:rsidRPr="009E4AA4" w:rsidRDefault="00D249A8" w:rsidP="00D249A8">
      <w:pPr>
        <w:spacing w:before="120" w:after="120"/>
        <w:jc w:val="both"/>
        <w:rPr>
          <w:rFonts w:ascii="Calibri Light" w:hAnsi="Calibri Light" w:cs="Arial"/>
          <w:szCs w:val="24"/>
          <w:lang w:val="ru-RU"/>
        </w:rPr>
      </w:pPr>
      <w:r w:rsidRPr="009E4AA4">
        <w:rPr>
          <w:rFonts w:ascii="Calibri Light" w:hAnsi="Calibri Light" w:cs="Arial"/>
          <w:szCs w:val="24"/>
          <w:lang w:val="ru-RU"/>
        </w:rPr>
        <w:t>Просування</w:t>
      </w:r>
      <w:r w:rsidRPr="007B325E">
        <w:rPr>
          <w:rFonts w:ascii="Calibri Light" w:hAnsi="Calibri Light" w:cs="Arial"/>
          <w:szCs w:val="24"/>
          <w:lang w:val="ru-RU"/>
        </w:rPr>
        <w:t xml:space="preserve"> </w:t>
      </w:r>
      <w:r w:rsidRPr="009E4AA4">
        <w:rPr>
          <w:rFonts w:ascii="Calibri Light" w:hAnsi="Calibri Light" w:cs="Arial"/>
          <w:szCs w:val="24"/>
          <w:lang w:val="ru-RU"/>
        </w:rPr>
        <w:t>гендерної</w:t>
      </w:r>
      <w:r w:rsidRPr="007B325E">
        <w:rPr>
          <w:rFonts w:ascii="Calibri Light" w:hAnsi="Calibri Light" w:cs="Arial"/>
          <w:szCs w:val="24"/>
          <w:lang w:val="ru-RU"/>
        </w:rPr>
        <w:t xml:space="preserve"> </w:t>
      </w:r>
      <w:r w:rsidRPr="009E4AA4">
        <w:rPr>
          <w:rFonts w:ascii="Calibri Light" w:hAnsi="Calibri Light" w:cs="Arial"/>
          <w:szCs w:val="24"/>
          <w:lang w:val="ru-RU"/>
        </w:rPr>
        <w:t>рівності</w:t>
      </w:r>
      <w:r w:rsidRPr="007B325E">
        <w:rPr>
          <w:rFonts w:ascii="Calibri Light" w:hAnsi="Calibri Light" w:cs="Arial"/>
          <w:szCs w:val="24"/>
          <w:lang w:val="ru-RU"/>
        </w:rPr>
        <w:t xml:space="preserve"> </w:t>
      </w:r>
      <w:r w:rsidRPr="009E4AA4">
        <w:rPr>
          <w:rFonts w:ascii="Calibri Light" w:hAnsi="Calibri Light" w:cs="Arial"/>
          <w:szCs w:val="24"/>
          <w:lang w:val="ru-RU"/>
        </w:rPr>
        <w:t>і</w:t>
      </w:r>
      <w:r w:rsidRPr="007B325E">
        <w:rPr>
          <w:rFonts w:ascii="Calibri Light" w:hAnsi="Calibri Light" w:cs="Arial"/>
          <w:szCs w:val="24"/>
          <w:lang w:val="ru-RU"/>
        </w:rPr>
        <w:t xml:space="preserve"> </w:t>
      </w:r>
      <w:r w:rsidRPr="009E4AA4">
        <w:rPr>
          <w:rFonts w:ascii="Calibri Light" w:hAnsi="Calibri Light" w:cs="Arial"/>
          <w:szCs w:val="24"/>
          <w:lang w:val="ru-RU"/>
        </w:rPr>
        <w:t>рівних</w:t>
      </w:r>
      <w:r w:rsidRPr="007B325E">
        <w:rPr>
          <w:rFonts w:ascii="Calibri Light" w:hAnsi="Calibri Light" w:cs="Arial"/>
          <w:szCs w:val="24"/>
          <w:lang w:val="ru-RU"/>
        </w:rPr>
        <w:t xml:space="preserve"> </w:t>
      </w:r>
      <w:r w:rsidRPr="009E4AA4">
        <w:rPr>
          <w:rFonts w:ascii="Calibri Light" w:hAnsi="Calibri Light" w:cs="Arial"/>
          <w:szCs w:val="24"/>
          <w:lang w:val="ru-RU"/>
        </w:rPr>
        <w:t>можливост</w:t>
      </w:r>
      <w:r>
        <w:rPr>
          <w:rFonts w:ascii="Calibri Light" w:hAnsi="Calibri Light" w:cs="Arial"/>
          <w:szCs w:val="24"/>
          <w:lang w:val="ru-RU"/>
        </w:rPr>
        <w:t>ей</w:t>
      </w:r>
      <w:r w:rsidRPr="007B325E">
        <w:rPr>
          <w:rFonts w:ascii="Calibri Light" w:hAnsi="Calibri Light" w:cs="Arial"/>
          <w:szCs w:val="24"/>
          <w:lang w:val="ru-RU"/>
        </w:rPr>
        <w:t xml:space="preserve"> </w:t>
      </w:r>
      <w:r w:rsidRPr="009E4AA4">
        <w:rPr>
          <w:rFonts w:ascii="Calibri Light" w:hAnsi="Calibri Light" w:cs="Arial"/>
          <w:szCs w:val="24"/>
          <w:lang w:val="ru-RU"/>
        </w:rPr>
        <w:t>для</w:t>
      </w:r>
      <w:r w:rsidRPr="007B325E">
        <w:rPr>
          <w:rFonts w:ascii="Calibri Light" w:hAnsi="Calibri Light" w:cs="Arial"/>
          <w:szCs w:val="24"/>
          <w:lang w:val="ru-RU"/>
        </w:rPr>
        <w:t xml:space="preserve"> </w:t>
      </w:r>
      <w:r w:rsidRPr="009E4AA4">
        <w:rPr>
          <w:rFonts w:ascii="Calibri Light" w:hAnsi="Calibri Light" w:cs="Arial"/>
          <w:szCs w:val="24"/>
          <w:lang w:val="ru-RU"/>
        </w:rPr>
        <w:t>молоді</w:t>
      </w:r>
      <w:r w:rsidRPr="007B325E">
        <w:rPr>
          <w:rFonts w:ascii="Calibri Light" w:hAnsi="Calibri Light" w:cs="Arial"/>
          <w:szCs w:val="24"/>
          <w:lang w:val="ru-RU"/>
        </w:rPr>
        <w:t xml:space="preserve"> </w:t>
      </w:r>
      <w:r w:rsidRPr="009E4AA4">
        <w:rPr>
          <w:rFonts w:ascii="Calibri Light" w:hAnsi="Calibri Light" w:cs="Arial"/>
          <w:szCs w:val="24"/>
          <w:lang w:val="ru-RU"/>
        </w:rPr>
        <w:t>і</w:t>
      </w:r>
      <w:r w:rsidRPr="007B325E">
        <w:rPr>
          <w:rFonts w:ascii="Calibri Light" w:hAnsi="Calibri Light" w:cs="Arial"/>
          <w:szCs w:val="24"/>
          <w:lang w:val="ru-RU"/>
        </w:rPr>
        <w:t xml:space="preserve"> </w:t>
      </w:r>
      <w:r w:rsidRPr="00382B9C">
        <w:rPr>
          <w:rFonts w:ascii="Calibri Light" w:hAnsi="Calibri Light" w:cs="Arial"/>
          <w:szCs w:val="24"/>
          <w:lang w:val="ru-RU"/>
        </w:rPr>
        <w:t>людей</w:t>
      </w:r>
      <w:r w:rsidRPr="007B325E">
        <w:rPr>
          <w:rFonts w:ascii="Calibri Light" w:hAnsi="Calibri Light" w:cs="Arial"/>
          <w:szCs w:val="24"/>
          <w:lang w:val="ru-RU"/>
        </w:rPr>
        <w:t xml:space="preserve"> </w:t>
      </w:r>
      <w:r w:rsidRPr="00382B9C">
        <w:rPr>
          <w:rFonts w:ascii="Calibri Light" w:hAnsi="Calibri Light" w:cs="Arial"/>
          <w:szCs w:val="24"/>
          <w:lang w:val="ru-RU"/>
        </w:rPr>
        <w:t>похилого</w:t>
      </w:r>
      <w:r w:rsidRPr="007B325E">
        <w:rPr>
          <w:rFonts w:ascii="Calibri Light" w:hAnsi="Calibri Light" w:cs="Arial"/>
          <w:szCs w:val="24"/>
          <w:lang w:val="ru-RU"/>
        </w:rPr>
        <w:t xml:space="preserve"> </w:t>
      </w:r>
      <w:r w:rsidRPr="00382B9C">
        <w:rPr>
          <w:rFonts w:ascii="Calibri Light" w:hAnsi="Calibri Light" w:cs="Arial"/>
          <w:szCs w:val="24"/>
          <w:lang w:val="ru-RU"/>
        </w:rPr>
        <w:t>віку</w:t>
      </w:r>
      <w:r w:rsidRPr="007B325E">
        <w:rPr>
          <w:rFonts w:ascii="Calibri Light" w:hAnsi="Calibri Light" w:cs="Arial"/>
          <w:szCs w:val="24"/>
          <w:lang w:val="ru-RU"/>
        </w:rPr>
        <w:t xml:space="preserve"> </w:t>
      </w:r>
      <w:r>
        <w:rPr>
          <w:rFonts w:ascii="Calibri Light" w:hAnsi="Calibri Light" w:cs="Arial"/>
          <w:szCs w:val="24"/>
          <w:lang w:val="ru-RU"/>
        </w:rPr>
        <w:t>є</w:t>
      </w:r>
      <w:r w:rsidRPr="007B325E">
        <w:rPr>
          <w:rFonts w:ascii="Calibri Light" w:hAnsi="Calibri Light" w:cs="Arial"/>
          <w:szCs w:val="24"/>
          <w:lang w:val="ru-RU"/>
        </w:rPr>
        <w:t xml:space="preserve"> </w:t>
      </w:r>
      <w:r w:rsidRPr="009E4AA4">
        <w:rPr>
          <w:rFonts w:ascii="Calibri Light" w:hAnsi="Calibri Light" w:cs="Arial"/>
          <w:szCs w:val="24"/>
          <w:lang w:val="ru-RU"/>
        </w:rPr>
        <w:t>важлив</w:t>
      </w:r>
      <w:r>
        <w:rPr>
          <w:rFonts w:ascii="Calibri Light" w:hAnsi="Calibri Light" w:cs="Arial"/>
          <w:szCs w:val="24"/>
          <w:lang w:val="ru-RU"/>
        </w:rPr>
        <w:t>им</w:t>
      </w:r>
      <w:r w:rsidRPr="007B325E">
        <w:rPr>
          <w:rFonts w:ascii="Calibri Light" w:hAnsi="Calibri Light" w:cs="Arial"/>
          <w:szCs w:val="24"/>
          <w:lang w:val="ru-RU"/>
        </w:rPr>
        <w:t xml:space="preserve"> </w:t>
      </w:r>
      <w:r w:rsidRPr="009E4AA4">
        <w:rPr>
          <w:rFonts w:ascii="Calibri Light" w:hAnsi="Calibri Light" w:cs="Arial"/>
          <w:szCs w:val="24"/>
          <w:lang w:val="ru-RU"/>
        </w:rPr>
        <w:t>у</w:t>
      </w:r>
      <w:r w:rsidRPr="007B325E">
        <w:rPr>
          <w:rFonts w:ascii="Calibri Light" w:hAnsi="Calibri Light" w:cs="Arial"/>
          <w:szCs w:val="24"/>
          <w:lang w:val="ru-RU"/>
        </w:rPr>
        <w:t xml:space="preserve"> </w:t>
      </w:r>
      <w:r w:rsidRPr="009E4AA4">
        <w:rPr>
          <w:rFonts w:ascii="Calibri Light" w:hAnsi="Calibri Light" w:cs="Arial"/>
          <w:szCs w:val="24"/>
          <w:lang w:val="ru-RU"/>
        </w:rPr>
        <w:t>розроб</w:t>
      </w:r>
      <w:r>
        <w:rPr>
          <w:rFonts w:ascii="Calibri Light" w:hAnsi="Calibri Light" w:cs="Arial"/>
          <w:szCs w:val="24"/>
          <w:lang w:val="ru-RU"/>
        </w:rPr>
        <w:t>ці</w:t>
      </w:r>
      <w:r w:rsidRPr="007B325E">
        <w:rPr>
          <w:rFonts w:ascii="Calibri Light" w:hAnsi="Calibri Light" w:cs="Arial"/>
          <w:szCs w:val="24"/>
          <w:lang w:val="ru-RU"/>
        </w:rPr>
        <w:t xml:space="preserve"> </w:t>
      </w:r>
      <w:r w:rsidRPr="009E4AA4">
        <w:rPr>
          <w:rFonts w:ascii="Calibri Light" w:hAnsi="Calibri Light" w:cs="Arial"/>
          <w:szCs w:val="24"/>
          <w:lang w:val="ru-RU"/>
        </w:rPr>
        <w:t>Програми</w:t>
      </w:r>
      <w:r w:rsidRPr="007B325E">
        <w:rPr>
          <w:rFonts w:ascii="Calibri Light" w:hAnsi="Calibri Light" w:cs="Arial"/>
          <w:szCs w:val="24"/>
          <w:lang w:val="ru-RU"/>
        </w:rPr>
        <w:t xml:space="preserve">, </w:t>
      </w:r>
      <w:r w:rsidRPr="009E4AA4">
        <w:rPr>
          <w:rFonts w:ascii="Calibri Light" w:hAnsi="Calibri Light" w:cs="Arial"/>
          <w:szCs w:val="24"/>
          <w:lang w:val="ru-RU"/>
        </w:rPr>
        <w:t>як</w:t>
      </w:r>
      <w:r w:rsidRPr="007B325E">
        <w:rPr>
          <w:rFonts w:ascii="Calibri Light" w:hAnsi="Calibri Light" w:cs="Arial"/>
          <w:szCs w:val="24"/>
          <w:lang w:val="ru-RU"/>
        </w:rPr>
        <w:t xml:space="preserve"> </w:t>
      </w:r>
      <w:r>
        <w:rPr>
          <w:rFonts w:ascii="Calibri Light" w:hAnsi="Calibri Light" w:cs="Arial"/>
          <w:szCs w:val="24"/>
          <w:lang w:val="ru-RU"/>
        </w:rPr>
        <w:t>горизонтальне</w:t>
      </w:r>
      <w:r w:rsidRPr="007B325E">
        <w:rPr>
          <w:rFonts w:ascii="Calibri Light" w:hAnsi="Calibri Light" w:cs="Arial"/>
          <w:szCs w:val="24"/>
          <w:lang w:val="ru-RU"/>
        </w:rPr>
        <w:t xml:space="preserve"> </w:t>
      </w:r>
      <w:r>
        <w:rPr>
          <w:rFonts w:ascii="Calibri Light" w:hAnsi="Calibri Light" w:cs="Arial"/>
          <w:szCs w:val="24"/>
          <w:lang w:val="uk-UA"/>
        </w:rPr>
        <w:t>питання</w:t>
      </w:r>
      <w:r w:rsidRPr="007B325E">
        <w:rPr>
          <w:rFonts w:ascii="Calibri Light" w:hAnsi="Calibri Light" w:cs="Arial"/>
          <w:szCs w:val="24"/>
          <w:lang w:val="ru-RU"/>
        </w:rPr>
        <w:t xml:space="preserve">, </w:t>
      </w:r>
      <w:r w:rsidRPr="009E4AA4">
        <w:rPr>
          <w:rFonts w:ascii="Calibri Light" w:hAnsi="Calibri Light" w:cs="Arial"/>
          <w:szCs w:val="24"/>
          <w:lang w:val="ru-RU"/>
        </w:rPr>
        <w:t>як</w:t>
      </w:r>
      <w:r>
        <w:rPr>
          <w:rFonts w:ascii="Calibri Light" w:hAnsi="Calibri Light" w:cs="Arial"/>
          <w:szCs w:val="24"/>
          <w:lang w:val="ru-RU"/>
        </w:rPr>
        <w:t>у</w:t>
      </w:r>
      <w:r w:rsidRPr="007B325E">
        <w:rPr>
          <w:rFonts w:ascii="Calibri Light" w:hAnsi="Calibri Light" w:cs="Arial"/>
          <w:szCs w:val="24"/>
          <w:lang w:val="ru-RU"/>
        </w:rPr>
        <w:t xml:space="preserve"> </w:t>
      </w:r>
      <w:r w:rsidRPr="009E4AA4">
        <w:rPr>
          <w:rFonts w:ascii="Calibri Light" w:hAnsi="Calibri Light" w:cs="Arial"/>
          <w:szCs w:val="24"/>
          <w:lang w:val="ru-RU"/>
        </w:rPr>
        <w:t>буде</w:t>
      </w:r>
      <w:r w:rsidRPr="007B325E">
        <w:rPr>
          <w:rFonts w:ascii="Calibri Light" w:hAnsi="Calibri Light" w:cs="Arial"/>
          <w:szCs w:val="24"/>
          <w:lang w:val="ru-RU"/>
        </w:rPr>
        <w:t xml:space="preserve"> </w:t>
      </w:r>
      <w:r w:rsidRPr="009E4AA4">
        <w:rPr>
          <w:rFonts w:ascii="Calibri Light" w:hAnsi="Calibri Light" w:cs="Arial"/>
          <w:szCs w:val="24"/>
          <w:lang w:val="ru-RU"/>
        </w:rPr>
        <w:t>розг</w:t>
      </w:r>
      <w:r>
        <w:rPr>
          <w:rFonts w:ascii="Calibri Light" w:hAnsi="Calibri Light" w:cs="Arial"/>
          <w:szCs w:val="24"/>
          <w:lang w:val="ru-RU"/>
        </w:rPr>
        <w:t>лядатися</w:t>
      </w:r>
      <w:r w:rsidRPr="007B325E">
        <w:rPr>
          <w:rFonts w:ascii="Calibri Light" w:hAnsi="Calibri Light" w:cs="Arial"/>
          <w:szCs w:val="24"/>
          <w:lang w:val="ru-RU"/>
        </w:rPr>
        <w:t xml:space="preserve"> </w:t>
      </w:r>
      <w:r w:rsidRPr="009E4AA4">
        <w:rPr>
          <w:rFonts w:ascii="Calibri Light" w:hAnsi="Calibri Light" w:cs="Arial"/>
          <w:szCs w:val="24"/>
          <w:lang w:val="ru-RU"/>
        </w:rPr>
        <w:t>в</w:t>
      </w:r>
      <w:r w:rsidRPr="007B325E">
        <w:rPr>
          <w:rFonts w:ascii="Calibri Light" w:hAnsi="Calibri Light" w:cs="Arial"/>
          <w:szCs w:val="24"/>
          <w:lang w:val="ru-RU"/>
        </w:rPr>
        <w:t xml:space="preserve"> </w:t>
      </w:r>
      <w:r w:rsidRPr="009E4AA4">
        <w:rPr>
          <w:rFonts w:ascii="Calibri Light" w:hAnsi="Calibri Light" w:cs="Arial"/>
          <w:szCs w:val="24"/>
          <w:lang w:val="ru-RU"/>
        </w:rPr>
        <w:t>проектах</w:t>
      </w:r>
      <w:r w:rsidRPr="007B325E">
        <w:rPr>
          <w:rFonts w:ascii="Calibri Light" w:hAnsi="Calibri Light" w:cs="Arial"/>
          <w:szCs w:val="24"/>
          <w:lang w:val="ru-RU"/>
        </w:rPr>
        <w:t xml:space="preserve"> </w:t>
      </w:r>
      <w:r>
        <w:rPr>
          <w:rFonts w:ascii="Calibri Light" w:hAnsi="Calibri Light" w:cs="Arial"/>
          <w:szCs w:val="24"/>
          <w:lang w:val="ru-RU"/>
        </w:rPr>
        <w:t>у</w:t>
      </w:r>
      <w:r w:rsidRPr="007B325E">
        <w:rPr>
          <w:rFonts w:ascii="Calibri Light" w:hAnsi="Calibri Light" w:cs="Arial"/>
          <w:szCs w:val="24"/>
          <w:lang w:val="ru-RU"/>
        </w:rPr>
        <w:t xml:space="preserve"> </w:t>
      </w:r>
      <w:r>
        <w:rPr>
          <w:rFonts w:ascii="Calibri Light" w:hAnsi="Calibri Light" w:cs="Arial"/>
          <w:szCs w:val="24"/>
          <w:lang w:val="ru-RU"/>
        </w:rPr>
        <w:t>межах</w:t>
      </w:r>
      <w:r w:rsidRPr="007B325E">
        <w:rPr>
          <w:rFonts w:ascii="Calibri Light" w:hAnsi="Calibri Light" w:cs="Arial"/>
          <w:szCs w:val="24"/>
          <w:lang w:val="ru-RU"/>
        </w:rPr>
        <w:t xml:space="preserve"> </w:t>
      </w:r>
      <w:r>
        <w:rPr>
          <w:rFonts w:ascii="Calibri Light" w:hAnsi="Calibri Light" w:cs="Arial"/>
          <w:szCs w:val="24"/>
          <w:lang w:val="ru-RU"/>
        </w:rPr>
        <w:t>будь</w:t>
      </w:r>
      <w:r w:rsidRPr="007B325E">
        <w:rPr>
          <w:rFonts w:ascii="Calibri Light" w:hAnsi="Calibri Light" w:cs="Arial"/>
          <w:szCs w:val="24"/>
          <w:lang w:val="ru-RU"/>
        </w:rPr>
        <w:t>-</w:t>
      </w:r>
      <w:r>
        <w:rPr>
          <w:rFonts w:ascii="Calibri Light" w:hAnsi="Calibri Light" w:cs="Arial"/>
          <w:szCs w:val="24"/>
          <w:lang w:val="ru-RU"/>
        </w:rPr>
        <w:t>якого</w:t>
      </w:r>
      <w:r w:rsidRPr="007B325E">
        <w:rPr>
          <w:rFonts w:ascii="Calibri Light" w:hAnsi="Calibri Light" w:cs="Arial"/>
          <w:szCs w:val="24"/>
          <w:lang w:val="ru-RU"/>
        </w:rPr>
        <w:t xml:space="preserve"> </w:t>
      </w:r>
      <w:r>
        <w:rPr>
          <w:rFonts w:ascii="Calibri Light" w:hAnsi="Calibri Light" w:cs="Arial"/>
          <w:szCs w:val="24"/>
          <w:lang w:val="ru-RU"/>
        </w:rPr>
        <w:t>із</w:t>
      </w:r>
      <w:r w:rsidRPr="007B325E">
        <w:rPr>
          <w:rFonts w:ascii="Calibri Light" w:hAnsi="Calibri Light" w:cs="Arial"/>
          <w:szCs w:val="24"/>
          <w:lang w:val="ru-RU"/>
        </w:rPr>
        <w:t xml:space="preserve"> </w:t>
      </w:r>
      <w:r w:rsidRPr="0014420E">
        <w:rPr>
          <w:rFonts w:ascii="Calibri Light" w:hAnsi="Calibri Light" w:cs="Arial"/>
          <w:szCs w:val="24"/>
          <w:lang w:val="ru-RU"/>
        </w:rPr>
        <w:t>обраних</w:t>
      </w:r>
      <w:r w:rsidRPr="007B325E">
        <w:rPr>
          <w:rFonts w:ascii="Calibri Light" w:hAnsi="Calibri Light" w:cs="Arial"/>
          <w:szCs w:val="24"/>
          <w:lang w:val="ru-RU"/>
        </w:rPr>
        <w:t xml:space="preserve"> </w:t>
      </w:r>
      <w:r w:rsidRPr="0014420E">
        <w:rPr>
          <w:rFonts w:ascii="Calibri Light" w:hAnsi="Calibri Light" w:cs="Arial"/>
          <w:szCs w:val="24"/>
          <w:lang w:val="ru-RU"/>
        </w:rPr>
        <w:t>пріоритетів</w:t>
      </w:r>
      <w:r w:rsidRPr="007B325E">
        <w:rPr>
          <w:rFonts w:ascii="Calibri Light" w:hAnsi="Calibri Light" w:cs="Arial"/>
          <w:szCs w:val="24"/>
          <w:lang w:val="ru-RU"/>
        </w:rPr>
        <w:t xml:space="preserve">. </w:t>
      </w:r>
      <w:r>
        <w:rPr>
          <w:rFonts w:ascii="Calibri Light" w:hAnsi="Calibri Light" w:cs="Arial"/>
          <w:szCs w:val="24"/>
          <w:lang w:val="ru-RU"/>
        </w:rPr>
        <w:t>У</w:t>
      </w:r>
      <w:r w:rsidRPr="009E4AA4">
        <w:rPr>
          <w:rFonts w:ascii="Calibri Light" w:hAnsi="Calibri Light" w:cs="Arial"/>
          <w:szCs w:val="24"/>
          <w:lang w:val="ru-RU"/>
        </w:rPr>
        <w:t xml:space="preserve"> чоловіків і </w:t>
      </w:r>
      <w:r>
        <w:rPr>
          <w:rFonts w:ascii="Calibri Light" w:hAnsi="Calibri Light" w:cs="Arial"/>
          <w:szCs w:val="24"/>
          <w:lang w:val="ru-RU"/>
        </w:rPr>
        <w:t xml:space="preserve">у </w:t>
      </w:r>
      <w:r w:rsidRPr="009E4AA4">
        <w:rPr>
          <w:rFonts w:ascii="Calibri Light" w:hAnsi="Calibri Light" w:cs="Arial"/>
          <w:szCs w:val="24"/>
          <w:lang w:val="ru-RU"/>
        </w:rPr>
        <w:t xml:space="preserve">жінок має бути рівний доступ до можливостей і переваг Програми. </w:t>
      </w:r>
    </w:p>
    <w:p w:rsidR="00D249A8" w:rsidRPr="009E4AA4" w:rsidRDefault="00D249A8" w:rsidP="00D249A8">
      <w:pPr>
        <w:spacing w:before="120" w:after="120"/>
        <w:jc w:val="both"/>
        <w:rPr>
          <w:rFonts w:ascii="Calibri Light" w:hAnsi="Calibri Light" w:cs="Arial"/>
          <w:szCs w:val="24"/>
          <w:lang w:val="ru-RU"/>
        </w:rPr>
      </w:pPr>
      <w:r w:rsidRPr="009E4AA4">
        <w:rPr>
          <w:rFonts w:ascii="Calibri Light" w:hAnsi="Calibri Light" w:cs="Arial"/>
          <w:szCs w:val="24"/>
          <w:lang w:val="ru-RU"/>
        </w:rPr>
        <w:t xml:space="preserve">Усі проекти повинні будуть </w:t>
      </w:r>
      <w:r>
        <w:rPr>
          <w:rFonts w:ascii="Calibri Light" w:hAnsi="Calibri Light" w:cs="Arial"/>
          <w:szCs w:val="24"/>
          <w:lang w:val="ru-RU"/>
        </w:rPr>
        <w:t>адекватно</w:t>
      </w:r>
      <w:r w:rsidRPr="009E4AA4">
        <w:rPr>
          <w:rFonts w:ascii="Calibri Light" w:hAnsi="Calibri Light" w:cs="Arial"/>
          <w:szCs w:val="24"/>
          <w:lang w:val="ru-RU"/>
        </w:rPr>
        <w:t xml:space="preserve"> розглянути </w:t>
      </w:r>
      <w:r>
        <w:rPr>
          <w:rFonts w:ascii="Calibri Light" w:hAnsi="Calibri Light" w:cs="Arial"/>
          <w:szCs w:val="24"/>
          <w:lang w:val="ru-RU"/>
        </w:rPr>
        <w:t xml:space="preserve">гендерні питання, </w:t>
      </w:r>
      <w:r w:rsidRPr="009E4AA4">
        <w:rPr>
          <w:rFonts w:ascii="Calibri Light" w:hAnsi="Calibri Light" w:cs="Arial"/>
          <w:szCs w:val="24"/>
          <w:lang w:val="ru-RU"/>
        </w:rPr>
        <w:t xml:space="preserve">такі як </w:t>
      </w:r>
      <w:r>
        <w:rPr>
          <w:rFonts w:ascii="Calibri Light" w:hAnsi="Calibri Light" w:cs="Arial"/>
          <w:szCs w:val="24"/>
          <w:lang w:val="ru-RU"/>
        </w:rPr>
        <w:t xml:space="preserve">забезпечення </w:t>
      </w:r>
      <w:r w:rsidRPr="009E4AA4">
        <w:rPr>
          <w:rFonts w:ascii="Calibri Light" w:hAnsi="Calibri Light" w:cs="Arial"/>
          <w:szCs w:val="24"/>
          <w:lang w:val="ru-RU"/>
        </w:rPr>
        <w:t>рівн</w:t>
      </w:r>
      <w:r>
        <w:rPr>
          <w:rFonts w:ascii="Calibri Light" w:hAnsi="Calibri Light" w:cs="Arial"/>
          <w:szCs w:val="24"/>
          <w:lang w:val="ru-RU"/>
        </w:rPr>
        <w:t>о</w:t>
      </w:r>
      <w:r w:rsidRPr="009E4AA4">
        <w:rPr>
          <w:rFonts w:ascii="Calibri Light" w:hAnsi="Calibri Light" w:cs="Arial"/>
          <w:szCs w:val="24"/>
          <w:lang w:val="ru-RU"/>
        </w:rPr>
        <w:t>ст</w:t>
      </w:r>
      <w:r>
        <w:rPr>
          <w:rFonts w:ascii="Calibri Light" w:hAnsi="Calibri Light" w:cs="Arial"/>
          <w:szCs w:val="24"/>
          <w:lang w:val="ru-RU"/>
        </w:rPr>
        <w:t>і</w:t>
      </w:r>
      <w:r w:rsidRPr="009E4AA4">
        <w:rPr>
          <w:rFonts w:ascii="Calibri Light" w:hAnsi="Calibri Light" w:cs="Arial"/>
          <w:szCs w:val="24"/>
          <w:lang w:val="ru-RU"/>
        </w:rPr>
        <w:t xml:space="preserve"> прав</w:t>
      </w:r>
      <w:r>
        <w:rPr>
          <w:rFonts w:ascii="Calibri Light" w:hAnsi="Calibri Light" w:cs="Arial"/>
          <w:szCs w:val="24"/>
          <w:lang w:val="ru-RU"/>
        </w:rPr>
        <w:t xml:space="preserve"> і можливостей</w:t>
      </w:r>
      <w:r w:rsidRPr="009E4AA4">
        <w:rPr>
          <w:rFonts w:ascii="Calibri Light" w:hAnsi="Calibri Light" w:cs="Arial"/>
          <w:szCs w:val="24"/>
          <w:lang w:val="ru-RU"/>
        </w:rPr>
        <w:t xml:space="preserve">, розподіл </w:t>
      </w:r>
      <w:r>
        <w:rPr>
          <w:rFonts w:ascii="Calibri Light" w:hAnsi="Calibri Light" w:cs="Arial"/>
          <w:szCs w:val="24"/>
          <w:lang w:val="ru-RU"/>
        </w:rPr>
        <w:t>вигод і</w:t>
      </w:r>
      <w:r w:rsidRPr="009E4AA4">
        <w:rPr>
          <w:rFonts w:ascii="Calibri Light" w:hAnsi="Calibri Light" w:cs="Arial"/>
          <w:szCs w:val="24"/>
          <w:lang w:val="ru-RU"/>
        </w:rPr>
        <w:t xml:space="preserve"> обов'язків для чоловіків і жінок. Це може включати інтеграцію гендерної проблематики</w:t>
      </w:r>
      <w:r>
        <w:rPr>
          <w:rFonts w:ascii="Calibri Light" w:hAnsi="Calibri Light" w:cs="Arial"/>
          <w:szCs w:val="24"/>
          <w:lang w:val="ru-RU"/>
        </w:rPr>
        <w:t xml:space="preserve"> у планування заходів</w:t>
      </w:r>
      <w:r w:rsidRPr="009E4AA4">
        <w:rPr>
          <w:rFonts w:ascii="Calibri Light" w:hAnsi="Calibri Light" w:cs="Arial"/>
          <w:szCs w:val="24"/>
          <w:lang w:val="ru-RU"/>
        </w:rPr>
        <w:t xml:space="preserve">, </w:t>
      </w:r>
      <w:r>
        <w:rPr>
          <w:rFonts w:ascii="Calibri Light" w:hAnsi="Calibri Light" w:cs="Arial"/>
          <w:szCs w:val="24"/>
          <w:lang w:val="ru-RU"/>
        </w:rPr>
        <w:t>беручи до уваги</w:t>
      </w:r>
      <w:r w:rsidRPr="009E4AA4">
        <w:rPr>
          <w:rFonts w:ascii="Calibri Light" w:hAnsi="Calibri Light" w:cs="Arial"/>
          <w:szCs w:val="24"/>
          <w:lang w:val="ru-RU"/>
        </w:rPr>
        <w:t xml:space="preserve"> вірогідність </w:t>
      </w:r>
      <w:r>
        <w:rPr>
          <w:rFonts w:ascii="Calibri Light" w:hAnsi="Calibri Light" w:cs="Arial"/>
          <w:szCs w:val="24"/>
          <w:lang w:val="ru-RU"/>
        </w:rPr>
        <w:t>підвищення</w:t>
      </w:r>
      <w:r w:rsidRPr="009E4AA4">
        <w:rPr>
          <w:rFonts w:ascii="Calibri Light" w:hAnsi="Calibri Light" w:cs="Arial"/>
          <w:szCs w:val="24"/>
          <w:lang w:val="ru-RU"/>
        </w:rPr>
        <w:t xml:space="preserve"> гендерної рівності по завершенн</w:t>
      </w:r>
      <w:r>
        <w:rPr>
          <w:rFonts w:ascii="Calibri Light" w:hAnsi="Calibri Light" w:cs="Arial"/>
          <w:szCs w:val="24"/>
          <w:lang w:val="ru-RU"/>
        </w:rPr>
        <w:t xml:space="preserve">ю </w:t>
      </w:r>
      <w:r w:rsidRPr="009E4AA4">
        <w:rPr>
          <w:rFonts w:ascii="Calibri Light" w:hAnsi="Calibri Light" w:cs="Arial"/>
          <w:szCs w:val="24"/>
          <w:lang w:val="ru-RU"/>
        </w:rPr>
        <w:t>проекту.</w:t>
      </w:r>
    </w:p>
    <w:p w:rsidR="00D249A8" w:rsidRPr="009E4AA4" w:rsidRDefault="00D249A8" w:rsidP="00D249A8">
      <w:pPr>
        <w:spacing w:before="120" w:after="120"/>
        <w:jc w:val="both"/>
        <w:rPr>
          <w:rFonts w:ascii="Calibri Light" w:hAnsi="Calibri Light" w:cs="Arial"/>
          <w:szCs w:val="24"/>
          <w:lang w:val="ru-RU"/>
        </w:rPr>
      </w:pPr>
      <w:r w:rsidRPr="009E4AA4">
        <w:rPr>
          <w:rFonts w:ascii="Calibri Light" w:hAnsi="Calibri Light" w:cs="Arial"/>
          <w:szCs w:val="24"/>
          <w:lang w:val="ru-RU"/>
        </w:rPr>
        <w:t xml:space="preserve">Потреби різних цільових </w:t>
      </w:r>
      <w:r>
        <w:rPr>
          <w:rFonts w:ascii="Calibri Light" w:hAnsi="Calibri Light" w:cs="Arial"/>
          <w:szCs w:val="24"/>
          <w:lang w:val="ru-RU"/>
        </w:rPr>
        <w:t>груп, які</w:t>
      </w:r>
      <w:r w:rsidRPr="009E4AA4">
        <w:rPr>
          <w:rFonts w:ascii="Calibri Light" w:hAnsi="Calibri Light" w:cs="Arial"/>
          <w:szCs w:val="24"/>
          <w:lang w:val="ru-RU"/>
        </w:rPr>
        <w:t xml:space="preserve"> </w:t>
      </w:r>
      <w:r>
        <w:rPr>
          <w:rFonts w:ascii="Calibri Light" w:hAnsi="Calibri Light" w:cs="Arial"/>
          <w:szCs w:val="24"/>
          <w:lang w:val="ru-RU"/>
        </w:rPr>
        <w:t xml:space="preserve">можуть </w:t>
      </w:r>
      <w:r w:rsidRPr="009E4AA4">
        <w:rPr>
          <w:rFonts w:ascii="Calibri Light" w:hAnsi="Calibri Light" w:cs="Arial"/>
          <w:szCs w:val="24"/>
          <w:lang w:val="ru-RU"/>
        </w:rPr>
        <w:t>підда</w:t>
      </w:r>
      <w:r>
        <w:rPr>
          <w:rFonts w:ascii="Calibri Light" w:hAnsi="Calibri Light" w:cs="Arial"/>
          <w:szCs w:val="24"/>
          <w:lang w:val="ru-RU"/>
        </w:rPr>
        <w:t>ватися</w:t>
      </w:r>
      <w:r w:rsidRPr="009E4AA4">
        <w:rPr>
          <w:rFonts w:ascii="Calibri Light" w:hAnsi="Calibri Light" w:cs="Arial"/>
          <w:szCs w:val="24"/>
          <w:lang w:val="ru-RU"/>
        </w:rPr>
        <w:t xml:space="preserve"> ризику дискримінації</w:t>
      </w:r>
      <w:r>
        <w:rPr>
          <w:rFonts w:ascii="Calibri Light" w:hAnsi="Calibri Light" w:cs="Arial"/>
          <w:szCs w:val="24"/>
          <w:lang w:val="ru-RU"/>
        </w:rPr>
        <w:t>,</w:t>
      </w:r>
      <w:r w:rsidRPr="009E4AA4">
        <w:rPr>
          <w:rFonts w:ascii="Calibri Light" w:hAnsi="Calibri Light" w:cs="Arial"/>
          <w:szCs w:val="24"/>
          <w:lang w:val="ru-RU"/>
        </w:rPr>
        <w:t xml:space="preserve"> і, зокрема, вимоги забезпечення доступності для людей з обмеженими можливостями будуть прийняті до уваги. (Наприклад, плануючи інфраструктуру, необхідно врахувати доступ і </w:t>
      </w:r>
      <w:r>
        <w:rPr>
          <w:rFonts w:ascii="Calibri Light" w:hAnsi="Calibri Light" w:cs="Arial"/>
          <w:szCs w:val="24"/>
          <w:lang w:val="ru-RU"/>
        </w:rPr>
        <w:t>обладнання</w:t>
      </w:r>
      <w:r w:rsidRPr="009E4AA4">
        <w:rPr>
          <w:rFonts w:ascii="Calibri Light" w:hAnsi="Calibri Light" w:cs="Arial"/>
          <w:szCs w:val="24"/>
          <w:lang w:val="ru-RU"/>
        </w:rPr>
        <w:t xml:space="preserve"> для </w:t>
      </w:r>
      <w:r>
        <w:rPr>
          <w:rFonts w:ascii="Calibri Light" w:hAnsi="Calibri Light" w:cs="Arial"/>
          <w:szCs w:val="24"/>
          <w:lang w:val="ru-RU"/>
        </w:rPr>
        <w:t>людей з обмеженими можливостями</w:t>
      </w:r>
      <w:r w:rsidRPr="009E4AA4">
        <w:rPr>
          <w:rFonts w:ascii="Calibri Light" w:hAnsi="Calibri Light" w:cs="Arial"/>
          <w:szCs w:val="24"/>
          <w:lang w:val="ru-RU"/>
        </w:rPr>
        <w:t>; розробляючи технічне завдання д</w:t>
      </w:r>
      <w:r>
        <w:rPr>
          <w:rFonts w:ascii="Calibri Light" w:hAnsi="Calibri Light" w:cs="Arial"/>
          <w:szCs w:val="24"/>
          <w:lang w:val="ru-RU"/>
        </w:rPr>
        <w:t>ля</w:t>
      </w:r>
      <w:r w:rsidRPr="009E4AA4">
        <w:rPr>
          <w:rFonts w:ascii="Calibri Light" w:hAnsi="Calibri Light" w:cs="Arial"/>
          <w:szCs w:val="24"/>
          <w:lang w:val="ru-RU"/>
        </w:rPr>
        <w:t xml:space="preserve"> проведення заходу, необхідно врахувати </w:t>
      </w:r>
      <w:r>
        <w:rPr>
          <w:rFonts w:ascii="Calibri Light" w:hAnsi="Calibri Light" w:cs="Arial"/>
          <w:szCs w:val="24"/>
          <w:lang w:val="ru-RU"/>
        </w:rPr>
        <w:t xml:space="preserve">вибір </w:t>
      </w:r>
      <w:r w:rsidRPr="009E4AA4">
        <w:rPr>
          <w:rFonts w:ascii="Calibri Light" w:hAnsi="Calibri Light" w:cs="Arial"/>
          <w:szCs w:val="24"/>
          <w:lang w:val="ru-RU"/>
        </w:rPr>
        <w:t>місц</w:t>
      </w:r>
      <w:r>
        <w:rPr>
          <w:rFonts w:ascii="Calibri Light" w:hAnsi="Calibri Light" w:cs="Arial"/>
          <w:szCs w:val="24"/>
          <w:lang w:val="ru-RU"/>
        </w:rPr>
        <w:t xml:space="preserve">я </w:t>
      </w:r>
      <w:r w:rsidRPr="009E4AA4">
        <w:rPr>
          <w:rFonts w:ascii="Calibri Light" w:hAnsi="Calibri Light" w:cs="Arial"/>
          <w:szCs w:val="24"/>
          <w:lang w:val="ru-RU"/>
        </w:rPr>
        <w:t xml:space="preserve">проведення </w:t>
      </w:r>
      <w:r>
        <w:rPr>
          <w:rFonts w:ascii="Calibri Light" w:hAnsi="Calibri Light" w:cs="Arial"/>
          <w:szCs w:val="24"/>
          <w:lang w:val="ru-RU"/>
        </w:rPr>
        <w:t xml:space="preserve">із </w:t>
      </w:r>
      <w:r w:rsidRPr="009E4AA4">
        <w:rPr>
          <w:rFonts w:ascii="Calibri Light" w:hAnsi="Calibri Light" w:cs="Arial"/>
          <w:szCs w:val="24"/>
          <w:lang w:val="ru-RU"/>
        </w:rPr>
        <w:t>доступ</w:t>
      </w:r>
      <w:r>
        <w:rPr>
          <w:rFonts w:ascii="Calibri Light" w:hAnsi="Calibri Light" w:cs="Arial"/>
          <w:szCs w:val="24"/>
          <w:lang w:val="ru-RU"/>
        </w:rPr>
        <w:t xml:space="preserve">ом та обладнанням </w:t>
      </w:r>
      <w:r w:rsidRPr="009E4AA4">
        <w:rPr>
          <w:rFonts w:ascii="Calibri Light" w:hAnsi="Calibri Light" w:cs="Arial"/>
          <w:szCs w:val="24"/>
          <w:lang w:val="ru-RU"/>
        </w:rPr>
        <w:t xml:space="preserve">для </w:t>
      </w:r>
      <w:r>
        <w:rPr>
          <w:rFonts w:ascii="Calibri Light" w:hAnsi="Calibri Light" w:cs="Arial"/>
          <w:szCs w:val="24"/>
          <w:lang w:val="ru-RU"/>
        </w:rPr>
        <w:t>людей з обмеженими можливостями, тощо</w:t>
      </w:r>
      <w:r w:rsidRPr="009E4AA4">
        <w:rPr>
          <w:rFonts w:ascii="Calibri Light" w:hAnsi="Calibri Light" w:cs="Arial"/>
          <w:szCs w:val="24"/>
          <w:lang w:val="ru-RU"/>
        </w:rPr>
        <w:t>).</w:t>
      </w:r>
    </w:p>
    <w:p w:rsidR="00D249A8" w:rsidRPr="009E4AA4" w:rsidRDefault="00D249A8" w:rsidP="00D249A8">
      <w:pPr>
        <w:spacing w:before="120" w:after="120"/>
        <w:jc w:val="both"/>
        <w:rPr>
          <w:rFonts w:ascii="Calibri Light" w:hAnsi="Calibri Light" w:cs="Arial"/>
          <w:szCs w:val="24"/>
          <w:lang w:val="ru-RU"/>
        </w:rPr>
      </w:pPr>
      <w:r w:rsidRPr="009E4AA4">
        <w:rPr>
          <w:rFonts w:ascii="Calibri Light" w:hAnsi="Calibri Light" w:cs="Arial"/>
          <w:szCs w:val="24"/>
          <w:lang w:val="ru-RU"/>
        </w:rPr>
        <w:t xml:space="preserve">Належну увагу необхідно приділити на рівні </w:t>
      </w:r>
      <w:r>
        <w:rPr>
          <w:rFonts w:ascii="Calibri Light" w:hAnsi="Calibri Light" w:cs="Arial"/>
          <w:szCs w:val="24"/>
          <w:lang w:val="ru-RU"/>
        </w:rPr>
        <w:t xml:space="preserve">заходів </w:t>
      </w:r>
      <w:r w:rsidRPr="009E4AA4">
        <w:rPr>
          <w:rFonts w:ascii="Calibri Light" w:hAnsi="Calibri Light" w:cs="Arial"/>
          <w:szCs w:val="24"/>
          <w:lang w:val="ru-RU"/>
        </w:rPr>
        <w:t>проект</w:t>
      </w:r>
      <w:r>
        <w:rPr>
          <w:rFonts w:ascii="Calibri Light" w:hAnsi="Calibri Light" w:cs="Arial"/>
          <w:szCs w:val="24"/>
          <w:lang w:val="ru-RU"/>
        </w:rPr>
        <w:t xml:space="preserve">у </w:t>
      </w:r>
      <w:r w:rsidRPr="009E4AA4">
        <w:rPr>
          <w:rFonts w:ascii="Calibri Light" w:hAnsi="Calibri Light" w:cs="Arial"/>
          <w:szCs w:val="24"/>
          <w:lang w:val="ru-RU"/>
        </w:rPr>
        <w:t xml:space="preserve">і результатів проекту, щоб уникнути негативного впливу на уразливі групи через ризик дискримінації. </w:t>
      </w:r>
    </w:p>
    <w:p w:rsidR="00D249A8" w:rsidRPr="009E4AA4" w:rsidRDefault="00D249A8" w:rsidP="00D249A8">
      <w:pPr>
        <w:spacing w:before="120" w:after="120"/>
        <w:jc w:val="both"/>
        <w:rPr>
          <w:rFonts w:ascii="Calibri Light" w:hAnsi="Calibri Light" w:cs="Arial"/>
          <w:szCs w:val="24"/>
          <w:lang w:val="ru-RU"/>
        </w:rPr>
      </w:pPr>
      <w:r>
        <w:rPr>
          <w:rFonts w:ascii="Calibri Light" w:hAnsi="Calibri Light" w:cs="Arial"/>
          <w:szCs w:val="24"/>
          <w:lang w:val="ru-RU"/>
        </w:rPr>
        <w:t>Також</w:t>
      </w:r>
      <w:r w:rsidRPr="009E4AA4">
        <w:rPr>
          <w:rFonts w:ascii="Calibri Light" w:hAnsi="Calibri Light" w:cs="Arial"/>
          <w:szCs w:val="24"/>
          <w:lang w:val="ru-RU"/>
        </w:rPr>
        <w:t xml:space="preserve"> проекти </w:t>
      </w:r>
      <w:r>
        <w:rPr>
          <w:rFonts w:ascii="Calibri Light" w:hAnsi="Calibri Light" w:cs="Arial"/>
          <w:szCs w:val="24"/>
          <w:lang w:val="ru-RU"/>
        </w:rPr>
        <w:t>можуть</w:t>
      </w:r>
      <w:r w:rsidRPr="009E4AA4">
        <w:rPr>
          <w:rFonts w:ascii="Calibri Light" w:hAnsi="Calibri Light" w:cs="Arial"/>
          <w:szCs w:val="24"/>
          <w:lang w:val="ru-RU"/>
        </w:rPr>
        <w:t xml:space="preserve"> задовольняти </w:t>
      </w:r>
      <w:r>
        <w:rPr>
          <w:rFonts w:ascii="Calibri Light" w:hAnsi="Calibri Light" w:cs="Arial"/>
          <w:szCs w:val="24"/>
          <w:lang w:val="ru-RU"/>
        </w:rPr>
        <w:t>конкретні</w:t>
      </w:r>
      <w:r w:rsidRPr="009E4AA4">
        <w:rPr>
          <w:rFonts w:ascii="Calibri Light" w:hAnsi="Calibri Light" w:cs="Arial"/>
          <w:szCs w:val="24"/>
          <w:lang w:val="ru-RU"/>
        </w:rPr>
        <w:t xml:space="preserve"> потреби молодих людей і гарантувати участь</w:t>
      </w:r>
      <w:r w:rsidRPr="00DB7427">
        <w:rPr>
          <w:rFonts w:ascii="Calibri Light" w:hAnsi="Calibri Light" w:cs="Arial"/>
          <w:szCs w:val="24"/>
          <w:lang w:val="ru-RU"/>
        </w:rPr>
        <w:t xml:space="preserve"> </w:t>
      </w:r>
      <w:r w:rsidRPr="009E4AA4">
        <w:rPr>
          <w:rFonts w:ascii="Calibri Light" w:hAnsi="Calibri Light" w:cs="Arial"/>
          <w:szCs w:val="24"/>
          <w:lang w:val="ru-RU"/>
        </w:rPr>
        <w:t xml:space="preserve">цільових </w:t>
      </w:r>
      <w:r>
        <w:rPr>
          <w:rFonts w:ascii="Calibri Light" w:hAnsi="Calibri Light" w:cs="Arial"/>
          <w:szCs w:val="24"/>
          <w:lang w:val="ru-RU"/>
        </w:rPr>
        <w:t xml:space="preserve">груп </w:t>
      </w:r>
      <w:r w:rsidRPr="009E4AA4">
        <w:rPr>
          <w:rFonts w:ascii="Calibri Light" w:hAnsi="Calibri Light" w:cs="Arial"/>
          <w:szCs w:val="24"/>
          <w:lang w:val="ru-RU"/>
        </w:rPr>
        <w:t xml:space="preserve">незалежно від віку. Крім того, усі проекти, що фінансуються Програмою, повинні гарантувати, що </w:t>
      </w:r>
      <w:r>
        <w:rPr>
          <w:rFonts w:ascii="Calibri Light" w:hAnsi="Calibri Light" w:cs="Arial"/>
          <w:szCs w:val="24"/>
          <w:lang w:val="ru-RU"/>
        </w:rPr>
        <w:t>впроваджені заходи</w:t>
      </w:r>
      <w:r w:rsidRPr="009E4AA4">
        <w:rPr>
          <w:rFonts w:ascii="Calibri Light" w:hAnsi="Calibri Light" w:cs="Arial"/>
          <w:szCs w:val="24"/>
          <w:lang w:val="ru-RU"/>
        </w:rPr>
        <w:t xml:space="preserve"> відповідають принципу рівності чоловік</w:t>
      </w:r>
      <w:r>
        <w:rPr>
          <w:rFonts w:ascii="Calibri Light" w:hAnsi="Calibri Light" w:cs="Arial"/>
          <w:szCs w:val="24"/>
          <w:lang w:val="ru-RU"/>
        </w:rPr>
        <w:t>ів</w:t>
      </w:r>
      <w:r w:rsidRPr="009E4AA4">
        <w:rPr>
          <w:rFonts w:ascii="Calibri Light" w:hAnsi="Calibri Light" w:cs="Arial"/>
          <w:szCs w:val="24"/>
          <w:lang w:val="ru-RU"/>
        </w:rPr>
        <w:t xml:space="preserve"> і жін</w:t>
      </w:r>
      <w:r>
        <w:rPr>
          <w:rFonts w:ascii="Calibri Light" w:hAnsi="Calibri Light" w:cs="Arial"/>
          <w:szCs w:val="24"/>
          <w:lang w:val="ru-RU"/>
        </w:rPr>
        <w:t>ок</w:t>
      </w:r>
      <w:r w:rsidRPr="009E4AA4">
        <w:rPr>
          <w:rFonts w:ascii="Calibri Light" w:hAnsi="Calibri Light" w:cs="Arial"/>
          <w:szCs w:val="24"/>
          <w:lang w:val="ru-RU"/>
        </w:rPr>
        <w:t xml:space="preserve"> і не створю</w:t>
      </w:r>
      <w:r>
        <w:rPr>
          <w:rFonts w:ascii="Calibri Light" w:hAnsi="Calibri Light" w:cs="Arial"/>
          <w:szCs w:val="24"/>
          <w:lang w:val="ru-RU"/>
        </w:rPr>
        <w:t>ють</w:t>
      </w:r>
      <w:r w:rsidRPr="009E4AA4">
        <w:rPr>
          <w:rFonts w:ascii="Calibri Light" w:hAnsi="Calibri Light" w:cs="Arial"/>
          <w:szCs w:val="24"/>
          <w:lang w:val="ru-RU"/>
        </w:rPr>
        <w:t xml:space="preserve"> </w:t>
      </w:r>
      <w:r w:rsidRPr="00DB7427">
        <w:rPr>
          <w:rFonts w:ascii="Calibri Light" w:hAnsi="Calibri Light" w:cs="Arial"/>
          <w:szCs w:val="24"/>
          <w:lang w:val="ru-RU"/>
        </w:rPr>
        <w:t>будь-якого роду</w:t>
      </w:r>
      <w:r w:rsidRPr="009E4AA4">
        <w:rPr>
          <w:rFonts w:ascii="Calibri Light" w:hAnsi="Calibri Light" w:cs="Arial"/>
          <w:szCs w:val="24"/>
          <w:lang w:val="ru-RU"/>
        </w:rPr>
        <w:t xml:space="preserve"> дискримінацію.</w:t>
      </w:r>
    </w:p>
    <w:p w:rsidR="006441F7" w:rsidRPr="006441F7" w:rsidRDefault="006441F7" w:rsidP="006441F7">
      <w:pPr>
        <w:numPr>
          <w:ilvl w:val="0"/>
          <w:numId w:val="13"/>
        </w:numPr>
        <w:spacing w:before="120" w:after="120"/>
        <w:ind w:left="0" w:firstLine="0"/>
        <w:jc w:val="both"/>
        <w:rPr>
          <w:rFonts w:ascii="Calibri Light" w:hAnsi="Calibri Light" w:cs="Arial"/>
          <w:b/>
          <w:szCs w:val="24"/>
        </w:rPr>
      </w:pPr>
      <w:r w:rsidRPr="006441F7">
        <w:rPr>
          <w:rFonts w:ascii="Calibri Light" w:hAnsi="Calibri Light" w:cs="Arial"/>
          <w:b/>
          <w:szCs w:val="24"/>
          <w:lang w:val="uk-UA"/>
        </w:rPr>
        <w:t>Екологічна стійкість</w:t>
      </w:r>
    </w:p>
    <w:p w:rsidR="00656FDF" w:rsidRPr="00380225" w:rsidRDefault="00656FDF" w:rsidP="00656FDF">
      <w:pPr>
        <w:spacing w:before="120" w:after="120"/>
        <w:jc w:val="both"/>
        <w:rPr>
          <w:rFonts w:ascii="Calibri Light" w:hAnsi="Calibri Light" w:cs="Arial"/>
          <w:szCs w:val="24"/>
          <w:lang w:val="ru-RU"/>
        </w:rPr>
      </w:pPr>
      <w:r w:rsidRPr="00380225">
        <w:rPr>
          <w:rFonts w:ascii="Calibri Light" w:hAnsi="Calibri Light" w:cs="Arial"/>
          <w:szCs w:val="24"/>
          <w:lang w:val="ru-RU"/>
        </w:rPr>
        <w:t xml:space="preserve">Довкілля украй важливе для проектів </w:t>
      </w:r>
      <w:r>
        <w:rPr>
          <w:rFonts w:ascii="Calibri Light" w:hAnsi="Calibri Light" w:cs="Arial"/>
          <w:szCs w:val="24"/>
          <w:lang w:val="uk-UA"/>
        </w:rPr>
        <w:t>в межах</w:t>
      </w:r>
      <w:r w:rsidRPr="00380225">
        <w:rPr>
          <w:rFonts w:ascii="Calibri Light" w:hAnsi="Calibri Light" w:cs="Arial"/>
          <w:szCs w:val="24"/>
          <w:lang w:val="ru-RU"/>
        </w:rPr>
        <w:t xml:space="preserve"> більшості вибраних Тематичних Цілей, головним чином у </w:t>
      </w:r>
      <w:r>
        <w:rPr>
          <w:rFonts w:ascii="Calibri Light" w:hAnsi="Calibri Light" w:cs="Arial"/>
          <w:szCs w:val="24"/>
          <w:lang w:val="ru-RU"/>
        </w:rPr>
        <w:t>випадку</w:t>
      </w:r>
      <w:r w:rsidRPr="00380225">
        <w:rPr>
          <w:rFonts w:ascii="Calibri Light" w:hAnsi="Calibri Light" w:cs="Arial"/>
          <w:szCs w:val="24"/>
          <w:lang w:val="ru-RU"/>
        </w:rPr>
        <w:t xml:space="preserve"> тих</w:t>
      </w:r>
      <w:r>
        <w:rPr>
          <w:rFonts w:ascii="Calibri Light" w:hAnsi="Calibri Light" w:cs="Arial"/>
          <w:szCs w:val="24"/>
          <w:lang w:val="ru-RU"/>
        </w:rPr>
        <w:t xml:space="preserve"> проектів</w:t>
      </w:r>
      <w:r w:rsidRPr="00380225">
        <w:rPr>
          <w:rFonts w:ascii="Calibri Light" w:hAnsi="Calibri Light" w:cs="Arial"/>
          <w:szCs w:val="24"/>
          <w:lang w:val="ru-RU"/>
        </w:rPr>
        <w:t xml:space="preserve">, які включають </w:t>
      </w:r>
      <w:r>
        <w:rPr>
          <w:rFonts w:ascii="Calibri Light" w:hAnsi="Calibri Light" w:cs="Arial"/>
          <w:szCs w:val="24"/>
          <w:lang w:val="ru-RU"/>
        </w:rPr>
        <w:t xml:space="preserve">в себе </w:t>
      </w:r>
      <w:r w:rsidRPr="00380225">
        <w:rPr>
          <w:rFonts w:ascii="Calibri Light" w:hAnsi="Calibri Light" w:cs="Arial"/>
          <w:szCs w:val="24"/>
          <w:lang w:val="ru-RU"/>
        </w:rPr>
        <w:t>інфраструктур</w:t>
      </w:r>
      <w:r>
        <w:rPr>
          <w:rFonts w:ascii="Calibri Light" w:hAnsi="Calibri Light" w:cs="Arial"/>
          <w:szCs w:val="24"/>
          <w:lang w:val="ru-RU"/>
        </w:rPr>
        <w:t>у</w:t>
      </w:r>
      <w:r w:rsidRPr="00380225">
        <w:rPr>
          <w:rFonts w:ascii="Calibri Light" w:hAnsi="Calibri Light" w:cs="Arial"/>
          <w:szCs w:val="24"/>
          <w:lang w:val="ru-RU"/>
        </w:rPr>
        <w:t xml:space="preserve"> </w:t>
      </w:r>
      <w:r>
        <w:rPr>
          <w:rFonts w:ascii="Calibri Light" w:hAnsi="Calibri Light" w:cs="Arial"/>
          <w:szCs w:val="24"/>
          <w:lang w:val="uk-UA"/>
        </w:rPr>
        <w:t xml:space="preserve">– </w:t>
      </w:r>
      <w:r w:rsidRPr="00380225">
        <w:rPr>
          <w:rFonts w:ascii="Calibri Light" w:hAnsi="Calibri Light" w:cs="Arial"/>
          <w:szCs w:val="24"/>
          <w:lang w:val="ru-RU"/>
        </w:rPr>
        <w:t xml:space="preserve">будівництво / </w:t>
      </w:r>
      <w:r>
        <w:rPr>
          <w:rFonts w:ascii="Calibri Light" w:hAnsi="Calibri Light" w:cs="Arial"/>
          <w:szCs w:val="24"/>
          <w:lang w:val="ru-RU"/>
        </w:rPr>
        <w:t>ремонтні роботи</w:t>
      </w:r>
      <w:r w:rsidRPr="00380225">
        <w:rPr>
          <w:rFonts w:ascii="Calibri Light" w:hAnsi="Calibri Light" w:cs="Arial"/>
          <w:szCs w:val="24"/>
          <w:lang w:val="ru-RU"/>
        </w:rPr>
        <w:t xml:space="preserve"> / модернізацію</w:t>
      </w:r>
      <w:r>
        <w:rPr>
          <w:rFonts w:ascii="Calibri Light" w:hAnsi="Calibri Light" w:cs="Arial"/>
          <w:szCs w:val="24"/>
          <w:lang w:val="ru-RU"/>
        </w:rPr>
        <w:t xml:space="preserve"> тощо</w:t>
      </w:r>
      <w:r w:rsidRPr="00380225">
        <w:rPr>
          <w:rFonts w:ascii="Calibri Light" w:hAnsi="Calibri Light" w:cs="Arial"/>
          <w:szCs w:val="24"/>
          <w:lang w:val="ru-RU"/>
        </w:rPr>
        <w:t xml:space="preserve">. </w:t>
      </w:r>
    </w:p>
    <w:p w:rsidR="00656FDF" w:rsidRPr="00380225" w:rsidRDefault="00656FDF" w:rsidP="00656FDF">
      <w:pPr>
        <w:spacing w:before="120" w:after="120"/>
        <w:jc w:val="both"/>
        <w:rPr>
          <w:rFonts w:ascii="Calibri Light" w:hAnsi="Calibri Light" w:cs="Arial"/>
          <w:szCs w:val="24"/>
          <w:lang w:val="ru-RU"/>
        </w:rPr>
      </w:pPr>
      <w:r w:rsidRPr="00380225">
        <w:rPr>
          <w:rFonts w:ascii="Calibri Light" w:hAnsi="Calibri Light" w:cs="Arial"/>
          <w:szCs w:val="24"/>
          <w:lang w:val="ru-RU"/>
        </w:rPr>
        <w:lastRenderedPageBreak/>
        <w:t xml:space="preserve">Окрім перевірки відповідності </w:t>
      </w:r>
      <w:r>
        <w:rPr>
          <w:rFonts w:ascii="Calibri Light" w:hAnsi="Calibri Light" w:cs="Arial"/>
          <w:szCs w:val="24"/>
          <w:lang w:val="uk-UA"/>
        </w:rPr>
        <w:t xml:space="preserve">чинним </w:t>
      </w:r>
      <w:r w:rsidRPr="00380225">
        <w:rPr>
          <w:rFonts w:ascii="Calibri Light" w:hAnsi="Calibri Light" w:cs="Arial"/>
          <w:szCs w:val="24"/>
          <w:lang w:val="ru-RU"/>
        </w:rPr>
        <w:t>правилам і нормам стосовно довкілля і стійко</w:t>
      </w:r>
      <w:r>
        <w:rPr>
          <w:rFonts w:ascii="Calibri Light" w:hAnsi="Calibri Light" w:cs="Arial"/>
          <w:szCs w:val="24"/>
          <w:lang w:val="ru-RU"/>
        </w:rPr>
        <w:t>го</w:t>
      </w:r>
      <w:r w:rsidRPr="00380225">
        <w:rPr>
          <w:rFonts w:ascii="Calibri Light" w:hAnsi="Calibri Light" w:cs="Arial"/>
          <w:szCs w:val="24"/>
          <w:lang w:val="ru-RU"/>
        </w:rPr>
        <w:t xml:space="preserve"> розвитку Програма прагне уникнути або зменшити екологічно </w:t>
      </w:r>
      <w:r>
        <w:rPr>
          <w:rFonts w:ascii="Calibri Light" w:hAnsi="Calibri Light" w:cs="Arial"/>
          <w:szCs w:val="24"/>
          <w:lang w:val="ru-RU"/>
        </w:rPr>
        <w:t>шкідливі наслідки втручання</w:t>
      </w:r>
      <w:r w:rsidRPr="00380225">
        <w:rPr>
          <w:rFonts w:ascii="Calibri Light" w:hAnsi="Calibri Light" w:cs="Arial"/>
          <w:szCs w:val="24"/>
          <w:lang w:val="ru-RU"/>
        </w:rPr>
        <w:t xml:space="preserve"> і досягти результатів з точки зору соціальн</w:t>
      </w:r>
      <w:r>
        <w:rPr>
          <w:rFonts w:ascii="Calibri Light" w:hAnsi="Calibri Light" w:cs="Arial"/>
          <w:szCs w:val="24"/>
          <w:lang w:val="ru-RU"/>
        </w:rPr>
        <w:t>ої</w:t>
      </w:r>
      <w:r w:rsidRPr="00380225">
        <w:rPr>
          <w:rFonts w:ascii="Calibri Light" w:hAnsi="Calibri Light" w:cs="Arial"/>
          <w:szCs w:val="24"/>
          <w:lang w:val="ru-RU"/>
        </w:rPr>
        <w:t>, екологічн</w:t>
      </w:r>
      <w:r>
        <w:rPr>
          <w:rFonts w:ascii="Calibri Light" w:hAnsi="Calibri Light" w:cs="Arial"/>
          <w:szCs w:val="24"/>
          <w:lang w:val="ru-RU"/>
        </w:rPr>
        <w:t>ої</w:t>
      </w:r>
      <w:r w:rsidRPr="00380225">
        <w:rPr>
          <w:rFonts w:ascii="Calibri Light" w:hAnsi="Calibri Light" w:cs="Arial"/>
          <w:szCs w:val="24"/>
          <w:lang w:val="ru-RU"/>
        </w:rPr>
        <w:t xml:space="preserve"> і кліматичн</w:t>
      </w:r>
      <w:r>
        <w:rPr>
          <w:rFonts w:ascii="Calibri Light" w:hAnsi="Calibri Light" w:cs="Arial"/>
          <w:szCs w:val="24"/>
          <w:lang w:val="ru-RU"/>
        </w:rPr>
        <w:t>ої</w:t>
      </w:r>
      <w:r w:rsidRPr="00380225">
        <w:rPr>
          <w:rFonts w:ascii="Calibri Light" w:hAnsi="Calibri Light" w:cs="Arial"/>
          <w:szCs w:val="24"/>
          <w:lang w:val="ru-RU"/>
        </w:rPr>
        <w:t xml:space="preserve"> </w:t>
      </w:r>
      <w:r>
        <w:rPr>
          <w:rFonts w:ascii="Calibri Light" w:hAnsi="Calibri Light" w:cs="Arial"/>
          <w:szCs w:val="24"/>
          <w:lang w:val="ru-RU"/>
        </w:rPr>
        <w:t>вигоди</w:t>
      </w:r>
      <w:r w:rsidRPr="00380225">
        <w:rPr>
          <w:rFonts w:ascii="Calibri Light" w:hAnsi="Calibri Light" w:cs="Arial"/>
          <w:szCs w:val="24"/>
          <w:lang w:val="ru-RU"/>
        </w:rPr>
        <w:t>.</w:t>
      </w:r>
      <w:r>
        <w:rPr>
          <w:rFonts w:ascii="Calibri Light" w:hAnsi="Calibri Light" w:cs="Arial"/>
          <w:szCs w:val="24"/>
          <w:lang w:val="ru-RU"/>
        </w:rPr>
        <w:t xml:space="preserve"> </w:t>
      </w:r>
    </w:p>
    <w:p w:rsidR="00656FDF" w:rsidRPr="00380225" w:rsidRDefault="00656FDF" w:rsidP="00656FDF">
      <w:pPr>
        <w:spacing w:before="120" w:after="120"/>
        <w:jc w:val="both"/>
        <w:rPr>
          <w:rFonts w:ascii="Calibri Light" w:hAnsi="Calibri Light" w:cs="Arial"/>
          <w:szCs w:val="24"/>
          <w:lang w:val="ru-RU"/>
        </w:rPr>
      </w:pPr>
      <w:r w:rsidRPr="00380225">
        <w:rPr>
          <w:rFonts w:ascii="Calibri Light" w:hAnsi="Calibri Light" w:cs="Arial"/>
          <w:szCs w:val="24"/>
          <w:lang w:val="ru-RU"/>
        </w:rPr>
        <w:t>Для</w:t>
      </w:r>
      <w:r w:rsidRPr="003060D7">
        <w:rPr>
          <w:rFonts w:ascii="Calibri Light" w:hAnsi="Calibri Light" w:cs="Arial"/>
          <w:szCs w:val="24"/>
          <w:lang w:val="ru-RU"/>
        </w:rPr>
        <w:t xml:space="preserve"> </w:t>
      </w:r>
      <w:r w:rsidRPr="00380225">
        <w:rPr>
          <w:rFonts w:ascii="Calibri Light" w:hAnsi="Calibri Light" w:cs="Arial"/>
          <w:szCs w:val="24"/>
          <w:lang w:val="ru-RU"/>
        </w:rPr>
        <w:t>зменшення</w:t>
      </w:r>
      <w:r w:rsidRPr="003060D7">
        <w:rPr>
          <w:rFonts w:ascii="Calibri Light" w:hAnsi="Calibri Light" w:cs="Arial"/>
          <w:szCs w:val="24"/>
          <w:lang w:val="ru-RU"/>
        </w:rPr>
        <w:t xml:space="preserve"> </w:t>
      </w:r>
      <w:r>
        <w:rPr>
          <w:rFonts w:ascii="Calibri Light" w:hAnsi="Calibri Light" w:cs="Arial"/>
          <w:szCs w:val="24"/>
          <w:lang w:val="ru-RU"/>
        </w:rPr>
        <w:t xml:space="preserve">впливу </w:t>
      </w:r>
      <w:r w:rsidRPr="00380225">
        <w:rPr>
          <w:rFonts w:ascii="Calibri Light" w:hAnsi="Calibri Light" w:cs="Arial"/>
          <w:szCs w:val="24"/>
          <w:lang w:val="ru-RU"/>
        </w:rPr>
        <w:t>на</w:t>
      </w:r>
      <w:r w:rsidRPr="003060D7">
        <w:rPr>
          <w:rFonts w:ascii="Calibri Light" w:hAnsi="Calibri Light" w:cs="Arial"/>
          <w:szCs w:val="24"/>
          <w:lang w:val="ru-RU"/>
        </w:rPr>
        <w:t xml:space="preserve"> </w:t>
      </w:r>
      <w:r w:rsidRPr="00380225">
        <w:rPr>
          <w:rFonts w:ascii="Calibri Light" w:hAnsi="Calibri Light" w:cs="Arial"/>
          <w:szCs w:val="24"/>
          <w:lang w:val="ru-RU"/>
        </w:rPr>
        <w:t>довкілля</w:t>
      </w:r>
      <w:r w:rsidRPr="003060D7">
        <w:rPr>
          <w:rFonts w:ascii="Calibri Light" w:hAnsi="Calibri Light" w:cs="Arial"/>
          <w:szCs w:val="24"/>
          <w:lang w:val="ru-RU"/>
        </w:rPr>
        <w:t xml:space="preserve"> </w:t>
      </w:r>
      <w:r>
        <w:rPr>
          <w:rFonts w:ascii="Calibri Light" w:hAnsi="Calibri Light" w:cs="Arial"/>
          <w:szCs w:val="24"/>
          <w:lang w:val="ru-RU"/>
        </w:rPr>
        <w:t>проектів</w:t>
      </w:r>
      <w:r w:rsidRPr="003060D7">
        <w:rPr>
          <w:rFonts w:ascii="Calibri Light" w:hAnsi="Calibri Light" w:cs="Arial"/>
          <w:szCs w:val="24"/>
          <w:lang w:val="ru-RU"/>
        </w:rPr>
        <w:t xml:space="preserve">, </w:t>
      </w:r>
      <w:r w:rsidRPr="00380225">
        <w:rPr>
          <w:rFonts w:ascii="Calibri Light" w:hAnsi="Calibri Light" w:cs="Arial"/>
          <w:szCs w:val="24"/>
          <w:lang w:val="ru-RU"/>
        </w:rPr>
        <w:t>що</w:t>
      </w:r>
      <w:r w:rsidRPr="003060D7">
        <w:rPr>
          <w:rFonts w:ascii="Calibri Light" w:hAnsi="Calibri Light" w:cs="Arial"/>
          <w:szCs w:val="24"/>
          <w:lang w:val="ru-RU"/>
        </w:rPr>
        <w:t xml:space="preserve"> </w:t>
      </w:r>
      <w:r>
        <w:rPr>
          <w:rFonts w:ascii="Calibri Light" w:hAnsi="Calibri Light" w:cs="Arial"/>
          <w:szCs w:val="24"/>
          <w:lang w:val="ru-RU"/>
        </w:rPr>
        <w:t>містять</w:t>
      </w:r>
      <w:r w:rsidRPr="003060D7">
        <w:rPr>
          <w:rFonts w:ascii="Calibri Light" w:hAnsi="Calibri Light" w:cs="Arial"/>
          <w:szCs w:val="24"/>
          <w:lang w:val="ru-RU"/>
        </w:rPr>
        <w:t xml:space="preserve"> </w:t>
      </w:r>
      <w:r w:rsidRPr="00380225">
        <w:rPr>
          <w:rFonts w:ascii="Calibri Light" w:hAnsi="Calibri Light" w:cs="Arial"/>
          <w:szCs w:val="24"/>
          <w:lang w:val="ru-RU"/>
        </w:rPr>
        <w:t>інфраструктур</w:t>
      </w:r>
      <w:r>
        <w:rPr>
          <w:rFonts w:ascii="Calibri Light" w:hAnsi="Calibri Light" w:cs="Arial"/>
          <w:szCs w:val="24"/>
          <w:lang w:val="ru-RU"/>
        </w:rPr>
        <w:t>ний</w:t>
      </w:r>
      <w:r w:rsidRPr="003060D7">
        <w:rPr>
          <w:rFonts w:ascii="Calibri Light" w:hAnsi="Calibri Light" w:cs="Arial"/>
          <w:szCs w:val="24"/>
          <w:lang w:val="ru-RU"/>
        </w:rPr>
        <w:t xml:space="preserve"> </w:t>
      </w:r>
      <w:r w:rsidRPr="00380225">
        <w:rPr>
          <w:rFonts w:ascii="Calibri Light" w:hAnsi="Calibri Light" w:cs="Arial"/>
          <w:szCs w:val="24"/>
          <w:lang w:val="ru-RU"/>
        </w:rPr>
        <w:t>компонент</w:t>
      </w:r>
      <w:r w:rsidRPr="003060D7">
        <w:rPr>
          <w:rFonts w:ascii="Calibri Light" w:hAnsi="Calibri Light" w:cs="Arial"/>
          <w:szCs w:val="24"/>
          <w:lang w:val="ru-RU"/>
        </w:rPr>
        <w:t xml:space="preserve">, </w:t>
      </w:r>
      <w:r w:rsidRPr="00380225">
        <w:rPr>
          <w:rFonts w:ascii="Calibri Light" w:hAnsi="Calibri Light" w:cs="Arial"/>
          <w:szCs w:val="24"/>
          <w:lang w:val="ru-RU"/>
        </w:rPr>
        <w:t>як</w:t>
      </w:r>
      <w:r>
        <w:rPr>
          <w:rFonts w:ascii="Calibri Light" w:hAnsi="Calibri Light" w:cs="Arial"/>
          <w:szCs w:val="24"/>
          <w:lang w:val="ru-RU"/>
        </w:rPr>
        <w:t>ий</w:t>
      </w:r>
      <w:r w:rsidRPr="003060D7">
        <w:rPr>
          <w:rFonts w:ascii="Calibri Light" w:hAnsi="Calibri Light" w:cs="Arial"/>
          <w:szCs w:val="24"/>
          <w:lang w:val="ru-RU"/>
        </w:rPr>
        <w:t xml:space="preserve"> </w:t>
      </w:r>
      <w:r w:rsidRPr="00380225">
        <w:rPr>
          <w:rFonts w:ascii="Calibri Light" w:hAnsi="Calibri Light" w:cs="Arial"/>
          <w:szCs w:val="24"/>
          <w:lang w:val="ru-RU"/>
        </w:rPr>
        <w:t>фінансуватим</w:t>
      </w:r>
      <w:r>
        <w:rPr>
          <w:rFonts w:ascii="Calibri Light" w:hAnsi="Calibri Light" w:cs="Arial"/>
          <w:szCs w:val="24"/>
          <w:lang w:val="ru-RU"/>
        </w:rPr>
        <w:t>е</w:t>
      </w:r>
      <w:r w:rsidRPr="00380225">
        <w:rPr>
          <w:rFonts w:ascii="Calibri Light" w:hAnsi="Calibri Light" w:cs="Arial"/>
          <w:szCs w:val="24"/>
          <w:lang w:val="ru-RU"/>
        </w:rPr>
        <w:t>ться</w:t>
      </w:r>
      <w:r w:rsidRPr="003060D7">
        <w:rPr>
          <w:rFonts w:ascii="Calibri Light" w:hAnsi="Calibri Light" w:cs="Arial"/>
          <w:szCs w:val="24"/>
          <w:lang w:val="ru-RU"/>
        </w:rPr>
        <w:t xml:space="preserve"> </w:t>
      </w:r>
      <w:r w:rsidRPr="00380225">
        <w:rPr>
          <w:rFonts w:ascii="Calibri Light" w:hAnsi="Calibri Light" w:cs="Arial"/>
          <w:szCs w:val="24"/>
          <w:lang w:val="ru-RU"/>
        </w:rPr>
        <w:t>Програмою</w:t>
      </w:r>
      <w:r w:rsidRPr="003060D7">
        <w:rPr>
          <w:rFonts w:ascii="Calibri Light" w:hAnsi="Calibri Light" w:cs="Arial"/>
          <w:szCs w:val="24"/>
          <w:lang w:val="ru-RU"/>
        </w:rPr>
        <w:t xml:space="preserve">, </w:t>
      </w:r>
      <w:r>
        <w:rPr>
          <w:rFonts w:ascii="Calibri Light" w:hAnsi="Calibri Light" w:cs="Arial"/>
          <w:szCs w:val="24"/>
          <w:lang w:val="ru-RU"/>
        </w:rPr>
        <w:t xml:space="preserve">проекти </w:t>
      </w:r>
      <w:r w:rsidRPr="00380225">
        <w:rPr>
          <w:rFonts w:ascii="Calibri Light" w:hAnsi="Calibri Light" w:cs="Arial"/>
          <w:szCs w:val="24"/>
          <w:lang w:val="ru-RU"/>
        </w:rPr>
        <w:t>повинні</w:t>
      </w:r>
      <w:r w:rsidRPr="003060D7">
        <w:rPr>
          <w:rFonts w:ascii="Calibri Light" w:hAnsi="Calibri Light" w:cs="Arial"/>
          <w:szCs w:val="24"/>
          <w:lang w:val="ru-RU"/>
        </w:rPr>
        <w:t xml:space="preserve"> </w:t>
      </w:r>
      <w:r w:rsidRPr="00380225">
        <w:rPr>
          <w:rFonts w:ascii="Calibri Light" w:hAnsi="Calibri Light" w:cs="Arial"/>
          <w:szCs w:val="24"/>
          <w:lang w:val="ru-RU"/>
        </w:rPr>
        <w:t>надати</w:t>
      </w:r>
      <w:r w:rsidRPr="003060D7">
        <w:rPr>
          <w:rFonts w:ascii="Calibri Light" w:hAnsi="Calibri Light" w:cs="Arial"/>
          <w:szCs w:val="24"/>
          <w:lang w:val="ru-RU"/>
        </w:rPr>
        <w:t xml:space="preserve"> </w:t>
      </w:r>
      <w:r w:rsidRPr="00380225">
        <w:rPr>
          <w:rFonts w:ascii="Calibri Light" w:hAnsi="Calibri Light" w:cs="Arial"/>
          <w:szCs w:val="24"/>
          <w:lang w:val="ru-RU"/>
        </w:rPr>
        <w:t>додатковий</w:t>
      </w:r>
      <w:r w:rsidRPr="003060D7">
        <w:rPr>
          <w:rFonts w:ascii="Calibri Light" w:hAnsi="Calibri Light" w:cs="Arial"/>
          <w:szCs w:val="24"/>
          <w:lang w:val="ru-RU"/>
        </w:rPr>
        <w:t xml:space="preserve"> </w:t>
      </w:r>
      <w:r w:rsidRPr="00380225">
        <w:rPr>
          <w:rFonts w:ascii="Calibri Light" w:hAnsi="Calibri Light" w:cs="Arial"/>
          <w:szCs w:val="24"/>
          <w:lang w:val="ru-RU"/>
        </w:rPr>
        <w:t>документ</w:t>
      </w:r>
      <w:r w:rsidRPr="003060D7">
        <w:rPr>
          <w:rFonts w:ascii="Calibri Light" w:hAnsi="Calibri Light" w:cs="Arial"/>
          <w:szCs w:val="24"/>
          <w:lang w:val="ru-RU"/>
        </w:rPr>
        <w:t xml:space="preserve"> </w:t>
      </w:r>
      <w:r>
        <w:rPr>
          <w:rFonts w:ascii="Calibri Light" w:hAnsi="Calibri Light" w:cs="Arial"/>
          <w:szCs w:val="24"/>
          <w:lang w:val="ru-RU"/>
        </w:rPr>
        <w:t>про</w:t>
      </w:r>
      <w:r w:rsidRPr="003060D7">
        <w:rPr>
          <w:rFonts w:ascii="Calibri Light" w:hAnsi="Calibri Light" w:cs="Arial"/>
          <w:szCs w:val="24"/>
          <w:lang w:val="ru-RU"/>
        </w:rPr>
        <w:t xml:space="preserve"> </w:t>
      </w:r>
      <w:r w:rsidRPr="00380225">
        <w:rPr>
          <w:rFonts w:ascii="Calibri Light" w:hAnsi="Calibri Light" w:cs="Arial"/>
          <w:szCs w:val="24"/>
          <w:lang w:val="ru-RU"/>
        </w:rPr>
        <w:t>оцінк</w:t>
      </w:r>
      <w:r>
        <w:rPr>
          <w:rFonts w:ascii="Calibri Light" w:hAnsi="Calibri Light" w:cs="Arial"/>
          <w:szCs w:val="24"/>
          <w:lang w:val="ru-RU"/>
        </w:rPr>
        <w:t>у</w:t>
      </w:r>
      <w:r w:rsidRPr="003060D7">
        <w:rPr>
          <w:rFonts w:ascii="Calibri Light" w:hAnsi="Calibri Light" w:cs="Arial"/>
          <w:szCs w:val="24"/>
          <w:lang w:val="ru-RU"/>
        </w:rPr>
        <w:t xml:space="preserve"> </w:t>
      </w:r>
      <w:r w:rsidRPr="00380225">
        <w:rPr>
          <w:rFonts w:ascii="Calibri Light" w:hAnsi="Calibri Light" w:cs="Arial"/>
          <w:szCs w:val="24"/>
          <w:lang w:val="ru-RU"/>
        </w:rPr>
        <w:t>його</w:t>
      </w:r>
      <w:r w:rsidRPr="003060D7">
        <w:rPr>
          <w:rFonts w:ascii="Calibri Light" w:hAnsi="Calibri Light" w:cs="Arial"/>
          <w:szCs w:val="24"/>
          <w:lang w:val="ru-RU"/>
        </w:rPr>
        <w:t xml:space="preserve"> </w:t>
      </w:r>
      <w:r w:rsidRPr="00380225">
        <w:rPr>
          <w:rFonts w:ascii="Calibri Light" w:hAnsi="Calibri Light" w:cs="Arial"/>
          <w:szCs w:val="24"/>
          <w:lang w:val="ru-RU"/>
        </w:rPr>
        <w:t>впливу</w:t>
      </w:r>
      <w:r w:rsidRPr="003060D7">
        <w:rPr>
          <w:rFonts w:ascii="Calibri Light" w:hAnsi="Calibri Light" w:cs="Arial"/>
          <w:szCs w:val="24"/>
          <w:lang w:val="ru-RU"/>
        </w:rPr>
        <w:t xml:space="preserve"> </w:t>
      </w:r>
      <w:r w:rsidRPr="00380225">
        <w:rPr>
          <w:rFonts w:ascii="Calibri Light" w:hAnsi="Calibri Light" w:cs="Arial"/>
          <w:szCs w:val="24"/>
          <w:lang w:val="ru-RU"/>
        </w:rPr>
        <w:t>на</w:t>
      </w:r>
      <w:r w:rsidRPr="003060D7">
        <w:rPr>
          <w:rFonts w:ascii="Calibri Light" w:hAnsi="Calibri Light" w:cs="Arial"/>
          <w:szCs w:val="24"/>
          <w:lang w:val="ru-RU"/>
        </w:rPr>
        <w:t xml:space="preserve"> </w:t>
      </w:r>
      <w:r w:rsidRPr="00380225">
        <w:rPr>
          <w:rFonts w:ascii="Calibri Light" w:hAnsi="Calibri Light" w:cs="Arial"/>
          <w:szCs w:val="24"/>
          <w:lang w:val="ru-RU"/>
        </w:rPr>
        <w:t>довкілля</w:t>
      </w:r>
      <w:r w:rsidRPr="003060D7">
        <w:rPr>
          <w:rFonts w:ascii="Calibri Light" w:hAnsi="Calibri Light" w:cs="Arial"/>
          <w:szCs w:val="24"/>
          <w:lang w:val="ru-RU"/>
        </w:rPr>
        <w:t xml:space="preserve"> </w:t>
      </w:r>
      <w:r w:rsidRPr="00380225">
        <w:rPr>
          <w:rFonts w:ascii="Calibri Light" w:hAnsi="Calibri Light" w:cs="Arial"/>
          <w:szCs w:val="24"/>
          <w:lang w:val="ru-RU"/>
        </w:rPr>
        <w:t>відповідно</w:t>
      </w:r>
      <w:r w:rsidRPr="003060D7">
        <w:rPr>
          <w:rFonts w:ascii="Calibri Light" w:hAnsi="Calibri Light" w:cs="Arial"/>
          <w:szCs w:val="24"/>
          <w:lang w:val="ru-RU"/>
        </w:rPr>
        <w:t xml:space="preserve"> </w:t>
      </w:r>
      <w:r w:rsidRPr="00380225">
        <w:rPr>
          <w:rFonts w:ascii="Calibri Light" w:hAnsi="Calibri Light" w:cs="Arial"/>
          <w:szCs w:val="24"/>
          <w:lang w:val="ru-RU"/>
        </w:rPr>
        <w:t>до</w:t>
      </w:r>
      <w:r w:rsidRPr="003060D7">
        <w:rPr>
          <w:rFonts w:ascii="Calibri Light" w:hAnsi="Calibri Light" w:cs="Arial"/>
          <w:szCs w:val="24"/>
          <w:lang w:val="ru-RU"/>
        </w:rPr>
        <w:t xml:space="preserve"> </w:t>
      </w:r>
      <w:r w:rsidRPr="00380225">
        <w:rPr>
          <w:rFonts w:ascii="Calibri Light" w:hAnsi="Calibri Light" w:cs="Arial"/>
          <w:szCs w:val="24"/>
          <w:lang w:val="ru-RU"/>
        </w:rPr>
        <w:t>Директиви</w:t>
      </w:r>
      <w:r w:rsidRPr="003060D7">
        <w:rPr>
          <w:rFonts w:ascii="Calibri Light" w:hAnsi="Calibri Light" w:cs="Arial"/>
          <w:szCs w:val="24"/>
          <w:lang w:val="ru-RU"/>
        </w:rPr>
        <w:t xml:space="preserve"> 2011/92/</w:t>
      </w:r>
      <w:r>
        <w:rPr>
          <w:rFonts w:ascii="Calibri Light" w:hAnsi="Calibri Light" w:cs="Arial"/>
          <w:szCs w:val="24"/>
          <w:lang w:val="uk-UA"/>
        </w:rPr>
        <w:t>ЄС</w:t>
      </w:r>
      <w:r w:rsidRPr="003060D7">
        <w:rPr>
          <w:rFonts w:ascii="Calibri Light" w:hAnsi="Calibri Light" w:cs="Arial"/>
          <w:szCs w:val="24"/>
          <w:lang w:val="ru-RU"/>
        </w:rPr>
        <w:t xml:space="preserve"> </w:t>
      </w:r>
      <w:r w:rsidRPr="00380225">
        <w:rPr>
          <w:rFonts w:ascii="Calibri Light" w:hAnsi="Calibri Light" w:cs="Arial"/>
          <w:szCs w:val="24"/>
          <w:lang w:val="ru-RU"/>
        </w:rPr>
        <w:t>Європейського</w:t>
      </w:r>
      <w:r w:rsidRPr="003060D7">
        <w:rPr>
          <w:rFonts w:ascii="Calibri Light" w:hAnsi="Calibri Light" w:cs="Arial"/>
          <w:szCs w:val="24"/>
          <w:lang w:val="ru-RU"/>
        </w:rPr>
        <w:t xml:space="preserve"> </w:t>
      </w:r>
      <w:r w:rsidRPr="00380225">
        <w:rPr>
          <w:rFonts w:ascii="Calibri Light" w:hAnsi="Calibri Light" w:cs="Arial"/>
          <w:szCs w:val="24"/>
          <w:lang w:val="ru-RU"/>
        </w:rPr>
        <w:t>парламенту</w:t>
      </w:r>
      <w:r w:rsidRPr="003060D7">
        <w:rPr>
          <w:rFonts w:ascii="Calibri Light" w:hAnsi="Calibri Light" w:cs="Arial"/>
          <w:szCs w:val="24"/>
          <w:lang w:val="ru-RU"/>
        </w:rPr>
        <w:t xml:space="preserve"> </w:t>
      </w:r>
      <w:r w:rsidRPr="00380225">
        <w:rPr>
          <w:rFonts w:ascii="Calibri Light" w:hAnsi="Calibri Light" w:cs="Arial"/>
          <w:szCs w:val="24"/>
          <w:lang w:val="ru-RU"/>
        </w:rPr>
        <w:t>і</w:t>
      </w:r>
      <w:r w:rsidRPr="003060D7">
        <w:rPr>
          <w:rFonts w:ascii="Calibri Light" w:hAnsi="Calibri Light" w:cs="Arial"/>
          <w:szCs w:val="24"/>
          <w:lang w:val="ru-RU"/>
        </w:rPr>
        <w:t xml:space="preserve"> </w:t>
      </w:r>
      <w:r w:rsidRPr="00380225">
        <w:rPr>
          <w:rFonts w:ascii="Calibri Light" w:hAnsi="Calibri Light" w:cs="Arial"/>
          <w:szCs w:val="24"/>
          <w:lang w:val="ru-RU"/>
        </w:rPr>
        <w:t>Ради</w:t>
      </w:r>
      <w:r w:rsidRPr="003060D7">
        <w:rPr>
          <w:rFonts w:ascii="Calibri Light" w:hAnsi="Calibri Light" w:cs="Arial"/>
          <w:szCs w:val="24"/>
          <w:lang w:val="ru-RU"/>
        </w:rPr>
        <w:t xml:space="preserve"> </w:t>
      </w:r>
      <w:r w:rsidRPr="00380225">
        <w:rPr>
          <w:rFonts w:ascii="Calibri Light" w:hAnsi="Calibri Light" w:cs="Arial"/>
          <w:szCs w:val="24"/>
          <w:lang w:val="ru-RU"/>
        </w:rPr>
        <w:t>і</w:t>
      </w:r>
      <w:r>
        <w:rPr>
          <w:rFonts w:ascii="Calibri Light" w:hAnsi="Calibri Light" w:cs="Arial"/>
          <w:szCs w:val="24"/>
          <w:lang w:val="ru-RU"/>
        </w:rPr>
        <w:t>,</w:t>
      </w:r>
      <w:r w:rsidRPr="003060D7">
        <w:rPr>
          <w:rFonts w:ascii="Calibri Light" w:hAnsi="Calibri Light" w:cs="Arial"/>
          <w:szCs w:val="24"/>
          <w:lang w:val="ru-RU"/>
        </w:rPr>
        <w:t xml:space="preserve"> </w:t>
      </w:r>
      <w:r w:rsidRPr="00380225">
        <w:rPr>
          <w:rFonts w:ascii="Calibri Light" w:hAnsi="Calibri Light" w:cs="Arial"/>
          <w:szCs w:val="24"/>
          <w:lang w:val="ru-RU"/>
        </w:rPr>
        <w:t>для</w:t>
      </w:r>
      <w:r w:rsidRPr="003060D7">
        <w:rPr>
          <w:rFonts w:ascii="Calibri Light" w:hAnsi="Calibri Light" w:cs="Arial"/>
          <w:szCs w:val="24"/>
          <w:lang w:val="ru-RU"/>
        </w:rPr>
        <w:t xml:space="preserve"> </w:t>
      </w:r>
      <w:r w:rsidRPr="00380225">
        <w:rPr>
          <w:rFonts w:ascii="Calibri Light" w:hAnsi="Calibri Light" w:cs="Arial"/>
          <w:szCs w:val="24"/>
          <w:lang w:val="ru-RU"/>
        </w:rPr>
        <w:t>країн</w:t>
      </w:r>
      <w:r w:rsidRPr="003060D7">
        <w:rPr>
          <w:rFonts w:ascii="Calibri Light" w:hAnsi="Calibri Light" w:cs="Arial"/>
          <w:szCs w:val="24"/>
          <w:lang w:val="ru-RU"/>
        </w:rPr>
        <w:t>-</w:t>
      </w:r>
      <w:r w:rsidRPr="00380225">
        <w:rPr>
          <w:rFonts w:ascii="Calibri Light" w:hAnsi="Calibri Light" w:cs="Arial"/>
          <w:szCs w:val="24"/>
          <w:lang w:val="ru-RU"/>
        </w:rPr>
        <w:t>учасниць</w:t>
      </w:r>
      <w:r w:rsidRPr="003060D7">
        <w:rPr>
          <w:rFonts w:ascii="Calibri Light" w:hAnsi="Calibri Light" w:cs="Arial"/>
          <w:szCs w:val="24"/>
          <w:lang w:val="ru-RU"/>
        </w:rPr>
        <w:t xml:space="preserve">, </w:t>
      </w:r>
      <w:r w:rsidRPr="00380225">
        <w:rPr>
          <w:rFonts w:ascii="Calibri Light" w:hAnsi="Calibri Light" w:cs="Arial"/>
          <w:szCs w:val="24"/>
          <w:lang w:val="ru-RU"/>
        </w:rPr>
        <w:t>які</w:t>
      </w:r>
      <w:r w:rsidRPr="003060D7">
        <w:rPr>
          <w:rFonts w:ascii="Calibri Light" w:hAnsi="Calibri Light" w:cs="Arial"/>
          <w:szCs w:val="24"/>
          <w:lang w:val="ru-RU"/>
        </w:rPr>
        <w:t xml:space="preserve"> </w:t>
      </w:r>
      <w:r w:rsidRPr="00380225">
        <w:rPr>
          <w:rFonts w:ascii="Calibri Light" w:hAnsi="Calibri Light" w:cs="Arial"/>
          <w:szCs w:val="24"/>
          <w:lang w:val="ru-RU"/>
        </w:rPr>
        <w:t>є</w:t>
      </w:r>
      <w:r w:rsidRPr="003060D7">
        <w:rPr>
          <w:rFonts w:ascii="Calibri Light" w:hAnsi="Calibri Light" w:cs="Arial"/>
          <w:szCs w:val="24"/>
          <w:lang w:val="ru-RU"/>
        </w:rPr>
        <w:t xml:space="preserve"> </w:t>
      </w:r>
      <w:r>
        <w:rPr>
          <w:rFonts w:ascii="Calibri Light" w:hAnsi="Calibri Light" w:cs="Arial"/>
          <w:szCs w:val="24"/>
          <w:lang w:val="ru-RU"/>
        </w:rPr>
        <w:t>її</w:t>
      </w:r>
      <w:r w:rsidRPr="003060D7">
        <w:rPr>
          <w:rFonts w:ascii="Calibri Light" w:hAnsi="Calibri Light" w:cs="Arial"/>
          <w:szCs w:val="24"/>
          <w:lang w:val="ru-RU"/>
        </w:rPr>
        <w:t xml:space="preserve"> </w:t>
      </w:r>
      <w:r>
        <w:rPr>
          <w:rFonts w:ascii="Calibri Light" w:hAnsi="Calibri Light" w:cs="Arial"/>
          <w:szCs w:val="24"/>
          <w:lang w:val="ru-RU"/>
        </w:rPr>
        <w:t>членами</w:t>
      </w:r>
      <w:r w:rsidRPr="003060D7">
        <w:rPr>
          <w:rFonts w:ascii="Calibri Light" w:hAnsi="Calibri Light" w:cs="Arial"/>
          <w:szCs w:val="24"/>
          <w:lang w:val="ru-RU"/>
        </w:rPr>
        <w:t xml:space="preserve">, </w:t>
      </w:r>
      <w:r>
        <w:rPr>
          <w:rFonts w:ascii="Calibri Light" w:hAnsi="Calibri Light" w:cs="Arial"/>
          <w:szCs w:val="24"/>
          <w:lang w:val="ru-RU"/>
        </w:rPr>
        <w:t>Конвенції</w:t>
      </w:r>
      <w:r w:rsidRPr="003060D7">
        <w:rPr>
          <w:rFonts w:ascii="Calibri Light" w:hAnsi="Calibri Light" w:cs="Arial"/>
          <w:szCs w:val="24"/>
          <w:lang w:val="ru-RU"/>
        </w:rPr>
        <w:t xml:space="preserve"> </w:t>
      </w:r>
      <w:r w:rsidRPr="00667F58">
        <w:rPr>
          <w:rFonts w:ascii="Calibri Light" w:hAnsi="Calibri Light" w:cs="Arial"/>
          <w:szCs w:val="24"/>
          <w:lang w:val="ru-RU"/>
        </w:rPr>
        <w:t>ЄЕК</w:t>
      </w:r>
      <w:r>
        <w:rPr>
          <w:rFonts w:ascii="Calibri Light" w:hAnsi="Calibri Light" w:cs="Arial"/>
          <w:szCs w:val="24"/>
          <w:lang w:val="ru-RU"/>
        </w:rPr>
        <w:t>/</w:t>
      </w:r>
      <w:r w:rsidRPr="00667F58">
        <w:rPr>
          <w:rFonts w:ascii="Calibri Light" w:hAnsi="Calibri Light" w:cs="Arial"/>
          <w:szCs w:val="24"/>
          <w:lang w:val="ru-RU"/>
        </w:rPr>
        <w:t>ООН</w:t>
      </w:r>
      <w:r w:rsidRPr="00380225">
        <w:rPr>
          <w:rFonts w:ascii="Calibri Light" w:hAnsi="Calibri Light" w:cs="Arial"/>
          <w:szCs w:val="24"/>
          <w:lang w:val="ru-RU"/>
        </w:rPr>
        <w:t xml:space="preserve"> </w:t>
      </w:r>
      <w:r>
        <w:rPr>
          <w:rFonts w:ascii="Calibri Light" w:hAnsi="Calibri Light" w:cs="Arial"/>
          <w:szCs w:val="24"/>
          <w:lang w:val="ru-RU"/>
        </w:rPr>
        <w:t>Е</w:t>
      </w:r>
      <w:r w:rsidRPr="00380225">
        <w:rPr>
          <w:rFonts w:ascii="Calibri Light" w:hAnsi="Calibri Light" w:cs="Arial"/>
          <w:szCs w:val="24"/>
          <w:lang w:val="ru-RU"/>
        </w:rPr>
        <w:t xml:space="preserve">спо </w:t>
      </w:r>
      <w:r>
        <w:rPr>
          <w:rFonts w:ascii="Calibri Light" w:hAnsi="Calibri Light" w:cs="Arial"/>
          <w:szCs w:val="24"/>
          <w:lang w:val="ru-RU"/>
        </w:rPr>
        <w:t>про</w:t>
      </w:r>
      <w:r w:rsidRPr="00380225">
        <w:rPr>
          <w:rFonts w:ascii="Calibri Light" w:hAnsi="Calibri Light" w:cs="Arial"/>
          <w:szCs w:val="24"/>
          <w:lang w:val="ru-RU"/>
        </w:rPr>
        <w:t xml:space="preserve"> </w:t>
      </w:r>
      <w:r>
        <w:rPr>
          <w:rFonts w:ascii="Calibri Light" w:hAnsi="Calibri Light" w:cs="Arial"/>
          <w:szCs w:val="24"/>
          <w:lang w:val="ru-RU"/>
        </w:rPr>
        <w:t>О</w:t>
      </w:r>
      <w:r w:rsidRPr="00380225">
        <w:rPr>
          <w:rFonts w:ascii="Calibri Light" w:hAnsi="Calibri Light" w:cs="Arial"/>
          <w:szCs w:val="24"/>
          <w:lang w:val="ru-RU"/>
        </w:rPr>
        <w:t>цінк</w:t>
      </w:r>
      <w:r>
        <w:rPr>
          <w:rFonts w:ascii="Calibri Light" w:hAnsi="Calibri Light" w:cs="Arial"/>
          <w:szCs w:val="24"/>
          <w:lang w:val="ru-RU"/>
        </w:rPr>
        <w:t>у</w:t>
      </w:r>
      <w:r w:rsidRPr="00380225">
        <w:rPr>
          <w:rFonts w:ascii="Calibri Light" w:hAnsi="Calibri Light" w:cs="Arial"/>
          <w:szCs w:val="24"/>
          <w:lang w:val="ru-RU"/>
        </w:rPr>
        <w:t xml:space="preserve"> </w:t>
      </w:r>
      <w:r>
        <w:rPr>
          <w:rFonts w:ascii="Calibri Light" w:hAnsi="Calibri Light" w:cs="Arial"/>
          <w:szCs w:val="24"/>
          <w:lang w:val="ru-RU"/>
        </w:rPr>
        <w:t>В</w:t>
      </w:r>
      <w:r w:rsidRPr="00380225">
        <w:rPr>
          <w:rFonts w:ascii="Calibri Light" w:hAnsi="Calibri Light" w:cs="Arial"/>
          <w:szCs w:val="24"/>
          <w:lang w:val="ru-RU"/>
        </w:rPr>
        <w:t xml:space="preserve">пливу на </w:t>
      </w:r>
      <w:r>
        <w:rPr>
          <w:rFonts w:ascii="Calibri Light" w:hAnsi="Calibri Light" w:cs="Arial"/>
          <w:szCs w:val="24"/>
          <w:lang w:val="ru-RU"/>
        </w:rPr>
        <w:t>Навколишнє Середовище</w:t>
      </w:r>
      <w:r w:rsidRPr="00380225">
        <w:rPr>
          <w:rFonts w:ascii="Calibri Light" w:hAnsi="Calibri Light" w:cs="Arial"/>
          <w:szCs w:val="24"/>
          <w:lang w:val="ru-RU"/>
        </w:rPr>
        <w:t xml:space="preserve"> в Транскордонному Контексті від 25 лютого 1991 року.</w:t>
      </w:r>
    </w:p>
    <w:p w:rsidR="004E3668" w:rsidRPr="00380225" w:rsidRDefault="004E3668" w:rsidP="004E3668">
      <w:pPr>
        <w:spacing w:before="120" w:after="120"/>
        <w:jc w:val="both"/>
        <w:rPr>
          <w:rFonts w:ascii="Calibri Light" w:hAnsi="Calibri Light" w:cs="Arial"/>
          <w:szCs w:val="24"/>
          <w:lang w:val="ru-RU"/>
        </w:rPr>
      </w:pPr>
      <w:r>
        <w:rPr>
          <w:rFonts w:ascii="Calibri Light" w:hAnsi="Calibri Light" w:cs="Arial"/>
          <w:szCs w:val="24"/>
          <w:lang w:val="ru-RU"/>
        </w:rPr>
        <w:t>Рекомендуюься н</w:t>
      </w:r>
      <w:r w:rsidRPr="00380225">
        <w:rPr>
          <w:rFonts w:ascii="Calibri Light" w:hAnsi="Calibri Light" w:cs="Arial"/>
          <w:szCs w:val="24"/>
          <w:lang w:val="ru-RU"/>
        </w:rPr>
        <w:t>аступні належні екологічні практики:</w:t>
      </w:r>
    </w:p>
    <w:p w:rsidR="004E3668" w:rsidRPr="00546AA2" w:rsidRDefault="004E3668" w:rsidP="004E3668">
      <w:pPr>
        <w:numPr>
          <w:ilvl w:val="0"/>
          <w:numId w:val="61"/>
        </w:numPr>
        <w:spacing w:before="120" w:after="120"/>
        <w:jc w:val="both"/>
        <w:rPr>
          <w:rFonts w:ascii="Calibri Light" w:hAnsi="Calibri Light" w:cs="Arial"/>
          <w:szCs w:val="24"/>
          <w:lang w:val="ru-RU"/>
        </w:rPr>
      </w:pPr>
      <w:r w:rsidRPr="00546AA2">
        <w:rPr>
          <w:rFonts w:ascii="Calibri Light" w:hAnsi="Calibri Light" w:cs="Arial"/>
          <w:szCs w:val="24"/>
          <w:lang w:val="ru-RU"/>
        </w:rPr>
        <w:t xml:space="preserve">Зменшення споживання електроенергії і / або тепла; </w:t>
      </w:r>
    </w:p>
    <w:p w:rsidR="004E3668" w:rsidRPr="00546AA2" w:rsidRDefault="004E3668" w:rsidP="004E3668">
      <w:pPr>
        <w:numPr>
          <w:ilvl w:val="0"/>
          <w:numId w:val="61"/>
        </w:numPr>
        <w:spacing w:before="120" w:after="120"/>
        <w:jc w:val="both"/>
        <w:rPr>
          <w:rFonts w:ascii="Calibri Light" w:hAnsi="Calibri Light" w:cs="Arial"/>
          <w:szCs w:val="24"/>
          <w:lang w:val="ru-RU"/>
        </w:rPr>
      </w:pPr>
      <w:r w:rsidRPr="00546AA2">
        <w:rPr>
          <w:rFonts w:ascii="Calibri Light" w:hAnsi="Calibri Light" w:cs="Arial"/>
          <w:szCs w:val="24"/>
          <w:lang w:val="ru-RU"/>
        </w:rPr>
        <w:t xml:space="preserve">Зменшення споживання палива, сировини та небезпечних речовин; </w:t>
      </w:r>
    </w:p>
    <w:p w:rsidR="004E3668" w:rsidRPr="00546AA2" w:rsidRDefault="004E3668" w:rsidP="004E3668">
      <w:pPr>
        <w:numPr>
          <w:ilvl w:val="0"/>
          <w:numId w:val="61"/>
        </w:numPr>
        <w:spacing w:before="120" w:after="120"/>
        <w:jc w:val="both"/>
        <w:rPr>
          <w:rFonts w:ascii="Calibri Light" w:hAnsi="Calibri Light" w:cs="Arial"/>
          <w:szCs w:val="24"/>
          <w:lang w:val="ru-RU"/>
        </w:rPr>
      </w:pPr>
      <w:r w:rsidRPr="00546AA2">
        <w:rPr>
          <w:rFonts w:ascii="Calibri Light" w:hAnsi="Calibri Light" w:cs="Arial"/>
          <w:szCs w:val="24"/>
          <w:lang w:val="ru-RU"/>
        </w:rPr>
        <w:t>Використання високоенерг</w:t>
      </w:r>
      <w:r>
        <w:rPr>
          <w:rFonts w:ascii="Calibri Light" w:hAnsi="Calibri Light" w:cs="Arial"/>
          <w:szCs w:val="24"/>
          <w:lang w:val="ru-RU"/>
        </w:rPr>
        <w:t xml:space="preserve">оефективного </w:t>
      </w:r>
      <w:r w:rsidRPr="00546AA2">
        <w:rPr>
          <w:rFonts w:ascii="Calibri Light" w:hAnsi="Calibri Light" w:cs="Arial"/>
          <w:szCs w:val="24"/>
          <w:lang w:val="ru-RU"/>
        </w:rPr>
        <w:t xml:space="preserve">обладнання; </w:t>
      </w:r>
    </w:p>
    <w:p w:rsidR="004E3668" w:rsidRPr="00546AA2" w:rsidRDefault="004E3668" w:rsidP="004E3668">
      <w:pPr>
        <w:numPr>
          <w:ilvl w:val="0"/>
          <w:numId w:val="61"/>
        </w:numPr>
        <w:spacing w:before="120" w:after="120"/>
        <w:jc w:val="both"/>
        <w:rPr>
          <w:rFonts w:ascii="Calibri Light" w:hAnsi="Calibri Light" w:cs="Arial"/>
          <w:szCs w:val="24"/>
          <w:lang w:val="ru-RU"/>
        </w:rPr>
      </w:pPr>
      <w:r w:rsidRPr="00546AA2">
        <w:rPr>
          <w:rFonts w:ascii="Calibri Light" w:hAnsi="Calibri Light" w:cs="Arial"/>
          <w:szCs w:val="24"/>
          <w:lang w:val="ru-RU"/>
        </w:rPr>
        <w:t xml:space="preserve">Вибір відповідних технологій для відновлення / збереження і </w:t>
      </w:r>
      <w:r>
        <w:rPr>
          <w:rFonts w:ascii="Calibri Light" w:hAnsi="Calibri Light" w:cs="Arial"/>
          <w:szCs w:val="24"/>
          <w:lang w:val="ru-RU"/>
        </w:rPr>
        <w:t xml:space="preserve">ретельне їх </w:t>
      </w:r>
      <w:r w:rsidRPr="00546AA2">
        <w:rPr>
          <w:rFonts w:ascii="Calibri Light" w:hAnsi="Calibri Light" w:cs="Arial"/>
          <w:szCs w:val="24"/>
          <w:lang w:val="ru-RU"/>
        </w:rPr>
        <w:t>дотрим</w:t>
      </w:r>
      <w:r>
        <w:rPr>
          <w:rFonts w:ascii="Calibri Light" w:hAnsi="Calibri Light" w:cs="Arial"/>
          <w:szCs w:val="24"/>
          <w:lang w:val="ru-RU"/>
        </w:rPr>
        <w:t>ання</w:t>
      </w:r>
      <w:r w:rsidRPr="00546AA2">
        <w:rPr>
          <w:rFonts w:ascii="Calibri Light" w:hAnsi="Calibri Light" w:cs="Arial"/>
          <w:szCs w:val="24"/>
          <w:lang w:val="ru-RU"/>
        </w:rPr>
        <w:t xml:space="preserve"> таким чином, щоб прийняті рішення не впливали на різновиди флори, фауни і водних екосистем території;</w:t>
      </w:r>
    </w:p>
    <w:p w:rsidR="004E3668" w:rsidRPr="00546AA2" w:rsidRDefault="004E3668" w:rsidP="004E3668">
      <w:pPr>
        <w:numPr>
          <w:ilvl w:val="0"/>
          <w:numId w:val="61"/>
        </w:numPr>
        <w:spacing w:before="120" w:after="120"/>
        <w:jc w:val="both"/>
        <w:rPr>
          <w:rFonts w:ascii="Calibri Light" w:hAnsi="Calibri Light" w:cs="Arial"/>
          <w:szCs w:val="24"/>
          <w:lang w:val="ru-RU"/>
        </w:rPr>
      </w:pPr>
      <w:r>
        <w:rPr>
          <w:rFonts w:ascii="Calibri Light" w:hAnsi="Calibri Light" w:cs="Arial"/>
          <w:szCs w:val="24"/>
          <w:lang w:val="ru-RU"/>
        </w:rPr>
        <w:t>При з</w:t>
      </w:r>
      <w:r w:rsidRPr="00546AA2">
        <w:rPr>
          <w:rFonts w:ascii="Calibri Light" w:hAnsi="Calibri Light" w:cs="Arial"/>
          <w:szCs w:val="24"/>
          <w:lang w:val="ru-RU"/>
        </w:rPr>
        <w:t>багаченн</w:t>
      </w:r>
      <w:r>
        <w:rPr>
          <w:rFonts w:ascii="Calibri Light" w:hAnsi="Calibri Light" w:cs="Arial"/>
          <w:szCs w:val="24"/>
          <w:lang w:val="ru-RU"/>
        </w:rPr>
        <w:t>і</w:t>
      </w:r>
      <w:r w:rsidRPr="00546AA2">
        <w:rPr>
          <w:rFonts w:ascii="Calibri Light" w:hAnsi="Calibri Light" w:cs="Arial"/>
          <w:szCs w:val="24"/>
          <w:lang w:val="ru-RU"/>
        </w:rPr>
        <w:t xml:space="preserve"> культурної / історичної спадщини необхідн</w:t>
      </w:r>
      <w:r>
        <w:rPr>
          <w:rFonts w:ascii="Calibri Light" w:hAnsi="Calibri Light" w:cs="Arial"/>
          <w:szCs w:val="24"/>
          <w:lang w:val="ru-RU"/>
        </w:rPr>
        <w:t>о</w:t>
      </w:r>
      <w:r w:rsidRPr="00546AA2">
        <w:rPr>
          <w:rFonts w:ascii="Calibri Light" w:hAnsi="Calibri Light" w:cs="Arial"/>
          <w:szCs w:val="24"/>
          <w:lang w:val="ru-RU"/>
        </w:rPr>
        <w:t xml:space="preserve"> прийняти до уваги те, що це не повинно </w:t>
      </w:r>
      <w:r>
        <w:rPr>
          <w:rFonts w:ascii="Calibri Light" w:hAnsi="Calibri Light" w:cs="Arial"/>
          <w:szCs w:val="24"/>
          <w:lang w:val="ru-RU"/>
        </w:rPr>
        <w:t>впливати на</w:t>
      </w:r>
      <w:r w:rsidRPr="00546AA2">
        <w:rPr>
          <w:rFonts w:ascii="Calibri Light" w:hAnsi="Calibri Light" w:cs="Arial"/>
          <w:szCs w:val="24"/>
          <w:lang w:val="ru-RU"/>
        </w:rPr>
        <w:t xml:space="preserve"> флору</w:t>
      </w:r>
      <w:r>
        <w:rPr>
          <w:rFonts w:ascii="Calibri Light" w:hAnsi="Calibri Light" w:cs="Arial"/>
          <w:szCs w:val="24"/>
          <w:lang w:val="ru-RU"/>
        </w:rPr>
        <w:t>,</w:t>
      </w:r>
      <w:r w:rsidRPr="00546AA2">
        <w:rPr>
          <w:rFonts w:ascii="Calibri Light" w:hAnsi="Calibri Light" w:cs="Arial"/>
          <w:szCs w:val="24"/>
          <w:lang w:val="ru-RU"/>
        </w:rPr>
        <w:t xml:space="preserve"> фауну і водні екосистеми території; </w:t>
      </w:r>
    </w:p>
    <w:p w:rsidR="004E3668" w:rsidRPr="00546AA2" w:rsidRDefault="004E3668" w:rsidP="004E3668">
      <w:pPr>
        <w:numPr>
          <w:ilvl w:val="0"/>
          <w:numId w:val="61"/>
        </w:numPr>
        <w:spacing w:before="120" w:after="120"/>
        <w:jc w:val="both"/>
        <w:rPr>
          <w:rFonts w:ascii="Calibri Light" w:hAnsi="Calibri Light" w:cs="Arial"/>
          <w:szCs w:val="24"/>
          <w:lang w:val="ru-RU"/>
        </w:rPr>
      </w:pPr>
      <w:r>
        <w:rPr>
          <w:rFonts w:ascii="Calibri Light" w:hAnsi="Calibri Light" w:cs="Arial"/>
          <w:szCs w:val="24"/>
          <w:lang w:val="ru-RU"/>
        </w:rPr>
        <w:t>Охорона і з</w:t>
      </w:r>
      <w:r w:rsidRPr="00546AA2">
        <w:rPr>
          <w:rFonts w:ascii="Calibri Light" w:hAnsi="Calibri Light" w:cs="Arial"/>
          <w:szCs w:val="24"/>
          <w:lang w:val="ru-RU"/>
        </w:rPr>
        <w:t>береження видів</w:t>
      </w:r>
      <w:r>
        <w:rPr>
          <w:rFonts w:ascii="Calibri Light" w:hAnsi="Calibri Light" w:cs="Arial"/>
          <w:szCs w:val="24"/>
          <w:lang w:val="ru-RU"/>
        </w:rPr>
        <w:t xml:space="preserve"> </w:t>
      </w:r>
      <w:r w:rsidRPr="00417303">
        <w:rPr>
          <w:rFonts w:ascii="Calibri Light" w:hAnsi="Calibri Light" w:cs="Arial"/>
          <w:szCs w:val="24"/>
          <w:lang w:val="ru-RU"/>
        </w:rPr>
        <w:t>та середовищ існування</w:t>
      </w:r>
      <w:r w:rsidRPr="00546AA2">
        <w:rPr>
          <w:rFonts w:ascii="Calibri Light" w:hAnsi="Calibri Light" w:cs="Arial"/>
          <w:szCs w:val="24"/>
          <w:lang w:val="ru-RU"/>
        </w:rPr>
        <w:t xml:space="preserve">, </w:t>
      </w:r>
      <w:r>
        <w:rPr>
          <w:rFonts w:ascii="Calibri Light" w:hAnsi="Calibri Light" w:cs="Arial"/>
          <w:szCs w:val="24"/>
          <w:lang w:val="ru-RU"/>
        </w:rPr>
        <w:t>які</w:t>
      </w:r>
      <w:r w:rsidRPr="00546AA2">
        <w:rPr>
          <w:rFonts w:ascii="Calibri Light" w:hAnsi="Calibri Light" w:cs="Arial"/>
          <w:szCs w:val="24"/>
          <w:lang w:val="ru-RU"/>
        </w:rPr>
        <w:t xml:space="preserve"> охороняються; </w:t>
      </w:r>
    </w:p>
    <w:p w:rsidR="004E3668" w:rsidRPr="00546AA2" w:rsidRDefault="004E3668" w:rsidP="004E3668">
      <w:pPr>
        <w:numPr>
          <w:ilvl w:val="0"/>
          <w:numId w:val="61"/>
        </w:numPr>
        <w:spacing w:before="120" w:after="120"/>
        <w:jc w:val="both"/>
        <w:rPr>
          <w:rFonts w:ascii="Calibri Light" w:hAnsi="Calibri Light" w:cs="Arial"/>
          <w:szCs w:val="24"/>
          <w:lang w:val="ru-RU"/>
        </w:rPr>
      </w:pPr>
      <w:r w:rsidRPr="00546AA2">
        <w:rPr>
          <w:rFonts w:ascii="Calibri Light" w:hAnsi="Calibri Light" w:cs="Arial"/>
          <w:szCs w:val="24"/>
          <w:lang w:val="ru-RU"/>
        </w:rPr>
        <w:t>Мінімізація виробництва відходів;</w:t>
      </w:r>
    </w:p>
    <w:p w:rsidR="004E3668" w:rsidRPr="00546AA2" w:rsidRDefault="004E3668" w:rsidP="004E3668">
      <w:pPr>
        <w:numPr>
          <w:ilvl w:val="0"/>
          <w:numId w:val="61"/>
        </w:numPr>
        <w:spacing w:before="120" w:after="120"/>
        <w:jc w:val="both"/>
        <w:rPr>
          <w:rFonts w:ascii="Calibri Light" w:hAnsi="Calibri Light" w:cs="Arial"/>
          <w:szCs w:val="24"/>
          <w:lang w:val="ru-RU"/>
        </w:rPr>
      </w:pPr>
      <w:r w:rsidRPr="00546AA2">
        <w:rPr>
          <w:rFonts w:ascii="Calibri Light" w:hAnsi="Calibri Light" w:cs="Arial"/>
          <w:szCs w:val="24"/>
          <w:lang w:val="ru-RU"/>
        </w:rPr>
        <w:t xml:space="preserve">Мінімізація виробництва відходів під час будівництва </w:t>
      </w:r>
      <w:r>
        <w:rPr>
          <w:rFonts w:ascii="Calibri Light" w:hAnsi="Calibri Light" w:cs="Arial"/>
          <w:szCs w:val="24"/>
          <w:lang w:val="ru-RU"/>
        </w:rPr>
        <w:t>та</w:t>
      </w:r>
      <w:r w:rsidRPr="00546AA2">
        <w:rPr>
          <w:rFonts w:ascii="Calibri Light" w:hAnsi="Calibri Light" w:cs="Arial"/>
          <w:szCs w:val="24"/>
          <w:lang w:val="ru-RU"/>
        </w:rPr>
        <w:t xml:space="preserve"> функціонування;</w:t>
      </w:r>
    </w:p>
    <w:p w:rsidR="004E3668" w:rsidRPr="00546AA2" w:rsidRDefault="004E3668" w:rsidP="004E3668">
      <w:pPr>
        <w:numPr>
          <w:ilvl w:val="0"/>
          <w:numId w:val="61"/>
        </w:numPr>
        <w:spacing w:before="120" w:after="120"/>
        <w:jc w:val="both"/>
        <w:rPr>
          <w:rFonts w:ascii="Calibri Light" w:hAnsi="Calibri Light" w:cs="Arial"/>
          <w:szCs w:val="24"/>
          <w:lang w:val="ru-RU"/>
        </w:rPr>
      </w:pPr>
      <w:r>
        <w:rPr>
          <w:rFonts w:ascii="Calibri Light" w:hAnsi="Calibri Light" w:cs="Arial"/>
          <w:szCs w:val="24"/>
          <w:lang w:val="ru-RU"/>
        </w:rPr>
        <w:t xml:space="preserve">Забезпечення </w:t>
      </w:r>
      <w:r w:rsidRPr="00546AA2">
        <w:rPr>
          <w:rFonts w:ascii="Calibri Light" w:hAnsi="Calibri Light" w:cs="Arial"/>
          <w:szCs w:val="24"/>
          <w:lang w:val="ru-RU"/>
        </w:rPr>
        <w:t>зб</w:t>
      </w:r>
      <w:r>
        <w:rPr>
          <w:rFonts w:ascii="Calibri Light" w:hAnsi="Calibri Light" w:cs="Arial"/>
          <w:szCs w:val="24"/>
          <w:lang w:val="ru-RU"/>
        </w:rPr>
        <w:t>о</w:t>
      </w:r>
      <w:r w:rsidRPr="00546AA2">
        <w:rPr>
          <w:rFonts w:ascii="Calibri Light" w:hAnsi="Calibri Light" w:cs="Arial"/>
          <w:szCs w:val="24"/>
          <w:lang w:val="ru-RU"/>
        </w:rPr>
        <w:t>р</w:t>
      </w:r>
      <w:r>
        <w:rPr>
          <w:rFonts w:ascii="Calibri Light" w:hAnsi="Calibri Light" w:cs="Arial"/>
          <w:szCs w:val="24"/>
          <w:lang w:val="ru-RU"/>
        </w:rPr>
        <w:t xml:space="preserve">у </w:t>
      </w:r>
      <w:r w:rsidRPr="00546AA2">
        <w:rPr>
          <w:rFonts w:ascii="Calibri Light" w:hAnsi="Calibri Light" w:cs="Arial"/>
          <w:szCs w:val="24"/>
          <w:lang w:val="ru-RU"/>
        </w:rPr>
        <w:t>/ сортування / переробк</w:t>
      </w:r>
      <w:r>
        <w:rPr>
          <w:rFonts w:ascii="Calibri Light" w:hAnsi="Calibri Light" w:cs="Arial"/>
          <w:szCs w:val="24"/>
          <w:lang w:val="ru-RU"/>
        </w:rPr>
        <w:t xml:space="preserve">и </w:t>
      </w:r>
      <w:r w:rsidRPr="00546AA2">
        <w:rPr>
          <w:rFonts w:ascii="Calibri Light" w:hAnsi="Calibri Light" w:cs="Arial"/>
          <w:szCs w:val="24"/>
          <w:lang w:val="ru-RU"/>
        </w:rPr>
        <w:t>/ відновлення відходів</w:t>
      </w:r>
      <w:r>
        <w:rPr>
          <w:rFonts w:ascii="Calibri Light" w:hAnsi="Calibri Light" w:cs="Arial"/>
          <w:szCs w:val="24"/>
          <w:lang w:val="ru-RU"/>
        </w:rPr>
        <w:t xml:space="preserve"> як результат</w:t>
      </w:r>
      <w:r w:rsidRPr="00546AA2">
        <w:rPr>
          <w:rFonts w:ascii="Calibri Light" w:hAnsi="Calibri Light" w:cs="Arial"/>
          <w:szCs w:val="24"/>
          <w:lang w:val="ru-RU"/>
        </w:rPr>
        <w:t>;</w:t>
      </w:r>
    </w:p>
    <w:p w:rsidR="004E3668" w:rsidRPr="00546AA2" w:rsidRDefault="004E3668" w:rsidP="004E3668">
      <w:pPr>
        <w:numPr>
          <w:ilvl w:val="0"/>
          <w:numId w:val="61"/>
        </w:numPr>
        <w:spacing w:before="120" w:after="120"/>
        <w:jc w:val="both"/>
        <w:rPr>
          <w:rFonts w:ascii="Calibri Light" w:hAnsi="Calibri Light" w:cs="Arial"/>
          <w:szCs w:val="24"/>
          <w:lang w:val="ru-RU"/>
        </w:rPr>
      </w:pPr>
      <w:r w:rsidRPr="00546AA2">
        <w:rPr>
          <w:rFonts w:ascii="Calibri Light" w:hAnsi="Calibri Light" w:cs="Arial"/>
          <w:szCs w:val="24"/>
          <w:lang w:val="ru-RU"/>
        </w:rPr>
        <w:t>Вибір технологій для будівництва / відновлення / розширення доріг із зменшенним рівнем викидів твердих част</w:t>
      </w:r>
      <w:r>
        <w:rPr>
          <w:rFonts w:ascii="Calibri Light" w:hAnsi="Calibri Light" w:cs="Arial"/>
          <w:szCs w:val="24"/>
          <w:lang w:val="ru-RU"/>
        </w:rPr>
        <w:t>ин</w:t>
      </w:r>
      <w:r w:rsidRPr="00546AA2">
        <w:rPr>
          <w:rFonts w:ascii="Calibri Light" w:hAnsi="Calibri Light" w:cs="Arial"/>
          <w:szCs w:val="24"/>
          <w:lang w:val="ru-RU"/>
        </w:rPr>
        <w:t>ок;</w:t>
      </w:r>
    </w:p>
    <w:p w:rsidR="004E3668" w:rsidRPr="00546AA2" w:rsidRDefault="004E3668" w:rsidP="004E3668">
      <w:pPr>
        <w:numPr>
          <w:ilvl w:val="0"/>
          <w:numId w:val="61"/>
        </w:numPr>
        <w:spacing w:before="120" w:after="120"/>
        <w:jc w:val="both"/>
        <w:rPr>
          <w:rFonts w:ascii="Calibri Light" w:hAnsi="Calibri Light" w:cs="Arial"/>
          <w:szCs w:val="24"/>
          <w:lang w:val="ru-RU"/>
        </w:rPr>
      </w:pPr>
      <w:r>
        <w:rPr>
          <w:rFonts w:ascii="Calibri Light" w:hAnsi="Calibri Light" w:cs="Arial"/>
          <w:szCs w:val="24"/>
          <w:lang w:val="ru-RU"/>
        </w:rPr>
        <w:t>Такі р</w:t>
      </w:r>
      <w:r w:rsidRPr="00546AA2">
        <w:rPr>
          <w:rFonts w:ascii="Calibri Light" w:hAnsi="Calibri Light" w:cs="Arial"/>
          <w:szCs w:val="24"/>
          <w:lang w:val="ru-RU"/>
        </w:rPr>
        <w:t xml:space="preserve">ішення для будівництва інфраструктури, щоб уникнути забруднення грунту і води рідким паливом або іншими матеріалами </w:t>
      </w:r>
      <w:r>
        <w:rPr>
          <w:rFonts w:ascii="Calibri Light" w:hAnsi="Calibri Light" w:cs="Arial"/>
          <w:szCs w:val="24"/>
          <w:lang w:val="ru-RU"/>
        </w:rPr>
        <w:t>протягом</w:t>
      </w:r>
      <w:r w:rsidRPr="00546AA2">
        <w:rPr>
          <w:rFonts w:ascii="Calibri Light" w:hAnsi="Calibri Light" w:cs="Arial"/>
          <w:szCs w:val="24"/>
          <w:lang w:val="ru-RU"/>
        </w:rPr>
        <w:t xml:space="preserve"> період</w:t>
      </w:r>
      <w:r>
        <w:rPr>
          <w:rFonts w:ascii="Calibri Light" w:hAnsi="Calibri Light" w:cs="Arial"/>
          <w:szCs w:val="24"/>
          <w:lang w:val="ru-RU"/>
        </w:rPr>
        <w:t>у будівництва</w:t>
      </w:r>
      <w:r w:rsidRPr="00546AA2">
        <w:rPr>
          <w:rFonts w:ascii="Calibri Light" w:hAnsi="Calibri Light" w:cs="Arial"/>
          <w:szCs w:val="24"/>
          <w:lang w:val="ru-RU"/>
        </w:rPr>
        <w:t xml:space="preserve">; </w:t>
      </w:r>
    </w:p>
    <w:p w:rsidR="004E3668" w:rsidRPr="00546AA2" w:rsidRDefault="004E3668" w:rsidP="004E3668">
      <w:pPr>
        <w:numPr>
          <w:ilvl w:val="0"/>
          <w:numId w:val="61"/>
        </w:numPr>
        <w:spacing w:before="120" w:after="120"/>
        <w:jc w:val="both"/>
        <w:rPr>
          <w:rFonts w:ascii="Calibri Light" w:hAnsi="Calibri Light" w:cs="Arial"/>
          <w:szCs w:val="24"/>
          <w:lang w:val="ru-RU"/>
        </w:rPr>
      </w:pPr>
      <w:r w:rsidRPr="00546AA2">
        <w:rPr>
          <w:rFonts w:ascii="Calibri Light" w:hAnsi="Calibri Light" w:cs="Arial"/>
          <w:szCs w:val="24"/>
          <w:lang w:val="ru-RU"/>
        </w:rPr>
        <w:t xml:space="preserve">Вибір маршрутів для нових доріг або частин доступу </w:t>
      </w:r>
      <w:r>
        <w:rPr>
          <w:rFonts w:ascii="Calibri Light" w:hAnsi="Calibri Light" w:cs="Arial"/>
          <w:szCs w:val="24"/>
          <w:lang w:val="ru-RU"/>
        </w:rPr>
        <w:t xml:space="preserve">так, </w:t>
      </w:r>
      <w:r w:rsidRPr="00546AA2">
        <w:rPr>
          <w:rFonts w:ascii="Calibri Light" w:hAnsi="Calibri Light" w:cs="Arial"/>
          <w:szCs w:val="24"/>
          <w:lang w:val="ru-RU"/>
        </w:rPr>
        <w:t xml:space="preserve">щоб </w:t>
      </w:r>
      <w:r>
        <w:rPr>
          <w:rFonts w:ascii="Calibri Light" w:hAnsi="Calibri Light" w:cs="Arial"/>
          <w:szCs w:val="24"/>
          <w:lang w:val="ru-RU"/>
        </w:rPr>
        <w:t>не впливати на</w:t>
      </w:r>
      <w:r w:rsidRPr="00546AA2">
        <w:rPr>
          <w:rFonts w:ascii="Calibri Light" w:hAnsi="Calibri Light" w:cs="Arial"/>
          <w:szCs w:val="24"/>
          <w:lang w:val="ru-RU"/>
        </w:rPr>
        <w:t xml:space="preserve"> різновиди флори і фауни і водних екосистем;</w:t>
      </w:r>
      <w:r>
        <w:rPr>
          <w:rFonts w:ascii="Calibri Light" w:hAnsi="Calibri Light" w:cs="Arial"/>
          <w:szCs w:val="24"/>
          <w:lang w:val="ru-RU"/>
        </w:rPr>
        <w:t xml:space="preserve"> </w:t>
      </w:r>
    </w:p>
    <w:p w:rsidR="004E3668" w:rsidRPr="00296568" w:rsidRDefault="004E3668" w:rsidP="004E3668">
      <w:pPr>
        <w:numPr>
          <w:ilvl w:val="0"/>
          <w:numId w:val="61"/>
        </w:numPr>
        <w:spacing w:before="120" w:after="120"/>
        <w:jc w:val="both"/>
        <w:rPr>
          <w:rFonts w:ascii="Calibri Light" w:hAnsi="Calibri Light" w:cs="Arial"/>
          <w:szCs w:val="24"/>
          <w:lang w:val="ru-RU"/>
        </w:rPr>
      </w:pPr>
      <w:r w:rsidRPr="00546AA2">
        <w:rPr>
          <w:rFonts w:ascii="Calibri Light" w:hAnsi="Calibri Light" w:cs="Arial"/>
          <w:szCs w:val="24"/>
          <w:lang w:val="ru-RU"/>
        </w:rPr>
        <w:t xml:space="preserve">Вибір </w:t>
      </w:r>
      <w:r w:rsidRPr="00296568">
        <w:rPr>
          <w:rFonts w:ascii="Calibri Light" w:hAnsi="Calibri Light" w:cs="Arial"/>
          <w:szCs w:val="24"/>
          <w:lang w:val="ru-RU"/>
        </w:rPr>
        <w:t>транспорт</w:t>
      </w:r>
      <w:r>
        <w:rPr>
          <w:rFonts w:ascii="Calibri Light" w:hAnsi="Calibri Light" w:cs="Arial"/>
          <w:szCs w:val="24"/>
          <w:lang w:val="ru-RU"/>
        </w:rPr>
        <w:t>у</w:t>
      </w:r>
      <w:r w:rsidRPr="00296568">
        <w:rPr>
          <w:rFonts w:ascii="Calibri Light" w:hAnsi="Calibri Light" w:cs="Arial"/>
          <w:szCs w:val="24"/>
          <w:lang w:val="ru-RU"/>
        </w:rPr>
        <w:t xml:space="preserve"> із низьким рівнем викидів</w:t>
      </w:r>
      <w:r w:rsidRPr="00546AA2">
        <w:rPr>
          <w:rFonts w:ascii="Calibri Light" w:hAnsi="Calibri Light" w:cs="Arial"/>
          <w:szCs w:val="24"/>
          <w:lang w:val="ru-RU"/>
        </w:rPr>
        <w:t>.</w:t>
      </w:r>
    </w:p>
    <w:p w:rsidR="008274D1" w:rsidRPr="00E81A36" w:rsidRDefault="008274D1" w:rsidP="008274D1">
      <w:pPr>
        <w:numPr>
          <w:ilvl w:val="0"/>
          <w:numId w:val="13"/>
        </w:numPr>
        <w:spacing w:before="120" w:after="120"/>
        <w:ind w:left="0" w:firstLine="0"/>
        <w:jc w:val="both"/>
        <w:rPr>
          <w:rFonts w:ascii="Calibri Light" w:hAnsi="Calibri Light" w:cs="Arial"/>
          <w:b/>
          <w:szCs w:val="24"/>
        </w:rPr>
      </w:pPr>
      <w:bookmarkStart w:id="39" w:name="_Toc498512426"/>
      <w:bookmarkStart w:id="40" w:name="_Toc500750159"/>
      <w:bookmarkStart w:id="41" w:name="_Toc271012683"/>
      <w:bookmarkStart w:id="42" w:name="_Toc270845972"/>
      <w:r>
        <w:rPr>
          <w:rFonts w:ascii="Calibri Light" w:hAnsi="Calibri Light" w:cs="Arial"/>
          <w:b/>
          <w:szCs w:val="24"/>
          <w:lang w:val="uk-UA"/>
        </w:rPr>
        <w:t>ВІЛ</w:t>
      </w:r>
      <w:r w:rsidRPr="00E81A36">
        <w:rPr>
          <w:rFonts w:ascii="Calibri Light" w:hAnsi="Calibri Light" w:cs="Arial"/>
          <w:b/>
          <w:szCs w:val="24"/>
        </w:rPr>
        <w:t>/</w:t>
      </w:r>
      <w:r>
        <w:rPr>
          <w:rFonts w:ascii="Calibri Light" w:hAnsi="Calibri Light" w:cs="Arial"/>
          <w:b/>
          <w:szCs w:val="24"/>
          <w:lang w:val="uk-UA"/>
        </w:rPr>
        <w:t>СНІД</w:t>
      </w:r>
    </w:p>
    <w:p w:rsidR="008274D1" w:rsidRPr="00B07BE0" w:rsidRDefault="008274D1" w:rsidP="008274D1">
      <w:pPr>
        <w:spacing w:before="120" w:after="120"/>
        <w:jc w:val="both"/>
        <w:rPr>
          <w:rFonts w:ascii="Calibri Light" w:hAnsi="Calibri Light" w:cs="Arial"/>
          <w:szCs w:val="24"/>
          <w:lang w:val="ru-RU"/>
        </w:rPr>
      </w:pPr>
      <w:r w:rsidRPr="00B07BE0">
        <w:rPr>
          <w:rFonts w:ascii="Calibri Light" w:hAnsi="Calibri Light" w:cs="Arial"/>
          <w:szCs w:val="24"/>
          <w:lang w:val="ru-RU"/>
        </w:rPr>
        <w:t>Епідемії ВІЛ/СНІД</w:t>
      </w:r>
      <w:r>
        <w:rPr>
          <w:rFonts w:ascii="Calibri Light" w:hAnsi="Calibri Light" w:cs="Arial"/>
          <w:szCs w:val="24"/>
          <w:lang w:val="ru-RU"/>
        </w:rPr>
        <w:t>у</w:t>
      </w:r>
      <w:r w:rsidRPr="00B07BE0">
        <w:rPr>
          <w:rFonts w:ascii="Calibri Light" w:hAnsi="Calibri Light" w:cs="Arial"/>
          <w:szCs w:val="24"/>
          <w:lang w:val="ru-RU"/>
        </w:rPr>
        <w:t xml:space="preserve"> представляють важливу проблему для обох країн-учасниць, проблема розгляда</w:t>
      </w:r>
      <w:r>
        <w:rPr>
          <w:rFonts w:ascii="Calibri Light" w:hAnsi="Calibri Light" w:cs="Arial"/>
          <w:szCs w:val="24"/>
          <w:lang w:val="ru-RU"/>
        </w:rPr>
        <w:t>ється</w:t>
      </w:r>
      <w:r w:rsidRPr="00B07BE0">
        <w:rPr>
          <w:rFonts w:ascii="Calibri Light" w:hAnsi="Calibri Light" w:cs="Arial"/>
          <w:szCs w:val="24"/>
          <w:lang w:val="ru-RU"/>
        </w:rPr>
        <w:t xml:space="preserve"> на національному рівні через програми, що націлені на </w:t>
      </w:r>
      <w:r>
        <w:rPr>
          <w:rFonts w:ascii="Calibri Light" w:hAnsi="Calibri Light" w:cs="Arial"/>
          <w:szCs w:val="24"/>
          <w:lang w:val="ru-RU"/>
        </w:rPr>
        <w:t>профілактику та контроль</w:t>
      </w:r>
      <w:r w:rsidRPr="00B07BE0">
        <w:rPr>
          <w:rFonts w:ascii="Calibri Light" w:hAnsi="Calibri Light" w:cs="Arial"/>
          <w:szCs w:val="24"/>
          <w:lang w:val="ru-RU"/>
        </w:rPr>
        <w:t>.</w:t>
      </w:r>
    </w:p>
    <w:p w:rsidR="008274D1" w:rsidRPr="00B07BE0" w:rsidRDefault="008274D1" w:rsidP="008274D1">
      <w:pPr>
        <w:spacing w:before="120" w:after="120"/>
        <w:jc w:val="both"/>
        <w:rPr>
          <w:rFonts w:ascii="Calibri Light" w:hAnsi="Calibri Light" w:cs="Arial"/>
          <w:szCs w:val="24"/>
          <w:lang w:val="ru-RU"/>
        </w:rPr>
      </w:pPr>
      <w:r w:rsidRPr="00B07BE0">
        <w:rPr>
          <w:rFonts w:ascii="Calibri Light" w:hAnsi="Calibri Light" w:cs="Arial"/>
          <w:szCs w:val="24"/>
          <w:lang w:val="ru-RU"/>
        </w:rPr>
        <w:t xml:space="preserve">Ця </w:t>
      </w:r>
      <w:r>
        <w:rPr>
          <w:rFonts w:ascii="Calibri Light" w:hAnsi="Calibri Light" w:cs="Arial"/>
          <w:szCs w:val="24"/>
          <w:lang w:val="ru-RU"/>
        </w:rPr>
        <w:t>перехресна</w:t>
      </w:r>
      <w:r w:rsidRPr="00B07BE0">
        <w:rPr>
          <w:rFonts w:ascii="Calibri Light" w:hAnsi="Calibri Light" w:cs="Arial"/>
          <w:szCs w:val="24"/>
          <w:lang w:val="ru-RU"/>
        </w:rPr>
        <w:t xml:space="preserve"> тема, </w:t>
      </w:r>
      <w:r>
        <w:rPr>
          <w:rFonts w:ascii="Calibri Light" w:hAnsi="Calibri Light" w:cs="Arial"/>
          <w:szCs w:val="24"/>
          <w:lang w:val="ru-RU"/>
        </w:rPr>
        <w:t>яка</w:t>
      </w:r>
      <w:r w:rsidRPr="00B07BE0">
        <w:rPr>
          <w:rFonts w:ascii="Calibri Light" w:hAnsi="Calibri Light" w:cs="Arial"/>
          <w:szCs w:val="24"/>
          <w:lang w:val="ru-RU"/>
        </w:rPr>
        <w:t xml:space="preserve"> є </w:t>
      </w:r>
      <w:r>
        <w:rPr>
          <w:rFonts w:ascii="Calibri Light" w:hAnsi="Calibri Light" w:cs="Arial"/>
          <w:szCs w:val="24"/>
          <w:lang w:val="ru-RU"/>
        </w:rPr>
        <w:t>актуальною</w:t>
      </w:r>
      <w:r w:rsidRPr="00B07BE0">
        <w:rPr>
          <w:rFonts w:ascii="Calibri Light" w:hAnsi="Calibri Light" w:cs="Arial"/>
          <w:szCs w:val="24"/>
          <w:lang w:val="ru-RU"/>
        </w:rPr>
        <w:t xml:space="preserve"> для Проограми, буде </w:t>
      </w:r>
      <w:r>
        <w:rPr>
          <w:rFonts w:ascii="Calibri Light" w:hAnsi="Calibri Light" w:cs="Arial"/>
          <w:szCs w:val="24"/>
          <w:lang w:val="ru-RU"/>
        </w:rPr>
        <w:t>осно</w:t>
      </w:r>
      <w:r w:rsidRPr="00B07BE0">
        <w:rPr>
          <w:rFonts w:ascii="Calibri Light" w:hAnsi="Calibri Light" w:cs="Arial"/>
          <w:szCs w:val="24"/>
          <w:lang w:val="ru-RU"/>
        </w:rPr>
        <w:t xml:space="preserve">вним чином вирішуватись за допомогою конкурсів, що проводяться </w:t>
      </w:r>
      <w:r>
        <w:rPr>
          <w:rFonts w:ascii="Calibri Light" w:hAnsi="Calibri Light" w:cs="Arial"/>
          <w:szCs w:val="24"/>
          <w:lang w:val="ru-RU"/>
        </w:rPr>
        <w:t>в рамках</w:t>
      </w:r>
      <w:r w:rsidRPr="00B07BE0">
        <w:rPr>
          <w:rFonts w:ascii="Calibri Light" w:hAnsi="Calibri Light" w:cs="Arial"/>
          <w:szCs w:val="24"/>
          <w:lang w:val="ru-RU"/>
        </w:rPr>
        <w:t xml:space="preserve"> (ТЦ2) </w:t>
      </w:r>
      <w:r>
        <w:rPr>
          <w:rFonts w:ascii="Calibri Light" w:hAnsi="Calibri Light" w:cs="Arial"/>
          <w:szCs w:val="24"/>
          <w:lang w:val="ru-RU"/>
        </w:rPr>
        <w:t>П</w:t>
      </w:r>
      <w:r w:rsidRPr="00B07BE0">
        <w:rPr>
          <w:rFonts w:ascii="Calibri Light" w:hAnsi="Calibri Light" w:cs="Arial"/>
          <w:szCs w:val="24"/>
          <w:lang w:val="ru-RU"/>
        </w:rPr>
        <w:t xml:space="preserve">ідтримка освіти, досліджень, технологічного розвитку та інновацій і (ТЦ8) </w:t>
      </w:r>
      <w:r>
        <w:rPr>
          <w:rFonts w:ascii="Calibri Light" w:hAnsi="Calibri Light" w:cs="Arial"/>
          <w:szCs w:val="24"/>
          <w:lang w:val="ru-RU"/>
        </w:rPr>
        <w:t>С</w:t>
      </w:r>
      <w:r w:rsidRPr="00DC1626">
        <w:rPr>
          <w:rFonts w:ascii="Calibri Light" w:hAnsi="Calibri Light" w:cs="Arial"/>
          <w:szCs w:val="24"/>
          <w:lang w:val="ru-RU"/>
        </w:rPr>
        <w:t>пільні виклики у сфері безпеки та захисту</w:t>
      </w:r>
      <w:r w:rsidRPr="00B07BE0">
        <w:rPr>
          <w:rFonts w:ascii="Calibri Light" w:hAnsi="Calibri Light" w:cs="Arial"/>
          <w:szCs w:val="24"/>
          <w:lang w:val="ru-RU"/>
        </w:rPr>
        <w:t xml:space="preserve"> (Пріоритет 4.1 - </w:t>
      </w:r>
      <w:r w:rsidRPr="00DC1626">
        <w:rPr>
          <w:rFonts w:ascii="Calibri Light" w:hAnsi="Calibri Light" w:cs="Arial"/>
          <w:szCs w:val="24"/>
          <w:lang w:val="ru-RU"/>
        </w:rPr>
        <w:t>Підтримка розвитку медичних послуг та доступу до охорони здоров’я</w:t>
      </w:r>
      <w:r w:rsidRPr="00B07BE0">
        <w:rPr>
          <w:rFonts w:ascii="Calibri Light" w:hAnsi="Calibri Light" w:cs="Arial"/>
          <w:szCs w:val="24"/>
          <w:lang w:val="ru-RU"/>
        </w:rPr>
        <w:t xml:space="preserve">). </w:t>
      </w:r>
      <w:r>
        <w:rPr>
          <w:rFonts w:ascii="Calibri Light" w:hAnsi="Calibri Light" w:cs="Arial"/>
          <w:szCs w:val="24"/>
          <w:lang w:val="ru-RU"/>
        </w:rPr>
        <w:t xml:space="preserve"> </w:t>
      </w:r>
    </w:p>
    <w:p w:rsidR="008274D1" w:rsidRPr="00B07BE0" w:rsidRDefault="008274D1" w:rsidP="008274D1">
      <w:pPr>
        <w:spacing w:before="120" w:after="120"/>
        <w:jc w:val="both"/>
        <w:rPr>
          <w:rFonts w:ascii="Calibri Light" w:hAnsi="Calibri Light" w:cs="Arial"/>
          <w:szCs w:val="24"/>
          <w:lang w:val="ru-RU"/>
        </w:rPr>
      </w:pPr>
      <w:r w:rsidRPr="00B07BE0">
        <w:rPr>
          <w:rFonts w:ascii="Calibri Light" w:hAnsi="Calibri Light" w:cs="Arial"/>
          <w:szCs w:val="24"/>
          <w:lang w:val="ru-RU"/>
        </w:rPr>
        <w:t xml:space="preserve">Вибір цільових груп проекту </w:t>
      </w:r>
      <w:r w:rsidRPr="00DF796F">
        <w:rPr>
          <w:rFonts w:ascii="Calibri Light" w:hAnsi="Calibri Light" w:cs="Arial"/>
          <w:szCs w:val="24"/>
          <w:lang w:val="ru-RU"/>
        </w:rPr>
        <w:t>не пови</w:t>
      </w:r>
      <w:r>
        <w:rPr>
          <w:rFonts w:ascii="Calibri Light" w:hAnsi="Calibri Light" w:cs="Arial"/>
          <w:szCs w:val="24"/>
          <w:lang w:val="ru-RU"/>
        </w:rPr>
        <w:t>нен</w:t>
      </w:r>
      <w:r w:rsidRPr="00DF796F">
        <w:rPr>
          <w:rFonts w:ascii="Calibri Light" w:hAnsi="Calibri Light" w:cs="Arial"/>
          <w:szCs w:val="24"/>
          <w:lang w:val="ru-RU"/>
        </w:rPr>
        <w:t xml:space="preserve"> породжувати будь-якого роду дискримінаці</w:t>
      </w:r>
      <w:r>
        <w:rPr>
          <w:rFonts w:ascii="Calibri Light" w:hAnsi="Calibri Light" w:cs="Arial"/>
          <w:szCs w:val="24"/>
          <w:lang w:val="ru-RU"/>
        </w:rPr>
        <w:t>ю</w:t>
      </w:r>
      <w:r w:rsidRPr="00B07BE0">
        <w:rPr>
          <w:rFonts w:ascii="Calibri Light" w:hAnsi="Calibri Light" w:cs="Arial"/>
          <w:szCs w:val="24"/>
          <w:lang w:val="ru-RU"/>
        </w:rPr>
        <w:t xml:space="preserve">, таким чином </w:t>
      </w:r>
      <w:r>
        <w:rPr>
          <w:rFonts w:ascii="Calibri Light" w:hAnsi="Calibri Light" w:cs="Arial"/>
          <w:szCs w:val="24"/>
          <w:lang w:val="ru-RU"/>
        </w:rPr>
        <w:t>брати до уваги</w:t>
      </w:r>
      <w:r w:rsidRPr="00B07BE0">
        <w:rPr>
          <w:rFonts w:ascii="Calibri Light" w:hAnsi="Calibri Light" w:cs="Arial"/>
          <w:szCs w:val="24"/>
          <w:lang w:val="ru-RU"/>
        </w:rPr>
        <w:t xml:space="preserve"> особливі потреби для категорій ВІЛ/СНІД.</w:t>
      </w:r>
    </w:p>
    <w:p w:rsidR="007D21D2" w:rsidRPr="007B19E2" w:rsidRDefault="00A06902" w:rsidP="00D13933">
      <w:pPr>
        <w:pStyle w:val="Heading2"/>
        <w:numPr>
          <w:ilvl w:val="0"/>
          <w:numId w:val="0"/>
        </w:numPr>
        <w:shd w:val="clear" w:color="auto" w:fill="7F7F7F"/>
        <w:spacing w:before="360"/>
        <w:rPr>
          <w:rFonts w:ascii="Calibri Light" w:hAnsi="Calibri Light"/>
          <w:color w:val="FFFFFF"/>
          <w:sz w:val="28"/>
          <w:szCs w:val="28"/>
          <w:lang w:val="ru-RU"/>
        </w:rPr>
      </w:pPr>
      <w:r w:rsidRPr="007B19E2">
        <w:rPr>
          <w:rFonts w:ascii="Calibri Light" w:hAnsi="Calibri Light"/>
          <w:color w:val="FFFFFF"/>
          <w:sz w:val="28"/>
          <w:szCs w:val="28"/>
          <w:lang w:val="ru-RU"/>
        </w:rPr>
        <w:lastRenderedPageBreak/>
        <w:t xml:space="preserve">1.5      </w:t>
      </w:r>
      <w:bookmarkEnd w:id="39"/>
      <w:bookmarkEnd w:id="40"/>
      <w:bookmarkEnd w:id="41"/>
      <w:bookmarkEnd w:id="42"/>
      <w:r w:rsidR="00273F60" w:rsidRPr="00F33545">
        <w:rPr>
          <w:rFonts w:ascii="Calibri Light" w:hAnsi="Calibri Light"/>
          <w:color w:val="FFFFFF"/>
          <w:sz w:val="28"/>
          <w:szCs w:val="28"/>
          <w:lang w:val="uk-UA" w:eastAsia="en-US"/>
        </w:rPr>
        <w:t>Розподіл фінансування за пріоритетами</w:t>
      </w:r>
    </w:p>
    <w:p w:rsidR="008E3AA7" w:rsidRPr="007B19E2" w:rsidRDefault="008E3AA7" w:rsidP="00FA5F6D">
      <w:pPr>
        <w:pStyle w:val="Heading3"/>
        <w:numPr>
          <w:ilvl w:val="0"/>
          <w:numId w:val="0"/>
        </w:numPr>
        <w:pBdr>
          <w:bottom w:val="single" w:sz="18" w:space="1" w:color="7030A0"/>
        </w:pBdr>
        <w:rPr>
          <w:rFonts w:ascii="Calibri Light" w:hAnsi="Calibri Light"/>
          <w:lang w:val="ru-RU"/>
        </w:rPr>
      </w:pPr>
      <w:bookmarkStart w:id="43" w:name="_Toc498512427"/>
      <w:bookmarkStart w:id="44" w:name="_Toc500750160"/>
      <w:r w:rsidRPr="007B19E2">
        <w:rPr>
          <w:rFonts w:ascii="Calibri Light" w:hAnsi="Calibri Light"/>
          <w:lang w:val="ru-RU"/>
        </w:rPr>
        <w:t xml:space="preserve">1.5.1 </w:t>
      </w:r>
      <w:r w:rsidRPr="007B19E2">
        <w:rPr>
          <w:rFonts w:ascii="Calibri Light" w:hAnsi="Calibri Light"/>
          <w:lang w:val="ru-RU"/>
        </w:rPr>
        <w:tab/>
      </w:r>
      <w:bookmarkEnd w:id="43"/>
      <w:bookmarkEnd w:id="44"/>
      <w:r w:rsidR="007B19E2" w:rsidRPr="00CD49FE">
        <w:rPr>
          <w:rFonts w:ascii="Calibri Light" w:hAnsi="Calibri Light"/>
          <w:lang w:val="uk-UA" w:eastAsia="en-US"/>
        </w:rPr>
        <w:t>Орієнтовний розподіл</w:t>
      </w:r>
    </w:p>
    <w:p w:rsidR="007D21D2" w:rsidRPr="00B012B7" w:rsidRDefault="00B012B7" w:rsidP="00FA5F6D">
      <w:pPr>
        <w:tabs>
          <w:tab w:val="left" w:pos="9498"/>
        </w:tabs>
        <w:spacing w:before="120" w:after="120"/>
        <w:jc w:val="both"/>
        <w:rPr>
          <w:rFonts w:ascii="Calibri Light" w:hAnsi="Calibri Light" w:cs="Arial"/>
          <w:b/>
          <w:szCs w:val="24"/>
          <w:lang w:val="ru-RU"/>
        </w:rPr>
      </w:pPr>
      <w:r w:rsidRPr="00B012B7">
        <w:rPr>
          <w:rFonts w:ascii="Calibri Light" w:hAnsi="Calibri Light" w:cs="Arial"/>
          <w:szCs w:val="24"/>
          <w:lang w:val="ru-RU"/>
        </w:rPr>
        <w:t xml:space="preserve">Загальний орієнтовний внесок ЄС, доступний в рамках даного Конкурсу проектних пропозицій, становить </w:t>
      </w:r>
      <w:r w:rsidR="001F72E3" w:rsidRPr="00B012B7">
        <w:rPr>
          <w:rFonts w:ascii="Calibri Light" w:hAnsi="Calibri Light" w:cs="Arial"/>
          <w:b/>
          <w:szCs w:val="24"/>
          <w:lang w:val="ru-RU"/>
        </w:rPr>
        <w:t xml:space="preserve">17,000,000 </w:t>
      </w:r>
      <w:r w:rsidR="00E76431">
        <w:rPr>
          <w:rFonts w:ascii="Calibri Light" w:hAnsi="Calibri Light" w:cs="Arial"/>
          <w:b/>
          <w:szCs w:val="24"/>
          <w:lang w:val="ru-RU"/>
        </w:rPr>
        <w:t xml:space="preserve">евро, </w:t>
      </w:r>
      <w:r w:rsidR="00E76431" w:rsidRPr="00E76431">
        <w:rPr>
          <w:rFonts w:ascii="Calibri Light" w:hAnsi="Calibri Light" w:cs="Arial"/>
          <w:szCs w:val="24"/>
          <w:lang w:val="ru-RU"/>
        </w:rPr>
        <w:t>розподілених за пріоритетами наступним чином:</w:t>
      </w:r>
    </w:p>
    <w:tbl>
      <w:tblPr>
        <w:tblW w:w="999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40"/>
        <w:gridCol w:w="2250"/>
      </w:tblGrid>
      <w:tr w:rsidR="002D0C92" w:rsidRPr="002D0C92" w:rsidTr="00D13933">
        <w:tc>
          <w:tcPr>
            <w:tcW w:w="7740" w:type="dxa"/>
            <w:shd w:val="clear" w:color="auto" w:fill="D9D9D9"/>
          </w:tcPr>
          <w:p w:rsidR="007D21D2" w:rsidRPr="002D0C92" w:rsidRDefault="00AE5EFA" w:rsidP="00FA5F6D">
            <w:pPr>
              <w:tabs>
                <w:tab w:val="left" w:pos="9498"/>
              </w:tabs>
              <w:spacing w:before="120" w:after="120"/>
              <w:jc w:val="center"/>
              <w:rPr>
                <w:rFonts w:ascii="Calibri Light" w:hAnsi="Calibri Light" w:cs="Arial"/>
                <w:b/>
                <w:szCs w:val="24"/>
              </w:rPr>
            </w:pPr>
            <w:r w:rsidRPr="00AE5EFA">
              <w:rPr>
                <w:rFonts w:ascii="Calibri Light" w:hAnsi="Calibri Light" w:cs="Arial"/>
                <w:b/>
                <w:szCs w:val="24"/>
                <w:lang w:val="uk-UA" w:eastAsia="en-GB"/>
              </w:rPr>
              <w:t>Пріоритет</w:t>
            </w:r>
          </w:p>
        </w:tc>
        <w:tc>
          <w:tcPr>
            <w:tcW w:w="2250" w:type="dxa"/>
            <w:shd w:val="clear" w:color="auto" w:fill="D9D9D9"/>
          </w:tcPr>
          <w:p w:rsidR="007D21D2" w:rsidRPr="002D0C92" w:rsidRDefault="000601AC" w:rsidP="00FA5F6D">
            <w:pPr>
              <w:tabs>
                <w:tab w:val="left" w:pos="9498"/>
              </w:tabs>
              <w:spacing w:before="120" w:after="120"/>
              <w:jc w:val="center"/>
              <w:rPr>
                <w:rFonts w:ascii="Calibri Light" w:hAnsi="Calibri Light" w:cs="Arial"/>
                <w:szCs w:val="24"/>
              </w:rPr>
            </w:pPr>
            <w:r>
              <w:rPr>
                <w:rFonts w:ascii="Calibri Light" w:hAnsi="Calibri Light" w:cs="Arial"/>
                <w:b/>
                <w:szCs w:val="24"/>
                <w:lang w:val="uk-UA"/>
              </w:rPr>
              <w:t>В</w:t>
            </w:r>
            <w:r w:rsidRPr="007C684E">
              <w:rPr>
                <w:rFonts w:ascii="Calibri Light" w:hAnsi="Calibri Light" w:cs="Arial"/>
                <w:b/>
                <w:szCs w:val="24"/>
              </w:rPr>
              <w:t>несок ЄС</w:t>
            </w:r>
          </w:p>
        </w:tc>
      </w:tr>
      <w:tr w:rsidR="001F72E3" w:rsidRPr="00E81A36" w:rsidTr="00D954DF">
        <w:tc>
          <w:tcPr>
            <w:tcW w:w="7740" w:type="dxa"/>
          </w:tcPr>
          <w:p w:rsidR="001F72E3" w:rsidRPr="00A0335E" w:rsidRDefault="00A0335E" w:rsidP="00A0335E">
            <w:pPr>
              <w:tabs>
                <w:tab w:val="left" w:pos="9498"/>
              </w:tabs>
              <w:autoSpaceDE w:val="0"/>
              <w:autoSpaceDN w:val="0"/>
              <w:adjustRightInd w:val="0"/>
              <w:spacing w:before="120" w:after="120"/>
              <w:jc w:val="both"/>
              <w:rPr>
                <w:rFonts w:ascii="Calibri Light" w:hAnsi="Calibri Light" w:cs="Arial"/>
                <w:b/>
                <w:bCs/>
                <w:color w:val="000000"/>
                <w:szCs w:val="24"/>
                <w:lang w:val="uk-UA"/>
              </w:rPr>
            </w:pPr>
            <w:r w:rsidRPr="00A0335E">
              <w:rPr>
                <w:rFonts w:ascii="Calibri Light" w:hAnsi="Calibri Light" w:cs="Arial"/>
                <w:b/>
                <w:bCs/>
                <w:color w:val="000000"/>
                <w:szCs w:val="24"/>
                <w:lang w:val="uk-UA"/>
              </w:rPr>
              <w:t>Пріоритет 1.1 – Міжвідомча співпраця в галузі освіти, з метою розширення доступу до освіти та якості освіти</w:t>
            </w:r>
          </w:p>
        </w:tc>
        <w:tc>
          <w:tcPr>
            <w:tcW w:w="2250" w:type="dxa"/>
          </w:tcPr>
          <w:p w:rsidR="001F72E3" w:rsidRPr="002A420F" w:rsidRDefault="005E7ABD" w:rsidP="000976FF">
            <w:pPr>
              <w:tabs>
                <w:tab w:val="left" w:pos="9498"/>
              </w:tabs>
              <w:spacing w:before="60" w:after="60"/>
              <w:jc w:val="center"/>
              <w:rPr>
                <w:rFonts w:ascii="Calibri Light" w:hAnsi="Calibri Light" w:cs="Arial"/>
                <w:b/>
                <w:szCs w:val="24"/>
                <w:lang w:val="uk-UA"/>
              </w:rPr>
            </w:pPr>
            <w:r>
              <w:rPr>
                <w:rFonts w:ascii="Calibri Light" w:hAnsi="Calibri Light" w:cs="Arial"/>
                <w:b/>
                <w:szCs w:val="24"/>
              </w:rPr>
              <w:t>2,1</w:t>
            </w:r>
            <w:r w:rsidRPr="00E81A36">
              <w:rPr>
                <w:rFonts w:ascii="Calibri Light" w:hAnsi="Calibri Light" w:cs="Arial"/>
                <w:b/>
                <w:szCs w:val="24"/>
              </w:rPr>
              <w:t>00,000</w:t>
            </w:r>
            <w:r w:rsidR="002A420F">
              <w:rPr>
                <w:rFonts w:ascii="Calibri Light" w:hAnsi="Calibri Light" w:cs="Arial"/>
                <w:b/>
                <w:szCs w:val="24"/>
                <w:lang w:val="uk-UA"/>
              </w:rPr>
              <w:t xml:space="preserve"> </w:t>
            </w:r>
            <w:r w:rsidR="002A420F" w:rsidRPr="002A420F">
              <w:rPr>
                <w:rFonts w:ascii="Calibri Light" w:hAnsi="Calibri Light" w:cs="Arial"/>
                <w:b/>
                <w:szCs w:val="24"/>
                <w:lang w:val="uk-UA"/>
              </w:rPr>
              <w:t>євро</w:t>
            </w:r>
          </w:p>
        </w:tc>
      </w:tr>
      <w:tr w:rsidR="001F72E3" w:rsidRPr="00E81A36" w:rsidTr="00D954DF">
        <w:tc>
          <w:tcPr>
            <w:tcW w:w="7740" w:type="dxa"/>
          </w:tcPr>
          <w:p w:rsidR="001F72E3" w:rsidRPr="00812D10" w:rsidRDefault="00812D10" w:rsidP="00812D10">
            <w:pPr>
              <w:tabs>
                <w:tab w:val="left" w:pos="9498"/>
              </w:tabs>
              <w:autoSpaceDE w:val="0"/>
              <w:autoSpaceDN w:val="0"/>
              <w:adjustRightInd w:val="0"/>
              <w:spacing w:before="120" w:after="120"/>
              <w:jc w:val="both"/>
              <w:rPr>
                <w:rFonts w:ascii="Calibri Light" w:hAnsi="Calibri Light" w:cs="Arial"/>
                <w:b/>
                <w:bCs/>
                <w:color w:val="000000"/>
                <w:szCs w:val="24"/>
                <w:lang w:val="ru-RU"/>
              </w:rPr>
            </w:pPr>
            <w:r w:rsidRPr="00812D10">
              <w:rPr>
                <w:rFonts w:ascii="Calibri Light" w:hAnsi="Calibri Light" w:cs="Arial"/>
                <w:b/>
                <w:bCs/>
                <w:color w:val="000000"/>
                <w:szCs w:val="24"/>
                <w:lang w:val="uk-UA"/>
              </w:rPr>
              <w:t>Пріоритет</w:t>
            </w:r>
            <w:r w:rsidRPr="00812D10">
              <w:rPr>
                <w:rFonts w:ascii="Calibri Light" w:hAnsi="Calibri Light" w:cs="Arial"/>
                <w:b/>
                <w:bCs/>
                <w:color w:val="000000"/>
                <w:szCs w:val="24"/>
                <w:lang w:val="ru-RU"/>
              </w:rPr>
              <w:t xml:space="preserve"> 1.2 – Просування і надання підтримки для досліджень та інновацій </w:t>
            </w:r>
          </w:p>
        </w:tc>
        <w:tc>
          <w:tcPr>
            <w:tcW w:w="2250" w:type="dxa"/>
          </w:tcPr>
          <w:p w:rsidR="001F72E3" w:rsidRPr="00E81A36" w:rsidRDefault="005E7ABD" w:rsidP="00276129">
            <w:pPr>
              <w:tabs>
                <w:tab w:val="left" w:pos="9498"/>
              </w:tabs>
              <w:spacing w:before="60" w:after="60"/>
              <w:rPr>
                <w:rFonts w:ascii="Calibri Light" w:hAnsi="Calibri Light" w:cs="Arial"/>
                <w:b/>
                <w:szCs w:val="24"/>
              </w:rPr>
            </w:pPr>
            <w:r w:rsidRPr="00812D10">
              <w:rPr>
                <w:rFonts w:ascii="Calibri Light" w:hAnsi="Calibri Light" w:cs="Arial"/>
                <w:b/>
                <w:szCs w:val="24"/>
                <w:lang w:val="ru-RU"/>
              </w:rPr>
              <w:t xml:space="preserve"> </w:t>
            </w:r>
            <w:r w:rsidR="00276129">
              <w:rPr>
                <w:rFonts w:ascii="Calibri Light" w:hAnsi="Calibri Light" w:cs="Arial"/>
                <w:b/>
                <w:szCs w:val="24"/>
                <w:lang w:val="uk-UA"/>
              </w:rPr>
              <w:t xml:space="preserve">    </w:t>
            </w:r>
            <w:r>
              <w:rPr>
                <w:rFonts w:ascii="Calibri Light" w:hAnsi="Calibri Light" w:cs="Arial"/>
                <w:b/>
                <w:szCs w:val="24"/>
              </w:rPr>
              <w:t>1,5</w:t>
            </w:r>
            <w:r w:rsidRPr="00E81A36">
              <w:rPr>
                <w:rFonts w:ascii="Calibri Light" w:hAnsi="Calibri Light" w:cs="Arial"/>
                <w:b/>
                <w:szCs w:val="24"/>
              </w:rPr>
              <w:t>00,000</w:t>
            </w:r>
            <w:r w:rsidR="00276129" w:rsidRPr="00276129">
              <w:rPr>
                <w:rFonts w:ascii="Calibri Light" w:hAnsi="Calibri Light" w:cs="Arial"/>
                <w:b/>
                <w:szCs w:val="24"/>
                <w:lang w:val="uk-UA"/>
              </w:rPr>
              <w:t xml:space="preserve"> євро</w:t>
            </w:r>
          </w:p>
        </w:tc>
      </w:tr>
      <w:tr w:rsidR="001F72E3" w:rsidRPr="00E81A36" w:rsidTr="00D954DF">
        <w:tc>
          <w:tcPr>
            <w:tcW w:w="7740" w:type="dxa"/>
          </w:tcPr>
          <w:p w:rsidR="001F72E3" w:rsidRPr="00186AEE" w:rsidRDefault="00186AEE" w:rsidP="000976FF">
            <w:pPr>
              <w:tabs>
                <w:tab w:val="left" w:pos="9498"/>
              </w:tabs>
              <w:spacing w:before="60" w:after="60"/>
              <w:rPr>
                <w:rFonts w:ascii="Calibri Light" w:hAnsi="Calibri Light" w:cs="Arial"/>
                <w:b/>
                <w:bCs/>
                <w:iCs/>
                <w:szCs w:val="24"/>
                <w:lang w:val="ru-RU" w:eastAsia="en-GB"/>
              </w:rPr>
            </w:pPr>
            <w:r w:rsidRPr="00186AEE">
              <w:rPr>
                <w:rFonts w:ascii="Calibri Light" w:hAnsi="Calibri Light" w:cs="Arial"/>
                <w:b/>
                <w:bCs/>
                <w:iCs/>
                <w:szCs w:val="24"/>
                <w:lang w:val="uk-UA" w:eastAsia="en-GB"/>
              </w:rPr>
              <w:t>Пріоритет</w:t>
            </w:r>
            <w:r w:rsidRPr="00186AEE">
              <w:rPr>
                <w:rFonts w:ascii="Calibri Light" w:hAnsi="Calibri Light" w:cs="Arial"/>
                <w:b/>
                <w:bCs/>
                <w:iCs/>
                <w:szCs w:val="24"/>
                <w:lang w:val="ru-RU" w:eastAsia="en-GB"/>
              </w:rPr>
              <w:t xml:space="preserve"> 2.1 – Збереження і просування культурної та історичної спадщини </w:t>
            </w:r>
          </w:p>
        </w:tc>
        <w:tc>
          <w:tcPr>
            <w:tcW w:w="2250" w:type="dxa"/>
          </w:tcPr>
          <w:p w:rsidR="001F72E3" w:rsidRPr="00E81A36" w:rsidRDefault="005E7ABD" w:rsidP="000976FF">
            <w:pPr>
              <w:tabs>
                <w:tab w:val="left" w:pos="9498"/>
              </w:tabs>
              <w:spacing w:before="60" w:after="60"/>
              <w:jc w:val="center"/>
              <w:rPr>
                <w:rFonts w:ascii="Calibri Light" w:hAnsi="Calibri Light" w:cs="Arial"/>
                <w:b/>
                <w:szCs w:val="24"/>
              </w:rPr>
            </w:pPr>
            <w:r>
              <w:rPr>
                <w:rFonts w:ascii="Calibri Light" w:hAnsi="Calibri Light" w:cs="Arial"/>
                <w:b/>
                <w:szCs w:val="24"/>
              </w:rPr>
              <w:t>6,0</w:t>
            </w:r>
            <w:r w:rsidRPr="00E81A36">
              <w:rPr>
                <w:rFonts w:ascii="Calibri Light" w:hAnsi="Calibri Light" w:cs="Arial"/>
                <w:b/>
                <w:szCs w:val="24"/>
              </w:rPr>
              <w:t>00,000</w:t>
            </w:r>
            <w:r w:rsidR="00276129" w:rsidRPr="00276129">
              <w:rPr>
                <w:rFonts w:ascii="Calibri Light" w:hAnsi="Calibri Light" w:cs="Arial"/>
                <w:b/>
                <w:szCs w:val="24"/>
                <w:lang w:val="uk-UA"/>
              </w:rPr>
              <w:t xml:space="preserve"> євро</w:t>
            </w:r>
          </w:p>
        </w:tc>
      </w:tr>
      <w:tr w:rsidR="001F72E3" w:rsidRPr="00E81A36" w:rsidTr="00D954DF">
        <w:tc>
          <w:tcPr>
            <w:tcW w:w="7740" w:type="dxa"/>
          </w:tcPr>
          <w:p w:rsidR="001F72E3" w:rsidRPr="00E02D92" w:rsidRDefault="00E02D92" w:rsidP="000976FF">
            <w:pPr>
              <w:tabs>
                <w:tab w:val="left" w:pos="9498"/>
              </w:tabs>
              <w:spacing w:before="60" w:after="60"/>
              <w:rPr>
                <w:rFonts w:ascii="Calibri Light" w:hAnsi="Calibri Light" w:cs="Arial"/>
                <w:b/>
                <w:iCs/>
                <w:szCs w:val="24"/>
                <w:lang w:val="ru-RU" w:eastAsia="en-GB"/>
              </w:rPr>
            </w:pPr>
            <w:r w:rsidRPr="00E02D92">
              <w:rPr>
                <w:rFonts w:ascii="Calibri Light" w:hAnsi="Calibri Light" w:cs="Arial"/>
                <w:b/>
                <w:iCs/>
                <w:szCs w:val="24"/>
                <w:lang w:val="ru-RU" w:eastAsia="en-GB"/>
              </w:rPr>
              <w:t>Пріоритет 3.1 – Розвиток транскордонної транспортної інфраструктури та інструментів ІКТ</w:t>
            </w:r>
          </w:p>
        </w:tc>
        <w:tc>
          <w:tcPr>
            <w:tcW w:w="2250" w:type="dxa"/>
          </w:tcPr>
          <w:p w:rsidR="007E49A7" w:rsidRPr="007E49A7" w:rsidRDefault="007E49A7" w:rsidP="007E49A7">
            <w:pPr>
              <w:tabs>
                <w:tab w:val="left" w:pos="9498"/>
              </w:tabs>
              <w:spacing w:before="60" w:after="60"/>
              <w:rPr>
                <w:rFonts w:ascii="Calibri Light" w:hAnsi="Calibri Light" w:cs="Arial"/>
                <w:b/>
                <w:szCs w:val="24"/>
                <w:lang w:val="uk-UA"/>
              </w:rPr>
            </w:pPr>
            <w:r>
              <w:rPr>
                <w:rFonts w:ascii="Calibri Light" w:hAnsi="Calibri Light" w:cs="Arial"/>
                <w:b/>
                <w:szCs w:val="24"/>
                <w:lang w:val="uk-UA"/>
              </w:rPr>
              <w:t xml:space="preserve">    </w:t>
            </w:r>
            <w:r w:rsidR="005E7ABD" w:rsidRPr="00B92372">
              <w:rPr>
                <w:rFonts w:ascii="Calibri Light" w:hAnsi="Calibri Light" w:cs="Arial"/>
                <w:b/>
                <w:szCs w:val="24"/>
                <w:lang w:val="ru-RU"/>
              </w:rPr>
              <w:t xml:space="preserve"> </w:t>
            </w:r>
            <w:r w:rsidR="005E7ABD">
              <w:rPr>
                <w:rFonts w:ascii="Calibri Light" w:hAnsi="Calibri Light" w:cs="Arial"/>
                <w:b/>
                <w:szCs w:val="24"/>
              </w:rPr>
              <w:t>2,1</w:t>
            </w:r>
            <w:r w:rsidR="005E7ABD" w:rsidRPr="00E81A36">
              <w:rPr>
                <w:rFonts w:ascii="Calibri Light" w:hAnsi="Calibri Light" w:cs="Arial"/>
                <w:b/>
                <w:szCs w:val="24"/>
              </w:rPr>
              <w:t>00,000</w:t>
            </w:r>
            <w:r>
              <w:rPr>
                <w:rFonts w:ascii="Calibri Light" w:hAnsi="Calibri Light" w:cs="Arial"/>
                <w:b/>
                <w:szCs w:val="24"/>
                <w:lang w:val="uk-UA"/>
              </w:rPr>
              <w:t xml:space="preserve"> євро</w:t>
            </w:r>
          </w:p>
        </w:tc>
      </w:tr>
      <w:tr w:rsidR="007D21D2" w:rsidRPr="00E81A36" w:rsidTr="00D954DF">
        <w:tc>
          <w:tcPr>
            <w:tcW w:w="7740" w:type="dxa"/>
          </w:tcPr>
          <w:p w:rsidR="007D21D2" w:rsidRPr="002E1FEF" w:rsidRDefault="002E1FEF" w:rsidP="000976FF">
            <w:pPr>
              <w:tabs>
                <w:tab w:val="left" w:pos="9498"/>
              </w:tabs>
              <w:spacing w:before="60" w:after="60"/>
              <w:rPr>
                <w:rFonts w:ascii="Calibri Light" w:hAnsi="Calibri Light" w:cs="Arial"/>
                <w:b/>
                <w:iCs/>
                <w:szCs w:val="24"/>
                <w:lang w:val="ru-RU" w:eastAsia="en-GB"/>
              </w:rPr>
            </w:pPr>
            <w:r w:rsidRPr="002E1FEF">
              <w:rPr>
                <w:rFonts w:ascii="Calibri Light" w:hAnsi="Calibri Light" w:cs="Arial"/>
                <w:b/>
                <w:iCs/>
                <w:szCs w:val="24"/>
                <w:lang w:val="ru-RU" w:eastAsia="en-GB"/>
              </w:rPr>
              <w:t>Пріоритет 4.1 - Підтримка розвитку медичних послуг та доступу до охорони здоров’я</w:t>
            </w:r>
          </w:p>
        </w:tc>
        <w:tc>
          <w:tcPr>
            <w:tcW w:w="2250" w:type="dxa"/>
          </w:tcPr>
          <w:p w:rsidR="007D21D2" w:rsidRPr="00E81A36" w:rsidRDefault="005E7ABD" w:rsidP="000976FF">
            <w:pPr>
              <w:tabs>
                <w:tab w:val="left" w:pos="9498"/>
              </w:tabs>
              <w:spacing w:before="60" w:after="60"/>
              <w:jc w:val="center"/>
              <w:rPr>
                <w:rFonts w:ascii="Calibri Light" w:hAnsi="Calibri Light" w:cs="Arial"/>
                <w:b/>
                <w:szCs w:val="24"/>
              </w:rPr>
            </w:pPr>
            <w:r>
              <w:rPr>
                <w:rFonts w:ascii="Calibri Light" w:hAnsi="Calibri Light" w:cs="Arial"/>
                <w:b/>
                <w:szCs w:val="24"/>
              </w:rPr>
              <w:t>1,20</w:t>
            </w:r>
            <w:r w:rsidR="007D21D2" w:rsidRPr="00E81A36">
              <w:rPr>
                <w:rFonts w:ascii="Calibri Light" w:hAnsi="Calibri Light" w:cs="Arial"/>
                <w:b/>
                <w:szCs w:val="24"/>
              </w:rPr>
              <w:t>0,000</w:t>
            </w:r>
            <w:r w:rsidR="002E1FEF" w:rsidRPr="002E1FEF">
              <w:rPr>
                <w:rFonts w:ascii="Calibri Light" w:hAnsi="Calibri Light" w:cs="Arial"/>
                <w:b/>
                <w:szCs w:val="24"/>
                <w:lang w:val="uk-UA"/>
              </w:rPr>
              <w:t xml:space="preserve"> євро</w:t>
            </w:r>
          </w:p>
        </w:tc>
      </w:tr>
      <w:tr w:rsidR="007D21D2" w:rsidRPr="00E81A36" w:rsidTr="00D954DF">
        <w:tc>
          <w:tcPr>
            <w:tcW w:w="7740" w:type="dxa"/>
          </w:tcPr>
          <w:p w:rsidR="007D21D2" w:rsidRPr="00186AEE" w:rsidRDefault="00420686" w:rsidP="000976FF">
            <w:pPr>
              <w:tabs>
                <w:tab w:val="left" w:pos="9498"/>
              </w:tabs>
              <w:spacing w:before="60" w:after="60"/>
              <w:rPr>
                <w:rFonts w:ascii="Calibri Light" w:hAnsi="Calibri Light" w:cs="Arial"/>
                <w:b/>
                <w:bCs/>
                <w:iCs/>
                <w:szCs w:val="24"/>
                <w:lang w:eastAsia="en-GB"/>
              </w:rPr>
            </w:pPr>
            <w:r w:rsidRPr="00420686">
              <w:rPr>
                <w:rFonts w:ascii="Calibri Light" w:hAnsi="Calibri Light" w:cs="Arial"/>
                <w:b/>
                <w:bCs/>
                <w:iCs/>
                <w:szCs w:val="24"/>
                <w:lang w:val="uk-UA" w:eastAsia="en-GB"/>
              </w:rPr>
              <w:t>Пріоритет</w:t>
            </w:r>
            <w:r w:rsidRPr="00420686">
              <w:rPr>
                <w:rFonts w:ascii="Calibri Light" w:hAnsi="Calibri Light" w:cs="Arial"/>
                <w:b/>
                <w:bCs/>
                <w:iCs/>
                <w:szCs w:val="24"/>
                <w:lang w:eastAsia="en-GB"/>
              </w:rPr>
              <w:t xml:space="preserve"> 4.2 – </w:t>
            </w:r>
            <w:r w:rsidRPr="00420686">
              <w:rPr>
                <w:rFonts w:ascii="Calibri Light" w:hAnsi="Calibri Light" w:cs="Arial"/>
                <w:b/>
                <w:bCs/>
                <w:iCs/>
                <w:szCs w:val="24"/>
                <w:lang w:val="ru-RU" w:eastAsia="en-GB"/>
              </w:rPr>
              <w:t>Підтримка</w:t>
            </w:r>
            <w:r w:rsidRPr="00420686">
              <w:rPr>
                <w:rFonts w:ascii="Calibri Light" w:hAnsi="Calibri Light" w:cs="Arial"/>
                <w:b/>
                <w:bCs/>
                <w:iCs/>
                <w:szCs w:val="24"/>
                <w:lang w:eastAsia="en-GB"/>
              </w:rPr>
              <w:t xml:space="preserve"> </w:t>
            </w:r>
            <w:r w:rsidRPr="00420686">
              <w:rPr>
                <w:rFonts w:ascii="Calibri Light" w:hAnsi="Calibri Light" w:cs="Arial"/>
                <w:b/>
                <w:bCs/>
                <w:iCs/>
                <w:szCs w:val="24"/>
                <w:lang w:val="ru-RU" w:eastAsia="en-GB"/>
              </w:rPr>
              <w:t>спільних</w:t>
            </w:r>
            <w:r w:rsidRPr="00420686">
              <w:rPr>
                <w:rFonts w:ascii="Calibri Light" w:hAnsi="Calibri Light" w:cs="Arial"/>
                <w:b/>
                <w:bCs/>
                <w:iCs/>
                <w:szCs w:val="24"/>
                <w:lang w:eastAsia="en-GB"/>
              </w:rPr>
              <w:t xml:space="preserve"> </w:t>
            </w:r>
            <w:r w:rsidRPr="00420686">
              <w:rPr>
                <w:rFonts w:ascii="Calibri Light" w:hAnsi="Calibri Light" w:cs="Arial"/>
                <w:b/>
                <w:bCs/>
                <w:iCs/>
                <w:szCs w:val="24"/>
                <w:lang w:val="ru-RU" w:eastAsia="en-GB"/>
              </w:rPr>
              <w:t>заходів</w:t>
            </w:r>
            <w:r w:rsidRPr="00420686">
              <w:rPr>
                <w:rFonts w:ascii="Calibri Light" w:hAnsi="Calibri Light" w:cs="Arial"/>
                <w:b/>
                <w:bCs/>
                <w:iCs/>
                <w:szCs w:val="24"/>
                <w:lang w:eastAsia="en-GB"/>
              </w:rPr>
              <w:t xml:space="preserve"> </w:t>
            </w:r>
            <w:r w:rsidRPr="00420686">
              <w:rPr>
                <w:rFonts w:ascii="Calibri Light" w:hAnsi="Calibri Light" w:cs="Arial"/>
                <w:b/>
                <w:bCs/>
                <w:iCs/>
                <w:szCs w:val="24"/>
                <w:lang w:val="ru-RU" w:eastAsia="en-GB"/>
              </w:rPr>
              <w:t>щодо</w:t>
            </w:r>
            <w:r w:rsidRPr="00420686">
              <w:rPr>
                <w:rFonts w:ascii="Calibri Light" w:hAnsi="Calibri Light" w:cs="Arial"/>
                <w:b/>
                <w:bCs/>
                <w:iCs/>
                <w:szCs w:val="24"/>
                <w:lang w:eastAsia="en-GB"/>
              </w:rPr>
              <w:t xml:space="preserve"> </w:t>
            </w:r>
            <w:r w:rsidRPr="00420686">
              <w:rPr>
                <w:rFonts w:ascii="Calibri Light" w:hAnsi="Calibri Light" w:cs="Arial"/>
                <w:b/>
                <w:bCs/>
                <w:iCs/>
                <w:szCs w:val="24"/>
                <w:lang w:val="ru-RU" w:eastAsia="en-GB"/>
              </w:rPr>
              <w:t>запобігання</w:t>
            </w:r>
            <w:r w:rsidRPr="00420686">
              <w:rPr>
                <w:rFonts w:ascii="Calibri Light" w:hAnsi="Calibri Light" w:cs="Arial"/>
                <w:b/>
                <w:bCs/>
                <w:iCs/>
                <w:szCs w:val="24"/>
                <w:lang w:eastAsia="en-GB"/>
              </w:rPr>
              <w:t xml:space="preserve"> </w:t>
            </w:r>
            <w:r w:rsidRPr="00420686">
              <w:rPr>
                <w:rFonts w:ascii="Calibri Light" w:hAnsi="Calibri Light" w:cs="Arial"/>
                <w:b/>
                <w:bCs/>
                <w:iCs/>
                <w:szCs w:val="24"/>
                <w:lang w:val="ru-RU" w:eastAsia="en-GB"/>
              </w:rPr>
              <w:t>стихійним</w:t>
            </w:r>
            <w:r w:rsidRPr="00420686">
              <w:rPr>
                <w:rFonts w:ascii="Calibri Light" w:hAnsi="Calibri Light" w:cs="Arial"/>
                <w:b/>
                <w:bCs/>
                <w:iCs/>
                <w:szCs w:val="24"/>
                <w:lang w:eastAsia="en-GB"/>
              </w:rPr>
              <w:t xml:space="preserve"> </w:t>
            </w:r>
            <w:r w:rsidRPr="00420686">
              <w:rPr>
                <w:rFonts w:ascii="Calibri Light" w:hAnsi="Calibri Light" w:cs="Arial"/>
                <w:b/>
                <w:bCs/>
                <w:iCs/>
                <w:szCs w:val="24"/>
                <w:lang w:val="ru-RU" w:eastAsia="en-GB"/>
              </w:rPr>
              <w:t>лихам</w:t>
            </w:r>
            <w:r w:rsidRPr="00420686">
              <w:rPr>
                <w:rFonts w:ascii="Calibri Light" w:hAnsi="Calibri Light" w:cs="Arial"/>
                <w:b/>
                <w:bCs/>
                <w:iCs/>
                <w:szCs w:val="24"/>
                <w:lang w:eastAsia="en-GB"/>
              </w:rPr>
              <w:t xml:space="preserve"> </w:t>
            </w:r>
            <w:r w:rsidRPr="00420686">
              <w:rPr>
                <w:rFonts w:ascii="Calibri Light" w:hAnsi="Calibri Light" w:cs="Arial"/>
                <w:b/>
                <w:bCs/>
                <w:iCs/>
                <w:szCs w:val="24"/>
                <w:lang w:val="ru-RU" w:eastAsia="en-GB"/>
              </w:rPr>
              <w:t>та</w:t>
            </w:r>
            <w:r w:rsidRPr="00420686">
              <w:rPr>
                <w:rFonts w:ascii="Calibri Light" w:hAnsi="Calibri Light" w:cs="Arial"/>
                <w:b/>
                <w:bCs/>
                <w:iCs/>
                <w:szCs w:val="24"/>
                <w:lang w:eastAsia="en-GB"/>
              </w:rPr>
              <w:t xml:space="preserve"> </w:t>
            </w:r>
            <w:r w:rsidRPr="00420686">
              <w:rPr>
                <w:rFonts w:ascii="Calibri Light" w:hAnsi="Calibri Light" w:cs="Arial"/>
                <w:b/>
                <w:bCs/>
                <w:iCs/>
                <w:szCs w:val="24"/>
                <w:lang w:val="ru-RU" w:eastAsia="en-GB"/>
              </w:rPr>
              <w:t>лихам</w:t>
            </w:r>
            <w:r w:rsidRPr="00420686">
              <w:rPr>
                <w:rFonts w:ascii="Calibri Light" w:hAnsi="Calibri Light" w:cs="Arial"/>
                <w:b/>
                <w:bCs/>
                <w:iCs/>
                <w:szCs w:val="24"/>
                <w:lang w:eastAsia="en-GB"/>
              </w:rPr>
              <w:t xml:space="preserve">, </w:t>
            </w:r>
            <w:r w:rsidRPr="00420686">
              <w:rPr>
                <w:rFonts w:ascii="Calibri Light" w:hAnsi="Calibri Light" w:cs="Arial"/>
                <w:b/>
                <w:bCs/>
                <w:iCs/>
                <w:szCs w:val="24"/>
                <w:lang w:val="ru-RU" w:eastAsia="en-GB"/>
              </w:rPr>
              <w:t>викликаним</w:t>
            </w:r>
            <w:r w:rsidRPr="00420686">
              <w:rPr>
                <w:rFonts w:ascii="Calibri Light" w:hAnsi="Calibri Light" w:cs="Arial"/>
                <w:b/>
                <w:bCs/>
                <w:iCs/>
                <w:szCs w:val="24"/>
                <w:lang w:eastAsia="en-GB"/>
              </w:rPr>
              <w:t xml:space="preserve"> </w:t>
            </w:r>
            <w:r w:rsidRPr="00420686">
              <w:rPr>
                <w:rFonts w:ascii="Calibri Light" w:hAnsi="Calibri Light" w:cs="Arial"/>
                <w:b/>
                <w:bCs/>
                <w:iCs/>
                <w:szCs w:val="24"/>
                <w:lang w:val="ru-RU" w:eastAsia="en-GB"/>
              </w:rPr>
              <w:t>діяльністю</w:t>
            </w:r>
            <w:r w:rsidRPr="00420686">
              <w:rPr>
                <w:rFonts w:ascii="Calibri Light" w:hAnsi="Calibri Light" w:cs="Arial"/>
                <w:b/>
                <w:bCs/>
                <w:iCs/>
                <w:szCs w:val="24"/>
                <w:lang w:eastAsia="en-GB"/>
              </w:rPr>
              <w:t xml:space="preserve"> </w:t>
            </w:r>
            <w:r w:rsidRPr="00420686">
              <w:rPr>
                <w:rFonts w:ascii="Calibri Light" w:hAnsi="Calibri Light" w:cs="Arial"/>
                <w:b/>
                <w:bCs/>
                <w:iCs/>
                <w:szCs w:val="24"/>
                <w:lang w:val="ru-RU" w:eastAsia="en-GB"/>
              </w:rPr>
              <w:t>людини</w:t>
            </w:r>
            <w:r w:rsidRPr="00420686">
              <w:rPr>
                <w:rFonts w:ascii="Calibri Light" w:hAnsi="Calibri Light" w:cs="Arial"/>
                <w:b/>
                <w:bCs/>
                <w:iCs/>
                <w:szCs w:val="24"/>
                <w:lang w:eastAsia="en-GB"/>
              </w:rPr>
              <w:t xml:space="preserve">, </w:t>
            </w:r>
            <w:r w:rsidRPr="00420686">
              <w:rPr>
                <w:rFonts w:ascii="Calibri Light" w:hAnsi="Calibri Light" w:cs="Arial"/>
                <w:b/>
                <w:bCs/>
                <w:iCs/>
                <w:szCs w:val="24"/>
                <w:lang w:val="ru-RU" w:eastAsia="en-GB"/>
              </w:rPr>
              <w:t>а</w:t>
            </w:r>
            <w:r w:rsidRPr="00420686">
              <w:rPr>
                <w:rFonts w:ascii="Calibri Light" w:hAnsi="Calibri Light" w:cs="Arial"/>
                <w:b/>
                <w:bCs/>
                <w:iCs/>
                <w:szCs w:val="24"/>
                <w:lang w:eastAsia="en-GB"/>
              </w:rPr>
              <w:t xml:space="preserve"> </w:t>
            </w:r>
            <w:r w:rsidRPr="00420686">
              <w:rPr>
                <w:rFonts w:ascii="Calibri Light" w:hAnsi="Calibri Light" w:cs="Arial"/>
                <w:b/>
                <w:bCs/>
                <w:iCs/>
                <w:szCs w:val="24"/>
                <w:lang w:val="ru-RU" w:eastAsia="en-GB"/>
              </w:rPr>
              <w:t>також</w:t>
            </w:r>
            <w:r w:rsidRPr="00420686">
              <w:rPr>
                <w:rFonts w:ascii="Calibri Light" w:hAnsi="Calibri Light" w:cs="Arial"/>
                <w:b/>
                <w:bCs/>
                <w:iCs/>
                <w:szCs w:val="24"/>
                <w:lang w:eastAsia="en-GB"/>
              </w:rPr>
              <w:t xml:space="preserve"> </w:t>
            </w:r>
            <w:r w:rsidRPr="00420686">
              <w:rPr>
                <w:rFonts w:ascii="Calibri Light" w:hAnsi="Calibri Light" w:cs="Arial"/>
                <w:b/>
                <w:bCs/>
                <w:iCs/>
                <w:szCs w:val="24"/>
                <w:lang w:val="ru-RU" w:eastAsia="en-GB"/>
              </w:rPr>
              <w:t>підтримка</w:t>
            </w:r>
            <w:r w:rsidRPr="00420686">
              <w:rPr>
                <w:rFonts w:ascii="Calibri Light" w:hAnsi="Calibri Light" w:cs="Arial"/>
                <w:b/>
                <w:bCs/>
                <w:iCs/>
                <w:szCs w:val="24"/>
                <w:lang w:eastAsia="en-GB"/>
              </w:rPr>
              <w:t xml:space="preserve"> </w:t>
            </w:r>
            <w:r w:rsidRPr="00420686">
              <w:rPr>
                <w:rFonts w:ascii="Calibri Light" w:hAnsi="Calibri Light" w:cs="Arial"/>
                <w:b/>
                <w:bCs/>
                <w:iCs/>
                <w:szCs w:val="24"/>
                <w:lang w:val="ru-RU" w:eastAsia="en-GB"/>
              </w:rPr>
              <w:t>спільних</w:t>
            </w:r>
            <w:r w:rsidRPr="00420686">
              <w:rPr>
                <w:rFonts w:ascii="Calibri Light" w:hAnsi="Calibri Light" w:cs="Arial"/>
                <w:b/>
                <w:bCs/>
                <w:iCs/>
                <w:szCs w:val="24"/>
                <w:lang w:eastAsia="en-GB"/>
              </w:rPr>
              <w:t xml:space="preserve"> </w:t>
            </w:r>
            <w:r w:rsidRPr="00420686">
              <w:rPr>
                <w:rFonts w:ascii="Calibri Light" w:hAnsi="Calibri Light" w:cs="Arial"/>
                <w:b/>
                <w:bCs/>
                <w:iCs/>
                <w:szCs w:val="24"/>
                <w:lang w:val="ru-RU" w:eastAsia="en-GB"/>
              </w:rPr>
              <w:t>заходів</w:t>
            </w:r>
            <w:r w:rsidRPr="00420686">
              <w:rPr>
                <w:rFonts w:ascii="Calibri Light" w:hAnsi="Calibri Light" w:cs="Arial"/>
                <w:b/>
                <w:bCs/>
                <w:iCs/>
                <w:szCs w:val="24"/>
                <w:lang w:eastAsia="en-GB"/>
              </w:rPr>
              <w:t xml:space="preserve"> </w:t>
            </w:r>
            <w:r w:rsidRPr="00420686">
              <w:rPr>
                <w:rFonts w:ascii="Calibri Light" w:hAnsi="Calibri Light" w:cs="Arial"/>
                <w:b/>
                <w:bCs/>
                <w:iCs/>
                <w:szCs w:val="24"/>
                <w:lang w:val="ru-RU" w:eastAsia="en-GB"/>
              </w:rPr>
              <w:t>в</w:t>
            </w:r>
            <w:r w:rsidRPr="00420686">
              <w:rPr>
                <w:rFonts w:ascii="Calibri Light" w:hAnsi="Calibri Light" w:cs="Arial"/>
                <w:b/>
                <w:bCs/>
                <w:iCs/>
                <w:szCs w:val="24"/>
                <w:lang w:eastAsia="en-GB"/>
              </w:rPr>
              <w:t xml:space="preserve"> </w:t>
            </w:r>
            <w:r w:rsidRPr="00420686">
              <w:rPr>
                <w:rFonts w:ascii="Calibri Light" w:hAnsi="Calibri Light" w:cs="Arial"/>
                <w:b/>
                <w:bCs/>
                <w:iCs/>
                <w:szCs w:val="24"/>
                <w:lang w:val="ru-RU" w:eastAsia="en-GB"/>
              </w:rPr>
              <w:t>надзвичайних</w:t>
            </w:r>
            <w:r w:rsidRPr="00420686">
              <w:rPr>
                <w:rFonts w:ascii="Calibri Light" w:hAnsi="Calibri Light" w:cs="Arial"/>
                <w:b/>
                <w:bCs/>
                <w:iCs/>
                <w:szCs w:val="24"/>
                <w:lang w:eastAsia="en-GB"/>
              </w:rPr>
              <w:t xml:space="preserve"> </w:t>
            </w:r>
            <w:r w:rsidRPr="00420686">
              <w:rPr>
                <w:rFonts w:ascii="Calibri Light" w:hAnsi="Calibri Light" w:cs="Arial"/>
                <w:b/>
                <w:bCs/>
                <w:iCs/>
                <w:szCs w:val="24"/>
                <w:lang w:val="ru-RU" w:eastAsia="en-GB"/>
              </w:rPr>
              <w:t>ситуаціях</w:t>
            </w:r>
            <w:r w:rsidRPr="00420686">
              <w:rPr>
                <w:rFonts w:ascii="Calibri Light" w:hAnsi="Calibri Light" w:cs="Arial"/>
                <w:b/>
                <w:bCs/>
                <w:iCs/>
                <w:szCs w:val="24"/>
                <w:lang w:eastAsia="en-GB"/>
              </w:rPr>
              <w:t xml:space="preserve"> </w:t>
            </w:r>
          </w:p>
        </w:tc>
        <w:tc>
          <w:tcPr>
            <w:tcW w:w="2250" w:type="dxa"/>
          </w:tcPr>
          <w:p w:rsidR="007D21D2" w:rsidRPr="00E81A36" w:rsidRDefault="005E7ABD" w:rsidP="000976FF">
            <w:pPr>
              <w:tabs>
                <w:tab w:val="left" w:pos="9498"/>
              </w:tabs>
              <w:spacing w:before="60" w:after="60"/>
              <w:jc w:val="center"/>
              <w:rPr>
                <w:rFonts w:ascii="Calibri Light" w:hAnsi="Calibri Light" w:cs="Arial"/>
                <w:b/>
                <w:szCs w:val="24"/>
                <w:lang w:eastAsia="en-GB"/>
              </w:rPr>
            </w:pPr>
            <w:r>
              <w:rPr>
                <w:rFonts w:ascii="Calibri Light" w:hAnsi="Calibri Light" w:cs="Arial"/>
                <w:b/>
                <w:szCs w:val="24"/>
                <w:lang w:eastAsia="en-GB"/>
              </w:rPr>
              <w:t>2,7</w:t>
            </w:r>
            <w:r w:rsidR="007D21D2" w:rsidRPr="00E81A36">
              <w:rPr>
                <w:rFonts w:ascii="Calibri Light" w:hAnsi="Calibri Light" w:cs="Arial"/>
                <w:b/>
                <w:szCs w:val="24"/>
                <w:lang w:eastAsia="en-GB"/>
              </w:rPr>
              <w:t>00,000</w:t>
            </w:r>
            <w:r w:rsidR="00992085" w:rsidRPr="00992085">
              <w:rPr>
                <w:rFonts w:ascii="Calibri Light" w:hAnsi="Calibri Light" w:cs="Arial"/>
                <w:b/>
                <w:szCs w:val="24"/>
                <w:lang w:val="uk-UA"/>
              </w:rPr>
              <w:t xml:space="preserve"> </w:t>
            </w:r>
            <w:r w:rsidR="00992085" w:rsidRPr="00992085">
              <w:rPr>
                <w:rFonts w:ascii="Calibri Light" w:hAnsi="Calibri Light" w:cs="Arial"/>
                <w:b/>
                <w:szCs w:val="24"/>
                <w:lang w:val="uk-UA" w:eastAsia="en-GB"/>
              </w:rPr>
              <w:t>євро</w:t>
            </w:r>
          </w:p>
        </w:tc>
      </w:tr>
      <w:tr w:rsidR="007D21D2" w:rsidRPr="00E81A36" w:rsidTr="00D954DF">
        <w:tc>
          <w:tcPr>
            <w:tcW w:w="7740" w:type="dxa"/>
          </w:tcPr>
          <w:p w:rsidR="007D21D2" w:rsidRPr="00E81A36" w:rsidRDefault="00425370" w:rsidP="000976FF">
            <w:pPr>
              <w:tabs>
                <w:tab w:val="left" w:pos="9498"/>
              </w:tabs>
              <w:spacing w:before="60" w:after="60"/>
              <w:rPr>
                <w:rFonts w:ascii="Calibri Light" w:hAnsi="Calibri Light" w:cs="Arial"/>
                <w:b/>
                <w:iCs/>
                <w:szCs w:val="24"/>
                <w:lang w:eastAsia="en-GB"/>
              </w:rPr>
            </w:pPr>
            <w:r w:rsidRPr="00425370">
              <w:rPr>
                <w:rFonts w:ascii="Calibri Light" w:hAnsi="Calibri Light" w:cs="Arial"/>
                <w:b/>
                <w:iCs/>
                <w:szCs w:val="24"/>
                <w:lang w:eastAsia="en-GB"/>
              </w:rPr>
              <w:t>Пріоритет 4.3 - Запобігання та боротьба з організованою злочинністю і поліцейське співробітництво</w:t>
            </w:r>
          </w:p>
        </w:tc>
        <w:tc>
          <w:tcPr>
            <w:tcW w:w="2250" w:type="dxa"/>
          </w:tcPr>
          <w:p w:rsidR="007D21D2" w:rsidRPr="00E81A36" w:rsidRDefault="007D21D2" w:rsidP="000976FF">
            <w:pPr>
              <w:tabs>
                <w:tab w:val="left" w:pos="9498"/>
              </w:tabs>
              <w:spacing w:before="60" w:after="60"/>
              <w:jc w:val="center"/>
              <w:rPr>
                <w:rFonts w:ascii="Calibri Light" w:hAnsi="Calibri Light" w:cs="Arial"/>
                <w:b/>
                <w:szCs w:val="24"/>
                <w:lang w:eastAsia="en-GB"/>
              </w:rPr>
            </w:pPr>
            <w:r w:rsidRPr="00E81A36">
              <w:rPr>
                <w:rFonts w:ascii="Calibri Light" w:hAnsi="Calibri Light" w:cs="Arial"/>
                <w:b/>
                <w:szCs w:val="24"/>
              </w:rPr>
              <w:t xml:space="preserve"> </w:t>
            </w:r>
            <w:r w:rsidR="005E7ABD">
              <w:rPr>
                <w:rFonts w:ascii="Calibri Light" w:hAnsi="Calibri Light" w:cs="Arial"/>
                <w:b/>
                <w:szCs w:val="24"/>
              </w:rPr>
              <w:t>1,400</w:t>
            </w:r>
            <w:r w:rsidRPr="00E81A36">
              <w:rPr>
                <w:rFonts w:ascii="Calibri Light" w:hAnsi="Calibri Light" w:cs="Arial"/>
                <w:b/>
                <w:szCs w:val="24"/>
              </w:rPr>
              <w:t>,000</w:t>
            </w:r>
            <w:r w:rsidR="004B2B88" w:rsidRPr="004B2B88">
              <w:rPr>
                <w:rFonts w:ascii="Calibri Light" w:hAnsi="Calibri Light" w:cs="Arial"/>
                <w:b/>
                <w:szCs w:val="24"/>
                <w:lang w:val="uk-UA"/>
              </w:rPr>
              <w:t xml:space="preserve"> євро</w:t>
            </w:r>
          </w:p>
        </w:tc>
      </w:tr>
    </w:tbl>
    <w:p w:rsidR="007A4EAC" w:rsidRPr="007A4EAC" w:rsidRDefault="007A4EAC" w:rsidP="007A4EAC">
      <w:pPr>
        <w:tabs>
          <w:tab w:val="left" w:pos="9498"/>
        </w:tabs>
        <w:spacing w:before="120" w:after="120"/>
        <w:jc w:val="both"/>
        <w:rPr>
          <w:rFonts w:ascii="Calibri Light" w:hAnsi="Calibri Light" w:cs="Arial"/>
          <w:szCs w:val="24"/>
          <w:lang w:val="ru-RU"/>
        </w:rPr>
      </w:pPr>
      <w:bookmarkStart w:id="45" w:name="_Toc271012685"/>
      <w:r w:rsidRPr="007A4EAC">
        <w:rPr>
          <w:rFonts w:ascii="Calibri Light" w:hAnsi="Calibri Light" w:cs="Arial"/>
          <w:szCs w:val="24"/>
          <w:lang w:val="ru-RU"/>
        </w:rPr>
        <w:t>За умов, що стануть доступними додаткові фонди, сума внеску ЄС в даний Конкурс проектних пропозицій може бути збільшена.</w:t>
      </w:r>
    </w:p>
    <w:p w:rsidR="006852D3" w:rsidRPr="006852D3" w:rsidRDefault="006852D3" w:rsidP="006852D3">
      <w:pPr>
        <w:tabs>
          <w:tab w:val="left" w:pos="9498"/>
        </w:tabs>
        <w:spacing w:before="120" w:after="120"/>
        <w:jc w:val="both"/>
        <w:rPr>
          <w:rFonts w:ascii="Calibri Light" w:hAnsi="Calibri Light" w:cs="Arial"/>
          <w:szCs w:val="24"/>
          <w:lang w:val="ru-RU"/>
        </w:rPr>
      </w:pPr>
      <w:bookmarkStart w:id="46" w:name="_Toc498512428"/>
      <w:bookmarkStart w:id="47" w:name="_Toc500750161"/>
      <w:r w:rsidRPr="006852D3">
        <w:rPr>
          <w:rFonts w:ascii="Calibri Light" w:hAnsi="Calibri Light" w:cs="Arial"/>
          <w:szCs w:val="24"/>
          <w:lang w:val="ru-RU"/>
        </w:rPr>
        <w:t>Однак, Керівний Орган, за попереднім схваленням Спільного Моніторингового Комітету, залишає за собою право не виділяти всі кошти, доступні в межах пріоритету, в разі якщо якість представлених проектів буде незадовільною. В такому випадку ці кошти можуть бути перенаправлені до інших пріоритетів або конкурсів пропозицій, за умови попереднього схвалення Спільного Моніторингового Комітету.</w:t>
      </w:r>
    </w:p>
    <w:p w:rsidR="007D21D2" w:rsidRPr="00DD2DD2" w:rsidRDefault="00A06902" w:rsidP="00FA5F6D">
      <w:pPr>
        <w:pStyle w:val="Heading3"/>
        <w:numPr>
          <w:ilvl w:val="0"/>
          <w:numId w:val="0"/>
        </w:numPr>
        <w:pBdr>
          <w:bottom w:val="single" w:sz="18" w:space="1" w:color="7030A0"/>
        </w:pBdr>
        <w:rPr>
          <w:rFonts w:ascii="Calibri Light" w:hAnsi="Calibri Light"/>
          <w:lang w:val="ru-RU"/>
        </w:rPr>
      </w:pPr>
      <w:r w:rsidRPr="00DD2DD2">
        <w:rPr>
          <w:rFonts w:ascii="Calibri Light" w:hAnsi="Calibri Light"/>
          <w:lang w:val="ru-RU"/>
        </w:rPr>
        <w:t>1.5.</w:t>
      </w:r>
      <w:r w:rsidR="008E3AA7" w:rsidRPr="00DD2DD2">
        <w:rPr>
          <w:rFonts w:ascii="Calibri Light" w:hAnsi="Calibri Light"/>
          <w:lang w:val="ru-RU"/>
        </w:rPr>
        <w:t>2</w:t>
      </w:r>
      <w:r w:rsidRPr="00DD2DD2">
        <w:rPr>
          <w:rFonts w:ascii="Calibri Light" w:hAnsi="Calibri Light"/>
          <w:lang w:val="ru-RU"/>
        </w:rPr>
        <w:t xml:space="preserve"> </w:t>
      </w:r>
      <w:r w:rsidRPr="00DD2DD2">
        <w:rPr>
          <w:rFonts w:ascii="Calibri Light" w:hAnsi="Calibri Light"/>
          <w:lang w:val="ru-RU"/>
        </w:rPr>
        <w:tab/>
      </w:r>
      <w:bookmarkEnd w:id="45"/>
      <w:bookmarkEnd w:id="46"/>
      <w:bookmarkEnd w:id="47"/>
      <w:r w:rsidR="00161CD4" w:rsidRPr="00161CD4">
        <w:rPr>
          <w:rFonts w:ascii="Calibri Light" w:hAnsi="Calibri Light"/>
          <w:lang w:val="uk-UA" w:eastAsia="en-US"/>
        </w:rPr>
        <w:t>Грант та співфінансування</w:t>
      </w:r>
    </w:p>
    <w:p w:rsidR="00B92372" w:rsidRPr="00B92372" w:rsidRDefault="00B92372" w:rsidP="00B92372">
      <w:pPr>
        <w:tabs>
          <w:tab w:val="left" w:pos="9498"/>
        </w:tabs>
        <w:spacing w:before="120" w:after="120"/>
        <w:jc w:val="both"/>
        <w:rPr>
          <w:rFonts w:ascii="Calibri Light" w:hAnsi="Calibri Light" w:cs="Arial"/>
          <w:szCs w:val="24"/>
          <w:lang w:val="ru-RU"/>
        </w:rPr>
      </w:pPr>
      <w:r w:rsidRPr="00B92372">
        <w:rPr>
          <w:rFonts w:ascii="Calibri Light" w:hAnsi="Calibri Light" w:cs="Arial"/>
          <w:b/>
          <w:szCs w:val="24"/>
          <w:lang w:val="ru-RU"/>
        </w:rPr>
        <w:t>Загальний бюджет проекту</w:t>
      </w:r>
      <w:r w:rsidRPr="00B92372">
        <w:rPr>
          <w:rFonts w:ascii="Calibri Light" w:hAnsi="Calibri Light" w:cs="Arial"/>
          <w:szCs w:val="24"/>
          <w:lang w:val="ru-RU"/>
        </w:rPr>
        <w:t xml:space="preserve"> складається із внеску ЄС (гранту) та співфінансування, що забезпечується партнерами проекту.</w:t>
      </w:r>
    </w:p>
    <w:p w:rsidR="00B92372" w:rsidRPr="00B92372" w:rsidRDefault="00B92372" w:rsidP="00B92372">
      <w:pPr>
        <w:tabs>
          <w:tab w:val="left" w:pos="9498"/>
        </w:tabs>
        <w:spacing w:before="120" w:after="120"/>
        <w:jc w:val="both"/>
        <w:rPr>
          <w:rFonts w:ascii="Calibri Light" w:hAnsi="Calibri Light" w:cs="Arial"/>
          <w:szCs w:val="24"/>
          <w:lang w:val="ru-RU"/>
        </w:rPr>
      </w:pPr>
      <w:r w:rsidRPr="00B92372">
        <w:rPr>
          <w:rFonts w:ascii="Calibri Light" w:hAnsi="Calibri Light" w:cs="Arial"/>
          <w:szCs w:val="24"/>
          <w:lang w:val="ru-RU"/>
        </w:rPr>
        <w:t>Внесок ЄС (грант) для проекту повинен бути максимум 90% від загальних прийнятних коштів проекту.</w:t>
      </w:r>
    </w:p>
    <w:p w:rsidR="008D60CE" w:rsidRPr="00B92372" w:rsidRDefault="008D60CE" w:rsidP="005E7ABD">
      <w:pPr>
        <w:tabs>
          <w:tab w:val="left" w:pos="9498"/>
        </w:tabs>
        <w:spacing w:before="120" w:after="120"/>
        <w:jc w:val="both"/>
        <w:rPr>
          <w:rFonts w:ascii="Calibri Light" w:hAnsi="Calibri Light" w:cs="Arial"/>
          <w:szCs w:val="24"/>
          <w:lang w:val="ru-RU"/>
        </w:rPr>
      </w:pPr>
    </w:p>
    <w:p w:rsidR="00EF7F3F" w:rsidRPr="00AA31C5" w:rsidRDefault="00EF7F3F" w:rsidP="00FA5F6D">
      <w:pPr>
        <w:pStyle w:val="Text1"/>
        <w:spacing w:before="120" w:after="120"/>
        <w:ind w:left="0"/>
        <w:jc w:val="right"/>
        <w:rPr>
          <w:rFonts w:ascii="Calibri Light" w:hAnsi="Calibri Light" w:cs="Arial"/>
          <w:b/>
          <w:smallCaps/>
          <w:color w:val="C00000"/>
          <w:sz w:val="28"/>
          <w:szCs w:val="28"/>
          <w:lang w:val="ru-RU"/>
        </w:rPr>
      </w:pP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sym w:font="Wingdings 3" w:char="F075"/>
      </w:r>
      <w:r w:rsidRPr="00AA31C5">
        <w:rPr>
          <w:rFonts w:ascii="Calibri Light" w:hAnsi="Calibri Light" w:cs="Arial"/>
          <w:b/>
          <w:smallCaps/>
          <w:color w:val="C00000"/>
          <w:sz w:val="28"/>
          <w:szCs w:val="28"/>
          <w:lang w:val="ru-RU"/>
        </w:rPr>
        <w:t xml:space="preserve"> </w:t>
      </w:r>
      <w:r w:rsidRPr="00AA31C5">
        <w:rPr>
          <w:rFonts w:ascii="Calibri Light" w:hAnsi="Calibri Light" w:cs="Arial"/>
          <w:b/>
          <w:smallCaps/>
          <w:color w:val="C00000"/>
          <w:sz w:val="28"/>
          <w:szCs w:val="28"/>
          <w:lang w:val="ru-RU"/>
        </w:rPr>
        <w:tab/>
      </w:r>
      <w:r w:rsidR="000B0EDC">
        <w:rPr>
          <w:rFonts w:ascii="Calibri Light" w:hAnsi="Calibri Light" w:cs="Arial"/>
          <w:b/>
          <w:smallCaps/>
          <w:color w:val="C00000"/>
          <w:sz w:val="28"/>
          <w:szCs w:val="28"/>
          <w:lang w:val="uk-UA"/>
        </w:rPr>
        <w:t>ЗВЕРНІТЬ УВАГУ</w:t>
      </w:r>
    </w:p>
    <w:p w:rsidR="00AA31C5" w:rsidRPr="0009777F" w:rsidRDefault="00AA31C5" w:rsidP="00AA31C5">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Pr>
          <w:rFonts w:ascii="Calibri Light" w:hAnsi="Calibri Light" w:cs="Arial"/>
          <w:szCs w:val="24"/>
          <w:lang w:val="uk-UA"/>
        </w:rPr>
        <w:t>Кожен партнер повинен включити у св</w:t>
      </w:r>
      <w:r w:rsidR="00B61D93">
        <w:rPr>
          <w:rFonts w:ascii="Calibri Light" w:hAnsi="Calibri Light" w:cs="Arial"/>
          <w:szCs w:val="24"/>
          <w:lang w:val="uk-UA"/>
        </w:rPr>
        <w:t>ій</w:t>
      </w:r>
      <w:r>
        <w:rPr>
          <w:rFonts w:ascii="Calibri Light" w:hAnsi="Calibri Light" w:cs="Arial"/>
          <w:szCs w:val="24"/>
          <w:lang w:val="uk-UA"/>
        </w:rPr>
        <w:t xml:space="preserve"> індивідуальн</w:t>
      </w:r>
      <w:r w:rsidR="00B61D93">
        <w:rPr>
          <w:rFonts w:ascii="Calibri Light" w:hAnsi="Calibri Light" w:cs="Arial"/>
          <w:szCs w:val="24"/>
          <w:lang w:val="uk-UA"/>
        </w:rPr>
        <w:t>ий</w:t>
      </w:r>
      <w:r>
        <w:rPr>
          <w:rFonts w:ascii="Calibri Light" w:hAnsi="Calibri Light" w:cs="Arial"/>
          <w:szCs w:val="24"/>
          <w:lang w:val="uk-UA"/>
        </w:rPr>
        <w:t xml:space="preserve"> бюдже</w:t>
      </w:r>
      <w:r w:rsidR="00B61D93">
        <w:rPr>
          <w:rFonts w:ascii="Calibri Light" w:hAnsi="Calibri Light" w:cs="Arial"/>
          <w:szCs w:val="24"/>
          <w:lang w:val="uk-UA"/>
        </w:rPr>
        <w:t>т</w:t>
      </w:r>
      <w:r>
        <w:rPr>
          <w:rFonts w:ascii="Calibri Light" w:hAnsi="Calibri Light" w:cs="Arial"/>
          <w:szCs w:val="24"/>
          <w:lang w:val="uk-UA"/>
        </w:rPr>
        <w:t xml:space="preserve"> </w:t>
      </w:r>
      <w:r w:rsidRPr="00382451">
        <w:rPr>
          <w:rFonts w:ascii="Calibri Light" w:hAnsi="Calibri Light" w:cs="Arial"/>
          <w:b/>
          <w:szCs w:val="24"/>
          <w:lang w:val="uk-UA"/>
        </w:rPr>
        <w:t>як грантові кошти, так і частку співфінансування</w:t>
      </w:r>
      <w:r>
        <w:rPr>
          <w:rFonts w:ascii="Calibri Light" w:hAnsi="Calibri Light" w:cs="Arial"/>
          <w:szCs w:val="24"/>
          <w:lang w:val="uk-UA"/>
        </w:rPr>
        <w:t>.</w:t>
      </w:r>
    </w:p>
    <w:p w:rsidR="00AA31C5" w:rsidRDefault="00AA31C5" w:rsidP="00AA31C5">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sidRPr="00356022">
        <w:rPr>
          <w:rFonts w:ascii="Calibri Light" w:hAnsi="Calibri Light" w:cs="Arial"/>
          <w:b/>
          <w:szCs w:val="24"/>
          <w:lang w:val="uk-UA"/>
        </w:rPr>
        <w:t>Жодним чином, грант не може надаватися ретроспективно («заднім числом»)</w:t>
      </w:r>
      <w:r>
        <w:rPr>
          <w:rFonts w:ascii="Calibri Light" w:hAnsi="Calibri Light" w:cs="Arial"/>
          <w:szCs w:val="24"/>
          <w:lang w:val="uk-UA"/>
        </w:rPr>
        <w:t xml:space="preserve"> </w:t>
      </w:r>
      <w:r w:rsidRPr="00784385">
        <w:rPr>
          <w:rFonts w:ascii="Calibri Light" w:hAnsi="Calibri Light" w:cs="Arial"/>
          <w:szCs w:val="24"/>
          <w:lang w:val="uk-UA"/>
        </w:rPr>
        <w:t xml:space="preserve">проектам, які вже </w:t>
      </w:r>
      <w:r>
        <w:rPr>
          <w:rFonts w:ascii="Calibri Light" w:hAnsi="Calibri Light" w:cs="Arial"/>
          <w:szCs w:val="24"/>
          <w:lang w:val="uk-UA"/>
        </w:rPr>
        <w:t>завершені</w:t>
      </w:r>
      <w:r w:rsidRPr="00784385">
        <w:rPr>
          <w:rFonts w:ascii="Calibri Light" w:hAnsi="Calibri Light" w:cs="Arial"/>
          <w:szCs w:val="24"/>
          <w:lang w:val="uk-UA"/>
        </w:rPr>
        <w:t xml:space="preserve">. </w:t>
      </w:r>
    </w:p>
    <w:p w:rsidR="00AA31C5" w:rsidRDefault="00AA31C5" w:rsidP="00AA31C5">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Pr>
          <w:rFonts w:ascii="Calibri Light" w:hAnsi="Calibri Light" w:cs="Arial"/>
          <w:szCs w:val="24"/>
          <w:lang w:val="uk-UA"/>
        </w:rPr>
        <w:lastRenderedPageBreak/>
        <w:t xml:space="preserve">Однак, за обставин, представлених у секції </w:t>
      </w:r>
      <w:r w:rsidRPr="00356022">
        <w:rPr>
          <w:rFonts w:ascii="Calibri Light" w:hAnsi="Calibri Light" w:cs="Arial"/>
          <w:i/>
          <w:szCs w:val="24"/>
          <w:lang w:val="uk-UA"/>
        </w:rPr>
        <w:t>2.5. Витрати. Вимоги прийнятності</w:t>
      </w:r>
      <w:r>
        <w:rPr>
          <w:rFonts w:ascii="Calibri Light" w:hAnsi="Calibri Light" w:cs="Arial"/>
          <w:szCs w:val="24"/>
          <w:lang w:val="uk-UA"/>
        </w:rPr>
        <w:t xml:space="preserve">, пункт і), </w:t>
      </w:r>
      <w:r w:rsidRPr="00356022">
        <w:rPr>
          <w:rFonts w:ascii="Calibri Light" w:hAnsi="Calibri Light" w:cs="Arial"/>
          <w:szCs w:val="24"/>
          <w:lang w:val="uk-UA"/>
        </w:rPr>
        <w:t>частина грант</w:t>
      </w:r>
      <w:r>
        <w:rPr>
          <w:rFonts w:ascii="Calibri Light" w:hAnsi="Calibri Light" w:cs="Arial"/>
          <w:szCs w:val="24"/>
          <w:lang w:val="uk-UA"/>
        </w:rPr>
        <w:t>ових коштів</w:t>
      </w:r>
      <w:r w:rsidRPr="00356022">
        <w:rPr>
          <w:rFonts w:ascii="Calibri Light" w:hAnsi="Calibri Light" w:cs="Arial"/>
          <w:szCs w:val="24"/>
          <w:lang w:val="uk-UA"/>
        </w:rPr>
        <w:t xml:space="preserve"> може бути надана</w:t>
      </w:r>
      <w:r>
        <w:rPr>
          <w:rFonts w:ascii="Calibri Light" w:hAnsi="Calibri Light" w:cs="Arial"/>
          <w:szCs w:val="24"/>
          <w:lang w:val="uk-UA"/>
        </w:rPr>
        <w:t xml:space="preserve"> ретроспективно, лише </w:t>
      </w:r>
      <w:r w:rsidRPr="00356022">
        <w:rPr>
          <w:rFonts w:ascii="Calibri Light" w:hAnsi="Calibri Light" w:cs="Arial"/>
          <w:szCs w:val="24"/>
          <w:lang w:val="uk-UA"/>
        </w:rPr>
        <w:t xml:space="preserve">для покриття витрат, пов'язаних </w:t>
      </w:r>
      <w:r>
        <w:rPr>
          <w:rFonts w:ascii="Calibri Light" w:hAnsi="Calibri Light" w:cs="Arial"/>
          <w:szCs w:val="24"/>
          <w:lang w:val="uk-UA"/>
        </w:rPr>
        <w:t>і</w:t>
      </w:r>
      <w:r w:rsidRPr="00356022">
        <w:rPr>
          <w:rFonts w:ascii="Calibri Light" w:hAnsi="Calibri Light" w:cs="Arial"/>
          <w:szCs w:val="24"/>
          <w:lang w:val="uk-UA"/>
        </w:rPr>
        <w:t>з дослідженнями</w:t>
      </w:r>
      <w:r>
        <w:rPr>
          <w:rFonts w:ascii="Calibri Light" w:hAnsi="Calibri Light" w:cs="Arial"/>
          <w:szCs w:val="24"/>
          <w:lang w:val="uk-UA"/>
        </w:rPr>
        <w:t xml:space="preserve"> та документацією стосовно інфраструктурного компоненту. Ці кошти повинні відповідати усім іншим вимогам прийнятності, встановленим Програмою.</w:t>
      </w:r>
    </w:p>
    <w:p w:rsidR="00CB60C7" w:rsidRPr="00AA31C5" w:rsidRDefault="00AA31C5"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u-RU"/>
        </w:rPr>
      </w:pPr>
      <w:r w:rsidRPr="007F4393">
        <w:rPr>
          <w:rFonts w:ascii="Calibri Light" w:hAnsi="Calibri Light" w:cs="Arial"/>
          <w:b/>
          <w:szCs w:val="24"/>
          <w:lang w:val="uk-UA"/>
        </w:rPr>
        <w:t>Гранти ні в якому разі не повинні мати за мету чи намір отримання прибутку</w:t>
      </w:r>
      <w:r w:rsidRPr="00784385">
        <w:rPr>
          <w:rFonts w:ascii="Calibri Light" w:hAnsi="Calibri Light" w:cs="Arial"/>
          <w:szCs w:val="24"/>
          <w:lang w:val="uk-UA"/>
        </w:rPr>
        <w:t xml:space="preserve"> в рамках проекту протягом періоду його реалізації</w:t>
      </w:r>
      <w:r w:rsidRPr="00AA31C5">
        <w:rPr>
          <w:rFonts w:ascii="Calibri Light" w:hAnsi="Calibri Light"/>
          <w:vertAlign w:val="superscript"/>
          <w:lang w:val="ru-RU"/>
        </w:rPr>
        <w:t xml:space="preserve"> </w:t>
      </w:r>
      <w:r w:rsidR="0008047A" w:rsidRPr="00FA5F6D">
        <w:rPr>
          <w:rFonts w:ascii="Calibri Light" w:hAnsi="Calibri Light"/>
          <w:vertAlign w:val="superscript"/>
        </w:rPr>
        <w:footnoteReference w:id="4"/>
      </w:r>
      <w:r w:rsidR="00FA5F6D" w:rsidRPr="00AA31C5">
        <w:rPr>
          <w:rFonts w:ascii="Calibri Light" w:hAnsi="Calibri Light" w:cs="Arial"/>
          <w:szCs w:val="24"/>
          <w:lang w:val="ru-RU"/>
        </w:rPr>
        <w:t>.</w:t>
      </w:r>
    </w:p>
    <w:p w:rsidR="007D3045" w:rsidRPr="008B3872" w:rsidRDefault="00C30EE2" w:rsidP="00FA5F6D">
      <w:pPr>
        <w:spacing w:before="120" w:after="120"/>
        <w:jc w:val="both"/>
        <w:rPr>
          <w:rFonts w:ascii="Calibri Light" w:hAnsi="Calibri Light" w:cs="Arial"/>
          <w:b/>
          <w:i/>
          <w:szCs w:val="24"/>
          <w:lang w:val="ru-RU"/>
        </w:rPr>
      </w:pPr>
      <w:r w:rsidRPr="003C35DA">
        <w:rPr>
          <w:rFonts w:ascii="Calibri Light" w:hAnsi="Calibri Light" w:cs="Arial"/>
          <w:b/>
          <w:i/>
          <w:szCs w:val="24"/>
          <w:lang w:val="ru-RU"/>
        </w:rPr>
        <w:t xml:space="preserve">1.5.2.1 </w:t>
      </w:r>
      <w:r w:rsidRPr="003C35DA">
        <w:rPr>
          <w:rFonts w:ascii="Calibri Light" w:hAnsi="Calibri Light" w:cs="Arial"/>
          <w:b/>
          <w:i/>
          <w:szCs w:val="24"/>
          <w:lang w:val="ru-RU"/>
        </w:rPr>
        <w:tab/>
      </w:r>
      <w:r w:rsidR="008B3872" w:rsidRPr="00784385">
        <w:rPr>
          <w:rFonts w:ascii="Calibri Light" w:hAnsi="Calibri Light" w:cs="Arial"/>
          <w:b/>
          <w:i/>
          <w:szCs w:val="24"/>
          <w:lang w:val="ru-RU"/>
        </w:rPr>
        <w:t>Розмір грант</w:t>
      </w:r>
      <w:r w:rsidR="008B3872">
        <w:rPr>
          <w:rFonts w:ascii="Calibri Light" w:hAnsi="Calibri Light" w:cs="Arial"/>
          <w:b/>
          <w:i/>
          <w:szCs w:val="24"/>
          <w:lang w:val="ru-RU"/>
        </w:rPr>
        <w:t>ів</w:t>
      </w:r>
      <w:r w:rsidR="008B3872" w:rsidRPr="00784385">
        <w:rPr>
          <w:rFonts w:ascii="Calibri Light" w:hAnsi="Calibri Light" w:cs="Arial"/>
          <w:b/>
          <w:i/>
          <w:szCs w:val="24"/>
          <w:lang w:val="ru-RU"/>
        </w:rPr>
        <w:t xml:space="preserve"> за пріоритет</w:t>
      </w:r>
      <w:r w:rsidR="008B3872">
        <w:rPr>
          <w:rFonts w:ascii="Calibri Light" w:hAnsi="Calibri Light" w:cs="Arial"/>
          <w:b/>
          <w:i/>
          <w:szCs w:val="24"/>
          <w:lang w:val="ru-RU"/>
        </w:rPr>
        <w:t>ами</w:t>
      </w:r>
      <w:r w:rsidR="008B3872" w:rsidRPr="00784385">
        <w:rPr>
          <w:rFonts w:ascii="Calibri Light" w:hAnsi="Calibri Light" w:cs="Arial"/>
          <w:b/>
          <w:i/>
          <w:szCs w:val="24"/>
          <w:lang w:val="ru-RU"/>
        </w:rPr>
        <w:t xml:space="preserve">  </w:t>
      </w:r>
    </w:p>
    <w:p w:rsidR="008B3872" w:rsidRPr="00784385" w:rsidRDefault="008B3872" w:rsidP="008B3872">
      <w:pPr>
        <w:tabs>
          <w:tab w:val="left" w:pos="9498"/>
        </w:tabs>
        <w:spacing w:before="120" w:after="120"/>
        <w:jc w:val="both"/>
        <w:rPr>
          <w:rFonts w:ascii="Calibri Light" w:hAnsi="Calibri Light" w:cs="Arial"/>
          <w:szCs w:val="24"/>
          <w:lang w:val="uk-UA"/>
        </w:rPr>
      </w:pPr>
      <w:r w:rsidRPr="00784385">
        <w:rPr>
          <w:rFonts w:ascii="Calibri Light" w:hAnsi="Calibri Light" w:cs="Arial"/>
          <w:szCs w:val="24"/>
          <w:lang w:val="uk-UA"/>
        </w:rPr>
        <w:t xml:space="preserve">Розмір </w:t>
      </w:r>
      <w:r w:rsidRPr="00486925">
        <w:rPr>
          <w:rFonts w:ascii="Calibri Light" w:hAnsi="Calibri Light" w:cs="Arial"/>
          <w:b/>
          <w:szCs w:val="24"/>
          <w:lang w:val="uk-UA"/>
        </w:rPr>
        <w:t>внеску (гранту) від ЄС</w:t>
      </w:r>
      <w:r w:rsidRPr="00784385">
        <w:rPr>
          <w:rFonts w:ascii="Calibri Light" w:hAnsi="Calibri Light" w:cs="Arial"/>
          <w:szCs w:val="24"/>
          <w:lang w:val="uk-UA"/>
        </w:rPr>
        <w:t>, який мож</w:t>
      </w:r>
      <w:r>
        <w:rPr>
          <w:rFonts w:ascii="Calibri Light" w:hAnsi="Calibri Light" w:cs="Arial"/>
          <w:szCs w:val="24"/>
          <w:lang w:val="uk-UA"/>
        </w:rPr>
        <w:t>на</w:t>
      </w:r>
      <w:r w:rsidRPr="00784385">
        <w:rPr>
          <w:rFonts w:ascii="Calibri Light" w:hAnsi="Calibri Light" w:cs="Arial"/>
          <w:szCs w:val="24"/>
          <w:lang w:val="uk-UA"/>
        </w:rPr>
        <w:t xml:space="preserve"> за</w:t>
      </w:r>
      <w:r>
        <w:rPr>
          <w:rFonts w:ascii="Calibri Light" w:hAnsi="Calibri Light" w:cs="Arial"/>
          <w:szCs w:val="24"/>
          <w:lang w:val="uk-UA"/>
        </w:rPr>
        <w:t>просити</w:t>
      </w:r>
      <w:r w:rsidRPr="00784385">
        <w:rPr>
          <w:rFonts w:ascii="Calibri Light" w:hAnsi="Calibri Light" w:cs="Arial"/>
          <w:szCs w:val="24"/>
          <w:lang w:val="uk-UA"/>
        </w:rPr>
        <w:t xml:space="preserve"> в рамках даного Конкурсу проектних пропозицій</w:t>
      </w:r>
      <w:r>
        <w:rPr>
          <w:rFonts w:ascii="Calibri Light" w:hAnsi="Calibri Light" w:cs="Arial"/>
          <w:szCs w:val="24"/>
          <w:lang w:val="uk-UA"/>
        </w:rPr>
        <w:t>,</w:t>
      </w:r>
      <w:r w:rsidRPr="00784385">
        <w:rPr>
          <w:rFonts w:ascii="Calibri Light" w:hAnsi="Calibri Light" w:cs="Arial"/>
          <w:szCs w:val="24"/>
          <w:lang w:val="uk-UA"/>
        </w:rPr>
        <w:t xml:space="preserve"> не повинен перевищувати максимальні суми</w:t>
      </w:r>
      <w:r>
        <w:rPr>
          <w:rFonts w:ascii="Calibri Light" w:hAnsi="Calibri Light" w:cs="Arial"/>
          <w:szCs w:val="24"/>
          <w:lang w:val="uk-UA"/>
        </w:rPr>
        <w:t>, доступні</w:t>
      </w:r>
      <w:r w:rsidRPr="00784385">
        <w:rPr>
          <w:rFonts w:ascii="Calibri Light" w:hAnsi="Calibri Light" w:cs="Arial"/>
          <w:szCs w:val="24"/>
          <w:lang w:val="uk-UA"/>
        </w:rPr>
        <w:t xml:space="preserve"> за кожним з пріоритетів. </w:t>
      </w:r>
    </w:p>
    <w:p w:rsidR="008B3872" w:rsidRPr="008B3872" w:rsidRDefault="008B3872" w:rsidP="00FA5F6D">
      <w:pPr>
        <w:tabs>
          <w:tab w:val="left" w:pos="9498"/>
        </w:tabs>
        <w:spacing w:before="120" w:after="120"/>
        <w:jc w:val="both"/>
        <w:rPr>
          <w:rFonts w:ascii="Calibri Light" w:hAnsi="Calibri Light" w:cs="Arial"/>
          <w:szCs w:val="24"/>
          <w:lang w:val="uk-UA"/>
        </w:rPr>
      </w:pPr>
    </w:p>
    <w:tbl>
      <w:tblPr>
        <w:tblW w:w="1017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521"/>
        <w:gridCol w:w="1843"/>
        <w:gridCol w:w="1806"/>
      </w:tblGrid>
      <w:tr w:rsidR="00483BD7" w:rsidRPr="00DD2DD2" w:rsidTr="003F72D0">
        <w:tc>
          <w:tcPr>
            <w:tcW w:w="6521" w:type="dxa"/>
            <w:shd w:val="clear" w:color="auto" w:fill="D9D9D9"/>
            <w:vAlign w:val="center"/>
          </w:tcPr>
          <w:p w:rsidR="00483BD7" w:rsidRPr="008B3872" w:rsidRDefault="008B3872" w:rsidP="005E7ABD">
            <w:pPr>
              <w:tabs>
                <w:tab w:val="left" w:pos="9498"/>
              </w:tabs>
              <w:spacing w:before="120" w:after="60"/>
              <w:jc w:val="center"/>
              <w:rPr>
                <w:rFonts w:ascii="Calibri Light" w:hAnsi="Calibri Light" w:cs="Arial"/>
                <w:b/>
                <w:szCs w:val="24"/>
                <w:lang w:val="uk-UA"/>
              </w:rPr>
            </w:pPr>
            <w:r>
              <w:rPr>
                <w:rFonts w:ascii="Calibri Light" w:hAnsi="Calibri Light" w:cs="Arial"/>
                <w:b/>
                <w:szCs w:val="24"/>
                <w:lang w:val="uk-UA"/>
              </w:rPr>
              <w:t>Пріоритет</w:t>
            </w:r>
          </w:p>
        </w:tc>
        <w:tc>
          <w:tcPr>
            <w:tcW w:w="1843" w:type="dxa"/>
            <w:shd w:val="clear" w:color="auto" w:fill="D9D9D9"/>
            <w:vAlign w:val="center"/>
          </w:tcPr>
          <w:p w:rsidR="00483BD7" w:rsidRPr="008B3872" w:rsidRDefault="008B3872" w:rsidP="005E7ABD">
            <w:pPr>
              <w:tabs>
                <w:tab w:val="left" w:pos="9498"/>
              </w:tabs>
              <w:spacing w:before="120" w:after="60"/>
              <w:jc w:val="center"/>
              <w:rPr>
                <w:rFonts w:ascii="Calibri Light" w:hAnsi="Calibri Light" w:cs="Arial"/>
                <w:b/>
                <w:szCs w:val="24"/>
                <w:lang w:val="ru-RU"/>
              </w:rPr>
            </w:pPr>
            <w:r w:rsidRPr="00486925">
              <w:rPr>
                <w:rFonts w:ascii="Calibri Light" w:hAnsi="Calibri Light" w:cs="Arial"/>
                <w:b/>
                <w:szCs w:val="24"/>
                <w:lang w:val="ru-RU"/>
              </w:rPr>
              <w:t>М</w:t>
            </w:r>
            <w:r>
              <w:rPr>
                <w:rFonts w:ascii="Calibri Light" w:hAnsi="Calibri Light" w:cs="Arial"/>
                <w:b/>
                <w:szCs w:val="24"/>
                <w:lang w:val="ru-RU"/>
              </w:rPr>
              <w:t>іні</w:t>
            </w:r>
            <w:r w:rsidRPr="00486925">
              <w:rPr>
                <w:rFonts w:ascii="Calibri Light" w:hAnsi="Calibri Light" w:cs="Arial"/>
                <w:b/>
                <w:szCs w:val="24"/>
                <w:lang w:val="ru-RU"/>
              </w:rPr>
              <w:t xml:space="preserve">мальна сума гранту </w:t>
            </w:r>
            <w:r>
              <w:rPr>
                <w:rFonts w:ascii="Calibri Light" w:hAnsi="Calibri Light" w:cs="Arial"/>
                <w:b/>
                <w:szCs w:val="24"/>
                <w:lang w:val="ru-RU"/>
              </w:rPr>
              <w:t xml:space="preserve">в рамках </w:t>
            </w:r>
            <w:r w:rsidRPr="00486925">
              <w:rPr>
                <w:rFonts w:ascii="Calibri Light" w:hAnsi="Calibri Light" w:cs="Arial"/>
                <w:b/>
                <w:szCs w:val="24"/>
                <w:lang w:val="ru-RU"/>
              </w:rPr>
              <w:t>проекту</w:t>
            </w:r>
          </w:p>
        </w:tc>
        <w:tc>
          <w:tcPr>
            <w:tcW w:w="1806" w:type="dxa"/>
            <w:shd w:val="clear" w:color="auto" w:fill="D9D9D9"/>
            <w:vAlign w:val="center"/>
          </w:tcPr>
          <w:p w:rsidR="00483BD7" w:rsidRPr="008B3872" w:rsidRDefault="008B3872" w:rsidP="005E7ABD">
            <w:pPr>
              <w:tabs>
                <w:tab w:val="left" w:pos="9498"/>
              </w:tabs>
              <w:spacing w:before="120" w:after="60"/>
              <w:jc w:val="center"/>
              <w:rPr>
                <w:rFonts w:ascii="Calibri Light" w:hAnsi="Calibri Light" w:cs="Arial"/>
                <w:b/>
                <w:szCs w:val="24"/>
                <w:lang w:val="ru-RU"/>
              </w:rPr>
            </w:pPr>
            <w:r w:rsidRPr="00486925">
              <w:rPr>
                <w:rFonts w:ascii="Calibri Light" w:hAnsi="Calibri Light" w:cs="Arial"/>
                <w:b/>
                <w:szCs w:val="24"/>
                <w:lang w:val="ru-RU"/>
              </w:rPr>
              <w:t xml:space="preserve">Максимальна сума гранту </w:t>
            </w:r>
            <w:r>
              <w:rPr>
                <w:rFonts w:ascii="Calibri Light" w:hAnsi="Calibri Light" w:cs="Arial"/>
                <w:b/>
                <w:szCs w:val="24"/>
                <w:lang w:val="ru-RU"/>
              </w:rPr>
              <w:t xml:space="preserve">в рамках </w:t>
            </w:r>
            <w:r w:rsidRPr="00486925">
              <w:rPr>
                <w:rFonts w:ascii="Calibri Light" w:hAnsi="Calibri Light" w:cs="Arial"/>
                <w:b/>
                <w:szCs w:val="24"/>
                <w:lang w:val="ru-RU"/>
              </w:rPr>
              <w:t>проекту</w:t>
            </w:r>
          </w:p>
        </w:tc>
      </w:tr>
      <w:tr w:rsidR="005E7ABD" w:rsidRPr="00E81A36" w:rsidTr="003F72D0">
        <w:tc>
          <w:tcPr>
            <w:tcW w:w="6521" w:type="dxa"/>
          </w:tcPr>
          <w:p w:rsidR="005E7ABD" w:rsidRPr="008E1250" w:rsidRDefault="008E1250" w:rsidP="002E60A4">
            <w:pPr>
              <w:spacing w:before="60" w:after="60"/>
              <w:jc w:val="both"/>
              <w:rPr>
                <w:rFonts w:ascii="Calibri Light" w:hAnsi="Calibri Light" w:cs="Arial"/>
                <w:b/>
                <w:iCs/>
                <w:szCs w:val="24"/>
                <w:lang w:val="bg-BG" w:eastAsia="en-GB"/>
              </w:rPr>
            </w:pPr>
            <w:r>
              <w:rPr>
                <w:rFonts w:ascii="Calibri Light" w:hAnsi="Calibri Light" w:cs="Arial"/>
                <w:b/>
                <w:iCs/>
                <w:szCs w:val="24"/>
                <w:lang w:val="uk-UA" w:eastAsia="en-GB"/>
              </w:rPr>
              <w:t>Пріоритет</w:t>
            </w:r>
            <w:r w:rsidR="005E7ABD" w:rsidRPr="008E1250">
              <w:rPr>
                <w:rFonts w:ascii="Calibri Light" w:hAnsi="Calibri Light" w:cs="Arial"/>
                <w:b/>
                <w:iCs/>
                <w:szCs w:val="24"/>
                <w:lang w:val="ru-RU" w:eastAsia="en-GB"/>
              </w:rPr>
              <w:t xml:space="preserve"> 1.1 - </w:t>
            </w:r>
            <w:r w:rsidRPr="008E1250">
              <w:rPr>
                <w:rFonts w:ascii="Calibri Light" w:hAnsi="Calibri Light" w:cs="Arial"/>
                <w:b/>
                <w:iCs/>
                <w:szCs w:val="24"/>
                <w:lang w:val="ru-RU" w:eastAsia="en-GB"/>
              </w:rPr>
              <w:t>Міжвідомча співпраця в галузі освіти, з метою розширення доступу до освіти та якості освіти</w:t>
            </w:r>
          </w:p>
        </w:tc>
        <w:tc>
          <w:tcPr>
            <w:tcW w:w="1843" w:type="dxa"/>
            <w:vAlign w:val="center"/>
          </w:tcPr>
          <w:p w:rsidR="005E7ABD" w:rsidRPr="00FC4500" w:rsidRDefault="005E7ABD" w:rsidP="003F72D0">
            <w:pPr>
              <w:tabs>
                <w:tab w:val="left" w:pos="9498"/>
              </w:tabs>
              <w:spacing w:before="60" w:after="60"/>
              <w:jc w:val="center"/>
              <w:rPr>
                <w:rFonts w:ascii="Calibri Light" w:hAnsi="Calibri Light" w:cs="Arial"/>
                <w:b/>
                <w:szCs w:val="24"/>
                <w:lang w:val="uk-UA"/>
              </w:rPr>
            </w:pPr>
            <w:r w:rsidRPr="005E7ABD">
              <w:rPr>
                <w:rFonts w:ascii="Calibri Light" w:hAnsi="Calibri Light" w:cs="Arial"/>
                <w:b/>
                <w:szCs w:val="24"/>
              </w:rPr>
              <w:t>50,000</w:t>
            </w:r>
            <w:r w:rsidR="00FC4500">
              <w:rPr>
                <w:rFonts w:ascii="Calibri Light" w:hAnsi="Calibri Light" w:cs="Arial"/>
                <w:b/>
                <w:szCs w:val="24"/>
                <w:lang w:val="uk-UA"/>
              </w:rPr>
              <w:t xml:space="preserve"> євро</w:t>
            </w:r>
          </w:p>
        </w:tc>
        <w:tc>
          <w:tcPr>
            <w:tcW w:w="1806" w:type="dxa"/>
            <w:vAlign w:val="center"/>
          </w:tcPr>
          <w:p w:rsidR="005E7ABD" w:rsidRPr="00FC4500" w:rsidRDefault="005E7ABD" w:rsidP="003F72D0">
            <w:pPr>
              <w:tabs>
                <w:tab w:val="left" w:pos="9498"/>
              </w:tabs>
              <w:spacing w:before="60" w:after="60"/>
              <w:jc w:val="center"/>
              <w:rPr>
                <w:rFonts w:ascii="Calibri Light" w:hAnsi="Calibri Light" w:cs="Arial"/>
                <w:b/>
                <w:szCs w:val="24"/>
                <w:lang w:val="uk-UA"/>
              </w:rPr>
            </w:pPr>
            <w:r w:rsidRPr="005E7ABD">
              <w:rPr>
                <w:rFonts w:ascii="Calibri Light" w:hAnsi="Calibri Light" w:cs="Arial"/>
                <w:b/>
                <w:szCs w:val="24"/>
              </w:rPr>
              <w:t>300,000</w:t>
            </w:r>
            <w:r w:rsidR="00FC4500">
              <w:rPr>
                <w:rFonts w:ascii="Calibri Light" w:hAnsi="Calibri Light" w:cs="Arial"/>
                <w:b/>
                <w:szCs w:val="24"/>
                <w:lang w:val="uk-UA"/>
              </w:rPr>
              <w:t xml:space="preserve"> євро</w:t>
            </w:r>
          </w:p>
        </w:tc>
      </w:tr>
      <w:tr w:rsidR="005E7ABD" w:rsidRPr="00E81A36" w:rsidTr="003F72D0">
        <w:tc>
          <w:tcPr>
            <w:tcW w:w="6521" w:type="dxa"/>
          </w:tcPr>
          <w:p w:rsidR="005E7ABD" w:rsidRPr="002E60A4" w:rsidRDefault="008E1250" w:rsidP="002E60A4">
            <w:pPr>
              <w:tabs>
                <w:tab w:val="left" w:pos="9498"/>
              </w:tabs>
              <w:spacing w:before="60" w:after="60"/>
              <w:jc w:val="both"/>
              <w:rPr>
                <w:rFonts w:ascii="Calibri Light" w:hAnsi="Calibri Light" w:cs="Arial"/>
                <w:b/>
                <w:iCs/>
                <w:szCs w:val="24"/>
                <w:lang w:val="ru-RU" w:eastAsia="en-GB"/>
              </w:rPr>
            </w:pPr>
            <w:r>
              <w:rPr>
                <w:rFonts w:ascii="Calibri Light" w:hAnsi="Calibri Light" w:cs="Arial"/>
                <w:b/>
                <w:iCs/>
                <w:szCs w:val="24"/>
                <w:lang w:val="uk-UA" w:eastAsia="en-GB"/>
              </w:rPr>
              <w:t>Пріоритет</w:t>
            </w:r>
            <w:r w:rsidR="005E7ABD" w:rsidRPr="002E60A4">
              <w:rPr>
                <w:rFonts w:ascii="Calibri Light" w:hAnsi="Calibri Light" w:cs="Arial"/>
                <w:b/>
                <w:iCs/>
                <w:szCs w:val="24"/>
                <w:lang w:val="ru-RU" w:eastAsia="en-GB"/>
              </w:rPr>
              <w:t xml:space="preserve"> 1.2 - </w:t>
            </w:r>
            <w:r w:rsidR="002E60A4" w:rsidRPr="002E60A4">
              <w:rPr>
                <w:rFonts w:ascii="Calibri Light" w:hAnsi="Calibri Light" w:cs="Arial"/>
                <w:b/>
                <w:iCs/>
                <w:szCs w:val="24"/>
                <w:lang w:val="ru-RU" w:eastAsia="en-GB"/>
              </w:rPr>
              <w:t xml:space="preserve">Просування </w:t>
            </w:r>
            <w:r w:rsidR="002E60A4">
              <w:rPr>
                <w:rFonts w:ascii="Calibri Light" w:hAnsi="Calibri Light" w:cs="Arial"/>
                <w:b/>
                <w:iCs/>
                <w:szCs w:val="24"/>
                <w:lang w:val="ru-RU" w:eastAsia="en-GB"/>
              </w:rPr>
              <w:t>та</w:t>
            </w:r>
            <w:r w:rsidR="002E60A4" w:rsidRPr="002E60A4">
              <w:rPr>
                <w:rFonts w:ascii="Calibri Light" w:hAnsi="Calibri Light" w:cs="Arial"/>
                <w:b/>
                <w:iCs/>
                <w:szCs w:val="24"/>
                <w:lang w:val="ru-RU" w:eastAsia="en-GB"/>
              </w:rPr>
              <w:t xml:space="preserve"> надання підтримки для досліджень та інновацій</w:t>
            </w:r>
          </w:p>
        </w:tc>
        <w:tc>
          <w:tcPr>
            <w:tcW w:w="1843" w:type="dxa"/>
            <w:vAlign w:val="center"/>
          </w:tcPr>
          <w:p w:rsidR="005E7ABD" w:rsidRPr="00FC4500" w:rsidRDefault="005E7ABD" w:rsidP="003F72D0">
            <w:pPr>
              <w:spacing w:before="60" w:after="60"/>
              <w:jc w:val="center"/>
              <w:rPr>
                <w:b/>
                <w:lang w:val="uk-UA"/>
              </w:rPr>
            </w:pPr>
            <w:r w:rsidRPr="005E7ABD">
              <w:rPr>
                <w:rFonts w:ascii="Calibri Light" w:hAnsi="Calibri Light" w:cs="Arial"/>
                <w:b/>
                <w:szCs w:val="24"/>
              </w:rPr>
              <w:t>50,000</w:t>
            </w:r>
            <w:r w:rsidR="00FC4500">
              <w:rPr>
                <w:rFonts w:ascii="Calibri Light" w:hAnsi="Calibri Light" w:cs="Arial"/>
                <w:b/>
                <w:szCs w:val="24"/>
                <w:lang w:val="uk-UA"/>
              </w:rPr>
              <w:t xml:space="preserve"> євро</w:t>
            </w:r>
          </w:p>
        </w:tc>
        <w:tc>
          <w:tcPr>
            <w:tcW w:w="1806" w:type="dxa"/>
            <w:vAlign w:val="center"/>
          </w:tcPr>
          <w:p w:rsidR="005E7ABD" w:rsidRPr="00FC4500" w:rsidRDefault="005E7ABD" w:rsidP="003F72D0">
            <w:pPr>
              <w:tabs>
                <w:tab w:val="left" w:pos="9498"/>
              </w:tabs>
              <w:spacing w:before="60" w:after="60"/>
              <w:jc w:val="center"/>
              <w:rPr>
                <w:rFonts w:ascii="Calibri Light" w:hAnsi="Calibri Light" w:cs="Arial"/>
                <w:b/>
                <w:szCs w:val="24"/>
                <w:lang w:val="uk-UA"/>
              </w:rPr>
            </w:pPr>
            <w:r w:rsidRPr="005E7ABD">
              <w:rPr>
                <w:rFonts w:ascii="Calibri Light" w:hAnsi="Calibri Light" w:cs="Arial"/>
                <w:b/>
                <w:szCs w:val="24"/>
              </w:rPr>
              <w:t>300,000</w:t>
            </w:r>
            <w:r w:rsidR="00FC4500">
              <w:rPr>
                <w:rFonts w:ascii="Calibri Light" w:hAnsi="Calibri Light" w:cs="Arial"/>
                <w:b/>
                <w:szCs w:val="24"/>
                <w:lang w:val="uk-UA"/>
              </w:rPr>
              <w:t xml:space="preserve"> євро</w:t>
            </w:r>
          </w:p>
        </w:tc>
      </w:tr>
      <w:tr w:rsidR="005E7ABD" w:rsidRPr="00E81A36" w:rsidTr="003F72D0">
        <w:tc>
          <w:tcPr>
            <w:tcW w:w="6521" w:type="dxa"/>
          </w:tcPr>
          <w:p w:rsidR="005E7ABD" w:rsidRPr="002E60A4" w:rsidRDefault="008E1250" w:rsidP="002E60A4">
            <w:pPr>
              <w:tabs>
                <w:tab w:val="left" w:pos="9498"/>
              </w:tabs>
              <w:spacing w:before="60" w:after="60"/>
              <w:jc w:val="both"/>
              <w:rPr>
                <w:rFonts w:ascii="Calibri Light" w:hAnsi="Calibri Light" w:cs="Arial"/>
                <w:b/>
                <w:iCs/>
                <w:szCs w:val="24"/>
                <w:lang w:val="ru-RU" w:eastAsia="en-GB"/>
              </w:rPr>
            </w:pPr>
            <w:r>
              <w:rPr>
                <w:rFonts w:ascii="Calibri Light" w:hAnsi="Calibri Light" w:cs="Arial"/>
                <w:b/>
                <w:iCs/>
                <w:szCs w:val="24"/>
                <w:lang w:val="uk-UA" w:eastAsia="en-GB"/>
              </w:rPr>
              <w:t>Пріоритет</w:t>
            </w:r>
            <w:r w:rsidR="005E7ABD" w:rsidRPr="002E60A4">
              <w:rPr>
                <w:rFonts w:ascii="Calibri Light" w:hAnsi="Calibri Light" w:cs="Arial"/>
                <w:b/>
                <w:iCs/>
                <w:szCs w:val="24"/>
                <w:lang w:val="ru-RU" w:eastAsia="en-GB"/>
              </w:rPr>
              <w:t xml:space="preserve"> 2.1 - </w:t>
            </w:r>
            <w:r w:rsidR="002E60A4" w:rsidRPr="002E60A4">
              <w:rPr>
                <w:rFonts w:ascii="Calibri Light" w:hAnsi="Calibri Light" w:cs="Arial"/>
                <w:b/>
                <w:iCs/>
                <w:szCs w:val="24"/>
                <w:lang w:val="ru-RU" w:eastAsia="en-GB"/>
              </w:rPr>
              <w:t xml:space="preserve">Збереження </w:t>
            </w:r>
            <w:r w:rsidR="002E60A4">
              <w:rPr>
                <w:rFonts w:ascii="Calibri Light" w:hAnsi="Calibri Light" w:cs="Arial"/>
                <w:b/>
                <w:iCs/>
                <w:szCs w:val="24"/>
                <w:lang w:val="ru-RU" w:eastAsia="en-GB"/>
              </w:rPr>
              <w:t>та</w:t>
            </w:r>
            <w:r w:rsidR="002E60A4" w:rsidRPr="002E60A4">
              <w:rPr>
                <w:rFonts w:ascii="Calibri Light" w:hAnsi="Calibri Light" w:cs="Arial"/>
                <w:b/>
                <w:iCs/>
                <w:szCs w:val="24"/>
                <w:lang w:val="ru-RU" w:eastAsia="en-GB"/>
              </w:rPr>
              <w:t xml:space="preserve"> просування культурної та історичної спадщини</w:t>
            </w:r>
          </w:p>
        </w:tc>
        <w:tc>
          <w:tcPr>
            <w:tcW w:w="1843" w:type="dxa"/>
            <w:vAlign w:val="center"/>
          </w:tcPr>
          <w:p w:rsidR="005E7ABD" w:rsidRPr="00FC4500" w:rsidRDefault="005E7ABD" w:rsidP="003F72D0">
            <w:pPr>
              <w:spacing w:before="60" w:after="60"/>
              <w:jc w:val="center"/>
              <w:rPr>
                <w:b/>
                <w:lang w:val="uk-UA"/>
              </w:rPr>
            </w:pPr>
            <w:r w:rsidRPr="005E7ABD">
              <w:rPr>
                <w:rFonts w:ascii="Calibri Light" w:hAnsi="Calibri Light" w:cs="Arial"/>
                <w:b/>
                <w:szCs w:val="24"/>
              </w:rPr>
              <w:t>50,000</w:t>
            </w:r>
            <w:r w:rsidR="00FC4500">
              <w:rPr>
                <w:rFonts w:ascii="Calibri Light" w:hAnsi="Calibri Light" w:cs="Arial"/>
                <w:b/>
                <w:szCs w:val="24"/>
                <w:lang w:val="uk-UA"/>
              </w:rPr>
              <w:t xml:space="preserve"> євро</w:t>
            </w:r>
          </w:p>
        </w:tc>
        <w:tc>
          <w:tcPr>
            <w:tcW w:w="1806" w:type="dxa"/>
            <w:vAlign w:val="center"/>
          </w:tcPr>
          <w:p w:rsidR="005E7ABD" w:rsidRPr="00FC4500" w:rsidRDefault="005E7ABD" w:rsidP="003F72D0">
            <w:pPr>
              <w:tabs>
                <w:tab w:val="left" w:pos="9498"/>
              </w:tabs>
              <w:spacing w:before="60" w:after="60"/>
              <w:jc w:val="center"/>
              <w:rPr>
                <w:rFonts w:ascii="Calibri Light" w:hAnsi="Calibri Light" w:cs="Arial"/>
                <w:b/>
                <w:szCs w:val="24"/>
                <w:lang w:val="uk-UA"/>
              </w:rPr>
            </w:pPr>
            <w:r w:rsidRPr="005E7ABD">
              <w:rPr>
                <w:rFonts w:ascii="Calibri Light" w:hAnsi="Calibri Light" w:cs="Arial"/>
                <w:b/>
                <w:szCs w:val="24"/>
              </w:rPr>
              <w:t>1,000,000</w:t>
            </w:r>
            <w:r w:rsidR="00FC4500">
              <w:rPr>
                <w:rFonts w:ascii="Calibri Light" w:hAnsi="Calibri Light" w:cs="Arial"/>
                <w:b/>
                <w:szCs w:val="24"/>
                <w:lang w:val="uk-UA"/>
              </w:rPr>
              <w:t xml:space="preserve"> євро</w:t>
            </w:r>
          </w:p>
        </w:tc>
      </w:tr>
      <w:tr w:rsidR="005E7ABD" w:rsidRPr="00E81A36" w:rsidTr="003F72D0">
        <w:tc>
          <w:tcPr>
            <w:tcW w:w="6521" w:type="dxa"/>
          </w:tcPr>
          <w:p w:rsidR="005E7ABD" w:rsidRPr="002E60A4" w:rsidRDefault="008E1250" w:rsidP="002E60A4">
            <w:pPr>
              <w:tabs>
                <w:tab w:val="left" w:pos="9498"/>
              </w:tabs>
              <w:spacing w:before="60" w:after="60"/>
              <w:jc w:val="both"/>
              <w:rPr>
                <w:rFonts w:ascii="Calibri Light" w:hAnsi="Calibri Light" w:cs="Arial"/>
                <w:b/>
                <w:szCs w:val="24"/>
                <w:lang w:val="ru-RU"/>
              </w:rPr>
            </w:pPr>
            <w:r>
              <w:rPr>
                <w:rFonts w:ascii="Calibri Light" w:hAnsi="Calibri Light" w:cs="Arial"/>
                <w:b/>
                <w:iCs/>
                <w:szCs w:val="24"/>
                <w:lang w:val="uk-UA" w:eastAsia="en-GB"/>
              </w:rPr>
              <w:t>Пріоритет</w:t>
            </w:r>
            <w:r w:rsidR="005E7ABD" w:rsidRPr="002E60A4">
              <w:rPr>
                <w:rFonts w:ascii="Calibri Light" w:hAnsi="Calibri Light" w:cs="Arial"/>
                <w:b/>
                <w:iCs/>
                <w:szCs w:val="24"/>
                <w:lang w:val="ru-RU" w:eastAsia="en-GB"/>
              </w:rPr>
              <w:t xml:space="preserve"> 3.1 – </w:t>
            </w:r>
            <w:r w:rsidR="002E60A4" w:rsidRPr="002E60A4">
              <w:rPr>
                <w:rFonts w:ascii="Calibri Light" w:hAnsi="Calibri Light" w:cs="Arial"/>
                <w:b/>
                <w:iCs/>
                <w:szCs w:val="24"/>
                <w:lang w:val="ru-RU" w:eastAsia="en-GB"/>
              </w:rPr>
              <w:t>Розвиток транскордонної транспортної інфраструктури та інформаційно-комунікаційних технологій</w:t>
            </w:r>
          </w:p>
        </w:tc>
        <w:tc>
          <w:tcPr>
            <w:tcW w:w="1843" w:type="dxa"/>
            <w:vAlign w:val="center"/>
          </w:tcPr>
          <w:p w:rsidR="005E7ABD" w:rsidRPr="00FC4500" w:rsidRDefault="005E7ABD" w:rsidP="003F72D0">
            <w:pPr>
              <w:spacing w:before="60" w:after="60"/>
              <w:jc w:val="center"/>
              <w:rPr>
                <w:b/>
                <w:lang w:val="uk-UA"/>
              </w:rPr>
            </w:pPr>
            <w:r w:rsidRPr="005E7ABD">
              <w:rPr>
                <w:rFonts w:ascii="Calibri Light" w:hAnsi="Calibri Light" w:cs="Arial"/>
                <w:b/>
                <w:szCs w:val="24"/>
              </w:rPr>
              <w:t>50,000</w:t>
            </w:r>
            <w:r w:rsidR="00FC4500">
              <w:rPr>
                <w:rFonts w:ascii="Calibri Light" w:hAnsi="Calibri Light" w:cs="Arial"/>
                <w:b/>
                <w:szCs w:val="24"/>
                <w:lang w:val="uk-UA"/>
              </w:rPr>
              <w:t xml:space="preserve"> євро</w:t>
            </w:r>
          </w:p>
        </w:tc>
        <w:tc>
          <w:tcPr>
            <w:tcW w:w="1806" w:type="dxa"/>
            <w:vAlign w:val="center"/>
          </w:tcPr>
          <w:p w:rsidR="005E7ABD" w:rsidRPr="00FC4500" w:rsidRDefault="005E7ABD" w:rsidP="003F72D0">
            <w:pPr>
              <w:tabs>
                <w:tab w:val="left" w:pos="9498"/>
              </w:tabs>
              <w:spacing w:before="60" w:after="60"/>
              <w:jc w:val="center"/>
              <w:rPr>
                <w:rFonts w:ascii="Calibri Light" w:hAnsi="Calibri Light" w:cs="Arial"/>
                <w:b/>
                <w:szCs w:val="24"/>
                <w:lang w:val="uk-UA"/>
              </w:rPr>
            </w:pPr>
            <w:r w:rsidRPr="005E7ABD">
              <w:rPr>
                <w:rFonts w:ascii="Calibri Light" w:hAnsi="Calibri Light" w:cs="Arial"/>
                <w:b/>
                <w:szCs w:val="24"/>
              </w:rPr>
              <w:t>100,000</w:t>
            </w:r>
            <w:r w:rsidR="00FC4500">
              <w:rPr>
                <w:rFonts w:ascii="Calibri Light" w:hAnsi="Calibri Light" w:cs="Arial"/>
                <w:b/>
                <w:szCs w:val="24"/>
                <w:lang w:val="uk-UA"/>
              </w:rPr>
              <w:t xml:space="preserve"> євро</w:t>
            </w:r>
          </w:p>
        </w:tc>
      </w:tr>
      <w:tr w:rsidR="005E7ABD" w:rsidRPr="00E81A36" w:rsidTr="003F72D0">
        <w:tc>
          <w:tcPr>
            <w:tcW w:w="6521" w:type="dxa"/>
          </w:tcPr>
          <w:p w:rsidR="005E7ABD" w:rsidRPr="002E60A4" w:rsidRDefault="008E1250" w:rsidP="002E60A4">
            <w:pPr>
              <w:spacing w:before="60" w:after="60"/>
              <w:jc w:val="both"/>
              <w:rPr>
                <w:rFonts w:ascii="Calibri Light" w:hAnsi="Calibri Light" w:cs="Arial"/>
                <w:b/>
                <w:bCs/>
                <w:color w:val="000000"/>
                <w:szCs w:val="24"/>
                <w:lang w:val="bg-BG"/>
              </w:rPr>
            </w:pPr>
            <w:r>
              <w:rPr>
                <w:rFonts w:ascii="Calibri Light" w:hAnsi="Calibri Light" w:cs="Arial"/>
                <w:b/>
                <w:iCs/>
                <w:szCs w:val="24"/>
                <w:lang w:val="uk-UA" w:eastAsia="en-GB"/>
              </w:rPr>
              <w:t>Пріоритет</w:t>
            </w:r>
            <w:r w:rsidR="005E7ABD" w:rsidRPr="002E60A4">
              <w:rPr>
                <w:rFonts w:ascii="Calibri Light" w:hAnsi="Calibri Light" w:cs="Arial"/>
                <w:b/>
                <w:iCs/>
                <w:szCs w:val="24"/>
                <w:lang w:val="ru-RU" w:eastAsia="en-GB"/>
              </w:rPr>
              <w:t xml:space="preserve"> 4.1 – </w:t>
            </w:r>
            <w:r w:rsidR="002E60A4" w:rsidRPr="002E60A4">
              <w:rPr>
                <w:rFonts w:ascii="Calibri Light" w:hAnsi="Calibri Light" w:cs="Arial"/>
                <w:b/>
                <w:bCs/>
                <w:color w:val="000000"/>
                <w:szCs w:val="24"/>
                <w:lang w:val="ru-RU"/>
              </w:rPr>
              <w:t xml:space="preserve">Підтримка розвитку медичних послуг та доступу до охорони здоров’я </w:t>
            </w:r>
            <w:r w:rsidR="002E60A4" w:rsidRPr="002E60A4">
              <w:rPr>
                <w:rFonts w:ascii="Calibri Light" w:hAnsi="Calibri Light" w:cs="Arial"/>
                <w:b/>
                <w:bCs/>
                <w:color w:val="000000"/>
                <w:szCs w:val="24"/>
                <w:lang w:val="bg-BG"/>
              </w:rPr>
              <w:t>  </w:t>
            </w:r>
          </w:p>
        </w:tc>
        <w:tc>
          <w:tcPr>
            <w:tcW w:w="1843" w:type="dxa"/>
            <w:vAlign w:val="center"/>
          </w:tcPr>
          <w:p w:rsidR="005E7ABD" w:rsidRPr="00FC4500" w:rsidRDefault="005E7ABD" w:rsidP="003F72D0">
            <w:pPr>
              <w:spacing w:before="60" w:after="60"/>
              <w:jc w:val="center"/>
              <w:rPr>
                <w:b/>
                <w:lang w:val="uk-UA"/>
              </w:rPr>
            </w:pPr>
            <w:r w:rsidRPr="005E7ABD">
              <w:rPr>
                <w:rFonts w:ascii="Calibri Light" w:hAnsi="Calibri Light" w:cs="Arial"/>
                <w:b/>
                <w:szCs w:val="24"/>
              </w:rPr>
              <w:t>50,000</w:t>
            </w:r>
            <w:r w:rsidR="00FC4500">
              <w:rPr>
                <w:rFonts w:ascii="Calibri Light" w:hAnsi="Calibri Light" w:cs="Arial"/>
                <w:b/>
                <w:szCs w:val="24"/>
                <w:lang w:val="uk-UA"/>
              </w:rPr>
              <w:t xml:space="preserve"> євро</w:t>
            </w:r>
          </w:p>
        </w:tc>
        <w:tc>
          <w:tcPr>
            <w:tcW w:w="1806" w:type="dxa"/>
            <w:vAlign w:val="center"/>
          </w:tcPr>
          <w:p w:rsidR="005E7ABD" w:rsidRPr="00FC4500" w:rsidRDefault="005E7ABD" w:rsidP="003F72D0">
            <w:pPr>
              <w:tabs>
                <w:tab w:val="left" w:pos="9498"/>
              </w:tabs>
              <w:spacing w:before="60" w:after="60"/>
              <w:jc w:val="center"/>
              <w:rPr>
                <w:rFonts w:ascii="Calibri Light" w:hAnsi="Calibri Light" w:cs="Arial"/>
                <w:b/>
                <w:szCs w:val="24"/>
                <w:lang w:val="uk-UA"/>
              </w:rPr>
            </w:pPr>
            <w:r w:rsidRPr="005E7ABD">
              <w:rPr>
                <w:rFonts w:ascii="Calibri Light" w:hAnsi="Calibri Light" w:cs="Arial"/>
                <w:b/>
                <w:szCs w:val="24"/>
              </w:rPr>
              <w:t>300,000</w:t>
            </w:r>
            <w:r w:rsidR="00FC4500">
              <w:rPr>
                <w:rFonts w:ascii="Calibri Light" w:hAnsi="Calibri Light" w:cs="Arial"/>
                <w:b/>
                <w:szCs w:val="24"/>
                <w:lang w:val="uk-UA"/>
              </w:rPr>
              <w:t xml:space="preserve"> євро</w:t>
            </w:r>
          </w:p>
        </w:tc>
      </w:tr>
      <w:tr w:rsidR="005E7ABD" w:rsidRPr="00E81A36" w:rsidTr="003F72D0">
        <w:tc>
          <w:tcPr>
            <w:tcW w:w="6521" w:type="dxa"/>
          </w:tcPr>
          <w:p w:rsidR="005E7ABD" w:rsidRPr="002E60A4" w:rsidRDefault="008E1250" w:rsidP="002E60A4">
            <w:pPr>
              <w:spacing w:before="60" w:after="60"/>
              <w:rPr>
                <w:rFonts w:ascii="Calibri Light" w:hAnsi="Calibri Light" w:cs="Arial"/>
                <w:b/>
                <w:iCs/>
                <w:szCs w:val="24"/>
                <w:lang w:val="bg-BG" w:eastAsia="en-GB"/>
              </w:rPr>
            </w:pPr>
            <w:r>
              <w:rPr>
                <w:rFonts w:ascii="Calibri Light" w:hAnsi="Calibri Light" w:cs="Arial"/>
                <w:b/>
                <w:iCs/>
                <w:szCs w:val="24"/>
                <w:lang w:val="uk-UA" w:eastAsia="en-GB"/>
              </w:rPr>
              <w:t>Пріоритет</w:t>
            </w:r>
            <w:r w:rsidR="005E7ABD" w:rsidRPr="005E7ABD">
              <w:rPr>
                <w:rFonts w:ascii="Calibri Light" w:hAnsi="Calibri Light" w:cs="Arial"/>
                <w:b/>
                <w:iCs/>
                <w:szCs w:val="24"/>
                <w:lang w:eastAsia="en-GB"/>
              </w:rPr>
              <w:t xml:space="preserve"> 4.2 - </w:t>
            </w:r>
            <w:r w:rsidR="002E60A4" w:rsidRPr="002E60A4">
              <w:rPr>
                <w:rFonts w:ascii="Calibri Light" w:hAnsi="Calibri Light" w:cs="Arial"/>
                <w:b/>
                <w:iCs/>
                <w:szCs w:val="24"/>
                <w:lang w:val="ru-RU" w:eastAsia="en-GB"/>
              </w:rPr>
              <w:t>Підтримка</w:t>
            </w:r>
            <w:r w:rsidR="002E60A4" w:rsidRPr="002E60A4">
              <w:rPr>
                <w:rFonts w:ascii="Calibri Light" w:hAnsi="Calibri Light" w:cs="Arial"/>
                <w:b/>
                <w:iCs/>
                <w:szCs w:val="24"/>
                <w:lang w:eastAsia="en-GB"/>
              </w:rPr>
              <w:t xml:space="preserve"> </w:t>
            </w:r>
            <w:r w:rsidR="002E60A4" w:rsidRPr="002E60A4">
              <w:rPr>
                <w:rFonts w:ascii="Calibri Light" w:hAnsi="Calibri Light" w:cs="Arial"/>
                <w:b/>
                <w:iCs/>
                <w:szCs w:val="24"/>
                <w:lang w:val="ru-RU" w:eastAsia="en-GB"/>
              </w:rPr>
              <w:t>спільних</w:t>
            </w:r>
            <w:r w:rsidR="002E60A4" w:rsidRPr="002E60A4">
              <w:rPr>
                <w:rFonts w:ascii="Calibri Light" w:hAnsi="Calibri Light" w:cs="Arial"/>
                <w:b/>
                <w:iCs/>
                <w:szCs w:val="24"/>
                <w:lang w:eastAsia="en-GB"/>
              </w:rPr>
              <w:t xml:space="preserve"> </w:t>
            </w:r>
            <w:r w:rsidR="002E60A4" w:rsidRPr="002E60A4">
              <w:rPr>
                <w:rFonts w:ascii="Calibri Light" w:hAnsi="Calibri Light" w:cs="Arial"/>
                <w:b/>
                <w:iCs/>
                <w:szCs w:val="24"/>
                <w:lang w:val="ru-RU" w:eastAsia="en-GB"/>
              </w:rPr>
              <w:t>заходів</w:t>
            </w:r>
            <w:r w:rsidR="002E60A4" w:rsidRPr="002E60A4">
              <w:rPr>
                <w:rFonts w:ascii="Calibri Light" w:hAnsi="Calibri Light" w:cs="Arial"/>
                <w:b/>
                <w:iCs/>
                <w:szCs w:val="24"/>
                <w:lang w:eastAsia="en-GB"/>
              </w:rPr>
              <w:t xml:space="preserve"> </w:t>
            </w:r>
            <w:r w:rsidR="002E60A4" w:rsidRPr="002E60A4">
              <w:rPr>
                <w:rFonts w:ascii="Calibri Light" w:hAnsi="Calibri Light" w:cs="Arial"/>
                <w:b/>
                <w:iCs/>
                <w:szCs w:val="24"/>
                <w:lang w:val="ru-RU" w:eastAsia="en-GB"/>
              </w:rPr>
              <w:t>щодо</w:t>
            </w:r>
            <w:r w:rsidR="002E60A4" w:rsidRPr="002E60A4">
              <w:rPr>
                <w:rFonts w:ascii="Calibri Light" w:hAnsi="Calibri Light" w:cs="Arial"/>
                <w:b/>
                <w:iCs/>
                <w:szCs w:val="24"/>
                <w:lang w:eastAsia="en-GB"/>
              </w:rPr>
              <w:t xml:space="preserve"> </w:t>
            </w:r>
            <w:r w:rsidR="002E60A4" w:rsidRPr="002E60A4">
              <w:rPr>
                <w:rFonts w:ascii="Calibri Light" w:hAnsi="Calibri Light" w:cs="Arial"/>
                <w:b/>
                <w:iCs/>
                <w:szCs w:val="24"/>
                <w:lang w:val="ru-RU" w:eastAsia="en-GB"/>
              </w:rPr>
              <w:t>запобігання</w:t>
            </w:r>
            <w:r w:rsidR="002E60A4" w:rsidRPr="002E60A4">
              <w:rPr>
                <w:rFonts w:ascii="Calibri Light" w:hAnsi="Calibri Light" w:cs="Arial"/>
                <w:b/>
                <w:iCs/>
                <w:szCs w:val="24"/>
                <w:lang w:eastAsia="en-GB"/>
              </w:rPr>
              <w:t xml:space="preserve"> </w:t>
            </w:r>
            <w:r w:rsidR="002E60A4" w:rsidRPr="002E60A4">
              <w:rPr>
                <w:rFonts w:ascii="Calibri Light" w:hAnsi="Calibri Light" w:cs="Arial"/>
                <w:b/>
                <w:iCs/>
                <w:szCs w:val="24"/>
                <w:lang w:val="ru-RU" w:eastAsia="en-GB"/>
              </w:rPr>
              <w:t>стихійним</w:t>
            </w:r>
            <w:r w:rsidR="002E60A4" w:rsidRPr="002E60A4">
              <w:rPr>
                <w:rFonts w:ascii="Calibri Light" w:hAnsi="Calibri Light" w:cs="Arial"/>
                <w:b/>
                <w:iCs/>
                <w:szCs w:val="24"/>
                <w:lang w:eastAsia="en-GB"/>
              </w:rPr>
              <w:t xml:space="preserve"> </w:t>
            </w:r>
            <w:r w:rsidR="002E60A4" w:rsidRPr="002E60A4">
              <w:rPr>
                <w:rFonts w:ascii="Calibri Light" w:hAnsi="Calibri Light" w:cs="Arial"/>
                <w:b/>
                <w:iCs/>
                <w:szCs w:val="24"/>
                <w:lang w:val="ru-RU" w:eastAsia="en-GB"/>
              </w:rPr>
              <w:t>лихам</w:t>
            </w:r>
            <w:r w:rsidR="002E60A4" w:rsidRPr="002E60A4">
              <w:rPr>
                <w:rFonts w:ascii="Calibri Light" w:hAnsi="Calibri Light" w:cs="Arial"/>
                <w:b/>
                <w:iCs/>
                <w:szCs w:val="24"/>
                <w:lang w:eastAsia="en-GB"/>
              </w:rPr>
              <w:t xml:space="preserve"> </w:t>
            </w:r>
            <w:r w:rsidR="002E60A4" w:rsidRPr="002E60A4">
              <w:rPr>
                <w:rFonts w:ascii="Calibri Light" w:hAnsi="Calibri Light" w:cs="Arial"/>
                <w:b/>
                <w:iCs/>
                <w:szCs w:val="24"/>
                <w:lang w:val="ru-RU" w:eastAsia="en-GB"/>
              </w:rPr>
              <w:t>та</w:t>
            </w:r>
            <w:r w:rsidR="002E60A4" w:rsidRPr="002E60A4">
              <w:rPr>
                <w:rFonts w:ascii="Calibri Light" w:hAnsi="Calibri Light" w:cs="Arial"/>
                <w:b/>
                <w:iCs/>
                <w:szCs w:val="24"/>
                <w:lang w:eastAsia="en-GB"/>
              </w:rPr>
              <w:t xml:space="preserve"> </w:t>
            </w:r>
            <w:r w:rsidR="002E60A4" w:rsidRPr="002E60A4">
              <w:rPr>
                <w:rFonts w:ascii="Calibri Light" w:hAnsi="Calibri Light" w:cs="Arial"/>
                <w:b/>
                <w:iCs/>
                <w:szCs w:val="24"/>
                <w:lang w:val="ru-RU" w:eastAsia="en-GB"/>
              </w:rPr>
              <w:t>лихам</w:t>
            </w:r>
            <w:r w:rsidR="002E60A4" w:rsidRPr="002E60A4">
              <w:rPr>
                <w:rFonts w:ascii="Calibri Light" w:hAnsi="Calibri Light" w:cs="Arial"/>
                <w:b/>
                <w:iCs/>
                <w:szCs w:val="24"/>
                <w:lang w:eastAsia="en-GB"/>
              </w:rPr>
              <w:t xml:space="preserve">, </w:t>
            </w:r>
            <w:r w:rsidR="002E60A4" w:rsidRPr="002E60A4">
              <w:rPr>
                <w:rFonts w:ascii="Calibri Light" w:hAnsi="Calibri Light" w:cs="Arial"/>
                <w:b/>
                <w:iCs/>
                <w:szCs w:val="24"/>
                <w:lang w:val="ru-RU" w:eastAsia="en-GB"/>
              </w:rPr>
              <w:t>викликаним</w:t>
            </w:r>
            <w:r w:rsidR="002E60A4" w:rsidRPr="002E60A4">
              <w:rPr>
                <w:rFonts w:ascii="Calibri Light" w:hAnsi="Calibri Light" w:cs="Arial"/>
                <w:b/>
                <w:iCs/>
                <w:szCs w:val="24"/>
                <w:lang w:eastAsia="en-GB"/>
              </w:rPr>
              <w:t xml:space="preserve"> </w:t>
            </w:r>
            <w:r w:rsidR="002E60A4" w:rsidRPr="002E60A4">
              <w:rPr>
                <w:rFonts w:ascii="Calibri Light" w:hAnsi="Calibri Light" w:cs="Arial"/>
                <w:b/>
                <w:iCs/>
                <w:szCs w:val="24"/>
                <w:lang w:val="ru-RU" w:eastAsia="en-GB"/>
              </w:rPr>
              <w:t>діяльністю</w:t>
            </w:r>
            <w:r w:rsidR="002E60A4" w:rsidRPr="002E60A4">
              <w:rPr>
                <w:rFonts w:ascii="Calibri Light" w:hAnsi="Calibri Light" w:cs="Arial"/>
                <w:b/>
                <w:iCs/>
                <w:szCs w:val="24"/>
                <w:lang w:eastAsia="en-GB"/>
              </w:rPr>
              <w:t xml:space="preserve"> </w:t>
            </w:r>
            <w:r w:rsidR="002E60A4" w:rsidRPr="002E60A4">
              <w:rPr>
                <w:rFonts w:ascii="Calibri Light" w:hAnsi="Calibri Light" w:cs="Arial"/>
                <w:b/>
                <w:iCs/>
                <w:szCs w:val="24"/>
                <w:lang w:val="ru-RU" w:eastAsia="en-GB"/>
              </w:rPr>
              <w:t>людини</w:t>
            </w:r>
            <w:r w:rsidR="002E60A4" w:rsidRPr="002E60A4">
              <w:rPr>
                <w:rFonts w:ascii="Calibri Light" w:hAnsi="Calibri Light" w:cs="Arial"/>
                <w:b/>
                <w:iCs/>
                <w:szCs w:val="24"/>
                <w:lang w:eastAsia="en-GB"/>
              </w:rPr>
              <w:t xml:space="preserve">, </w:t>
            </w:r>
            <w:r w:rsidR="002E60A4" w:rsidRPr="002E60A4">
              <w:rPr>
                <w:rFonts w:ascii="Calibri Light" w:hAnsi="Calibri Light" w:cs="Arial"/>
                <w:b/>
                <w:iCs/>
                <w:szCs w:val="24"/>
                <w:lang w:val="ru-RU" w:eastAsia="en-GB"/>
              </w:rPr>
              <w:t>а</w:t>
            </w:r>
            <w:r w:rsidR="002E60A4" w:rsidRPr="002E60A4">
              <w:rPr>
                <w:rFonts w:ascii="Calibri Light" w:hAnsi="Calibri Light" w:cs="Arial"/>
                <w:b/>
                <w:iCs/>
                <w:szCs w:val="24"/>
                <w:lang w:eastAsia="en-GB"/>
              </w:rPr>
              <w:t xml:space="preserve"> </w:t>
            </w:r>
            <w:r w:rsidR="002E60A4" w:rsidRPr="002E60A4">
              <w:rPr>
                <w:rFonts w:ascii="Calibri Light" w:hAnsi="Calibri Light" w:cs="Arial"/>
                <w:b/>
                <w:iCs/>
                <w:szCs w:val="24"/>
                <w:lang w:val="ru-RU" w:eastAsia="en-GB"/>
              </w:rPr>
              <w:t>також</w:t>
            </w:r>
            <w:r w:rsidR="002E60A4" w:rsidRPr="002E60A4">
              <w:rPr>
                <w:rFonts w:ascii="Calibri Light" w:hAnsi="Calibri Light" w:cs="Arial"/>
                <w:b/>
                <w:iCs/>
                <w:szCs w:val="24"/>
                <w:lang w:eastAsia="en-GB"/>
              </w:rPr>
              <w:t xml:space="preserve"> </w:t>
            </w:r>
            <w:r w:rsidR="002E60A4" w:rsidRPr="002E60A4">
              <w:rPr>
                <w:rFonts w:ascii="Calibri Light" w:hAnsi="Calibri Light" w:cs="Arial"/>
                <w:b/>
                <w:iCs/>
                <w:szCs w:val="24"/>
                <w:lang w:val="ru-RU" w:eastAsia="en-GB"/>
              </w:rPr>
              <w:t>підтримка</w:t>
            </w:r>
            <w:r w:rsidR="002E60A4" w:rsidRPr="002E60A4">
              <w:rPr>
                <w:rFonts w:ascii="Calibri Light" w:hAnsi="Calibri Light" w:cs="Arial"/>
                <w:b/>
                <w:iCs/>
                <w:szCs w:val="24"/>
                <w:lang w:eastAsia="en-GB"/>
              </w:rPr>
              <w:t xml:space="preserve"> </w:t>
            </w:r>
            <w:r w:rsidR="002E60A4" w:rsidRPr="002E60A4">
              <w:rPr>
                <w:rFonts w:ascii="Calibri Light" w:hAnsi="Calibri Light" w:cs="Arial"/>
                <w:b/>
                <w:iCs/>
                <w:szCs w:val="24"/>
                <w:lang w:val="ru-RU" w:eastAsia="en-GB"/>
              </w:rPr>
              <w:t>спільних</w:t>
            </w:r>
            <w:r w:rsidR="002E60A4" w:rsidRPr="002E60A4">
              <w:rPr>
                <w:rFonts w:ascii="Calibri Light" w:hAnsi="Calibri Light" w:cs="Arial"/>
                <w:b/>
                <w:iCs/>
                <w:szCs w:val="24"/>
                <w:lang w:eastAsia="en-GB"/>
              </w:rPr>
              <w:t xml:space="preserve"> </w:t>
            </w:r>
            <w:r w:rsidR="002E60A4" w:rsidRPr="002E60A4">
              <w:rPr>
                <w:rFonts w:ascii="Calibri Light" w:hAnsi="Calibri Light" w:cs="Arial"/>
                <w:b/>
                <w:iCs/>
                <w:szCs w:val="24"/>
                <w:lang w:val="ru-RU" w:eastAsia="en-GB"/>
              </w:rPr>
              <w:t>заходів</w:t>
            </w:r>
            <w:r w:rsidR="002E60A4" w:rsidRPr="002E60A4">
              <w:rPr>
                <w:rFonts w:ascii="Calibri Light" w:hAnsi="Calibri Light" w:cs="Arial"/>
                <w:b/>
                <w:iCs/>
                <w:szCs w:val="24"/>
                <w:lang w:eastAsia="en-GB"/>
              </w:rPr>
              <w:t xml:space="preserve"> </w:t>
            </w:r>
            <w:r w:rsidR="002E60A4" w:rsidRPr="002E60A4">
              <w:rPr>
                <w:rFonts w:ascii="Calibri Light" w:hAnsi="Calibri Light" w:cs="Arial"/>
                <w:b/>
                <w:iCs/>
                <w:szCs w:val="24"/>
                <w:lang w:val="ru-RU" w:eastAsia="en-GB"/>
              </w:rPr>
              <w:t>в</w:t>
            </w:r>
            <w:r w:rsidR="002E60A4" w:rsidRPr="002E60A4">
              <w:rPr>
                <w:rFonts w:ascii="Calibri Light" w:hAnsi="Calibri Light" w:cs="Arial"/>
                <w:b/>
                <w:iCs/>
                <w:szCs w:val="24"/>
                <w:lang w:eastAsia="en-GB"/>
              </w:rPr>
              <w:t xml:space="preserve"> </w:t>
            </w:r>
            <w:r w:rsidR="002E60A4" w:rsidRPr="002E60A4">
              <w:rPr>
                <w:rFonts w:ascii="Calibri Light" w:hAnsi="Calibri Light" w:cs="Arial"/>
                <w:b/>
                <w:iCs/>
                <w:szCs w:val="24"/>
                <w:lang w:val="ru-RU" w:eastAsia="en-GB"/>
              </w:rPr>
              <w:t>надзвичайних</w:t>
            </w:r>
            <w:r w:rsidR="002E60A4" w:rsidRPr="002E60A4">
              <w:rPr>
                <w:rFonts w:ascii="Calibri Light" w:hAnsi="Calibri Light" w:cs="Arial"/>
                <w:b/>
                <w:iCs/>
                <w:szCs w:val="24"/>
                <w:lang w:eastAsia="en-GB"/>
              </w:rPr>
              <w:t xml:space="preserve"> </w:t>
            </w:r>
            <w:r w:rsidR="002E60A4" w:rsidRPr="002E60A4">
              <w:rPr>
                <w:rFonts w:ascii="Calibri Light" w:hAnsi="Calibri Light" w:cs="Arial"/>
                <w:b/>
                <w:iCs/>
                <w:szCs w:val="24"/>
                <w:lang w:val="ru-RU" w:eastAsia="en-GB"/>
              </w:rPr>
              <w:t>ситуаціях</w:t>
            </w:r>
          </w:p>
        </w:tc>
        <w:tc>
          <w:tcPr>
            <w:tcW w:w="1843" w:type="dxa"/>
            <w:vAlign w:val="center"/>
          </w:tcPr>
          <w:p w:rsidR="005E7ABD" w:rsidRPr="00FC4500" w:rsidRDefault="005E7ABD" w:rsidP="003F72D0">
            <w:pPr>
              <w:spacing w:before="60" w:after="60"/>
              <w:jc w:val="center"/>
              <w:rPr>
                <w:b/>
                <w:lang w:val="uk-UA"/>
              </w:rPr>
            </w:pPr>
            <w:r w:rsidRPr="005E7ABD">
              <w:rPr>
                <w:rFonts w:ascii="Calibri Light" w:hAnsi="Calibri Light" w:cs="Arial"/>
                <w:b/>
                <w:szCs w:val="24"/>
              </w:rPr>
              <w:t>50,000</w:t>
            </w:r>
            <w:r w:rsidR="00FC4500">
              <w:rPr>
                <w:rFonts w:ascii="Calibri Light" w:hAnsi="Calibri Light" w:cs="Arial"/>
                <w:b/>
                <w:szCs w:val="24"/>
                <w:lang w:val="uk-UA"/>
              </w:rPr>
              <w:t xml:space="preserve"> євро</w:t>
            </w:r>
          </w:p>
        </w:tc>
        <w:tc>
          <w:tcPr>
            <w:tcW w:w="1806" w:type="dxa"/>
            <w:vAlign w:val="center"/>
          </w:tcPr>
          <w:p w:rsidR="005E7ABD" w:rsidRPr="00FC4500" w:rsidRDefault="005E7ABD" w:rsidP="003F72D0">
            <w:pPr>
              <w:tabs>
                <w:tab w:val="left" w:pos="9498"/>
              </w:tabs>
              <w:spacing w:before="60" w:after="60"/>
              <w:jc w:val="center"/>
              <w:rPr>
                <w:rFonts w:ascii="Calibri Light" w:hAnsi="Calibri Light" w:cs="Arial"/>
                <w:b/>
                <w:szCs w:val="24"/>
                <w:lang w:val="uk-UA"/>
              </w:rPr>
            </w:pPr>
            <w:r w:rsidRPr="005E7ABD">
              <w:rPr>
                <w:rFonts w:ascii="Calibri Light" w:hAnsi="Calibri Light" w:cs="Arial"/>
                <w:b/>
                <w:szCs w:val="24"/>
              </w:rPr>
              <w:t>500,000</w:t>
            </w:r>
            <w:r w:rsidR="00FC4500">
              <w:rPr>
                <w:rFonts w:ascii="Calibri Light" w:hAnsi="Calibri Light" w:cs="Arial"/>
                <w:b/>
                <w:szCs w:val="24"/>
                <w:lang w:val="uk-UA"/>
              </w:rPr>
              <w:t xml:space="preserve"> євро</w:t>
            </w:r>
          </w:p>
        </w:tc>
      </w:tr>
      <w:tr w:rsidR="005E7ABD" w:rsidRPr="00E81A36" w:rsidTr="003F72D0">
        <w:tc>
          <w:tcPr>
            <w:tcW w:w="6521" w:type="dxa"/>
          </w:tcPr>
          <w:p w:rsidR="005E7ABD" w:rsidRPr="005E7ABD" w:rsidRDefault="008E1250" w:rsidP="003F72D0">
            <w:pPr>
              <w:tabs>
                <w:tab w:val="left" w:pos="9498"/>
              </w:tabs>
              <w:spacing w:before="60" w:after="60"/>
              <w:jc w:val="both"/>
              <w:rPr>
                <w:rFonts w:ascii="Calibri Light" w:hAnsi="Calibri Light" w:cs="Arial"/>
                <w:b/>
                <w:iCs/>
                <w:szCs w:val="24"/>
                <w:lang w:eastAsia="en-GB"/>
              </w:rPr>
            </w:pPr>
            <w:r>
              <w:rPr>
                <w:rFonts w:ascii="Calibri Light" w:hAnsi="Calibri Light" w:cs="Arial"/>
                <w:b/>
                <w:iCs/>
                <w:szCs w:val="24"/>
                <w:lang w:val="uk-UA" w:eastAsia="en-GB"/>
              </w:rPr>
              <w:t>Пріоритет</w:t>
            </w:r>
            <w:r w:rsidR="005E7ABD" w:rsidRPr="005E7ABD">
              <w:rPr>
                <w:rFonts w:ascii="Calibri Light" w:hAnsi="Calibri Light" w:cs="Arial"/>
                <w:b/>
                <w:iCs/>
                <w:szCs w:val="24"/>
                <w:lang w:eastAsia="en-GB"/>
              </w:rPr>
              <w:t xml:space="preserve"> 4.3 – </w:t>
            </w:r>
            <w:r w:rsidR="002E60A4" w:rsidRPr="002E60A4">
              <w:rPr>
                <w:rFonts w:ascii="Calibri Light" w:hAnsi="Calibri Light" w:cs="Arial"/>
                <w:b/>
                <w:iCs/>
                <w:szCs w:val="24"/>
                <w:lang w:val="ru-RU" w:eastAsia="en-GB"/>
              </w:rPr>
              <w:t>Запобігання</w:t>
            </w:r>
            <w:r w:rsidR="002E60A4" w:rsidRPr="002E60A4">
              <w:rPr>
                <w:rFonts w:ascii="Calibri Light" w:hAnsi="Calibri Light" w:cs="Arial"/>
                <w:b/>
                <w:iCs/>
                <w:szCs w:val="24"/>
                <w:lang w:eastAsia="en-GB"/>
              </w:rPr>
              <w:t xml:space="preserve"> </w:t>
            </w:r>
            <w:r w:rsidR="002E60A4" w:rsidRPr="002E60A4">
              <w:rPr>
                <w:rFonts w:ascii="Calibri Light" w:hAnsi="Calibri Light" w:cs="Arial"/>
                <w:b/>
                <w:iCs/>
                <w:szCs w:val="24"/>
                <w:lang w:val="ru-RU" w:eastAsia="en-GB"/>
              </w:rPr>
              <w:t>та</w:t>
            </w:r>
            <w:r w:rsidR="002E60A4" w:rsidRPr="002E60A4">
              <w:rPr>
                <w:rFonts w:ascii="Calibri Light" w:hAnsi="Calibri Light" w:cs="Arial"/>
                <w:b/>
                <w:iCs/>
                <w:szCs w:val="24"/>
                <w:lang w:eastAsia="en-GB"/>
              </w:rPr>
              <w:t xml:space="preserve"> </w:t>
            </w:r>
            <w:r w:rsidR="002E60A4" w:rsidRPr="002E60A4">
              <w:rPr>
                <w:rFonts w:ascii="Calibri Light" w:hAnsi="Calibri Light" w:cs="Arial"/>
                <w:b/>
                <w:iCs/>
                <w:szCs w:val="24"/>
                <w:lang w:val="ru-RU" w:eastAsia="en-GB"/>
              </w:rPr>
              <w:t>боротьба</w:t>
            </w:r>
            <w:r w:rsidR="002E60A4" w:rsidRPr="002E60A4">
              <w:rPr>
                <w:rFonts w:ascii="Calibri Light" w:hAnsi="Calibri Light" w:cs="Arial"/>
                <w:b/>
                <w:iCs/>
                <w:szCs w:val="24"/>
                <w:lang w:eastAsia="en-GB"/>
              </w:rPr>
              <w:t xml:space="preserve"> </w:t>
            </w:r>
            <w:r w:rsidR="002E60A4" w:rsidRPr="002E60A4">
              <w:rPr>
                <w:rFonts w:ascii="Calibri Light" w:hAnsi="Calibri Light" w:cs="Arial"/>
                <w:b/>
                <w:iCs/>
                <w:szCs w:val="24"/>
                <w:lang w:val="ru-RU" w:eastAsia="en-GB"/>
              </w:rPr>
              <w:t>з</w:t>
            </w:r>
            <w:r w:rsidR="002E60A4" w:rsidRPr="002E60A4">
              <w:rPr>
                <w:rFonts w:ascii="Calibri Light" w:hAnsi="Calibri Light" w:cs="Arial"/>
                <w:b/>
                <w:iCs/>
                <w:szCs w:val="24"/>
                <w:lang w:eastAsia="en-GB"/>
              </w:rPr>
              <w:t xml:space="preserve"> </w:t>
            </w:r>
            <w:r w:rsidR="002E60A4" w:rsidRPr="002E60A4">
              <w:rPr>
                <w:rFonts w:ascii="Calibri Light" w:hAnsi="Calibri Light" w:cs="Arial"/>
                <w:b/>
                <w:iCs/>
                <w:szCs w:val="24"/>
                <w:lang w:val="ru-RU" w:eastAsia="en-GB"/>
              </w:rPr>
              <w:t>організованою</w:t>
            </w:r>
            <w:r w:rsidR="002E60A4" w:rsidRPr="002E60A4">
              <w:rPr>
                <w:rFonts w:ascii="Calibri Light" w:hAnsi="Calibri Light" w:cs="Arial"/>
                <w:b/>
                <w:iCs/>
                <w:szCs w:val="24"/>
                <w:lang w:eastAsia="en-GB"/>
              </w:rPr>
              <w:t xml:space="preserve"> </w:t>
            </w:r>
            <w:r w:rsidR="002E60A4" w:rsidRPr="002E60A4">
              <w:rPr>
                <w:rFonts w:ascii="Calibri Light" w:hAnsi="Calibri Light" w:cs="Arial"/>
                <w:b/>
                <w:iCs/>
                <w:szCs w:val="24"/>
                <w:lang w:val="ru-RU" w:eastAsia="en-GB"/>
              </w:rPr>
              <w:t>злочинністю</w:t>
            </w:r>
            <w:r w:rsidR="002E60A4" w:rsidRPr="002E60A4">
              <w:rPr>
                <w:rFonts w:ascii="Calibri Light" w:hAnsi="Calibri Light" w:cs="Arial"/>
                <w:b/>
                <w:iCs/>
                <w:szCs w:val="24"/>
                <w:lang w:eastAsia="en-GB"/>
              </w:rPr>
              <w:t xml:space="preserve"> </w:t>
            </w:r>
            <w:r w:rsidR="002E60A4">
              <w:rPr>
                <w:rFonts w:ascii="Calibri Light" w:hAnsi="Calibri Light" w:cs="Arial"/>
                <w:b/>
                <w:iCs/>
                <w:szCs w:val="24"/>
                <w:lang w:val="uk-UA" w:eastAsia="en-GB"/>
              </w:rPr>
              <w:t>та</w:t>
            </w:r>
            <w:r w:rsidR="002E60A4" w:rsidRPr="002E60A4">
              <w:rPr>
                <w:rFonts w:ascii="Calibri Light" w:hAnsi="Calibri Light" w:cs="Arial"/>
                <w:b/>
                <w:iCs/>
                <w:szCs w:val="24"/>
                <w:lang w:eastAsia="en-GB"/>
              </w:rPr>
              <w:t xml:space="preserve"> </w:t>
            </w:r>
            <w:r w:rsidR="002E60A4" w:rsidRPr="002E60A4">
              <w:rPr>
                <w:rFonts w:ascii="Calibri Light" w:hAnsi="Calibri Light" w:cs="Arial"/>
                <w:b/>
                <w:iCs/>
                <w:szCs w:val="24"/>
                <w:lang w:val="ru-RU" w:eastAsia="en-GB"/>
              </w:rPr>
              <w:t>поліцейське</w:t>
            </w:r>
            <w:r w:rsidR="002E60A4" w:rsidRPr="002E60A4">
              <w:rPr>
                <w:rFonts w:ascii="Calibri Light" w:hAnsi="Calibri Light" w:cs="Arial"/>
                <w:b/>
                <w:iCs/>
                <w:szCs w:val="24"/>
                <w:lang w:eastAsia="en-GB"/>
              </w:rPr>
              <w:t xml:space="preserve"> </w:t>
            </w:r>
            <w:r w:rsidR="002E60A4" w:rsidRPr="002E60A4">
              <w:rPr>
                <w:rFonts w:ascii="Calibri Light" w:hAnsi="Calibri Light" w:cs="Arial"/>
                <w:b/>
                <w:iCs/>
                <w:szCs w:val="24"/>
                <w:lang w:val="ru-RU" w:eastAsia="en-GB"/>
              </w:rPr>
              <w:t>співробітництво</w:t>
            </w:r>
          </w:p>
        </w:tc>
        <w:tc>
          <w:tcPr>
            <w:tcW w:w="1843" w:type="dxa"/>
            <w:vAlign w:val="center"/>
          </w:tcPr>
          <w:p w:rsidR="005E7ABD" w:rsidRPr="00FC4500" w:rsidRDefault="005E7ABD" w:rsidP="003F72D0">
            <w:pPr>
              <w:spacing w:before="60" w:after="60"/>
              <w:jc w:val="center"/>
              <w:rPr>
                <w:b/>
                <w:lang w:val="uk-UA"/>
              </w:rPr>
            </w:pPr>
            <w:r w:rsidRPr="005E7ABD">
              <w:rPr>
                <w:rFonts w:ascii="Calibri Light" w:hAnsi="Calibri Light" w:cs="Arial"/>
                <w:b/>
                <w:szCs w:val="24"/>
              </w:rPr>
              <w:t>50,000</w:t>
            </w:r>
            <w:r w:rsidR="00FC4500">
              <w:rPr>
                <w:rFonts w:ascii="Calibri Light" w:hAnsi="Calibri Light" w:cs="Arial"/>
                <w:b/>
                <w:szCs w:val="24"/>
                <w:lang w:val="uk-UA"/>
              </w:rPr>
              <w:t xml:space="preserve"> євро</w:t>
            </w:r>
          </w:p>
        </w:tc>
        <w:tc>
          <w:tcPr>
            <w:tcW w:w="1806" w:type="dxa"/>
            <w:vAlign w:val="center"/>
          </w:tcPr>
          <w:p w:rsidR="005E7ABD" w:rsidRPr="00FC4500" w:rsidRDefault="005E7ABD" w:rsidP="003F72D0">
            <w:pPr>
              <w:tabs>
                <w:tab w:val="left" w:pos="9498"/>
              </w:tabs>
              <w:spacing w:before="60" w:after="60"/>
              <w:jc w:val="center"/>
              <w:rPr>
                <w:rFonts w:ascii="Calibri Light" w:hAnsi="Calibri Light" w:cs="Arial"/>
                <w:b/>
                <w:szCs w:val="24"/>
                <w:lang w:val="uk-UA"/>
              </w:rPr>
            </w:pPr>
            <w:r w:rsidRPr="005E7ABD">
              <w:rPr>
                <w:rFonts w:ascii="Calibri Light" w:hAnsi="Calibri Light" w:cs="Arial"/>
                <w:b/>
                <w:szCs w:val="24"/>
              </w:rPr>
              <w:t>100,000</w:t>
            </w:r>
            <w:r w:rsidR="00FC4500">
              <w:rPr>
                <w:rFonts w:ascii="Calibri Light" w:hAnsi="Calibri Light" w:cs="Arial"/>
                <w:b/>
                <w:szCs w:val="24"/>
                <w:lang w:val="uk-UA"/>
              </w:rPr>
              <w:t xml:space="preserve"> євро</w:t>
            </w:r>
          </w:p>
        </w:tc>
      </w:tr>
    </w:tbl>
    <w:p w:rsidR="008D60CE" w:rsidRDefault="008D60CE" w:rsidP="00FA5F6D">
      <w:pPr>
        <w:spacing w:before="120" w:after="120"/>
        <w:jc w:val="both"/>
        <w:rPr>
          <w:rFonts w:ascii="Calibri Light" w:hAnsi="Calibri Light" w:cs="Arial"/>
          <w:b/>
          <w:i/>
          <w:szCs w:val="24"/>
        </w:rPr>
      </w:pPr>
    </w:p>
    <w:p w:rsidR="007D3045" w:rsidRPr="00C30EE2" w:rsidRDefault="00C30EE2" w:rsidP="00FA5F6D">
      <w:pPr>
        <w:spacing w:before="120" w:after="120"/>
        <w:jc w:val="both"/>
        <w:rPr>
          <w:rFonts w:ascii="Calibri Light" w:hAnsi="Calibri Light" w:cs="Arial"/>
          <w:b/>
          <w:i/>
          <w:szCs w:val="24"/>
        </w:rPr>
      </w:pPr>
      <w:r>
        <w:rPr>
          <w:rFonts w:ascii="Calibri Light" w:hAnsi="Calibri Light" w:cs="Arial"/>
          <w:b/>
          <w:i/>
          <w:szCs w:val="24"/>
        </w:rPr>
        <w:t xml:space="preserve">1.5.2.2 </w:t>
      </w:r>
      <w:r>
        <w:rPr>
          <w:rFonts w:ascii="Calibri Light" w:hAnsi="Calibri Light" w:cs="Arial"/>
          <w:b/>
          <w:i/>
          <w:szCs w:val="24"/>
        </w:rPr>
        <w:tab/>
      </w:r>
      <w:r w:rsidR="00FC4500" w:rsidRPr="00784385">
        <w:rPr>
          <w:rFonts w:ascii="Calibri Light" w:hAnsi="Calibri Light" w:cs="Arial"/>
          <w:b/>
          <w:i/>
          <w:szCs w:val="24"/>
        </w:rPr>
        <w:t>Співфінансування</w:t>
      </w:r>
    </w:p>
    <w:p w:rsidR="00F8610D" w:rsidRPr="00F8610D" w:rsidRDefault="00F8610D" w:rsidP="008D60CE">
      <w:pPr>
        <w:pStyle w:val="Text1"/>
        <w:spacing w:before="120" w:after="120"/>
        <w:ind w:left="0"/>
        <w:rPr>
          <w:rFonts w:ascii="Calibri Light" w:hAnsi="Calibri Light" w:cs="Arial"/>
          <w:snapToGrid/>
          <w:szCs w:val="24"/>
          <w:lang w:val="ru-RU" w:eastAsia="en-GB"/>
        </w:rPr>
      </w:pPr>
      <w:r w:rsidRPr="00784385">
        <w:rPr>
          <w:rFonts w:ascii="Calibri Light" w:hAnsi="Calibri Light" w:cs="Arial"/>
          <w:snapToGrid/>
          <w:szCs w:val="24"/>
          <w:lang w:val="ru-RU" w:eastAsia="en-GB"/>
        </w:rPr>
        <w:t xml:space="preserve">Розмір </w:t>
      </w:r>
      <w:r w:rsidRPr="00486925">
        <w:rPr>
          <w:rFonts w:ascii="Calibri Light" w:hAnsi="Calibri Light" w:cs="Arial"/>
          <w:b/>
          <w:snapToGrid/>
          <w:szCs w:val="24"/>
          <w:lang w:val="ru-RU" w:eastAsia="en-GB"/>
        </w:rPr>
        <w:t>співфінансування</w:t>
      </w:r>
      <w:r w:rsidRPr="00784385">
        <w:rPr>
          <w:rFonts w:ascii="Calibri Light" w:hAnsi="Calibri Light" w:cs="Arial"/>
          <w:snapToGrid/>
          <w:szCs w:val="24"/>
          <w:lang w:val="ru-RU" w:eastAsia="en-GB"/>
        </w:rPr>
        <w:t xml:space="preserve"> повинен складати не менше 10% від загальної суми прийнятних витрат проекту та повинен надаватися всіма партнерами проекту. </w:t>
      </w:r>
    </w:p>
    <w:p w:rsidR="00FF2967" w:rsidRPr="003C35DA" w:rsidRDefault="00FF2967" w:rsidP="00FA5F6D">
      <w:pPr>
        <w:pStyle w:val="Text1"/>
        <w:spacing w:before="120" w:after="120"/>
        <w:ind w:left="0" w:firstLine="630"/>
        <w:jc w:val="right"/>
        <w:rPr>
          <w:rFonts w:ascii="Calibri Light" w:hAnsi="Calibri Light" w:cs="Arial"/>
          <w:b/>
          <w:smallCaps/>
          <w:color w:val="C00000"/>
          <w:sz w:val="28"/>
          <w:szCs w:val="28"/>
          <w:lang w:val="ru-RU"/>
        </w:rPr>
      </w:pP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sym w:font="Wingdings 3" w:char="F075"/>
      </w:r>
      <w:r w:rsidRPr="003C35DA">
        <w:rPr>
          <w:rFonts w:ascii="Calibri Light" w:hAnsi="Calibri Light" w:cs="Arial"/>
          <w:b/>
          <w:smallCaps/>
          <w:color w:val="C00000"/>
          <w:sz w:val="28"/>
          <w:szCs w:val="28"/>
          <w:lang w:val="ru-RU"/>
        </w:rPr>
        <w:t xml:space="preserve"> </w:t>
      </w:r>
      <w:r w:rsidRPr="003C35DA">
        <w:rPr>
          <w:rFonts w:ascii="Calibri Light" w:hAnsi="Calibri Light" w:cs="Arial"/>
          <w:b/>
          <w:smallCaps/>
          <w:color w:val="C00000"/>
          <w:sz w:val="28"/>
          <w:szCs w:val="28"/>
          <w:lang w:val="ru-RU"/>
        </w:rPr>
        <w:tab/>
      </w:r>
      <w:r w:rsidR="00FC4500">
        <w:rPr>
          <w:rFonts w:ascii="Calibri Light" w:hAnsi="Calibri Light" w:cs="Arial"/>
          <w:b/>
          <w:smallCaps/>
          <w:color w:val="C00000"/>
          <w:sz w:val="28"/>
          <w:szCs w:val="28"/>
          <w:lang w:val="uk-UA"/>
        </w:rPr>
        <w:t>ЗВЕРНІТЬ УВАГУ</w:t>
      </w:r>
    </w:p>
    <w:p w:rsidR="008F27C5" w:rsidRPr="003C35DA" w:rsidRDefault="00F8610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u-RU"/>
        </w:rPr>
      </w:pPr>
      <w:r w:rsidRPr="00DD6D7C">
        <w:rPr>
          <w:rFonts w:ascii="Calibri Light" w:hAnsi="Calibri Light" w:cs="Arial"/>
          <w:szCs w:val="24"/>
          <w:lang w:val="ru-RU"/>
        </w:rPr>
        <w:t>Усі</w:t>
      </w:r>
      <w:r w:rsidRPr="003C35DA">
        <w:rPr>
          <w:rFonts w:ascii="Calibri Light" w:hAnsi="Calibri Light" w:cs="Arial"/>
          <w:szCs w:val="24"/>
          <w:lang w:val="ru-RU"/>
        </w:rPr>
        <w:t xml:space="preserve"> </w:t>
      </w:r>
      <w:r w:rsidRPr="00DD6D7C">
        <w:rPr>
          <w:rFonts w:ascii="Calibri Light" w:hAnsi="Calibri Light" w:cs="Arial"/>
          <w:szCs w:val="24"/>
          <w:lang w:val="ru-RU"/>
        </w:rPr>
        <w:t>Партнери</w:t>
      </w:r>
      <w:r w:rsidRPr="003C35DA">
        <w:rPr>
          <w:rFonts w:ascii="Calibri Light" w:hAnsi="Calibri Light" w:cs="Arial"/>
          <w:szCs w:val="24"/>
          <w:lang w:val="ru-RU"/>
        </w:rPr>
        <w:t xml:space="preserve"> </w:t>
      </w:r>
      <w:r w:rsidRPr="00DD6D7C">
        <w:rPr>
          <w:rFonts w:ascii="Calibri Light" w:hAnsi="Calibri Light" w:cs="Arial"/>
          <w:szCs w:val="24"/>
          <w:lang w:val="ru-RU"/>
        </w:rPr>
        <w:t>проекту</w:t>
      </w:r>
      <w:r w:rsidRPr="003C35DA">
        <w:rPr>
          <w:rFonts w:ascii="Calibri Light" w:hAnsi="Calibri Light" w:cs="Arial"/>
          <w:szCs w:val="24"/>
          <w:lang w:val="ru-RU"/>
        </w:rPr>
        <w:t xml:space="preserve"> </w:t>
      </w:r>
      <w:r>
        <w:rPr>
          <w:rFonts w:ascii="Calibri Light" w:hAnsi="Calibri Light" w:cs="Arial"/>
          <w:szCs w:val="24"/>
          <w:lang w:val="ru-RU"/>
        </w:rPr>
        <w:t>повинні</w:t>
      </w:r>
      <w:r w:rsidRPr="003C35DA">
        <w:rPr>
          <w:rFonts w:ascii="Calibri Light" w:hAnsi="Calibri Light" w:cs="Arial"/>
          <w:szCs w:val="24"/>
          <w:lang w:val="ru-RU"/>
        </w:rPr>
        <w:t xml:space="preserve"> </w:t>
      </w:r>
      <w:r w:rsidRPr="00DD6D7C">
        <w:rPr>
          <w:rFonts w:ascii="Calibri Light" w:hAnsi="Calibri Light" w:cs="Arial"/>
          <w:szCs w:val="24"/>
          <w:lang w:val="ru-RU"/>
        </w:rPr>
        <w:t>включ</w:t>
      </w:r>
      <w:r>
        <w:rPr>
          <w:rFonts w:ascii="Calibri Light" w:hAnsi="Calibri Light" w:cs="Arial"/>
          <w:szCs w:val="24"/>
          <w:lang w:val="ru-RU"/>
        </w:rPr>
        <w:t>и</w:t>
      </w:r>
      <w:r w:rsidRPr="00DD6D7C">
        <w:rPr>
          <w:rFonts w:ascii="Calibri Light" w:hAnsi="Calibri Light" w:cs="Arial"/>
          <w:szCs w:val="24"/>
          <w:lang w:val="ru-RU"/>
        </w:rPr>
        <w:t>ти</w:t>
      </w:r>
      <w:r w:rsidRPr="003C35DA">
        <w:rPr>
          <w:rFonts w:ascii="Calibri Light" w:hAnsi="Calibri Light" w:cs="Arial"/>
          <w:szCs w:val="24"/>
          <w:lang w:val="ru-RU"/>
        </w:rPr>
        <w:t xml:space="preserve"> </w:t>
      </w:r>
      <w:r>
        <w:rPr>
          <w:rFonts w:ascii="Calibri Light" w:hAnsi="Calibri Light" w:cs="Arial"/>
          <w:szCs w:val="24"/>
          <w:lang w:val="ru-RU"/>
        </w:rPr>
        <w:t>кошти</w:t>
      </w:r>
      <w:r w:rsidRPr="003C35DA">
        <w:rPr>
          <w:rFonts w:ascii="Calibri Light" w:hAnsi="Calibri Light" w:cs="Arial"/>
          <w:szCs w:val="24"/>
          <w:lang w:val="ru-RU"/>
        </w:rPr>
        <w:t xml:space="preserve"> </w:t>
      </w:r>
      <w:r w:rsidRPr="00DD6D7C">
        <w:rPr>
          <w:rFonts w:ascii="Calibri Light" w:hAnsi="Calibri Light" w:cs="Arial"/>
          <w:szCs w:val="24"/>
          <w:lang w:val="ru-RU"/>
        </w:rPr>
        <w:t>згідно</w:t>
      </w:r>
      <w:r w:rsidRPr="003C35DA">
        <w:rPr>
          <w:rFonts w:ascii="Calibri Light" w:hAnsi="Calibri Light" w:cs="Arial"/>
          <w:szCs w:val="24"/>
          <w:lang w:val="ru-RU"/>
        </w:rPr>
        <w:t xml:space="preserve"> </w:t>
      </w:r>
      <w:r w:rsidRPr="00DD6D7C">
        <w:rPr>
          <w:rFonts w:ascii="Calibri Light" w:hAnsi="Calibri Light" w:cs="Arial"/>
          <w:szCs w:val="24"/>
          <w:lang w:val="ru-RU"/>
        </w:rPr>
        <w:t>до</w:t>
      </w:r>
      <w:r w:rsidRPr="003C35DA">
        <w:rPr>
          <w:rFonts w:ascii="Calibri Light" w:hAnsi="Calibri Light" w:cs="Arial"/>
          <w:szCs w:val="24"/>
          <w:lang w:val="ru-RU"/>
        </w:rPr>
        <w:t xml:space="preserve"> </w:t>
      </w:r>
      <w:r w:rsidRPr="00DD6D7C">
        <w:rPr>
          <w:rFonts w:ascii="Calibri Light" w:hAnsi="Calibri Light" w:cs="Arial"/>
          <w:szCs w:val="24"/>
          <w:lang w:val="ru-RU"/>
        </w:rPr>
        <w:t>своєї</w:t>
      </w:r>
      <w:r w:rsidRPr="003C35DA">
        <w:rPr>
          <w:rFonts w:ascii="Calibri Light" w:hAnsi="Calibri Light" w:cs="Arial"/>
          <w:szCs w:val="24"/>
          <w:lang w:val="ru-RU"/>
        </w:rPr>
        <w:t xml:space="preserve"> </w:t>
      </w:r>
      <w:r w:rsidRPr="00DD6D7C">
        <w:rPr>
          <w:rFonts w:ascii="Calibri Light" w:hAnsi="Calibri Light" w:cs="Arial"/>
          <w:szCs w:val="24"/>
          <w:lang w:val="ru-RU"/>
        </w:rPr>
        <w:t>частки</w:t>
      </w:r>
      <w:r w:rsidRPr="003C35DA">
        <w:rPr>
          <w:rFonts w:ascii="Calibri Light" w:hAnsi="Calibri Light" w:cs="Arial"/>
          <w:szCs w:val="24"/>
          <w:lang w:val="ru-RU"/>
        </w:rPr>
        <w:t xml:space="preserve"> </w:t>
      </w:r>
      <w:r w:rsidRPr="00DD6D7C">
        <w:rPr>
          <w:rFonts w:ascii="Calibri Light" w:hAnsi="Calibri Light" w:cs="Arial"/>
          <w:szCs w:val="24"/>
          <w:lang w:val="ru-RU"/>
        </w:rPr>
        <w:t>заходів</w:t>
      </w:r>
      <w:r w:rsidRPr="003C35DA">
        <w:rPr>
          <w:rFonts w:ascii="Calibri Light" w:hAnsi="Calibri Light" w:cs="Arial"/>
          <w:szCs w:val="24"/>
          <w:lang w:val="ru-RU"/>
        </w:rPr>
        <w:t xml:space="preserve"> </w:t>
      </w:r>
      <w:r>
        <w:rPr>
          <w:rFonts w:ascii="Calibri Light" w:hAnsi="Calibri Light" w:cs="Arial"/>
          <w:szCs w:val="24"/>
          <w:lang w:val="ru-RU"/>
        </w:rPr>
        <w:t>у</w:t>
      </w:r>
      <w:r w:rsidRPr="003C35DA">
        <w:rPr>
          <w:rFonts w:ascii="Calibri Light" w:hAnsi="Calibri Light" w:cs="Arial"/>
          <w:szCs w:val="24"/>
          <w:lang w:val="ru-RU"/>
        </w:rPr>
        <w:t xml:space="preserve"> </w:t>
      </w:r>
      <w:r w:rsidRPr="00DD6D7C">
        <w:rPr>
          <w:rFonts w:ascii="Calibri Light" w:hAnsi="Calibri Light" w:cs="Arial"/>
          <w:szCs w:val="24"/>
          <w:lang w:val="ru-RU"/>
        </w:rPr>
        <w:t>індивідуальних</w:t>
      </w:r>
      <w:r w:rsidRPr="003C35DA">
        <w:rPr>
          <w:rFonts w:ascii="Calibri Light" w:hAnsi="Calibri Light" w:cs="Arial"/>
          <w:szCs w:val="24"/>
          <w:lang w:val="ru-RU"/>
        </w:rPr>
        <w:t xml:space="preserve"> </w:t>
      </w:r>
      <w:r w:rsidRPr="00DD6D7C">
        <w:rPr>
          <w:rFonts w:ascii="Calibri Light" w:hAnsi="Calibri Light" w:cs="Arial"/>
          <w:szCs w:val="24"/>
          <w:lang w:val="ru-RU"/>
        </w:rPr>
        <w:t>бюджет</w:t>
      </w:r>
      <w:r>
        <w:rPr>
          <w:rFonts w:ascii="Calibri Light" w:hAnsi="Calibri Light" w:cs="Arial"/>
          <w:szCs w:val="24"/>
          <w:lang w:val="ru-RU"/>
        </w:rPr>
        <w:t>ах</w:t>
      </w:r>
      <w:r w:rsidRPr="003C35DA">
        <w:rPr>
          <w:rFonts w:ascii="Calibri Light" w:hAnsi="Calibri Light" w:cs="Arial"/>
          <w:szCs w:val="24"/>
          <w:lang w:val="ru-RU"/>
        </w:rPr>
        <w:t xml:space="preserve"> (</w:t>
      </w:r>
      <w:r w:rsidRPr="00DD6D7C">
        <w:rPr>
          <w:rFonts w:ascii="Calibri Light" w:hAnsi="Calibri Light" w:cs="Arial"/>
          <w:szCs w:val="24"/>
          <w:lang w:val="ru-RU"/>
        </w:rPr>
        <w:t>див</w:t>
      </w:r>
      <w:r w:rsidRPr="003C35DA">
        <w:rPr>
          <w:rFonts w:ascii="Calibri Light" w:hAnsi="Calibri Light" w:cs="Arial"/>
          <w:szCs w:val="24"/>
          <w:lang w:val="ru-RU"/>
        </w:rPr>
        <w:t xml:space="preserve">. </w:t>
      </w:r>
      <w:r w:rsidRPr="00DD6D7C">
        <w:rPr>
          <w:rFonts w:ascii="Calibri Light" w:hAnsi="Calibri Light" w:cs="Arial"/>
          <w:szCs w:val="24"/>
          <w:lang w:val="ru-RU"/>
        </w:rPr>
        <w:t>обов</w:t>
      </w:r>
      <w:r w:rsidRPr="003C35DA">
        <w:rPr>
          <w:rFonts w:ascii="Calibri Light" w:hAnsi="Calibri Light" w:cs="Arial"/>
          <w:szCs w:val="24"/>
          <w:lang w:val="ru-RU"/>
        </w:rPr>
        <w:t>’</w:t>
      </w:r>
      <w:r w:rsidRPr="00DD6D7C">
        <w:rPr>
          <w:rFonts w:ascii="Calibri Light" w:hAnsi="Calibri Light" w:cs="Arial"/>
          <w:szCs w:val="24"/>
          <w:lang w:val="ru-RU"/>
        </w:rPr>
        <w:t>язкові</w:t>
      </w:r>
      <w:r w:rsidRPr="003C35DA">
        <w:rPr>
          <w:rFonts w:ascii="Calibri Light" w:hAnsi="Calibri Light" w:cs="Arial"/>
          <w:szCs w:val="24"/>
          <w:lang w:val="ru-RU"/>
        </w:rPr>
        <w:t xml:space="preserve"> </w:t>
      </w:r>
      <w:r w:rsidRPr="00DD6D7C">
        <w:rPr>
          <w:rFonts w:ascii="Calibri Light" w:hAnsi="Calibri Light" w:cs="Arial"/>
          <w:szCs w:val="24"/>
          <w:lang w:val="ru-RU"/>
        </w:rPr>
        <w:t>критерії</w:t>
      </w:r>
      <w:r w:rsidRPr="003C35DA">
        <w:rPr>
          <w:rFonts w:ascii="Calibri Light" w:hAnsi="Calibri Light" w:cs="Arial"/>
          <w:szCs w:val="24"/>
          <w:lang w:val="ru-RU"/>
        </w:rPr>
        <w:t xml:space="preserve"> </w:t>
      </w:r>
      <w:r w:rsidRPr="00DD6D7C">
        <w:rPr>
          <w:rFonts w:ascii="Calibri Light" w:hAnsi="Calibri Light" w:cs="Arial"/>
          <w:szCs w:val="24"/>
          <w:lang w:val="ru-RU"/>
        </w:rPr>
        <w:t>транскордонного</w:t>
      </w:r>
      <w:r w:rsidRPr="003C35DA">
        <w:rPr>
          <w:rFonts w:ascii="Calibri Light" w:hAnsi="Calibri Light" w:cs="Arial"/>
          <w:szCs w:val="24"/>
          <w:lang w:val="ru-RU"/>
        </w:rPr>
        <w:t xml:space="preserve"> </w:t>
      </w:r>
      <w:r w:rsidRPr="00DD6D7C">
        <w:rPr>
          <w:rFonts w:ascii="Calibri Light" w:hAnsi="Calibri Light" w:cs="Arial"/>
          <w:szCs w:val="24"/>
          <w:lang w:val="ru-RU"/>
        </w:rPr>
        <w:t>співробітництва</w:t>
      </w:r>
      <w:r w:rsidRPr="003C35DA">
        <w:rPr>
          <w:rFonts w:ascii="Calibri Light" w:hAnsi="Calibri Light" w:cs="Arial"/>
          <w:szCs w:val="24"/>
          <w:lang w:val="ru-RU"/>
        </w:rPr>
        <w:t xml:space="preserve">, </w:t>
      </w:r>
      <w:r w:rsidRPr="00DD6D7C">
        <w:rPr>
          <w:rFonts w:ascii="Calibri Light" w:hAnsi="Calibri Light" w:cs="Arial"/>
          <w:szCs w:val="24"/>
          <w:lang w:val="ru-RU"/>
        </w:rPr>
        <w:t>спільний</w:t>
      </w:r>
      <w:r w:rsidRPr="003C35DA">
        <w:rPr>
          <w:rFonts w:ascii="Calibri Light" w:hAnsi="Calibri Light" w:cs="Arial"/>
          <w:szCs w:val="24"/>
          <w:lang w:val="ru-RU"/>
        </w:rPr>
        <w:t xml:space="preserve"> </w:t>
      </w:r>
      <w:r>
        <w:rPr>
          <w:rFonts w:ascii="Calibri Light" w:hAnsi="Calibri Light" w:cs="Arial"/>
          <w:szCs w:val="24"/>
          <w:lang w:val="ru-RU"/>
        </w:rPr>
        <w:t>персонал</w:t>
      </w:r>
      <w:r w:rsidRPr="003C35DA">
        <w:rPr>
          <w:rFonts w:ascii="Calibri Light" w:hAnsi="Calibri Light" w:cs="Arial"/>
          <w:szCs w:val="24"/>
          <w:lang w:val="ru-RU"/>
        </w:rPr>
        <w:t xml:space="preserve"> </w:t>
      </w:r>
      <w:r w:rsidRPr="00DD6D7C">
        <w:rPr>
          <w:rFonts w:ascii="Calibri Light" w:hAnsi="Calibri Light" w:cs="Arial"/>
          <w:szCs w:val="24"/>
          <w:lang w:val="ru-RU"/>
        </w:rPr>
        <w:t>та</w:t>
      </w:r>
      <w:r w:rsidRPr="003C35DA">
        <w:rPr>
          <w:rFonts w:ascii="Calibri Light" w:hAnsi="Calibri Light" w:cs="Arial"/>
          <w:szCs w:val="24"/>
          <w:lang w:val="ru-RU"/>
        </w:rPr>
        <w:t xml:space="preserve"> </w:t>
      </w:r>
      <w:r w:rsidRPr="00DD6D7C">
        <w:rPr>
          <w:rFonts w:ascii="Calibri Light" w:hAnsi="Calibri Light" w:cs="Arial"/>
          <w:szCs w:val="24"/>
          <w:lang w:val="ru-RU"/>
        </w:rPr>
        <w:t>спільне</w:t>
      </w:r>
      <w:r w:rsidRPr="003C35DA">
        <w:rPr>
          <w:rFonts w:ascii="Calibri Light" w:hAnsi="Calibri Light" w:cs="Arial"/>
          <w:szCs w:val="24"/>
          <w:lang w:val="ru-RU"/>
        </w:rPr>
        <w:t xml:space="preserve"> </w:t>
      </w:r>
      <w:r w:rsidRPr="00DD6D7C">
        <w:rPr>
          <w:rFonts w:ascii="Calibri Light" w:hAnsi="Calibri Light" w:cs="Arial"/>
          <w:szCs w:val="24"/>
          <w:lang w:val="ru-RU"/>
        </w:rPr>
        <w:t>фінансування</w:t>
      </w:r>
      <w:r w:rsidRPr="003C35DA">
        <w:rPr>
          <w:rFonts w:ascii="Calibri Light" w:hAnsi="Calibri Light" w:cs="Arial"/>
          <w:szCs w:val="24"/>
          <w:lang w:val="ru-RU"/>
        </w:rPr>
        <w:t xml:space="preserve">), </w:t>
      </w:r>
      <w:r>
        <w:rPr>
          <w:rFonts w:ascii="Calibri Light" w:hAnsi="Calibri Light" w:cs="Arial"/>
          <w:szCs w:val="24"/>
          <w:lang w:val="ru-RU"/>
        </w:rPr>
        <w:t>що</w:t>
      </w:r>
      <w:r w:rsidRPr="003C35DA">
        <w:rPr>
          <w:rFonts w:ascii="Calibri Light" w:hAnsi="Calibri Light" w:cs="Arial"/>
          <w:szCs w:val="24"/>
          <w:lang w:val="ru-RU"/>
        </w:rPr>
        <w:t xml:space="preserve"> </w:t>
      </w:r>
      <w:r>
        <w:rPr>
          <w:rFonts w:ascii="Calibri Light" w:hAnsi="Calibri Light" w:cs="Arial"/>
          <w:szCs w:val="24"/>
          <w:lang w:val="ru-RU"/>
        </w:rPr>
        <w:t>містять</w:t>
      </w:r>
      <w:r w:rsidRPr="003C35DA">
        <w:rPr>
          <w:rFonts w:ascii="Calibri Light" w:hAnsi="Calibri Light" w:cs="Arial"/>
          <w:szCs w:val="24"/>
          <w:lang w:val="ru-RU"/>
        </w:rPr>
        <w:t xml:space="preserve"> </w:t>
      </w:r>
      <w:r w:rsidRPr="00572A11">
        <w:rPr>
          <w:rFonts w:ascii="Calibri Light" w:hAnsi="Calibri Light" w:cs="Arial"/>
          <w:b/>
          <w:szCs w:val="24"/>
          <w:lang w:val="ru-RU"/>
        </w:rPr>
        <w:t>як</w:t>
      </w:r>
      <w:r w:rsidRPr="003C35DA">
        <w:rPr>
          <w:rFonts w:ascii="Calibri Light" w:hAnsi="Calibri Light" w:cs="Arial"/>
          <w:b/>
          <w:szCs w:val="24"/>
          <w:lang w:val="ru-RU"/>
        </w:rPr>
        <w:t xml:space="preserve"> </w:t>
      </w:r>
      <w:r w:rsidRPr="00572A11">
        <w:rPr>
          <w:rFonts w:ascii="Calibri Light" w:hAnsi="Calibri Light" w:cs="Arial"/>
          <w:b/>
          <w:szCs w:val="24"/>
          <w:lang w:val="ru-RU"/>
        </w:rPr>
        <w:t>частку</w:t>
      </w:r>
      <w:r w:rsidRPr="003C35DA">
        <w:rPr>
          <w:rFonts w:ascii="Calibri Light" w:hAnsi="Calibri Light" w:cs="Arial"/>
          <w:b/>
          <w:szCs w:val="24"/>
          <w:lang w:val="ru-RU"/>
        </w:rPr>
        <w:t xml:space="preserve"> </w:t>
      </w:r>
      <w:r w:rsidRPr="00572A11">
        <w:rPr>
          <w:rFonts w:ascii="Calibri Light" w:hAnsi="Calibri Light" w:cs="Arial"/>
          <w:b/>
          <w:szCs w:val="24"/>
          <w:lang w:val="ru-RU"/>
        </w:rPr>
        <w:t>гранту</w:t>
      </w:r>
      <w:r w:rsidRPr="003C35DA">
        <w:rPr>
          <w:rFonts w:ascii="Calibri Light" w:hAnsi="Calibri Light" w:cs="Arial"/>
          <w:b/>
          <w:szCs w:val="24"/>
          <w:lang w:val="ru-RU"/>
        </w:rPr>
        <w:t xml:space="preserve">, </w:t>
      </w:r>
      <w:r w:rsidRPr="00572A11">
        <w:rPr>
          <w:rFonts w:ascii="Calibri Light" w:hAnsi="Calibri Light" w:cs="Arial"/>
          <w:b/>
          <w:szCs w:val="24"/>
          <w:lang w:val="ru-RU"/>
        </w:rPr>
        <w:t>так</w:t>
      </w:r>
      <w:r w:rsidRPr="003C35DA">
        <w:rPr>
          <w:rFonts w:ascii="Calibri Light" w:hAnsi="Calibri Light" w:cs="Arial"/>
          <w:b/>
          <w:szCs w:val="24"/>
          <w:lang w:val="ru-RU"/>
        </w:rPr>
        <w:t xml:space="preserve"> </w:t>
      </w:r>
      <w:r w:rsidRPr="00572A11">
        <w:rPr>
          <w:rFonts w:ascii="Calibri Light" w:hAnsi="Calibri Light" w:cs="Arial"/>
          <w:b/>
          <w:szCs w:val="24"/>
          <w:lang w:val="ru-RU"/>
        </w:rPr>
        <w:t>і</w:t>
      </w:r>
      <w:r w:rsidRPr="003C35DA">
        <w:rPr>
          <w:rFonts w:ascii="Calibri Light" w:hAnsi="Calibri Light" w:cs="Arial"/>
          <w:b/>
          <w:szCs w:val="24"/>
          <w:lang w:val="ru-RU"/>
        </w:rPr>
        <w:t xml:space="preserve"> </w:t>
      </w:r>
      <w:r w:rsidRPr="00572A11">
        <w:rPr>
          <w:rFonts w:ascii="Calibri Light" w:hAnsi="Calibri Light" w:cs="Arial"/>
          <w:b/>
          <w:szCs w:val="24"/>
          <w:lang w:val="ru-RU"/>
        </w:rPr>
        <w:t>частку</w:t>
      </w:r>
      <w:r w:rsidRPr="003C35DA">
        <w:rPr>
          <w:rFonts w:ascii="Calibri Light" w:hAnsi="Calibri Light" w:cs="Arial"/>
          <w:b/>
          <w:szCs w:val="24"/>
          <w:lang w:val="ru-RU"/>
        </w:rPr>
        <w:t xml:space="preserve"> </w:t>
      </w:r>
      <w:r w:rsidRPr="00572A11">
        <w:rPr>
          <w:rFonts w:ascii="Calibri Light" w:hAnsi="Calibri Light" w:cs="Arial"/>
          <w:b/>
          <w:szCs w:val="24"/>
          <w:lang w:val="ru-RU"/>
        </w:rPr>
        <w:t>співфінансування</w:t>
      </w:r>
      <w:r w:rsidRPr="003C35DA">
        <w:rPr>
          <w:rFonts w:ascii="Calibri Light" w:hAnsi="Calibri Light" w:cs="Arial"/>
          <w:szCs w:val="24"/>
          <w:lang w:val="ru-RU"/>
        </w:rPr>
        <w:t xml:space="preserve">. </w:t>
      </w:r>
    </w:p>
    <w:p w:rsidR="00EF7F3F" w:rsidRPr="00F8610D" w:rsidRDefault="00F8610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u-RU"/>
        </w:rPr>
      </w:pPr>
      <w:r w:rsidRPr="00DD6D7C">
        <w:rPr>
          <w:rFonts w:ascii="Calibri Light" w:hAnsi="Calibri Light" w:cs="Arial"/>
          <w:szCs w:val="24"/>
          <w:lang w:val="ru-RU"/>
        </w:rPr>
        <w:lastRenderedPageBreak/>
        <w:t>Проте</w:t>
      </w:r>
      <w:r>
        <w:rPr>
          <w:rFonts w:ascii="Calibri Light" w:hAnsi="Calibri Light" w:cs="Arial"/>
          <w:szCs w:val="24"/>
          <w:lang w:val="ru-RU"/>
        </w:rPr>
        <w:t xml:space="preserve"> </w:t>
      </w:r>
      <w:r w:rsidRPr="00DD6D7C">
        <w:rPr>
          <w:rFonts w:ascii="Calibri Light" w:hAnsi="Calibri Light" w:cs="Arial"/>
          <w:szCs w:val="24"/>
          <w:lang w:val="ru-RU"/>
        </w:rPr>
        <w:t xml:space="preserve">Партнери проекту мають право самостійно приймати рішення щодо розподілу співфінансування між собою.              </w:t>
      </w:r>
      <w:r w:rsidR="000F4D9F" w:rsidRPr="00F8610D">
        <w:rPr>
          <w:rFonts w:ascii="Calibri Light" w:hAnsi="Calibri Light" w:cs="Arial"/>
          <w:szCs w:val="24"/>
          <w:lang w:val="ru-RU"/>
        </w:rPr>
        <w:t xml:space="preserve">              </w:t>
      </w:r>
    </w:p>
    <w:p w:rsidR="00F8610D" w:rsidRPr="003C35DA" w:rsidRDefault="00F8610D" w:rsidP="00F8610D">
      <w:pPr>
        <w:tabs>
          <w:tab w:val="left" w:pos="9498"/>
        </w:tabs>
        <w:spacing w:before="120" w:after="120"/>
        <w:jc w:val="both"/>
        <w:rPr>
          <w:rFonts w:ascii="Calibri Light" w:hAnsi="Calibri Light" w:cs="Arial"/>
          <w:b/>
          <w:szCs w:val="24"/>
          <w:lang w:val="ru-RU"/>
        </w:rPr>
      </w:pPr>
      <w:r w:rsidRPr="00DD6D7C">
        <w:rPr>
          <w:rFonts w:ascii="Calibri Light" w:hAnsi="Calibri Light" w:cs="Arial"/>
          <w:b/>
          <w:szCs w:val="24"/>
        </w:rPr>
        <w:t>C</w:t>
      </w:r>
      <w:r w:rsidRPr="00572A11">
        <w:rPr>
          <w:rFonts w:ascii="Calibri Light" w:hAnsi="Calibri Light" w:cs="Arial"/>
          <w:b/>
          <w:szCs w:val="24"/>
          <w:lang w:val="ru-RU"/>
        </w:rPr>
        <w:t>півфінансування</w:t>
      </w:r>
      <w:r w:rsidRPr="003C35DA">
        <w:rPr>
          <w:rFonts w:ascii="Calibri Light" w:hAnsi="Calibri Light" w:cs="Arial"/>
          <w:b/>
          <w:szCs w:val="24"/>
          <w:lang w:val="ru-RU"/>
        </w:rPr>
        <w:t xml:space="preserve"> </w:t>
      </w:r>
      <w:r w:rsidRPr="00572A11">
        <w:rPr>
          <w:rFonts w:ascii="Calibri Light" w:hAnsi="Calibri Light" w:cs="Arial"/>
          <w:b/>
          <w:szCs w:val="24"/>
          <w:lang w:val="ru-RU"/>
        </w:rPr>
        <w:t>для</w:t>
      </w:r>
      <w:r w:rsidRPr="003C35DA">
        <w:rPr>
          <w:rFonts w:ascii="Calibri Light" w:hAnsi="Calibri Light" w:cs="Arial"/>
          <w:b/>
          <w:szCs w:val="24"/>
          <w:lang w:val="ru-RU"/>
        </w:rPr>
        <w:t xml:space="preserve"> </w:t>
      </w:r>
      <w:r w:rsidRPr="00572A11">
        <w:rPr>
          <w:rFonts w:ascii="Calibri Light" w:hAnsi="Calibri Light" w:cs="Arial"/>
          <w:b/>
          <w:szCs w:val="24"/>
          <w:lang w:val="ru-RU"/>
        </w:rPr>
        <w:t>Румунських</w:t>
      </w:r>
      <w:r w:rsidRPr="003C35DA">
        <w:rPr>
          <w:rFonts w:ascii="Calibri Light" w:hAnsi="Calibri Light" w:cs="Arial"/>
          <w:b/>
          <w:szCs w:val="24"/>
          <w:lang w:val="ru-RU"/>
        </w:rPr>
        <w:t xml:space="preserve"> </w:t>
      </w:r>
      <w:r w:rsidRPr="00572A11">
        <w:rPr>
          <w:rFonts w:ascii="Calibri Light" w:hAnsi="Calibri Light" w:cs="Arial"/>
          <w:b/>
          <w:szCs w:val="24"/>
          <w:lang w:val="ru-RU"/>
        </w:rPr>
        <w:t>бенефіціарів</w:t>
      </w:r>
    </w:p>
    <w:p w:rsidR="00F8610D" w:rsidRPr="003C35DA" w:rsidRDefault="00F8610D" w:rsidP="00FA5F6D">
      <w:pPr>
        <w:tabs>
          <w:tab w:val="left" w:pos="9498"/>
        </w:tabs>
        <w:spacing w:before="120" w:after="120"/>
        <w:jc w:val="both"/>
        <w:rPr>
          <w:rFonts w:ascii="Calibri Light" w:hAnsi="Calibri Light" w:cs="Arial"/>
          <w:szCs w:val="24"/>
          <w:lang w:val="ru-RU"/>
        </w:rPr>
      </w:pPr>
      <w:r w:rsidRPr="00572A11">
        <w:rPr>
          <w:rFonts w:ascii="Calibri Light" w:hAnsi="Calibri Light" w:cs="Arial"/>
          <w:szCs w:val="24"/>
          <w:lang w:val="ru-RU"/>
        </w:rPr>
        <w:t>Для</w:t>
      </w:r>
      <w:r w:rsidRPr="003C35DA">
        <w:rPr>
          <w:rFonts w:ascii="Calibri Light" w:hAnsi="Calibri Light" w:cs="Arial"/>
          <w:szCs w:val="24"/>
          <w:lang w:val="ru-RU"/>
        </w:rPr>
        <w:t xml:space="preserve"> </w:t>
      </w:r>
      <w:r w:rsidRPr="00572A11">
        <w:rPr>
          <w:rFonts w:ascii="Calibri Light" w:hAnsi="Calibri Light" w:cs="Arial"/>
          <w:szCs w:val="24"/>
          <w:lang w:val="ru-RU"/>
        </w:rPr>
        <w:t>Румунських</w:t>
      </w:r>
      <w:r w:rsidRPr="003C35DA">
        <w:rPr>
          <w:rFonts w:ascii="Calibri Light" w:hAnsi="Calibri Light" w:cs="Arial"/>
          <w:szCs w:val="24"/>
          <w:lang w:val="ru-RU"/>
        </w:rPr>
        <w:t xml:space="preserve"> </w:t>
      </w:r>
      <w:r w:rsidRPr="00572A11">
        <w:rPr>
          <w:rFonts w:ascii="Calibri Light" w:hAnsi="Calibri Light" w:cs="Arial"/>
          <w:szCs w:val="24"/>
          <w:lang w:val="ru-RU"/>
        </w:rPr>
        <w:t>бенефіціарів</w:t>
      </w:r>
      <w:r w:rsidRPr="003C35DA">
        <w:rPr>
          <w:rFonts w:ascii="Calibri Light" w:hAnsi="Calibri Light" w:cs="Arial"/>
          <w:szCs w:val="24"/>
          <w:lang w:val="ru-RU"/>
        </w:rPr>
        <w:t xml:space="preserve"> </w:t>
      </w:r>
      <w:r w:rsidRPr="00572A11">
        <w:rPr>
          <w:rFonts w:ascii="Calibri Light" w:hAnsi="Calibri Light" w:cs="Arial"/>
          <w:szCs w:val="24"/>
          <w:lang w:val="ru-RU"/>
        </w:rPr>
        <w:t>застосовується</w:t>
      </w:r>
      <w:r w:rsidRPr="003C35DA">
        <w:rPr>
          <w:rFonts w:ascii="Calibri Light" w:hAnsi="Calibri Light" w:cs="Arial"/>
          <w:szCs w:val="24"/>
          <w:lang w:val="ru-RU"/>
        </w:rPr>
        <w:t xml:space="preserve"> </w:t>
      </w:r>
      <w:r w:rsidRPr="00572A11">
        <w:rPr>
          <w:rFonts w:ascii="Calibri Light" w:hAnsi="Calibri Light" w:cs="Arial"/>
          <w:szCs w:val="24"/>
          <w:lang w:val="ru-RU"/>
        </w:rPr>
        <w:t>Указ</w:t>
      </w:r>
      <w:r w:rsidRPr="003C35DA">
        <w:rPr>
          <w:rFonts w:ascii="Calibri Light" w:hAnsi="Calibri Light" w:cs="Arial"/>
          <w:szCs w:val="24"/>
          <w:lang w:val="ru-RU"/>
        </w:rPr>
        <w:t xml:space="preserve"> </w:t>
      </w:r>
      <w:r w:rsidRPr="00572A11">
        <w:rPr>
          <w:rFonts w:ascii="Calibri Light" w:hAnsi="Calibri Light" w:cs="Arial"/>
          <w:szCs w:val="24"/>
          <w:lang w:val="ru-RU"/>
        </w:rPr>
        <w:t>Уряду</w:t>
      </w:r>
      <w:r w:rsidRPr="003C35DA">
        <w:rPr>
          <w:rFonts w:ascii="Calibri Light" w:hAnsi="Calibri Light" w:cs="Arial"/>
          <w:szCs w:val="24"/>
          <w:lang w:val="ru-RU"/>
        </w:rPr>
        <w:t xml:space="preserve"> №29/2015 </w:t>
      </w:r>
      <w:r w:rsidRPr="00572A11">
        <w:rPr>
          <w:rFonts w:ascii="Calibri Light" w:hAnsi="Calibri Light" w:cs="Arial"/>
          <w:szCs w:val="24"/>
          <w:lang w:val="ru-RU"/>
        </w:rPr>
        <w:t>щодо</w:t>
      </w:r>
      <w:r w:rsidRPr="003C35DA">
        <w:rPr>
          <w:rFonts w:ascii="Calibri Light" w:hAnsi="Calibri Light" w:cs="Arial"/>
          <w:szCs w:val="24"/>
          <w:lang w:val="ru-RU"/>
        </w:rPr>
        <w:t xml:space="preserve"> </w:t>
      </w:r>
      <w:r w:rsidRPr="00572A11">
        <w:rPr>
          <w:rFonts w:ascii="Calibri Light" w:hAnsi="Calibri Light" w:cs="Arial"/>
          <w:szCs w:val="24"/>
          <w:lang w:val="ru-RU"/>
        </w:rPr>
        <w:t>розподілу</w:t>
      </w:r>
      <w:r w:rsidRPr="003C35DA">
        <w:rPr>
          <w:rFonts w:ascii="Calibri Light" w:hAnsi="Calibri Light" w:cs="Arial"/>
          <w:szCs w:val="24"/>
          <w:lang w:val="ru-RU"/>
        </w:rPr>
        <w:t xml:space="preserve"> </w:t>
      </w:r>
      <w:r w:rsidRPr="00572A11">
        <w:rPr>
          <w:rFonts w:ascii="Calibri Light" w:hAnsi="Calibri Light" w:cs="Arial"/>
          <w:szCs w:val="24"/>
          <w:lang w:val="ru-RU"/>
        </w:rPr>
        <w:t>зовнішніх</w:t>
      </w:r>
      <w:r w:rsidRPr="003C35DA">
        <w:rPr>
          <w:rFonts w:ascii="Calibri Light" w:hAnsi="Calibri Light" w:cs="Arial"/>
          <w:szCs w:val="24"/>
          <w:lang w:val="ru-RU"/>
        </w:rPr>
        <w:t xml:space="preserve"> </w:t>
      </w:r>
      <w:r w:rsidRPr="00572A11">
        <w:rPr>
          <w:rFonts w:ascii="Calibri Light" w:hAnsi="Calibri Light" w:cs="Arial"/>
          <w:szCs w:val="24"/>
          <w:lang w:val="ru-RU"/>
        </w:rPr>
        <w:t>грантів</w:t>
      </w:r>
      <w:r w:rsidRPr="003C35DA">
        <w:rPr>
          <w:rFonts w:ascii="Calibri Light" w:hAnsi="Calibri Light" w:cs="Arial"/>
          <w:szCs w:val="24"/>
          <w:lang w:val="ru-RU"/>
        </w:rPr>
        <w:t xml:space="preserve"> </w:t>
      </w:r>
      <w:r w:rsidRPr="00572A11">
        <w:rPr>
          <w:rFonts w:ascii="Calibri Light" w:hAnsi="Calibri Light" w:cs="Arial"/>
          <w:szCs w:val="24"/>
          <w:lang w:val="ru-RU"/>
        </w:rPr>
        <w:t>та</w:t>
      </w:r>
      <w:r w:rsidRPr="003C35DA">
        <w:rPr>
          <w:rFonts w:ascii="Calibri Light" w:hAnsi="Calibri Light" w:cs="Arial"/>
          <w:szCs w:val="24"/>
          <w:lang w:val="ru-RU"/>
        </w:rPr>
        <w:t xml:space="preserve"> </w:t>
      </w:r>
      <w:r w:rsidRPr="00572A11">
        <w:rPr>
          <w:rFonts w:ascii="Calibri Light" w:hAnsi="Calibri Light" w:cs="Arial"/>
          <w:szCs w:val="24"/>
          <w:lang w:val="ru-RU"/>
        </w:rPr>
        <w:t>національного</w:t>
      </w:r>
      <w:r w:rsidRPr="003C35DA">
        <w:rPr>
          <w:rFonts w:ascii="Calibri Light" w:hAnsi="Calibri Light" w:cs="Arial"/>
          <w:szCs w:val="24"/>
          <w:lang w:val="ru-RU"/>
        </w:rPr>
        <w:t xml:space="preserve"> </w:t>
      </w:r>
      <w:r w:rsidRPr="00572A11">
        <w:rPr>
          <w:rFonts w:ascii="Calibri Light" w:hAnsi="Calibri Light" w:cs="Arial"/>
          <w:szCs w:val="24"/>
          <w:lang w:val="ru-RU"/>
        </w:rPr>
        <w:t>в</w:t>
      </w:r>
      <w:r>
        <w:rPr>
          <w:rFonts w:ascii="Calibri Light" w:hAnsi="Calibri Light" w:cs="Arial"/>
          <w:szCs w:val="24"/>
          <w:lang w:val="uk-UA"/>
        </w:rPr>
        <w:t>неску</w:t>
      </w:r>
      <w:r w:rsidRPr="003C35DA">
        <w:rPr>
          <w:rFonts w:ascii="Calibri Light" w:hAnsi="Calibri Light" w:cs="Arial"/>
          <w:szCs w:val="24"/>
          <w:lang w:val="ru-RU"/>
        </w:rPr>
        <w:t xml:space="preserve"> </w:t>
      </w:r>
      <w:r w:rsidRPr="00572A11">
        <w:rPr>
          <w:rFonts w:ascii="Calibri Light" w:hAnsi="Calibri Light" w:cs="Arial"/>
          <w:szCs w:val="24"/>
          <w:lang w:val="ru-RU"/>
        </w:rPr>
        <w:t>за</w:t>
      </w:r>
      <w:r w:rsidRPr="003C35DA">
        <w:rPr>
          <w:rFonts w:ascii="Calibri Light" w:hAnsi="Calibri Light" w:cs="Arial"/>
          <w:szCs w:val="24"/>
          <w:lang w:val="ru-RU"/>
        </w:rPr>
        <w:t xml:space="preserve"> </w:t>
      </w:r>
      <w:r w:rsidRPr="00572A11">
        <w:rPr>
          <w:rFonts w:ascii="Calibri Light" w:hAnsi="Calibri Light" w:cs="Arial"/>
          <w:szCs w:val="24"/>
          <w:lang w:val="ru-RU"/>
        </w:rPr>
        <w:t>напрямком</w:t>
      </w:r>
      <w:r w:rsidRPr="003C35DA">
        <w:rPr>
          <w:rFonts w:ascii="Calibri Light" w:hAnsi="Calibri Light" w:cs="Arial"/>
          <w:szCs w:val="24"/>
          <w:lang w:val="ru-RU"/>
        </w:rPr>
        <w:t xml:space="preserve"> "</w:t>
      </w:r>
      <w:r w:rsidRPr="00572A11">
        <w:rPr>
          <w:rFonts w:ascii="Calibri Light" w:hAnsi="Calibri Light" w:cs="Arial"/>
          <w:szCs w:val="24"/>
          <w:lang w:val="ru-RU"/>
        </w:rPr>
        <w:t>Європейське</w:t>
      </w:r>
      <w:r w:rsidRPr="003C35DA">
        <w:rPr>
          <w:rFonts w:ascii="Calibri Light" w:hAnsi="Calibri Light" w:cs="Arial"/>
          <w:szCs w:val="24"/>
          <w:lang w:val="ru-RU"/>
        </w:rPr>
        <w:t xml:space="preserve"> </w:t>
      </w:r>
      <w:r w:rsidRPr="00572A11">
        <w:rPr>
          <w:rFonts w:ascii="Calibri Light" w:hAnsi="Calibri Light" w:cs="Arial"/>
          <w:szCs w:val="24"/>
          <w:lang w:val="ru-RU"/>
        </w:rPr>
        <w:t>Територіальне</w:t>
      </w:r>
      <w:r w:rsidRPr="003C35DA">
        <w:rPr>
          <w:rFonts w:ascii="Calibri Light" w:hAnsi="Calibri Light" w:cs="Arial"/>
          <w:szCs w:val="24"/>
          <w:lang w:val="ru-RU"/>
        </w:rPr>
        <w:t xml:space="preserve"> </w:t>
      </w:r>
      <w:r w:rsidRPr="00572A11">
        <w:rPr>
          <w:rFonts w:ascii="Calibri Light" w:hAnsi="Calibri Light" w:cs="Arial"/>
          <w:szCs w:val="24"/>
          <w:lang w:val="ru-RU"/>
        </w:rPr>
        <w:t>Співробітництво</w:t>
      </w:r>
      <w:r w:rsidRPr="003C35DA">
        <w:rPr>
          <w:rFonts w:ascii="Calibri Light" w:hAnsi="Calibri Light" w:cs="Arial"/>
          <w:szCs w:val="24"/>
          <w:lang w:val="ru-RU"/>
        </w:rPr>
        <w:t xml:space="preserve">" </w:t>
      </w:r>
      <w:r w:rsidRPr="00572A11">
        <w:rPr>
          <w:rFonts w:ascii="Calibri Light" w:hAnsi="Calibri Light" w:cs="Arial"/>
          <w:szCs w:val="24"/>
          <w:lang w:val="ru-RU"/>
        </w:rPr>
        <w:t>з</w:t>
      </w:r>
      <w:r w:rsidRPr="003C35DA">
        <w:rPr>
          <w:rFonts w:ascii="Calibri Light" w:hAnsi="Calibri Light" w:cs="Arial"/>
          <w:szCs w:val="24"/>
          <w:lang w:val="ru-RU"/>
        </w:rPr>
        <w:t xml:space="preserve"> </w:t>
      </w:r>
      <w:r w:rsidRPr="00572A11">
        <w:rPr>
          <w:rFonts w:ascii="Calibri Light" w:hAnsi="Calibri Light" w:cs="Arial"/>
          <w:szCs w:val="24"/>
          <w:lang w:val="ru-RU"/>
        </w:rPr>
        <w:t>подальшими</w:t>
      </w:r>
      <w:r w:rsidRPr="003C35DA">
        <w:rPr>
          <w:rFonts w:ascii="Calibri Light" w:hAnsi="Calibri Light" w:cs="Arial"/>
          <w:szCs w:val="24"/>
          <w:lang w:val="ru-RU"/>
        </w:rPr>
        <w:t xml:space="preserve"> </w:t>
      </w:r>
      <w:r w:rsidRPr="00572A11">
        <w:rPr>
          <w:rFonts w:ascii="Calibri Light" w:hAnsi="Calibri Light" w:cs="Arial"/>
          <w:szCs w:val="24"/>
          <w:lang w:val="ru-RU"/>
        </w:rPr>
        <w:t>доповненнями</w:t>
      </w:r>
      <w:r w:rsidRPr="003C35DA">
        <w:rPr>
          <w:rFonts w:ascii="Calibri Light" w:hAnsi="Calibri Light" w:cs="Arial"/>
          <w:szCs w:val="24"/>
          <w:lang w:val="ru-RU"/>
        </w:rPr>
        <w:t>.</w:t>
      </w:r>
    </w:p>
    <w:p w:rsidR="00425F8D" w:rsidRPr="003C35DA" w:rsidRDefault="00425F8D" w:rsidP="00FA5F6D">
      <w:pPr>
        <w:tabs>
          <w:tab w:val="left" w:pos="9498"/>
        </w:tabs>
        <w:spacing w:before="120" w:after="120"/>
        <w:jc w:val="both"/>
        <w:rPr>
          <w:rFonts w:ascii="Calibri Light" w:hAnsi="Calibri Light" w:cs="Arial"/>
          <w:szCs w:val="24"/>
          <w:lang w:val="ru-RU"/>
        </w:rPr>
      </w:pPr>
    </w:p>
    <w:p w:rsidR="007D21D2" w:rsidRPr="003C35DA" w:rsidRDefault="0030517A" w:rsidP="00D13933">
      <w:pPr>
        <w:pStyle w:val="Heading2"/>
        <w:numPr>
          <w:ilvl w:val="0"/>
          <w:numId w:val="0"/>
        </w:numPr>
        <w:shd w:val="clear" w:color="auto" w:fill="7F7F7F"/>
        <w:rPr>
          <w:rFonts w:ascii="Calibri Light" w:hAnsi="Calibri Light"/>
          <w:color w:val="FFFFFF"/>
          <w:sz w:val="28"/>
          <w:szCs w:val="28"/>
          <w:lang w:val="ru-RU"/>
        </w:rPr>
      </w:pPr>
      <w:bookmarkStart w:id="48" w:name="_Toc498512429"/>
      <w:bookmarkStart w:id="49" w:name="_Toc500750162"/>
      <w:r w:rsidRPr="003C35DA">
        <w:rPr>
          <w:rFonts w:ascii="Calibri Light" w:hAnsi="Calibri Light"/>
          <w:color w:val="FFFFFF"/>
          <w:sz w:val="28"/>
          <w:szCs w:val="28"/>
          <w:lang w:val="ru-RU"/>
        </w:rPr>
        <w:t xml:space="preserve">1.6 </w:t>
      </w:r>
      <w:r w:rsidRPr="003C35DA">
        <w:rPr>
          <w:rFonts w:ascii="Calibri Light" w:hAnsi="Calibri Light"/>
          <w:color w:val="FFFFFF"/>
          <w:sz w:val="28"/>
          <w:szCs w:val="28"/>
          <w:lang w:val="ru-RU"/>
        </w:rPr>
        <w:tab/>
      </w:r>
      <w:bookmarkEnd w:id="48"/>
      <w:bookmarkEnd w:id="49"/>
      <w:r w:rsidR="00F8610D" w:rsidRPr="003C35DA">
        <w:rPr>
          <w:rFonts w:ascii="Calibri Light" w:hAnsi="Calibri Light"/>
          <w:color w:val="FFFFFF"/>
          <w:sz w:val="28"/>
          <w:szCs w:val="28"/>
          <w:lang w:val="ru-RU"/>
        </w:rPr>
        <w:t xml:space="preserve">Правила </w:t>
      </w:r>
      <w:r w:rsidR="00F8610D">
        <w:rPr>
          <w:rFonts w:ascii="Calibri Light" w:hAnsi="Calibri Light"/>
          <w:color w:val="FFFFFF"/>
          <w:sz w:val="28"/>
          <w:szCs w:val="28"/>
          <w:lang w:val="uk-UA"/>
        </w:rPr>
        <w:t>Д</w:t>
      </w:r>
      <w:r w:rsidR="00F8610D" w:rsidRPr="003C35DA">
        <w:rPr>
          <w:rFonts w:ascii="Calibri Light" w:hAnsi="Calibri Light"/>
          <w:color w:val="FFFFFF"/>
          <w:sz w:val="28"/>
          <w:szCs w:val="28"/>
          <w:lang w:val="ru-RU"/>
        </w:rPr>
        <w:t xml:space="preserve">ержавної </w:t>
      </w:r>
      <w:r w:rsidR="00F8610D">
        <w:rPr>
          <w:rFonts w:ascii="Calibri Light" w:hAnsi="Calibri Light"/>
          <w:color w:val="FFFFFF"/>
          <w:sz w:val="28"/>
          <w:szCs w:val="28"/>
          <w:lang w:val="uk-UA"/>
        </w:rPr>
        <w:t>допомоги</w:t>
      </w:r>
    </w:p>
    <w:p w:rsidR="0030517A" w:rsidRPr="003C35DA" w:rsidRDefault="0030517A" w:rsidP="00FA5F6D">
      <w:pPr>
        <w:pStyle w:val="Heading3"/>
        <w:numPr>
          <w:ilvl w:val="0"/>
          <w:numId w:val="0"/>
        </w:numPr>
        <w:pBdr>
          <w:bottom w:val="single" w:sz="18" w:space="1" w:color="7030A0"/>
        </w:pBdr>
        <w:rPr>
          <w:rFonts w:ascii="Calibri Light" w:hAnsi="Calibri Light"/>
          <w:lang w:val="ru-RU"/>
        </w:rPr>
      </w:pPr>
      <w:bookmarkStart w:id="50" w:name="_Toc498512430"/>
      <w:bookmarkStart w:id="51" w:name="_Toc500750163"/>
      <w:r w:rsidRPr="003C35DA">
        <w:rPr>
          <w:rFonts w:ascii="Calibri Light" w:hAnsi="Calibri Light"/>
          <w:lang w:val="ru-RU"/>
        </w:rPr>
        <w:t xml:space="preserve">1.6.1 </w:t>
      </w:r>
      <w:r w:rsidRPr="003C35DA">
        <w:rPr>
          <w:rFonts w:ascii="Calibri Light" w:hAnsi="Calibri Light"/>
          <w:lang w:val="ru-RU"/>
        </w:rPr>
        <w:tab/>
      </w:r>
      <w:bookmarkEnd w:id="50"/>
      <w:bookmarkEnd w:id="51"/>
      <w:r w:rsidR="00EB09D5">
        <w:rPr>
          <w:rFonts w:ascii="Calibri Light" w:hAnsi="Calibri Light"/>
          <w:lang w:val="uk-UA"/>
        </w:rPr>
        <w:t>Загальні положення</w:t>
      </w:r>
    </w:p>
    <w:p w:rsidR="00EB09D5" w:rsidRPr="00637432" w:rsidRDefault="00EB09D5" w:rsidP="00EB09D5">
      <w:pPr>
        <w:tabs>
          <w:tab w:val="left" w:pos="9498"/>
        </w:tabs>
        <w:spacing w:before="120" w:after="120"/>
        <w:jc w:val="both"/>
        <w:rPr>
          <w:rFonts w:ascii="Calibri Light" w:hAnsi="Calibri Light" w:cs="Arial"/>
          <w:szCs w:val="24"/>
          <w:lang w:val="ru-RU"/>
        </w:rPr>
      </w:pPr>
      <w:r>
        <w:rPr>
          <w:rFonts w:ascii="Calibri Light" w:hAnsi="Calibri Light" w:cs="Arial"/>
          <w:szCs w:val="24"/>
          <w:lang w:val="uk-UA"/>
        </w:rPr>
        <w:t xml:space="preserve">За правилами </w:t>
      </w:r>
      <w:r w:rsidRPr="00637432">
        <w:rPr>
          <w:rFonts w:ascii="Calibri Light" w:hAnsi="Calibri Light" w:cs="Arial"/>
          <w:szCs w:val="24"/>
          <w:lang w:val="ru-RU"/>
        </w:rPr>
        <w:t xml:space="preserve">даного </w:t>
      </w:r>
      <w:r>
        <w:rPr>
          <w:rFonts w:ascii="Calibri Light" w:hAnsi="Calibri Light" w:cs="Arial"/>
          <w:szCs w:val="24"/>
          <w:lang w:val="ru-RU"/>
        </w:rPr>
        <w:t>К</w:t>
      </w:r>
      <w:r w:rsidRPr="00637432">
        <w:rPr>
          <w:rFonts w:ascii="Calibri Light" w:hAnsi="Calibri Light" w:cs="Arial"/>
          <w:szCs w:val="24"/>
          <w:lang w:val="ru-RU"/>
        </w:rPr>
        <w:t>онкурсу проектних пропозицій</w:t>
      </w:r>
      <w:r>
        <w:rPr>
          <w:rFonts w:ascii="Calibri Light" w:hAnsi="Calibri Light" w:cs="Arial"/>
          <w:szCs w:val="24"/>
          <w:lang w:val="ru-RU"/>
        </w:rPr>
        <w:t xml:space="preserve"> не </w:t>
      </w:r>
      <w:r w:rsidRPr="00637432">
        <w:rPr>
          <w:rFonts w:ascii="Calibri Light" w:hAnsi="Calibri Light" w:cs="Arial"/>
          <w:szCs w:val="24"/>
          <w:lang w:val="ru-RU"/>
        </w:rPr>
        <w:t>повинна надаватися</w:t>
      </w:r>
      <w:r>
        <w:rPr>
          <w:rFonts w:ascii="Calibri Light" w:hAnsi="Calibri Light" w:cs="Arial"/>
          <w:szCs w:val="24"/>
          <w:lang w:val="ru-RU"/>
        </w:rPr>
        <w:t xml:space="preserve"> ж</w:t>
      </w:r>
      <w:r w:rsidRPr="00637432">
        <w:rPr>
          <w:rFonts w:ascii="Calibri Light" w:hAnsi="Calibri Light" w:cs="Arial"/>
          <w:szCs w:val="24"/>
          <w:lang w:val="ru-RU"/>
        </w:rPr>
        <w:t>одна держав</w:t>
      </w:r>
      <w:r>
        <w:rPr>
          <w:rFonts w:ascii="Calibri Light" w:hAnsi="Calibri Light" w:cs="Arial"/>
          <w:szCs w:val="24"/>
          <w:lang w:val="ru-RU"/>
        </w:rPr>
        <w:t xml:space="preserve">на допомога. </w:t>
      </w:r>
    </w:p>
    <w:p w:rsidR="00EB09D5" w:rsidRPr="00922553" w:rsidRDefault="00EB09D5" w:rsidP="00EB09D5">
      <w:pPr>
        <w:tabs>
          <w:tab w:val="left" w:pos="9498"/>
        </w:tabs>
        <w:spacing w:before="120" w:after="120"/>
        <w:jc w:val="both"/>
        <w:rPr>
          <w:rFonts w:ascii="Calibri Light" w:hAnsi="Calibri Light" w:cs="Arial"/>
          <w:szCs w:val="24"/>
          <w:lang w:val="uk-UA"/>
        </w:rPr>
      </w:pPr>
      <w:r w:rsidRPr="00922553">
        <w:rPr>
          <w:rFonts w:ascii="Calibri Light" w:hAnsi="Calibri Light" w:cs="Arial"/>
          <w:szCs w:val="24"/>
          <w:lang w:val="ru-RU"/>
        </w:rPr>
        <w:t>Згідно зі Стат</w:t>
      </w:r>
      <w:r>
        <w:rPr>
          <w:rFonts w:ascii="Calibri Light" w:hAnsi="Calibri Light" w:cs="Arial"/>
          <w:szCs w:val="24"/>
          <w:lang w:val="ru-RU"/>
        </w:rPr>
        <w:t>т</w:t>
      </w:r>
      <w:r w:rsidRPr="00922553">
        <w:rPr>
          <w:rFonts w:ascii="Calibri Light" w:hAnsi="Calibri Light" w:cs="Arial"/>
          <w:szCs w:val="24"/>
          <w:lang w:val="ru-RU"/>
        </w:rPr>
        <w:t xml:space="preserve">ею 107 (попер. Стаття 87) Договору про </w:t>
      </w:r>
      <w:r>
        <w:rPr>
          <w:rFonts w:ascii="Calibri Light" w:hAnsi="Calibri Light" w:cs="Arial"/>
          <w:szCs w:val="24"/>
          <w:lang w:val="ru-RU"/>
        </w:rPr>
        <w:t>Діяльність</w:t>
      </w:r>
      <w:r w:rsidRPr="00922553">
        <w:rPr>
          <w:rFonts w:ascii="Calibri Light" w:hAnsi="Calibri Light" w:cs="Arial"/>
          <w:szCs w:val="24"/>
          <w:lang w:val="ru-RU"/>
        </w:rPr>
        <w:t xml:space="preserve"> Європейського Союзу, </w:t>
      </w:r>
      <w:r>
        <w:rPr>
          <w:rFonts w:ascii="Calibri Light" w:hAnsi="Calibri Light" w:cs="Arial"/>
          <w:szCs w:val="24"/>
          <w:lang w:val="ru-RU"/>
        </w:rPr>
        <w:t>державна допомога</w:t>
      </w:r>
      <w:r w:rsidRPr="00922553">
        <w:rPr>
          <w:rFonts w:ascii="Calibri Light" w:hAnsi="Calibri Light" w:cs="Arial"/>
          <w:szCs w:val="24"/>
          <w:lang w:val="ru-RU"/>
        </w:rPr>
        <w:t xml:space="preserve"> – це будь-яка допомога, надана </w:t>
      </w:r>
      <w:r>
        <w:rPr>
          <w:rFonts w:ascii="Calibri Light" w:hAnsi="Calibri Light" w:cs="Arial"/>
          <w:szCs w:val="24"/>
          <w:lang w:val="ru-RU"/>
        </w:rPr>
        <w:t>Д</w:t>
      </w:r>
      <w:r w:rsidRPr="00922553">
        <w:rPr>
          <w:rFonts w:ascii="Calibri Light" w:hAnsi="Calibri Light" w:cs="Arial"/>
          <w:szCs w:val="24"/>
          <w:lang w:val="ru-RU"/>
        </w:rPr>
        <w:t>ержавою-</w:t>
      </w:r>
      <w:r>
        <w:rPr>
          <w:rFonts w:ascii="Calibri Light" w:hAnsi="Calibri Light" w:cs="Arial"/>
          <w:szCs w:val="24"/>
          <w:lang w:val="ru-RU"/>
        </w:rPr>
        <w:t>Ч</w:t>
      </w:r>
      <w:r w:rsidRPr="00922553">
        <w:rPr>
          <w:rFonts w:ascii="Calibri Light" w:hAnsi="Calibri Light" w:cs="Arial"/>
          <w:szCs w:val="24"/>
          <w:lang w:val="ru-RU"/>
        </w:rPr>
        <w:t xml:space="preserve">леном або за рахунок </w:t>
      </w:r>
      <w:r>
        <w:rPr>
          <w:rFonts w:ascii="Calibri Light" w:hAnsi="Calibri Light" w:cs="Arial"/>
          <w:szCs w:val="24"/>
          <w:lang w:val="ru-RU"/>
        </w:rPr>
        <w:t>д</w:t>
      </w:r>
      <w:r w:rsidRPr="00922553">
        <w:rPr>
          <w:rFonts w:ascii="Calibri Light" w:hAnsi="Calibri Light" w:cs="Arial"/>
          <w:szCs w:val="24"/>
          <w:lang w:val="ru-RU"/>
        </w:rPr>
        <w:t>ержавних ресурсів в будь-якій формі, яка порушує або загрожує порушити свободу конкуренції шляхом сприяння певним підприємствам або виробництву певних товарів, впливаючи таким чином на торгівлю між Державами-Членами.</w:t>
      </w:r>
      <w:r>
        <w:rPr>
          <w:rFonts w:ascii="Calibri Light" w:hAnsi="Calibri Light" w:cs="Arial"/>
          <w:szCs w:val="24"/>
          <w:lang w:val="uk-UA"/>
        </w:rPr>
        <w:t xml:space="preserve"> </w:t>
      </w:r>
    </w:p>
    <w:p w:rsidR="00EB09D5" w:rsidRPr="00DC6C3E" w:rsidRDefault="00EB09D5" w:rsidP="00EB09D5">
      <w:pPr>
        <w:tabs>
          <w:tab w:val="left" w:pos="9498"/>
        </w:tabs>
        <w:spacing w:before="120" w:after="120"/>
        <w:jc w:val="both"/>
        <w:rPr>
          <w:rFonts w:ascii="Calibri Light" w:hAnsi="Calibri Light" w:cs="Arial"/>
          <w:szCs w:val="24"/>
          <w:lang w:val="uk-UA"/>
        </w:rPr>
      </w:pPr>
      <w:r w:rsidRPr="00DC6C3E">
        <w:rPr>
          <w:rFonts w:ascii="Calibri Light" w:hAnsi="Calibri Light" w:cs="Arial"/>
          <w:szCs w:val="24"/>
          <w:lang w:val="uk-UA"/>
        </w:rPr>
        <w:t xml:space="preserve">Відповідні положення про державну </w:t>
      </w:r>
      <w:r>
        <w:rPr>
          <w:rFonts w:ascii="Calibri Light" w:hAnsi="Calibri Light" w:cs="Arial"/>
          <w:szCs w:val="24"/>
          <w:lang w:val="uk-UA"/>
        </w:rPr>
        <w:t>допомогу</w:t>
      </w:r>
      <w:r w:rsidRPr="00DC6C3E">
        <w:rPr>
          <w:rFonts w:ascii="Calibri Light" w:hAnsi="Calibri Light" w:cs="Arial"/>
          <w:szCs w:val="24"/>
          <w:lang w:val="uk-UA"/>
        </w:rPr>
        <w:t xml:space="preserve"> передбачені у главі 10 розділу </w:t>
      </w:r>
      <w:r w:rsidRPr="00637432">
        <w:rPr>
          <w:rFonts w:ascii="Calibri Light" w:hAnsi="Calibri Light" w:cs="Arial"/>
          <w:szCs w:val="24"/>
        </w:rPr>
        <w:t>IV</w:t>
      </w:r>
      <w:r w:rsidRPr="00DC6C3E">
        <w:rPr>
          <w:rFonts w:ascii="Calibri Light" w:hAnsi="Calibri Light" w:cs="Arial"/>
          <w:szCs w:val="24"/>
          <w:lang w:val="uk-UA"/>
        </w:rPr>
        <w:t xml:space="preserve"> Угоди про Асоціацію між ЄС та Україною, що тимчасово застосовується з січня 2016 року. </w:t>
      </w:r>
    </w:p>
    <w:p w:rsidR="00EB09D5" w:rsidRPr="00E97590" w:rsidRDefault="00EB09D5" w:rsidP="00FA5F6D">
      <w:pPr>
        <w:tabs>
          <w:tab w:val="left" w:pos="9498"/>
        </w:tabs>
        <w:spacing w:before="120" w:after="120"/>
        <w:jc w:val="both"/>
        <w:rPr>
          <w:rFonts w:ascii="Calibri Light" w:hAnsi="Calibri Light" w:cs="Arial"/>
          <w:szCs w:val="24"/>
          <w:lang w:val="uk-UA"/>
        </w:rPr>
      </w:pPr>
      <w:r w:rsidRPr="00DC6C3E">
        <w:rPr>
          <w:rFonts w:ascii="Calibri Light" w:hAnsi="Calibri Light" w:cs="Arial"/>
          <w:szCs w:val="24"/>
          <w:lang w:val="uk-UA"/>
        </w:rPr>
        <w:t>Під час процесу оцін</w:t>
      </w:r>
      <w:r>
        <w:rPr>
          <w:rFonts w:ascii="Calibri Light" w:hAnsi="Calibri Light" w:cs="Arial"/>
          <w:szCs w:val="24"/>
          <w:lang w:val="uk-UA"/>
        </w:rPr>
        <w:t>ювання</w:t>
      </w:r>
      <w:r w:rsidRPr="00DC6C3E">
        <w:rPr>
          <w:rFonts w:ascii="Calibri Light" w:hAnsi="Calibri Light" w:cs="Arial"/>
          <w:szCs w:val="24"/>
          <w:lang w:val="uk-UA"/>
        </w:rPr>
        <w:t xml:space="preserve"> питання щодо можливо</w:t>
      </w:r>
      <w:r>
        <w:rPr>
          <w:rFonts w:ascii="Calibri Light" w:hAnsi="Calibri Light" w:cs="Arial"/>
          <w:szCs w:val="24"/>
          <w:lang w:val="uk-UA"/>
        </w:rPr>
        <w:t>го</w:t>
      </w:r>
      <w:r w:rsidRPr="00DC6C3E">
        <w:rPr>
          <w:rFonts w:ascii="Calibri Light" w:hAnsi="Calibri Light" w:cs="Arial"/>
          <w:szCs w:val="24"/>
          <w:lang w:val="uk-UA"/>
        </w:rPr>
        <w:t xml:space="preserve"> </w:t>
      </w:r>
      <w:r>
        <w:rPr>
          <w:rFonts w:ascii="Calibri Light" w:hAnsi="Calibri Light" w:cs="Arial"/>
          <w:szCs w:val="24"/>
          <w:lang w:val="uk-UA"/>
        </w:rPr>
        <w:t>залучення</w:t>
      </w:r>
      <w:r w:rsidRPr="00DC6C3E">
        <w:rPr>
          <w:rFonts w:ascii="Calibri Light" w:hAnsi="Calibri Light" w:cs="Arial"/>
          <w:szCs w:val="24"/>
          <w:lang w:val="uk-UA"/>
        </w:rPr>
        <w:t xml:space="preserve"> </w:t>
      </w:r>
      <w:r>
        <w:rPr>
          <w:rFonts w:ascii="Calibri Light" w:hAnsi="Calibri Light" w:cs="Arial"/>
          <w:szCs w:val="24"/>
          <w:lang w:val="uk-UA"/>
        </w:rPr>
        <w:t xml:space="preserve">відповідних заходів </w:t>
      </w:r>
      <w:r w:rsidRPr="00DC6C3E">
        <w:rPr>
          <w:rFonts w:ascii="Calibri Light" w:hAnsi="Calibri Light" w:cs="Arial"/>
          <w:szCs w:val="24"/>
          <w:lang w:val="uk-UA"/>
        </w:rPr>
        <w:t xml:space="preserve">державної </w:t>
      </w:r>
      <w:r>
        <w:rPr>
          <w:rFonts w:ascii="Calibri Light" w:hAnsi="Calibri Light" w:cs="Arial"/>
          <w:szCs w:val="24"/>
          <w:lang w:val="uk-UA"/>
        </w:rPr>
        <w:t>допомоги</w:t>
      </w:r>
      <w:r w:rsidRPr="00DC6C3E">
        <w:rPr>
          <w:rFonts w:ascii="Calibri Light" w:hAnsi="Calibri Light" w:cs="Arial"/>
          <w:szCs w:val="24"/>
          <w:lang w:val="uk-UA"/>
        </w:rPr>
        <w:t xml:space="preserve"> буде перевірен</w:t>
      </w:r>
      <w:r>
        <w:rPr>
          <w:rFonts w:ascii="Calibri Light" w:hAnsi="Calibri Light" w:cs="Arial"/>
          <w:szCs w:val="24"/>
          <w:lang w:val="uk-UA"/>
        </w:rPr>
        <w:t>е</w:t>
      </w:r>
      <w:r w:rsidRPr="00DC6C3E">
        <w:rPr>
          <w:rFonts w:ascii="Calibri Light" w:hAnsi="Calibri Light" w:cs="Arial"/>
          <w:szCs w:val="24"/>
          <w:lang w:val="uk-UA"/>
        </w:rPr>
        <w:t xml:space="preserve"> Комітетом з </w:t>
      </w:r>
      <w:r>
        <w:rPr>
          <w:rFonts w:ascii="Calibri Light" w:hAnsi="Calibri Light" w:cs="Arial"/>
          <w:szCs w:val="24"/>
          <w:lang w:val="uk-UA"/>
        </w:rPr>
        <w:t>В</w:t>
      </w:r>
      <w:r w:rsidRPr="00DC6C3E">
        <w:rPr>
          <w:rFonts w:ascii="Calibri Light" w:hAnsi="Calibri Light" w:cs="Arial"/>
          <w:szCs w:val="24"/>
          <w:lang w:val="uk-UA"/>
        </w:rPr>
        <w:t xml:space="preserve">ідбору </w:t>
      </w:r>
      <w:r>
        <w:rPr>
          <w:rFonts w:ascii="Calibri Light" w:hAnsi="Calibri Light" w:cs="Arial"/>
          <w:szCs w:val="24"/>
          <w:lang w:val="uk-UA"/>
        </w:rPr>
        <w:t>П</w:t>
      </w:r>
      <w:r w:rsidRPr="00DC6C3E">
        <w:rPr>
          <w:rFonts w:ascii="Calibri Light" w:hAnsi="Calibri Light" w:cs="Arial"/>
          <w:szCs w:val="24"/>
          <w:lang w:val="uk-UA"/>
        </w:rPr>
        <w:t>роектів</w:t>
      </w:r>
      <w:r>
        <w:rPr>
          <w:rFonts w:ascii="Calibri Light" w:hAnsi="Calibri Light" w:cs="Arial"/>
          <w:szCs w:val="24"/>
          <w:lang w:val="uk-UA"/>
        </w:rPr>
        <w:t xml:space="preserve"> </w:t>
      </w:r>
      <w:r w:rsidRPr="00DC6C3E">
        <w:rPr>
          <w:rFonts w:ascii="Calibri Light" w:hAnsi="Calibri Light" w:cs="Arial"/>
          <w:szCs w:val="24"/>
          <w:lang w:val="uk-UA"/>
        </w:rPr>
        <w:t>на основі всієї інформації про бенефіціарів та заходи, передбачені проектом.</w:t>
      </w:r>
    </w:p>
    <w:p w:rsidR="00455A29" w:rsidRPr="00E97590" w:rsidRDefault="00455A29" w:rsidP="00FA5F6D">
      <w:pPr>
        <w:pStyle w:val="Text1"/>
        <w:spacing w:before="120" w:after="120"/>
        <w:ind w:left="0"/>
        <w:jc w:val="right"/>
        <w:rPr>
          <w:rFonts w:ascii="Calibri Light" w:hAnsi="Calibri Light" w:cs="Arial"/>
          <w:b/>
          <w:smallCaps/>
          <w:color w:val="C00000"/>
          <w:sz w:val="28"/>
          <w:szCs w:val="28"/>
          <w:lang w:val="ru-RU"/>
        </w:rPr>
      </w:pP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sym w:font="Wingdings 3" w:char="F075"/>
      </w:r>
      <w:r w:rsidRPr="00E97590">
        <w:rPr>
          <w:rFonts w:ascii="Calibri Light" w:hAnsi="Calibri Light" w:cs="Arial"/>
          <w:b/>
          <w:smallCaps/>
          <w:color w:val="C00000"/>
          <w:sz w:val="28"/>
          <w:szCs w:val="28"/>
          <w:lang w:val="ru-RU"/>
        </w:rPr>
        <w:t xml:space="preserve"> </w:t>
      </w:r>
      <w:r w:rsidRPr="00E97590">
        <w:rPr>
          <w:rFonts w:ascii="Calibri Light" w:hAnsi="Calibri Light" w:cs="Arial"/>
          <w:b/>
          <w:smallCaps/>
          <w:color w:val="C00000"/>
          <w:sz w:val="28"/>
          <w:szCs w:val="28"/>
          <w:lang w:val="ru-RU"/>
        </w:rPr>
        <w:tab/>
      </w:r>
      <w:r w:rsidR="00E97590">
        <w:rPr>
          <w:rFonts w:ascii="Calibri Light" w:hAnsi="Calibri Light" w:cs="Arial"/>
          <w:b/>
          <w:smallCaps/>
          <w:color w:val="C00000"/>
          <w:sz w:val="28"/>
          <w:szCs w:val="28"/>
          <w:lang w:val="uk-UA"/>
        </w:rPr>
        <w:t>ЗВЕРНІТЬ УВАГУ</w:t>
      </w:r>
    </w:p>
    <w:p w:rsidR="00E97590" w:rsidRPr="00E97590" w:rsidRDefault="00E97590"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u-RU"/>
        </w:rPr>
      </w:pPr>
      <w:r w:rsidRPr="00DD6D7C">
        <w:rPr>
          <w:rFonts w:ascii="Calibri Light" w:hAnsi="Calibri Light" w:cs="Arial"/>
          <w:szCs w:val="24"/>
          <w:lang w:val="ru-RU"/>
        </w:rPr>
        <w:t>За умови, якщо проект містить елементи</w:t>
      </w:r>
      <w:r>
        <w:rPr>
          <w:rFonts w:ascii="Calibri Light" w:hAnsi="Calibri Light" w:cs="Arial"/>
          <w:szCs w:val="24"/>
          <w:lang w:val="ru-RU"/>
        </w:rPr>
        <w:t xml:space="preserve"> заходів</w:t>
      </w:r>
      <w:r w:rsidRPr="00DD6D7C">
        <w:rPr>
          <w:rFonts w:ascii="Calibri Light" w:hAnsi="Calibri Light" w:cs="Arial"/>
          <w:szCs w:val="24"/>
          <w:lang w:val="ru-RU"/>
        </w:rPr>
        <w:t xml:space="preserve"> державної </w:t>
      </w:r>
      <w:r>
        <w:rPr>
          <w:rFonts w:ascii="Calibri Light" w:hAnsi="Calibri Light" w:cs="Arial"/>
          <w:szCs w:val="24"/>
          <w:lang w:val="ru-RU"/>
        </w:rPr>
        <w:t>допомоги</w:t>
      </w:r>
      <w:r w:rsidRPr="00DD6D7C">
        <w:rPr>
          <w:rFonts w:ascii="Calibri Light" w:hAnsi="Calibri Light" w:cs="Arial"/>
          <w:szCs w:val="24"/>
          <w:lang w:val="ru-RU"/>
        </w:rPr>
        <w:t xml:space="preserve">, </w:t>
      </w:r>
      <w:r w:rsidRPr="002E4CD8">
        <w:rPr>
          <w:rFonts w:ascii="Calibri Light" w:hAnsi="Calibri Light" w:cs="Arial"/>
          <w:b/>
          <w:szCs w:val="24"/>
          <w:lang w:val="ru-RU"/>
        </w:rPr>
        <w:t>його може бути відхилено</w:t>
      </w:r>
      <w:r w:rsidRPr="00DD6D7C">
        <w:rPr>
          <w:rFonts w:ascii="Calibri Light" w:hAnsi="Calibri Light" w:cs="Arial"/>
          <w:szCs w:val="24"/>
          <w:lang w:val="ru-RU"/>
        </w:rPr>
        <w:t xml:space="preserve"> </w:t>
      </w:r>
      <w:r>
        <w:rPr>
          <w:rFonts w:ascii="Calibri Light" w:hAnsi="Calibri Light" w:cs="Arial"/>
          <w:szCs w:val="24"/>
          <w:lang w:val="ru-RU"/>
        </w:rPr>
        <w:t>цілком</w:t>
      </w:r>
      <w:r w:rsidRPr="00DD6D7C">
        <w:rPr>
          <w:rFonts w:ascii="Calibri Light" w:hAnsi="Calibri Light" w:cs="Arial"/>
          <w:szCs w:val="24"/>
          <w:lang w:val="ru-RU"/>
        </w:rPr>
        <w:t xml:space="preserve">, за винятком ситуацій, коли Комітет з </w:t>
      </w:r>
      <w:r>
        <w:rPr>
          <w:rFonts w:ascii="Calibri Light" w:hAnsi="Calibri Light" w:cs="Arial"/>
          <w:szCs w:val="24"/>
          <w:lang w:val="ru-RU"/>
        </w:rPr>
        <w:t>В</w:t>
      </w:r>
      <w:r w:rsidRPr="00DD6D7C">
        <w:rPr>
          <w:rFonts w:ascii="Calibri Light" w:hAnsi="Calibri Light" w:cs="Arial"/>
          <w:szCs w:val="24"/>
          <w:lang w:val="ru-RU"/>
        </w:rPr>
        <w:t xml:space="preserve">ідбору </w:t>
      </w:r>
      <w:r>
        <w:rPr>
          <w:rFonts w:ascii="Calibri Light" w:hAnsi="Calibri Light" w:cs="Arial"/>
          <w:szCs w:val="24"/>
          <w:lang w:val="ru-RU"/>
        </w:rPr>
        <w:t>П</w:t>
      </w:r>
      <w:r w:rsidRPr="00DD6D7C">
        <w:rPr>
          <w:rFonts w:ascii="Calibri Light" w:hAnsi="Calibri Light" w:cs="Arial"/>
          <w:szCs w:val="24"/>
          <w:lang w:val="ru-RU"/>
        </w:rPr>
        <w:t>роектів рекоменду</w:t>
      </w:r>
      <w:r>
        <w:rPr>
          <w:rFonts w:ascii="Calibri Light" w:hAnsi="Calibri Light" w:cs="Arial"/>
          <w:szCs w:val="24"/>
          <w:lang w:val="ru-RU"/>
        </w:rPr>
        <w:t>ватиме</w:t>
      </w:r>
      <w:r w:rsidRPr="00DD6D7C">
        <w:rPr>
          <w:rFonts w:ascii="Calibri Light" w:hAnsi="Calibri Light" w:cs="Arial"/>
          <w:szCs w:val="24"/>
          <w:lang w:val="ru-RU"/>
        </w:rPr>
        <w:t xml:space="preserve"> коригування заходів</w:t>
      </w:r>
      <w:r>
        <w:rPr>
          <w:rFonts w:ascii="Calibri Light" w:hAnsi="Calibri Light" w:cs="Arial"/>
          <w:szCs w:val="24"/>
          <w:lang w:val="ru-RU"/>
        </w:rPr>
        <w:t xml:space="preserve">, не впливаючи на цілі </w:t>
      </w:r>
      <w:r w:rsidRPr="00DD6D7C">
        <w:rPr>
          <w:rFonts w:ascii="Calibri Light" w:hAnsi="Calibri Light" w:cs="Arial"/>
          <w:szCs w:val="24"/>
          <w:lang w:val="ru-RU"/>
        </w:rPr>
        <w:t>проект</w:t>
      </w:r>
      <w:r>
        <w:rPr>
          <w:rFonts w:ascii="Calibri Light" w:hAnsi="Calibri Light" w:cs="Arial"/>
          <w:szCs w:val="24"/>
          <w:lang w:val="ru-RU"/>
        </w:rPr>
        <w:t>у</w:t>
      </w:r>
      <w:r w:rsidRPr="00DD6D7C">
        <w:rPr>
          <w:rFonts w:ascii="Calibri Light" w:hAnsi="Calibri Light" w:cs="Arial"/>
          <w:szCs w:val="24"/>
          <w:lang w:val="ru-RU"/>
        </w:rPr>
        <w:t>.</w:t>
      </w:r>
    </w:p>
    <w:p w:rsidR="0030517A" w:rsidRPr="00946D6F" w:rsidRDefault="0030517A" w:rsidP="00FA5F6D">
      <w:pPr>
        <w:pStyle w:val="Heading3"/>
        <w:numPr>
          <w:ilvl w:val="0"/>
          <w:numId w:val="0"/>
        </w:numPr>
        <w:pBdr>
          <w:bottom w:val="single" w:sz="18" w:space="1" w:color="7030A0"/>
        </w:pBdr>
        <w:rPr>
          <w:rFonts w:ascii="Calibri Light" w:hAnsi="Calibri Light"/>
          <w:lang w:val="ru-RU"/>
        </w:rPr>
      </w:pPr>
      <w:r w:rsidRPr="00946D6F">
        <w:rPr>
          <w:rFonts w:ascii="Calibri Light" w:hAnsi="Calibri Light"/>
          <w:lang w:val="ru-RU"/>
        </w:rPr>
        <w:t xml:space="preserve">1.6.2 </w:t>
      </w:r>
      <w:r w:rsidRPr="00946D6F">
        <w:rPr>
          <w:rFonts w:ascii="Calibri Light" w:hAnsi="Calibri Light"/>
          <w:lang w:val="ru-RU"/>
        </w:rPr>
        <w:tab/>
      </w:r>
      <w:r w:rsidR="00946D6F" w:rsidRPr="002E4CD8">
        <w:rPr>
          <w:rFonts w:ascii="Calibri Light" w:hAnsi="Calibri Light"/>
          <w:lang w:val="ru-RU"/>
        </w:rPr>
        <w:t xml:space="preserve">Самооцінка державної </w:t>
      </w:r>
      <w:r w:rsidR="00946D6F">
        <w:rPr>
          <w:rFonts w:ascii="Calibri Light" w:hAnsi="Calibri Light"/>
          <w:lang w:val="uk-UA"/>
        </w:rPr>
        <w:t>допомоги</w:t>
      </w:r>
    </w:p>
    <w:p w:rsidR="00946D6F" w:rsidRPr="00FF62D4" w:rsidRDefault="00946D6F" w:rsidP="00946D6F">
      <w:pPr>
        <w:tabs>
          <w:tab w:val="left" w:pos="9498"/>
        </w:tabs>
        <w:spacing w:before="120" w:after="120"/>
        <w:jc w:val="both"/>
        <w:rPr>
          <w:rFonts w:ascii="Calibri Light" w:hAnsi="Calibri Light" w:cs="Arial"/>
          <w:bCs/>
          <w:szCs w:val="24"/>
          <w:lang w:val="uk-UA"/>
        </w:rPr>
      </w:pPr>
      <w:r w:rsidRPr="002E4CD8">
        <w:rPr>
          <w:rFonts w:ascii="Calibri Light" w:hAnsi="Calibri Light" w:cs="Arial"/>
          <w:bCs/>
          <w:szCs w:val="24"/>
          <w:lang w:val="uk-UA"/>
        </w:rPr>
        <w:t xml:space="preserve">Для того, щоб дізнатися, чи проект, ймовірно, </w:t>
      </w:r>
      <w:r>
        <w:rPr>
          <w:rFonts w:ascii="Calibri Light" w:hAnsi="Calibri Light" w:cs="Arial"/>
          <w:bCs/>
          <w:szCs w:val="24"/>
          <w:lang w:val="uk-UA"/>
        </w:rPr>
        <w:t xml:space="preserve">може </w:t>
      </w:r>
      <w:r w:rsidRPr="002E4CD8">
        <w:rPr>
          <w:rFonts w:ascii="Calibri Light" w:hAnsi="Calibri Light" w:cs="Arial"/>
          <w:bCs/>
          <w:szCs w:val="24"/>
          <w:lang w:val="uk-UA"/>
        </w:rPr>
        <w:t>розглядати</w:t>
      </w:r>
      <w:r>
        <w:rPr>
          <w:rFonts w:ascii="Calibri Light" w:hAnsi="Calibri Light" w:cs="Arial"/>
          <w:bCs/>
          <w:szCs w:val="24"/>
          <w:lang w:val="uk-UA"/>
        </w:rPr>
        <w:t>ся</w:t>
      </w:r>
      <w:r w:rsidRPr="002E4CD8">
        <w:rPr>
          <w:rFonts w:ascii="Calibri Light" w:hAnsi="Calibri Light" w:cs="Arial"/>
          <w:bCs/>
          <w:szCs w:val="24"/>
          <w:lang w:val="uk-UA"/>
        </w:rPr>
        <w:t xml:space="preserve"> як державна </w:t>
      </w:r>
      <w:r>
        <w:rPr>
          <w:rFonts w:ascii="Calibri Light" w:hAnsi="Calibri Light" w:cs="Arial"/>
          <w:bCs/>
          <w:szCs w:val="24"/>
          <w:lang w:val="uk-UA"/>
        </w:rPr>
        <w:t>допомога</w:t>
      </w:r>
      <w:r w:rsidRPr="002E4CD8">
        <w:rPr>
          <w:rFonts w:ascii="Calibri Light" w:hAnsi="Calibri Light" w:cs="Arial"/>
          <w:bCs/>
          <w:szCs w:val="24"/>
          <w:lang w:val="uk-UA"/>
        </w:rPr>
        <w:t xml:space="preserve"> або таким, що містить елементи державної допомоги, перед завершенням розробки проекту та його подання, слід скористатися </w:t>
      </w:r>
      <w:r>
        <w:rPr>
          <w:rFonts w:ascii="Calibri Light" w:hAnsi="Calibri Light" w:cs="Arial"/>
          <w:bCs/>
          <w:szCs w:val="24"/>
          <w:lang w:val="uk-UA"/>
        </w:rPr>
        <w:t>само</w:t>
      </w:r>
      <w:r w:rsidRPr="002E4CD8">
        <w:rPr>
          <w:rFonts w:ascii="Calibri Light" w:hAnsi="Calibri Light" w:cs="Arial"/>
          <w:bCs/>
          <w:szCs w:val="24"/>
          <w:lang w:val="uk-UA"/>
        </w:rPr>
        <w:t xml:space="preserve">оцінювальною таблицею, що надана в </w:t>
      </w:r>
      <w:r w:rsidRPr="00FF62D4">
        <w:rPr>
          <w:rFonts w:ascii="Calibri Light" w:hAnsi="Calibri Light" w:cs="Arial"/>
          <w:b/>
          <w:bCs/>
          <w:szCs w:val="24"/>
          <w:lang w:val="uk-UA"/>
        </w:rPr>
        <w:t xml:space="preserve">Додатку </w:t>
      </w:r>
      <w:r w:rsidRPr="00FF62D4">
        <w:rPr>
          <w:rFonts w:ascii="Calibri Light" w:hAnsi="Calibri Light" w:cs="Arial"/>
          <w:b/>
          <w:bCs/>
          <w:szCs w:val="24"/>
        </w:rPr>
        <w:t>D</w:t>
      </w:r>
      <w:r w:rsidRPr="002E4CD8">
        <w:rPr>
          <w:rFonts w:ascii="Calibri Light" w:hAnsi="Calibri Light" w:cs="Arial"/>
          <w:bCs/>
          <w:szCs w:val="24"/>
          <w:lang w:val="uk-UA"/>
        </w:rPr>
        <w:t xml:space="preserve"> </w:t>
      </w:r>
      <w:r>
        <w:rPr>
          <w:rFonts w:ascii="Calibri Light" w:hAnsi="Calibri Light" w:cs="Arial"/>
          <w:bCs/>
          <w:szCs w:val="24"/>
          <w:lang w:val="uk-UA"/>
        </w:rPr>
        <w:t xml:space="preserve">до </w:t>
      </w:r>
      <w:r w:rsidRPr="002E4CD8">
        <w:rPr>
          <w:rFonts w:ascii="Calibri Light" w:hAnsi="Calibri Light" w:cs="Arial"/>
          <w:bCs/>
          <w:szCs w:val="24"/>
          <w:lang w:val="uk-UA"/>
        </w:rPr>
        <w:t xml:space="preserve">даного посібника. </w:t>
      </w:r>
      <w:r w:rsidRPr="00FF62D4">
        <w:rPr>
          <w:rFonts w:ascii="Calibri Light" w:hAnsi="Calibri Light" w:cs="Arial"/>
          <w:bCs/>
          <w:szCs w:val="24"/>
          <w:lang w:val="uk-UA"/>
        </w:rPr>
        <w:t xml:space="preserve">Якщо така ймовірність існує, </w:t>
      </w:r>
      <w:r>
        <w:rPr>
          <w:rFonts w:ascii="Calibri Light" w:hAnsi="Calibri Light" w:cs="Arial"/>
          <w:bCs/>
          <w:szCs w:val="24"/>
          <w:lang w:val="uk-UA"/>
        </w:rPr>
        <w:t>потрібно</w:t>
      </w:r>
      <w:r w:rsidRPr="00FF62D4">
        <w:rPr>
          <w:rFonts w:ascii="Calibri Light" w:hAnsi="Calibri Light" w:cs="Arial"/>
          <w:bCs/>
          <w:szCs w:val="24"/>
          <w:lang w:val="uk-UA"/>
        </w:rPr>
        <w:t xml:space="preserve"> внести необхідні коригування, щоб викл</w:t>
      </w:r>
      <w:r>
        <w:rPr>
          <w:rFonts w:ascii="Calibri Light" w:hAnsi="Calibri Light" w:cs="Arial"/>
          <w:bCs/>
          <w:szCs w:val="24"/>
          <w:lang w:val="uk-UA"/>
        </w:rPr>
        <w:t>ючити</w:t>
      </w:r>
      <w:r w:rsidRPr="00FF62D4">
        <w:rPr>
          <w:rFonts w:ascii="Calibri Light" w:hAnsi="Calibri Light" w:cs="Arial"/>
          <w:bCs/>
          <w:szCs w:val="24"/>
          <w:lang w:val="uk-UA"/>
        </w:rPr>
        <w:t xml:space="preserve"> потенційн</w:t>
      </w:r>
      <w:r>
        <w:rPr>
          <w:rFonts w:ascii="Calibri Light" w:hAnsi="Calibri Light" w:cs="Arial"/>
          <w:bCs/>
          <w:szCs w:val="24"/>
          <w:lang w:val="uk-UA"/>
        </w:rPr>
        <w:t>і</w:t>
      </w:r>
      <w:r w:rsidRPr="00FF62D4">
        <w:rPr>
          <w:rFonts w:ascii="Calibri Light" w:hAnsi="Calibri Light" w:cs="Arial"/>
          <w:bCs/>
          <w:szCs w:val="24"/>
          <w:lang w:val="uk-UA"/>
        </w:rPr>
        <w:t xml:space="preserve"> елементи державної допомоги. </w:t>
      </w:r>
    </w:p>
    <w:p w:rsidR="00946D6F" w:rsidRPr="008F3A18" w:rsidRDefault="00946D6F" w:rsidP="00946D6F">
      <w:pPr>
        <w:tabs>
          <w:tab w:val="left" w:pos="9498"/>
        </w:tabs>
        <w:spacing w:before="120" w:after="120"/>
        <w:jc w:val="both"/>
        <w:rPr>
          <w:rFonts w:ascii="Calibri Light" w:hAnsi="Calibri Light" w:cs="Arial"/>
          <w:bCs/>
          <w:szCs w:val="24"/>
          <w:lang w:val="ru-RU"/>
        </w:rPr>
      </w:pPr>
      <w:r w:rsidRPr="00DD6D7C">
        <w:rPr>
          <w:rFonts w:ascii="Calibri Light" w:hAnsi="Calibri Light" w:cs="Arial"/>
          <w:bCs/>
          <w:szCs w:val="24"/>
          <w:lang w:val="ru-RU"/>
        </w:rPr>
        <w:t>Самооцінка має стосуватися проекту в цілому. Отже, при здійсненні самооцінки державної допомоги, критерії мають застосовуватися до кожного партнера та кожно</w:t>
      </w:r>
      <w:r>
        <w:rPr>
          <w:rFonts w:ascii="Calibri Light" w:hAnsi="Calibri Light" w:cs="Arial"/>
          <w:bCs/>
          <w:szCs w:val="24"/>
          <w:lang w:val="ru-RU"/>
        </w:rPr>
        <w:t>го</w:t>
      </w:r>
      <w:r w:rsidRPr="00DD6D7C">
        <w:rPr>
          <w:rFonts w:ascii="Calibri Light" w:hAnsi="Calibri Light" w:cs="Arial"/>
          <w:bCs/>
          <w:szCs w:val="24"/>
          <w:lang w:val="ru-RU"/>
        </w:rPr>
        <w:t xml:space="preserve"> проектного заходу. </w:t>
      </w:r>
      <w:r w:rsidRPr="008F3A18">
        <w:rPr>
          <w:rFonts w:ascii="Calibri Light" w:hAnsi="Calibri Light" w:cs="Arial"/>
          <w:bCs/>
          <w:szCs w:val="24"/>
          <w:lang w:val="ru-RU"/>
        </w:rPr>
        <w:t>Крім того, необхідно враховувати потенційну "непряму перевагу"</w:t>
      </w:r>
      <w:r w:rsidRPr="00C30EE2">
        <w:rPr>
          <w:rFonts w:ascii="Calibri Light" w:hAnsi="Calibri Light" w:cs="Arial"/>
          <w:bCs/>
          <w:szCs w:val="24"/>
          <w:vertAlign w:val="superscript"/>
        </w:rPr>
        <w:footnoteReference w:id="5"/>
      </w:r>
      <w:r w:rsidRPr="008F3A18">
        <w:rPr>
          <w:rFonts w:ascii="Calibri Light" w:hAnsi="Calibri Light" w:cs="Arial"/>
          <w:bCs/>
          <w:szCs w:val="24"/>
          <w:lang w:val="ru-RU"/>
        </w:rPr>
        <w:t xml:space="preserve"> , яка може виникнути внаслідок реалізації проекту.</w:t>
      </w:r>
    </w:p>
    <w:p w:rsidR="00946D6F" w:rsidRPr="00D27A31" w:rsidRDefault="00D27A31" w:rsidP="00D27A31">
      <w:pPr>
        <w:pStyle w:val="Default"/>
        <w:spacing w:after="240"/>
        <w:jc w:val="both"/>
        <w:rPr>
          <w:rFonts w:ascii="Calibri Light" w:eastAsia="Times New Roman" w:hAnsi="Calibri Light" w:cs="Arial"/>
          <w:bCs/>
          <w:snapToGrid w:val="0"/>
          <w:color w:val="auto"/>
          <w:lang w:val="uk-UA"/>
        </w:rPr>
      </w:pPr>
      <w:r w:rsidRPr="00C52834">
        <w:rPr>
          <w:rFonts w:ascii="Calibri Light" w:eastAsia="Times New Roman" w:hAnsi="Calibri Light" w:cs="Arial"/>
          <w:b/>
          <w:bCs/>
          <w:snapToGrid w:val="0"/>
          <w:color w:val="auto"/>
          <w:lang w:val="ru-RU"/>
        </w:rPr>
        <w:lastRenderedPageBreak/>
        <w:t xml:space="preserve">Декларація </w:t>
      </w:r>
      <w:r>
        <w:rPr>
          <w:rFonts w:ascii="Calibri Light" w:eastAsia="Times New Roman" w:hAnsi="Calibri Light" w:cs="Arial"/>
          <w:b/>
          <w:bCs/>
          <w:snapToGrid w:val="0"/>
          <w:color w:val="auto"/>
          <w:lang w:val="ru-RU"/>
        </w:rPr>
        <w:t xml:space="preserve">(самооцінювальна таблиця) </w:t>
      </w:r>
      <w:r w:rsidRPr="00C52834">
        <w:rPr>
          <w:rFonts w:ascii="Calibri Light" w:eastAsia="Times New Roman" w:hAnsi="Calibri Light" w:cs="Arial"/>
          <w:b/>
          <w:bCs/>
          <w:snapToGrid w:val="0"/>
          <w:color w:val="auto"/>
          <w:lang w:val="ru-RU"/>
        </w:rPr>
        <w:t xml:space="preserve">про державну допомогу (Додаток </w:t>
      </w:r>
      <w:r w:rsidRPr="00C52834">
        <w:rPr>
          <w:rFonts w:ascii="Calibri Light" w:eastAsia="Times New Roman" w:hAnsi="Calibri Light" w:cs="Arial"/>
          <w:b/>
          <w:bCs/>
          <w:snapToGrid w:val="0"/>
          <w:color w:val="auto"/>
          <w:lang w:val="en-GB"/>
        </w:rPr>
        <w:t>D</w:t>
      </w:r>
      <w:r w:rsidRPr="00C52834">
        <w:rPr>
          <w:rFonts w:ascii="Calibri Light" w:eastAsia="Times New Roman" w:hAnsi="Calibri Light" w:cs="Arial"/>
          <w:b/>
          <w:bCs/>
          <w:snapToGrid w:val="0"/>
          <w:color w:val="auto"/>
          <w:lang w:val="ru-RU"/>
        </w:rPr>
        <w:t>)</w:t>
      </w:r>
      <w:r w:rsidRPr="00C52834">
        <w:rPr>
          <w:rFonts w:ascii="Calibri Light" w:eastAsia="Times New Roman" w:hAnsi="Calibri Light" w:cs="Arial"/>
          <w:bCs/>
          <w:snapToGrid w:val="0"/>
          <w:color w:val="auto"/>
          <w:lang w:val="ru-RU"/>
        </w:rPr>
        <w:t xml:space="preserve"> містить п'ять критеріїв, які слід належним чином </w:t>
      </w:r>
      <w:r w:rsidRPr="00C52834">
        <w:rPr>
          <w:rFonts w:ascii="Calibri Light" w:eastAsia="Times New Roman" w:hAnsi="Calibri Light" w:cs="Arial"/>
          <w:bCs/>
          <w:snapToGrid w:val="0"/>
          <w:color w:val="auto"/>
          <w:lang w:val="uk-UA"/>
        </w:rPr>
        <w:t>враховувати при оцінці потенційно</w:t>
      </w:r>
      <w:r>
        <w:rPr>
          <w:rFonts w:ascii="Calibri Light" w:eastAsia="Times New Roman" w:hAnsi="Calibri Light" w:cs="Arial"/>
          <w:bCs/>
          <w:snapToGrid w:val="0"/>
          <w:color w:val="auto"/>
          <w:lang w:val="uk-UA"/>
        </w:rPr>
        <w:t>го</w:t>
      </w:r>
      <w:r w:rsidRPr="00C52834">
        <w:rPr>
          <w:rFonts w:ascii="Calibri Light" w:eastAsia="Times New Roman" w:hAnsi="Calibri Light" w:cs="Arial"/>
          <w:bCs/>
          <w:snapToGrid w:val="0"/>
          <w:color w:val="auto"/>
          <w:lang w:val="uk-UA"/>
        </w:rPr>
        <w:t xml:space="preserve"> </w:t>
      </w:r>
      <w:r>
        <w:rPr>
          <w:rFonts w:ascii="Calibri Light" w:eastAsia="Times New Roman" w:hAnsi="Calibri Light" w:cs="Arial"/>
          <w:bCs/>
          <w:snapToGrid w:val="0"/>
          <w:color w:val="auto"/>
          <w:lang w:val="uk-UA"/>
        </w:rPr>
        <w:t>залучення</w:t>
      </w:r>
      <w:r w:rsidRPr="00C52834">
        <w:rPr>
          <w:rFonts w:ascii="Calibri Light" w:eastAsia="Times New Roman" w:hAnsi="Calibri Light" w:cs="Arial"/>
          <w:bCs/>
          <w:snapToGrid w:val="0"/>
          <w:color w:val="auto"/>
          <w:lang w:val="uk-UA"/>
        </w:rPr>
        <w:t xml:space="preserve"> елементів державної </w:t>
      </w:r>
      <w:r>
        <w:rPr>
          <w:rFonts w:ascii="Calibri Light" w:eastAsia="Times New Roman" w:hAnsi="Calibri Light" w:cs="Arial"/>
          <w:bCs/>
          <w:snapToGrid w:val="0"/>
          <w:color w:val="auto"/>
          <w:lang w:val="uk-UA"/>
        </w:rPr>
        <w:t>допомоги</w:t>
      </w:r>
      <w:r w:rsidRPr="00C52834">
        <w:rPr>
          <w:rFonts w:ascii="Calibri Light" w:eastAsia="Times New Roman" w:hAnsi="Calibri Light" w:cs="Arial"/>
          <w:bCs/>
          <w:snapToGrid w:val="0"/>
          <w:color w:val="auto"/>
          <w:lang w:val="uk-UA"/>
        </w:rPr>
        <w:t xml:space="preserve"> у проекті: </w:t>
      </w:r>
    </w:p>
    <w:p w:rsidR="00D27A31" w:rsidRPr="00C52834" w:rsidRDefault="00D27A31" w:rsidP="001E312B">
      <w:pPr>
        <w:pStyle w:val="Default"/>
        <w:numPr>
          <w:ilvl w:val="0"/>
          <w:numId w:val="42"/>
        </w:numPr>
        <w:spacing w:after="142"/>
        <w:ind w:left="426"/>
        <w:jc w:val="both"/>
        <w:rPr>
          <w:rFonts w:ascii="Calibri Light" w:eastAsia="Times New Roman" w:hAnsi="Calibri Light" w:cs="Arial"/>
          <w:bCs/>
          <w:snapToGrid w:val="0"/>
          <w:color w:val="auto"/>
          <w:lang w:val="uk-UA"/>
        </w:rPr>
      </w:pPr>
      <w:r w:rsidRPr="00C52834">
        <w:rPr>
          <w:rFonts w:ascii="Calibri Light" w:eastAsia="Times New Roman" w:hAnsi="Calibri Light" w:cs="Arial"/>
          <w:bCs/>
          <w:snapToGrid w:val="0"/>
          <w:color w:val="auto"/>
          <w:lang w:val="uk-UA"/>
        </w:rPr>
        <w:t xml:space="preserve">Чи залучені державні ресурси? </w:t>
      </w:r>
    </w:p>
    <w:p w:rsidR="00D27A31" w:rsidRPr="00C52834" w:rsidRDefault="00D27A31" w:rsidP="001E312B">
      <w:pPr>
        <w:pStyle w:val="Default"/>
        <w:numPr>
          <w:ilvl w:val="0"/>
          <w:numId w:val="42"/>
        </w:numPr>
        <w:spacing w:after="142"/>
        <w:ind w:left="426"/>
        <w:jc w:val="both"/>
        <w:rPr>
          <w:rFonts w:ascii="Calibri Light" w:eastAsia="Times New Roman" w:hAnsi="Calibri Light" w:cs="Arial"/>
          <w:bCs/>
          <w:snapToGrid w:val="0"/>
          <w:color w:val="auto"/>
          <w:lang w:val="ru-RU"/>
        </w:rPr>
      </w:pPr>
      <w:r w:rsidRPr="00C52834">
        <w:rPr>
          <w:rFonts w:ascii="Calibri Light" w:eastAsia="Times New Roman" w:hAnsi="Calibri Light" w:cs="Arial"/>
          <w:bCs/>
          <w:snapToGrid w:val="0"/>
          <w:color w:val="auto"/>
          <w:lang w:val="ru-RU"/>
        </w:rPr>
        <w:t xml:space="preserve">Чи надаються державні ресурси бенефіціарам вибірково? </w:t>
      </w:r>
    </w:p>
    <w:p w:rsidR="00D27A31" w:rsidRPr="00C52834" w:rsidRDefault="00D27A31" w:rsidP="001E312B">
      <w:pPr>
        <w:pStyle w:val="Default"/>
        <w:numPr>
          <w:ilvl w:val="0"/>
          <w:numId w:val="42"/>
        </w:numPr>
        <w:spacing w:after="142"/>
        <w:ind w:left="426"/>
        <w:jc w:val="both"/>
        <w:rPr>
          <w:rFonts w:ascii="Calibri Light" w:eastAsia="Times New Roman" w:hAnsi="Calibri Light" w:cs="Arial"/>
          <w:bCs/>
          <w:snapToGrid w:val="0"/>
          <w:color w:val="auto"/>
          <w:lang w:val="ru-RU"/>
        </w:rPr>
      </w:pPr>
      <w:r w:rsidRPr="00C52834">
        <w:rPr>
          <w:rFonts w:ascii="Calibri Light" w:eastAsia="Times New Roman" w:hAnsi="Calibri Light" w:cs="Arial"/>
          <w:bCs/>
          <w:snapToGrid w:val="0"/>
          <w:color w:val="auto"/>
          <w:lang w:val="ru-RU"/>
        </w:rPr>
        <w:t xml:space="preserve">Чи є будь-хто з бенефіціарів проекту </w:t>
      </w:r>
      <w:r>
        <w:rPr>
          <w:rFonts w:ascii="Calibri Light" w:eastAsia="Times New Roman" w:hAnsi="Calibri Light" w:cs="Arial"/>
          <w:bCs/>
          <w:snapToGrid w:val="0"/>
          <w:color w:val="auto"/>
          <w:lang w:val="ru-RU"/>
        </w:rPr>
        <w:t>«</w:t>
      </w:r>
      <w:r w:rsidRPr="00C52834">
        <w:rPr>
          <w:rFonts w:ascii="Calibri Light" w:eastAsia="Times New Roman" w:hAnsi="Calibri Light" w:cs="Arial"/>
          <w:bCs/>
          <w:snapToGrid w:val="0"/>
          <w:color w:val="auto"/>
          <w:lang w:val="ru-RU"/>
        </w:rPr>
        <w:t>підприємством</w:t>
      </w:r>
      <w:r>
        <w:rPr>
          <w:rFonts w:ascii="Calibri Light" w:eastAsia="Times New Roman" w:hAnsi="Calibri Light" w:cs="Arial"/>
          <w:bCs/>
          <w:snapToGrid w:val="0"/>
          <w:color w:val="auto"/>
          <w:lang w:val="ru-RU"/>
        </w:rPr>
        <w:t>»</w:t>
      </w:r>
      <w:r w:rsidRPr="00C52834">
        <w:rPr>
          <w:rFonts w:ascii="Calibri Light" w:eastAsia="Times New Roman" w:hAnsi="Calibri Light" w:cs="Arial"/>
          <w:bCs/>
          <w:snapToGrid w:val="0"/>
          <w:color w:val="auto"/>
          <w:lang w:val="ru-RU"/>
        </w:rPr>
        <w:t xml:space="preserve">? </w:t>
      </w:r>
    </w:p>
    <w:p w:rsidR="00D27A31" w:rsidRPr="00C52834" w:rsidRDefault="00D27A31" w:rsidP="001E312B">
      <w:pPr>
        <w:pStyle w:val="Default"/>
        <w:numPr>
          <w:ilvl w:val="0"/>
          <w:numId w:val="42"/>
        </w:numPr>
        <w:ind w:left="426"/>
        <w:jc w:val="both"/>
        <w:rPr>
          <w:rFonts w:ascii="Calibri Light" w:eastAsia="Times New Roman" w:hAnsi="Calibri Light" w:cs="Arial"/>
          <w:bCs/>
          <w:snapToGrid w:val="0"/>
          <w:color w:val="auto"/>
          <w:lang w:val="ru-RU"/>
        </w:rPr>
      </w:pPr>
      <w:r w:rsidRPr="00C52834">
        <w:rPr>
          <w:rFonts w:ascii="Calibri Light" w:eastAsia="Times New Roman" w:hAnsi="Calibri Light" w:cs="Arial"/>
          <w:bCs/>
          <w:snapToGrid w:val="0"/>
          <w:color w:val="auto"/>
          <w:lang w:val="ru-RU"/>
        </w:rPr>
        <w:t>Чи отримує будь-хто з бенефіціарів (</w:t>
      </w:r>
      <w:r>
        <w:rPr>
          <w:rFonts w:ascii="Calibri Light" w:eastAsia="Times New Roman" w:hAnsi="Calibri Light" w:cs="Arial"/>
          <w:bCs/>
          <w:snapToGrid w:val="0"/>
          <w:color w:val="auto"/>
          <w:lang w:val="ru-RU"/>
        </w:rPr>
        <w:t>«</w:t>
      </w:r>
      <w:r w:rsidRPr="00C52834">
        <w:rPr>
          <w:rFonts w:ascii="Calibri Light" w:eastAsia="Times New Roman" w:hAnsi="Calibri Light" w:cs="Arial"/>
          <w:bCs/>
          <w:snapToGrid w:val="0"/>
          <w:color w:val="auto"/>
          <w:lang w:val="ru-RU"/>
        </w:rPr>
        <w:t>підприємств</w:t>
      </w:r>
      <w:r>
        <w:rPr>
          <w:rFonts w:ascii="Calibri Light" w:eastAsia="Times New Roman" w:hAnsi="Calibri Light" w:cs="Arial"/>
          <w:bCs/>
          <w:snapToGrid w:val="0"/>
          <w:color w:val="auto"/>
          <w:lang w:val="ru-RU"/>
        </w:rPr>
        <w:t>»</w:t>
      </w:r>
      <w:r w:rsidRPr="00C52834">
        <w:rPr>
          <w:rFonts w:ascii="Calibri Light" w:eastAsia="Times New Roman" w:hAnsi="Calibri Light" w:cs="Arial"/>
          <w:bCs/>
          <w:snapToGrid w:val="0"/>
          <w:color w:val="auto"/>
          <w:lang w:val="ru-RU"/>
        </w:rPr>
        <w:t>) та/або трет</w:t>
      </w:r>
      <w:r>
        <w:rPr>
          <w:rFonts w:ascii="Calibri Light" w:eastAsia="Times New Roman" w:hAnsi="Calibri Light" w:cs="Arial"/>
          <w:bCs/>
          <w:snapToGrid w:val="0"/>
          <w:color w:val="auto"/>
          <w:lang w:val="ru-RU"/>
        </w:rPr>
        <w:t>іх</w:t>
      </w:r>
      <w:r w:rsidRPr="00C52834">
        <w:rPr>
          <w:rFonts w:ascii="Calibri Light" w:eastAsia="Times New Roman" w:hAnsi="Calibri Light" w:cs="Arial"/>
          <w:bCs/>
          <w:snapToGrid w:val="0"/>
          <w:color w:val="auto"/>
          <w:lang w:val="ru-RU"/>
        </w:rPr>
        <w:t xml:space="preserve"> стор</w:t>
      </w:r>
      <w:r>
        <w:rPr>
          <w:rFonts w:ascii="Calibri Light" w:eastAsia="Times New Roman" w:hAnsi="Calibri Light" w:cs="Arial"/>
          <w:bCs/>
          <w:snapToGrid w:val="0"/>
          <w:color w:val="auto"/>
          <w:lang w:val="ru-RU"/>
        </w:rPr>
        <w:t>ін</w:t>
      </w:r>
      <w:r w:rsidRPr="00C52834">
        <w:rPr>
          <w:rFonts w:ascii="Calibri Light" w:eastAsia="Times New Roman" w:hAnsi="Calibri Light" w:cs="Arial"/>
          <w:bCs/>
          <w:snapToGrid w:val="0"/>
          <w:color w:val="auto"/>
          <w:lang w:val="ru-RU"/>
        </w:rPr>
        <w:t xml:space="preserve"> (</w:t>
      </w:r>
      <w:r>
        <w:rPr>
          <w:rFonts w:ascii="Calibri Light" w:eastAsia="Times New Roman" w:hAnsi="Calibri Light" w:cs="Arial"/>
          <w:bCs/>
          <w:snapToGrid w:val="0"/>
          <w:color w:val="auto"/>
          <w:lang w:val="ru-RU"/>
        </w:rPr>
        <w:t>«</w:t>
      </w:r>
      <w:r w:rsidRPr="00C52834">
        <w:rPr>
          <w:rFonts w:ascii="Calibri Light" w:eastAsia="Times New Roman" w:hAnsi="Calibri Light" w:cs="Arial"/>
          <w:bCs/>
          <w:snapToGrid w:val="0"/>
          <w:color w:val="auto"/>
          <w:lang w:val="ru-RU"/>
        </w:rPr>
        <w:t>підприємств</w:t>
      </w:r>
      <w:r>
        <w:rPr>
          <w:rFonts w:ascii="Calibri Light" w:eastAsia="Times New Roman" w:hAnsi="Calibri Light" w:cs="Arial"/>
          <w:bCs/>
          <w:snapToGrid w:val="0"/>
          <w:color w:val="auto"/>
          <w:lang w:val="ru-RU"/>
        </w:rPr>
        <w:t>»</w:t>
      </w:r>
      <w:r w:rsidRPr="00C52834">
        <w:rPr>
          <w:rFonts w:ascii="Calibri Light" w:eastAsia="Times New Roman" w:hAnsi="Calibri Light" w:cs="Arial"/>
          <w:bCs/>
          <w:snapToGrid w:val="0"/>
          <w:color w:val="auto"/>
          <w:lang w:val="ru-RU"/>
        </w:rPr>
        <w:t xml:space="preserve">) </w:t>
      </w:r>
      <w:r>
        <w:rPr>
          <w:rFonts w:ascii="Calibri Light" w:eastAsia="Times New Roman" w:hAnsi="Calibri Light" w:cs="Arial"/>
          <w:bCs/>
          <w:snapToGrid w:val="0"/>
          <w:color w:val="auto"/>
          <w:lang w:val="ru-RU"/>
        </w:rPr>
        <w:t>«</w:t>
      </w:r>
      <w:r w:rsidRPr="00C52834">
        <w:rPr>
          <w:rFonts w:ascii="Calibri Light" w:eastAsia="Times New Roman" w:hAnsi="Calibri Light" w:cs="Arial"/>
          <w:bCs/>
          <w:snapToGrid w:val="0"/>
          <w:color w:val="auto"/>
          <w:lang w:val="ru-RU"/>
        </w:rPr>
        <w:t>економічну вигоду</w:t>
      </w:r>
      <w:r>
        <w:rPr>
          <w:rFonts w:ascii="Calibri Light" w:eastAsia="Times New Roman" w:hAnsi="Calibri Light" w:cs="Arial"/>
          <w:bCs/>
          <w:snapToGrid w:val="0"/>
          <w:color w:val="auto"/>
          <w:lang w:val="ru-RU"/>
        </w:rPr>
        <w:t>»</w:t>
      </w:r>
      <w:r w:rsidRPr="00C52834">
        <w:rPr>
          <w:rFonts w:ascii="Calibri Light" w:eastAsia="Times New Roman" w:hAnsi="Calibri Light" w:cs="Arial"/>
          <w:bCs/>
          <w:snapToGrid w:val="0"/>
          <w:color w:val="auto"/>
          <w:lang w:val="ru-RU"/>
        </w:rPr>
        <w:t xml:space="preserve">, яку він, як правило, не може отримати від ринку? </w:t>
      </w:r>
    </w:p>
    <w:p w:rsidR="00D27A31" w:rsidRPr="00B37B78" w:rsidRDefault="00D27A31" w:rsidP="001E312B">
      <w:pPr>
        <w:pStyle w:val="Default"/>
        <w:numPr>
          <w:ilvl w:val="0"/>
          <w:numId w:val="42"/>
        </w:numPr>
        <w:ind w:left="426"/>
        <w:jc w:val="both"/>
        <w:rPr>
          <w:rFonts w:ascii="Calibri Light" w:eastAsia="Times New Roman" w:hAnsi="Calibri Light" w:cs="Arial"/>
          <w:bCs/>
          <w:snapToGrid w:val="0"/>
          <w:color w:val="auto"/>
          <w:lang w:val="ru-RU"/>
        </w:rPr>
      </w:pPr>
      <w:r w:rsidRPr="00C52834">
        <w:rPr>
          <w:rFonts w:ascii="Calibri Light" w:eastAsia="Times New Roman" w:hAnsi="Calibri Light" w:cs="Arial"/>
          <w:bCs/>
          <w:snapToGrid w:val="0"/>
          <w:color w:val="auto"/>
          <w:lang w:val="ru-RU"/>
        </w:rPr>
        <w:t xml:space="preserve">Чи </w:t>
      </w:r>
      <w:r>
        <w:rPr>
          <w:rFonts w:ascii="Calibri Light" w:eastAsia="Times New Roman" w:hAnsi="Calibri Light" w:cs="Arial"/>
          <w:bCs/>
          <w:snapToGrid w:val="0"/>
          <w:color w:val="auto"/>
          <w:lang w:val="ru-RU"/>
        </w:rPr>
        <w:t>допомога (</w:t>
      </w:r>
      <w:r w:rsidRPr="00C52834">
        <w:rPr>
          <w:rFonts w:ascii="Calibri Light" w:eastAsia="Times New Roman" w:hAnsi="Calibri Light" w:cs="Arial"/>
          <w:bCs/>
          <w:snapToGrid w:val="0"/>
          <w:color w:val="auto"/>
          <w:lang w:val="ru-RU"/>
        </w:rPr>
        <w:t>фінансування проекту</w:t>
      </w:r>
      <w:r>
        <w:rPr>
          <w:rFonts w:ascii="Calibri Light" w:eastAsia="Times New Roman" w:hAnsi="Calibri Light" w:cs="Arial"/>
          <w:bCs/>
          <w:snapToGrid w:val="0"/>
          <w:color w:val="auto"/>
          <w:lang w:val="ru-RU"/>
        </w:rPr>
        <w:t xml:space="preserve">) </w:t>
      </w:r>
      <w:r w:rsidRPr="00C52834">
        <w:rPr>
          <w:rFonts w:ascii="Calibri Light" w:eastAsia="Times New Roman" w:hAnsi="Calibri Light" w:cs="Arial"/>
          <w:bCs/>
          <w:snapToGrid w:val="0"/>
          <w:color w:val="auto"/>
          <w:lang w:val="ru-RU"/>
        </w:rPr>
        <w:t xml:space="preserve">порушує або загрожує порушити конкуренцію та торгівлю в межах Європейського Союзу? </w:t>
      </w:r>
    </w:p>
    <w:p w:rsidR="004B2F53" w:rsidRPr="007511A4" w:rsidRDefault="004B2F53" w:rsidP="00FA5F6D">
      <w:pPr>
        <w:pStyle w:val="Text1"/>
        <w:spacing w:before="120" w:after="120"/>
        <w:ind w:left="0"/>
        <w:jc w:val="right"/>
        <w:rPr>
          <w:rFonts w:ascii="Calibri Light" w:hAnsi="Calibri Light" w:cs="Arial"/>
          <w:b/>
          <w:smallCaps/>
          <w:color w:val="C00000"/>
          <w:sz w:val="28"/>
          <w:szCs w:val="28"/>
          <w:lang w:val="ru-RU"/>
        </w:rPr>
      </w:pPr>
      <w:r w:rsidRPr="00BB2A66">
        <w:rPr>
          <w:rFonts w:ascii="Calibri Light" w:hAnsi="Calibri Light" w:cs="Arial"/>
          <w:b/>
          <w:smallCaps/>
          <w:color w:val="C00000"/>
          <w:sz w:val="28"/>
          <w:szCs w:val="28"/>
        </w:rPr>
        <w:sym w:font="Wingdings 3" w:char="F075"/>
      </w:r>
      <w:r w:rsidRPr="00BB2A66">
        <w:rPr>
          <w:rFonts w:ascii="Calibri Light" w:hAnsi="Calibri Light" w:cs="Arial"/>
          <w:b/>
          <w:smallCaps/>
          <w:color w:val="C00000"/>
          <w:sz w:val="28"/>
          <w:szCs w:val="28"/>
        </w:rPr>
        <w:sym w:font="Wingdings 3" w:char="F075"/>
      </w:r>
      <w:r w:rsidRPr="00BB2A66">
        <w:rPr>
          <w:rFonts w:ascii="Calibri Light" w:hAnsi="Calibri Light" w:cs="Arial"/>
          <w:b/>
          <w:smallCaps/>
          <w:color w:val="C00000"/>
          <w:sz w:val="28"/>
          <w:szCs w:val="28"/>
        </w:rPr>
        <w:sym w:font="Wingdings 3" w:char="F075"/>
      </w:r>
      <w:r w:rsidRPr="007511A4">
        <w:rPr>
          <w:rFonts w:ascii="Calibri Light" w:hAnsi="Calibri Light" w:cs="Arial"/>
          <w:b/>
          <w:smallCaps/>
          <w:color w:val="C00000"/>
          <w:sz w:val="28"/>
          <w:szCs w:val="28"/>
          <w:lang w:val="ru-RU"/>
        </w:rPr>
        <w:t xml:space="preserve"> </w:t>
      </w:r>
      <w:r w:rsidRPr="007511A4">
        <w:rPr>
          <w:rFonts w:ascii="Calibri Light" w:hAnsi="Calibri Light" w:cs="Arial"/>
          <w:b/>
          <w:smallCaps/>
          <w:color w:val="C00000"/>
          <w:sz w:val="28"/>
          <w:szCs w:val="28"/>
          <w:lang w:val="ru-RU"/>
        </w:rPr>
        <w:tab/>
      </w:r>
      <w:r w:rsidR="00D27A31">
        <w:rPr>
          <w:rFonts w:ascii="Calibri Light" w:hAnsi="Calibri Light" w:cs="Arial"/>
          <w:b/>
          <w:smallCaps/>
          <w:color w:val="C00000"/>
          <w:sz w:val="28"/>
          <w:szCs w:val="28"/>
          <w:lang w:val="uk-UA"/>
        </w:rPr>
        <w:t>ЗВЕРНІТЬ УВАГУ</w:t>
      </w:r>
    </w:p>
    <w:p w:rsidR="007511A4" w:rsidRPr="004E6317" w:rsidRDefault="007511A4" w:rsidP="007511A4">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u-RU"/>
        </w:rPr>
      </w:pPr>
      <w:r w:rsidRPr="004E6317">
        <w:rPr>
          <w:rFonts w:ascii="Calibri Light" w:hAnsi="Calibri Light" w:cs="Arial"/>
          <w:szCs w:val="24"/>
          <w:lang w:val="ru-RU"/>
        </w:rPr>
        <w:t>Якщо</w:t>
      </w:r>
      <w:r w:rsidRPr="00B37B78">
        <w:rPr>
          <w:rFonts w:ascii="Calibri Light" w:hAnsi="Calibri Light" w:cs="Arial"/>
          <w:szCs w:val="24"/>
          <w:lang w:val="ru-RU"/>
        </w:rPr>
        <w:t xml:space="preserve"> </w:t>
      </w:r>
      <w:r w:rsidRPr="004E6317">
        <w:rPr>
          <w:rFonts w:ascii="Calibri Light" w:hAnsi="Calibri Light" w:cs="Arial"/>
          <w:szCs w:val="24"/>
          <w:lang w:val="ru-RU"/>
        </w:rPr>
        <w:t>відповідь</w:t>
      </w:r>
      <w:r w:rsidRPr="00B37B78">
        <w:rPr>
          <w:rFonts w:ascii="Calibri Light" w:hAnsi="Calibri Light" w:cs="Arial"/>
          <w:szCs w:val="24"/>
          <w:lang w:val="ru-RU"/>
        </w:rPr>
        <w:t xml:space="preserve"> </w:t>
      </w:r>
      <w:r w:rsidRPr="004E6317">
        <w:rPr>
          <w:rFonts w:ascii="Calibri Light" w:hAnsi="Calibri Light" w:cs="Arial"/>
          <w:szCs w:val="24"/>
          <w:lang w:val="ru-RU"/>
        </w:rPr>
        <w:t>на</w:t>
      </w:r>
      <w:r w:rsidRPr="00B37B78">
        <w:rPr>
          <w:rFonts w:ascii="Calibri Light" w:hAnsi="Calibri Light" w:cs="Arial"/>
          <w:szCs w:val="24"/>
          <w:lang w:val="ru-RU"/>
        </w:rPr>
        <w:t xml:space="preserve"> </w:t>
      </w:r>
      <w:r w:rsidRPr="004E6317">
        <w:rPr>
          <w:rFonts w:ascii="Calibri Light" w:hAnsi="Calibri Light" w:cs="Arial"/>
          <w:szCs w:val="24"/>
          <w:lang w:val="ru-RU"/>
        </w:rPr>
        <w:t>одне</w:t>
      </w:r>
      <w:r w:rsidRPr="00B37B78">
        <w:rPr>
          <w:rFonts w:ascii="Calibri Light" w:hAnsi="Calibri Light" w:cs="Arial"/>
          <w:szCs w:val="24"/>
          <w:lang w:val="ru-RU"/>
        </w:rPr>
        <w:t xml:space="preserve"> </w:t>
      </w:r>
      <w:r w:rsidRPr="004E6317">
        <w:rPr>
          <w:rFonts w:ascii="Calibri Light" w:hAnsi="Calibri Light" w:cs="Arial"/>
          <w:szCs w:val="24"/>
          <w:lang w:val="ru-RU"/>
        </w:rPr>
        <w:t>з</w:t>
      </w:r>
      <w:r w:rsidRPr="00B37B78">
        <w:rPr>
          <w:rFonts w:ascii="Calibri Light" w:hAnsi="Calibri Light" w:cs="Arial"/>
          <w:szCs w:val="24"/>
          <w:lang w:val="ru-RU"/>
        </w:rPr>
        <w:t xml:space="preserve"> </w:t>
      </w:r>
      <w:r w:rsidRPr="004E6317">
        <w:rPr>
          <w:rFonts w:ascii="Calibri Light" w:hAnsi="Calibri Light" w:cs="Arial"/>
          <w:szCs w:val="24"/>
          <w:lang w:val="ru-RU"/>
        </w:rPr>
        <w:t>вищезазначених</w:t>
      </w:r>
      <w:r w:rsidRPr="00B37B78">
        <w:rPr>
          <w:rFonts w:ascii="Calibri Light" w:hAnsi="Calibri Light" w:cs="Arial"/>
          <w:szCs w:val="24"/>
          <w:lang w:val="ru-RU"/>
        </w:rPr>
        <w:t xml:space="preserve"> </w:t>
      </w:r>
      <w:r w:rsidRPr="004E6317">
        <w:rPr>
          <w:rFonts w:ascii="Calibri Light" w:hAnsi="Calibri Light" w:cs="Arial"/>
          <w:szCs w:val="24"/>
          <w:lang w:val="ru-RU"/>
        </w:rPr>
        <w:t>питань</w:t>
      </w:r>
      <w:r w:rsidRPr="00B37B78">
        <w:rPr>
          <w:rFonts w:ascii="Calibri Light" w:hAnsi="Calibri Light" w:cs="Arial"/>
          <w:szCs w:val="24"/>
          <w:lang w:val="ru-RU"/>
        </w:rPr>
        <w:t xml:space="preserve"> – </w:t>
      </w:r>
      <w:r w:rsidRPr="004E6317">
        <w:rPr>
          <w:rFonts w:ascii="Calibri Light" w:hAnsi="Calibri Light" w:cs="Arial"/>
          <w:szCs w:val="24"/>
          <w:lang w:val="ru-RU"/>
        </w:rPr>
        <w:t>НІ</w:t>
      </w:r>
      <w:r w:rsidRPr="00B37B78">
        <w:rPr>
          <w:rFonts w:ascii="Calibri Light" w:hAnsi="Calibri Light" w:cs="Arial"/>
          <w:szCs w:val="24"/>
          <w:lang w:val="ru-RU"/>
        </w:rPr>
        <w:t xml:space="preserve">, </w:t>
      </w:r>
      <w:r w:rsidRPr="004E6317">
        <w:rPr>
          <w:rFonts w:ascii="Calibri Light" w:hAnsi="Calibri Light" w:cs="Arial"/>
          <w:szCs w:val="24"/>
          <w:lang w:val="ru-RU"/>
        </w:rPr>
        <w:t>тоді</w:t>
      </w:r>
      <w:r w:rsidRPr="00B37B78">
        <w:rPr>
          <w:rFonts w:ascii="Calibri Light" w:hAnsi="Calibri Light" w:cs="Arial"/>
          <w:szCs w:val="24"/>
          <w:lang w:val="ru-RU"/>
        </w:rPr>
        <w:t xml:space="preserve"> </w:t>
      </w:r>
      <w:r w:rsidRPr="004E6317">
        <w:rPr>
          <w:rFonts w:ascii="Calibri Light" w:hAnsi="Calibri Light" w:cs="Arial"/>
          <w:szCs w:val="24"/>
          <w:lang w:val="ru-RU"/>
        </w:rPr>
        <w:t>елемент</w:t>
      </w:r>
      <w:r w:rsidRPr="00B37B78">
        <w:rPr>
          <w:rFonts w:ascii="Calibri Light" w:hAnsi="Calibri Light" w:cs="Arial"/>
          <w:szCs w:val="24"/>
          <w:lang w:val="ru-RU"/>
        </w:rPr>
        <w:t xml:space="preserve"> </w:t>
      </w:r>
      <w:r w:rsidRPr="004E6317">
        <w:rPr>
          <w:rFonts w:ascii="Calibri Light" w:hAnsi="Calibri Light" w:cs="Arial"/>
          <w:szCs w:val="24"/>
          <w:lang w:val="ru-RU"/>
        </w:rPr>
        <w:t>державної</w:t>
      </w:r>
      <w:r w:rsidRPr="00B37B78">
        <w:rPr>
          <w:rFonts w:ascii="Calibri Light" w:hAnsi="Calibri Light" w:cs="Arial"/>
          <w:szCs w:val="24"/>
          <w:lang w:val="ru-RU"/>
        </w:rPr>
        <w:t xml:space="preserve"> </w:t>
      </w:r>
      <w:r>
        <w:rPr>
          <w:rFonts w:ascii="Calibri Light" w:hAnsi="Calibri Light" w:cs="Arial"/>
          <w:szCs w:val="24"/>
          <w:lang w:val="ru-RU"/>
        </w:rPr>
        <w:t>допомоги</w:t>
      </w:r>
      <w:r w:rsidRPr="00B37B78">
        <w:rPr>
          <w:rFonts w:ascii="Calibri Light" w:hAnsi="Calibri Light" w:cs="Arial"/>
          <w:szCs w:val="24"/>
          <w:lang w:val="ru-RU"/>
        </w:rPr>
        <w:t xml:space="preserve"> </w:t>
      </w:r>
      <w:r w:rsidRPr="004E6317">
        <w:rPr>
          <w:rFonts w:ascii="Calibri Light" w:hAnsi="Calibri Light" w:cs="Arial"/>
          <w:szCs w:val="24"/>
          <w:lang w:val="ru-RU"/>
        </w:rPr>
        <w:t>у</w:t>
      </w:r>
      <w:r w:rsidRPr="00B37B78">
        <w:rPr>
          <w:rFonts w:ascii="Calibri Light" w:hAnsi="Calibri Light" w:cs="Arial"/>
          <w:szCs w:val="24"/>
          <w:lang w:val="ru-RU"/>
        </w:rPr>
        <w:t xml:space="preserve"> </w:t>
      </w:r>
      <w:r w:rsidRPr="004E6317">
        <w:rPr>
          <w:rFonts w:ascii="Calibri Light" w:hAnsi="Calibri Light" w:cs="Arial"/>
          <w:szCs w:val="24"/>
          <w:lang w:val="ru-RU"/>
        </w:rPr>
        <w:t>проекті</w:t>
      </w:r>
      <w:r w:rsidRPr="00B37B78">
        <w:rPr>
          <w:rFonts w:ascii="Calibri Light" w:hAnsi="Calibri Light" w:cs="Arial"/>
          <w:szCs w:val="24"/>
          <w:lang w:val="ru-RU"/>
        </w:rPr>
        <w:t xml:space="preserve"> </w:t>
      </w:r>
      <w:r w:rsidRPr="004E6317">
        <w:rPr>
          <w:rFonts w:ascii="Calibri Light" w:hAnsi="Calibri Light" w:cs="Arial"/>
          <w:szCs w:val="24"/>
          <w:lang w:val="ru-RU"/>
        </w:rPr>
        <w:t>відсутній</w:t>
      </w:r>
      <w:r w:rsidRPr="00B37B78">
        <w:rPr>
          <w:rFonts w:ascii="Calibri Light" w:hAnsi="Calibri Light" w:cs="Arial"/>
          <w:szCs w:val="24"/>
          <w:lang w:val="ru-RU"/>
        </w:rPr>
        <w:t xml:space="preserve">. </w:t>
      </w:r>
      <w:r w:rsidRPr="004E6317">
        <w:rPr>
          <w:rFonts w:ascii="Calibri Light" w:hAnsi="Calibri Light" w:cs="Arial"/>
          <w:szCs w:val="24"/>
          <w:lang w:val="ru-RU"/>
        </w:rPr>
        <w:t xml:space="preserve">Детальніше про те, як інтерпретувати кожен критерій, див. у </w:t>
      </w:r>
      <w:r w:rsidRPr="00B37B78">
        <w:rPr>
          <w:rFonts w:ascii="Calibri Light" w:hAnsi="Calibri Light" w:cs="Arial"/>
          <w:b/>
          <w:szCs w:val="24"/>
          <w:lang w:val="ru-RU"/>
        </w:rPr>
        <w:t>Додатку D</w:t>
      </w:r>
      <w:r w:rsidRPr="004E6317">
        <w:rPr>
          <w:rFonts w:ascii="Calibri Light" w:hAnsi="Calibri Light" w:cs="Arial"/>
          <w:szCs w:val="24"/>
          <w:lang w:val="ru-RU"/>
        </w:rPr>
        <w:t>.</w:t>
      </w:r>
    </w:p>
    <w:p w:rsidR="00B95981" w:rsidRPr="007511A4" w:rsidRDefault="00B95981" w:rsidP="00FA5F6D">
      <w:pPr>
        <w:tabs>
          <w:tab w:val="left" w:pos="9498"/>
        </w:tabs>
        <w:spacing w:before="120" w:after="120"/>
        <w:jc w:val="both"/>
        <w:rPr>
          <w:rFonts w:ascii="Calibri Light" w:hAnsi="Calibri Light" w:cs="Arial"/>
          <w:szCs w:val="24"/>
          <w:lang w:val="ru-RU"/>
        </w:rPr>
      </w:pPr>
    </w:p>
    <w:p w:rsidR="00425F8D" w:rsidRPr="007511A4" w:rsidRDefault="00425F8D" w:rsidP="00FA5F6D">
      <w:pPr>
        <w:tabs>
          <w:tab w:val="left" w:pos="9498"/>
        </w:tabs>
        <w:spacing w:before="120" w:after="120"/>
        <w:jc w:val="both"/>
        <w:rPr>
          <w:rFonts w:ascii="Calibri Light" w:hAnsi="Calibri Light" w:cs="Arial"/>
          <w:szCs w:val="24"/>
          <w:lang w:val="ru-RU"/>
        </w:rPr>
      </w:pPr>
    </w:p>
    <w:p w:rsidR="00425F8D" w:rsidRPr="007511A4" w:rsidRDefault="00425F8D" w:rsidP="00FA5F6D">
      <w:pPr>
        <w:tabs>
          <w:tab w:val="left" w:pos="9498"/>
        </w:tabs>
        <w:spacing w:before="120" w:after="120"/>
        <w:jc w:val="both"/>
        <w:rPr>
          <w:rFonts w:ascii="Calibri Light" w:hAnsi="Calibri Light" w:cs="Arial"/>
          <w:szCs w:val="24"/>
          <w:lang w:val="ru-RU"/>
        </w:rPr>
      </w:pPr>
    </w:p>
    <w:p w:rsidR="00425F8D" w:rsidRPr="007511A4" w:rsidRDefault="00425F8D" w:rsidP="00FA5F6D">
      <w:pPr>
        <w:tabs>
          <w:tab w:val="left" w:pos="9498"/>
        </w:tabs>
        <w:spacing w:before="120" w:after="120"/>
        <w:jc w:val="both"/>
        <w:rPr>
          <w:rFonts w:ascii="Calibri Light" w:hAnsi="Calibri Light" w:cs="Arial"/>
          <w:szCs w:val="24"/>
          <w:lang w:val="ru-RU"/>
        </w:rPr>
      </w:pPr>
    </w:p>
    <w:p w:rsidR="005B7EF3" w:rsidRDefault="005B7EF3" w:rsidP="007511A4">
      <w:pPr>
        <w:pStyle w:val="Heading1"/>
        <w:rPr>
          <w:rFonts w:ascii="Calibri Light" w:hAnsi="Calibri Light" w:cs="Arial"/>
          <w:b w:val="0"/>
          <w:kern w:val="0"/>
          <w:sz w:val="24"/>
          <w:szCs w:val="24"/>
          <w:lang w:val="ru-RU" w:eastAsia="en-US"/>
        </w:rPr>
      </w:pPr>
      <w:bookmarkStart w:id="52" w:name="_Toc500744618"/>
    </w:p>
    <w:p w:rsidR="005B7EF3" w:rsidRDefault="005B7EF3" w:rsidP="007511A4">
      <w:pPr>
        <w:pStyle w:val="Heading1"/>
        <w:rPr>
          <w:rFonts w:ascii="Calibri Light" w:hAnsi="Calibri Light"/>
          <w:sz w:val="36"/>
          <w:szCs w:val="36"/>
          <w:lang w:val="uk-UA"/>
        </w:rPr>
      </w:pPr>
    </w:p>
    <w:p w:rsidR="005B7EF3" w:rsidRDefault="005B7EF3" w:rsidP="007511A4">
      <w:pPr>
        <w:pStyle w:val="Heading1"/>
        <w:rPr>
          <w:rFonts w:ascii="Calibri Light" w:hAnsi="Calibri Light"/>
          <w:sz w:val="36"/>
          <w:szCs w:val="36"/>
          <w:lang w:val="uk-UA"/>
        </w:rPr>
      </w:pPr>
    </w:p>
    <w:p w:rsidR="005B7EF3" w:rsidRDefault="005B7EF3" w:rsidP="007511A4">
      <w:pPr>
        <w:pStyle w:val="Heading1"/>
        <w:rPr>
          <w:rFonts w:ascii="Calibri Light" w:hAnsi="Calibri Light"/>
          <w:sz w:val="36"/>
          <w:szCs w:val="36"/>
          <w:lang w:val="uk-UA"/>
        </w:rPr>
      </w:pPr>
    </w:p>
    <w:p w:rsidR="005B7EF3" w:rsidRDefault="005B7EF3" w:rsidP="007511A4">
      <w:pPr>
        <w:pStyle w:val="Heading1"/>
        <w:rPr>
          <w:rFonts w:ascii="Calibri Light" w:hAnsi="Calibri Light"/>
          <w:sz w:val="36"/>
          <w:szCs w:val="36"/>
          <w:lang w:val="uk-UA"/>
        </w:rPr>
      </w:pPr>
    </w:p>
    <w:p w:rsidR="005B7EF3" w:rsidRDefault="005B7EF3" w:rsidP="007511A4">
      <w:pPr>
        <w:pStyle w:val="Heading1"/>
        <w:rPr>
          <w:rFonts w:ascii="Calibri Light" w:hAnsi="Calibri Light"/>
          <w:sz w:val="36"/>
          <w:szCs w:val="36"/>
          <w:lang w:val="uk-UA"/>
        </w:rPr>
      </w:pPr>
    </w:p>
    <w:p w:rsidR="005B7EF3" w:rsidRDefault="005B7EF3" w:rsidP="007511A4">
      <w:pPr>
        <w:pStyle w:val="Heading1"/>
        <w:rPr>
          <w:rFonts w:ascii="Calibri Light" w:hAnsi="Calibri Light"/>
          <w:sz w:val="36"/>
          <w:szCs w:val="36"/>
          <w:lang w:val="uk-UA"/>
        </w:rPr>
      </w:pPr>
    </w:p>
    <w:p w:rsidR="005B7EF3" w:rsidRDefault="005B7EF3" w:rsidP="007511A4">
      <w:pPr>
        <w:pStyle w:val="Heading1"/>
        <w:rPr>
          <w:rFonts w:ascii="Calibri Light" w:hAnsi="Calibri Light"/>
          <w:sz w:val="36"/>
          <w:szCs w:val="36"/>
          <w:lang w:val="uk-UA"/>
        </w:rPr>
      </w:pPr>
    </w:p>
    <w:p w:rsidR="005B7EF3" w:rsidRDefault="005B7EF3" w:rsidP="007511A4">
      <w:pPr>
        <w:pStyle w:val="Heading1"/>
        <w:rPr>
          <w:rFonts w:ascii="Calibri Light" w:hAnsi="Calibri Light"/>
          <w:sz w:val="36"/>
          <w:szCs w:val="36"/>
          <w:lang w:val="uk-UA"/>
        </w:rPr>
      </w:pPr>
      <w:r>
        <w:rPr>
          <w:rFonts w:ascii="Calibri Light" w:hAnsi="Calibri Light"/>
          <w:sz w:val="36"/>
          <w:szCs w:val="36"/>
          <w:lang w:val="uk-UA"/>
        </w:rPr>
        <w:t xml:space="preserve"> </w:t>
      </w:r>
    </w:p>
    <w:p w:rsidR="007511A4" w:rsidRPr="004E6317" w:rsidRDefault="007511A4" w:rsidP="007511A4">
      <w:pPr>
        <w:pStyle w:val="Heading1"/>
        <w:rPr>
          <w:rFonts w:ascii="Calibri Light" w:hAnsi="Calibri Light"/>
          <w:sz w:val="36"/>
          <w:szCs w:val="36"/>
          <w:lang w:val="uk-UA"/>
        </w:rPr>
      </w:pPr>
      <w:r>
        <w:rPr>
          <w:rFonts w:ascii="Calibri Light" w:hAnsi="Calibri Light"/>
          <w:sz w:val="36"/>
          <w:szCs w:val="36"/>
          <w:lang w:val="uk-UA"/>
        </w:rPr>
        <w:t>РОЗДІЛ</w:t>
      </w:r>
      <w:r w:rsidRPr="004E6317">
        <w:rPr>
          <w:rFonts w:ascii="Calibri Light" w:hAnsi="Calibri Light"/>
          <w:sz w:val="36"/>
          <w:szCs w:val="36"/>
          <w:lang w:val="ru-RU"/>
        </w:rPr>
        <w:t xml:space="preserve"> 2 </w:t>
      </w:r>
      <w:bookmarkEnd w:id="52"/>
      <w:r>
        <w:rPr>
          <w:rFonts w:ascii="Calibri Light" w:hAnsi="Calibri Light"/>
          <w:sz w:val="36"/>
          <w:szCs w:val="36"/>
          <w:lang w:val="uk-UA"/>
        </w:rPr>
        <w:t>ПРАВИЛА ДАНОГО КОНКУРСУ ПРОЕКТНИХ ПРОПОЗИЦІЙ</w:t>
      </w:r>
    </w:p>
    <w:p w:rsidR="004C7300" w:rsidRPr="007511A4" w:rsidRDefault="004C7300" w:rsidP="00FA5F6D">
      <w:pPr>
        <w:rPr>
          <w:lang w:val="uk-UA" w:eastAsia="x-none"/>
        </w:rPr>
      </w:pPr>
    </w:p>
    <w:p w:rsidR="0099174F" w:rsidRPr="007511A4" w:rsidRDefault="000D176E" w:rsidP="00D13933">
      <w:pPr>
        <w:pStyle w:val="Heading2"/>
        <w:numPr>
          <w:ilvl w:val="0"/>
          <w:numId w:val="0"/>
        </w:numPr>
        <w:shd w:val="clear" w:color="auto" w:fill="7F7F7F"/>
        <w:rPr>
          <w:rFonts w:ascii="Calibri Light" w:hAnsi="Calibri Light"/>
          <w:color w:val="FFFFFF"/>
          <w:sz w:val="28"/>
          <w:szCs w:val="28"/>
          <w:lang w:val="ru-RU"/>
        </w:rPr>
      </w:pPr>
      <w:bookmarkStart w:id="53" w:name="_Toc498512433"/>
      <w:bookmarkStart w:id="54" w:name="_Toc500750166"/>
      <w:r w:rsidRPr="007511A4">
        <w:rPr>
          <w:rFonts w:ascii="Calibri Light" w:hAnsi="Calibri Light"/>
          <w:color w:val="FFFFFF"/>
          <w:sz w:val="28"/>
          <w:szCs w:val="28"/>
          <w:lang w:val="ru-RU"/>
        </w:rPr>
        <w:t xml:space="preserve">2.1 </w:t>
      </w:r>
      <w:r w:rsidRPr="007511A4">
        <w:rPr>
          <w:rFonts w:ascii="Calibri Light" w:hAnsi="Calibri Light"/>
          <w:color w:val="FFFFFF"/>
          <w:sz w:val="28"/>
          <w:szCs w:val="28"/>
          <w:lang w:val="ru-RU"/>
        </w:rPr>
        <w:tab/>
      </w:r>
      <w:bookmarkEnd w:id="53"/>
      <w:bookmarkEnd w:id="54"/>
      <w:r w:rsidR="007511A4">
        <w:rPr>
          <w:rFonts w:ascii="Calibri Light" w:hAnsi="Calibri Light"/>
          <w:color w:val="FFFFFF"/>
          <w:sz w:val="28"/>
          <w:szCs w:val="28"/>
          <w:lang w:val="uk-UA"/>
        </w:rPr>
        <w:t>Кількість проектів, які можуть бути подані</w:t>
      </w:r>
    </w:p>
    <w:p w:rsidR="007511A4" w:rsidRPr="004E6317" w:rsidRDefault="007511A4" w:rsidP="007511A4">
      <w:pPr>
        <w:pStyle w:val="Text1"/>
        <w:spacing w:before="120" w:after="120"/>
        <w:ind w:left="0"/>
        <w:rPr>
          <w:rFonts w:ascii="Calibri Light" w:hAnsi="Calibri Light" w:cs="Arial"/>
          <w:snapToGrid/>
          <w:szCs w:val="24"/>
          <w:lang w:val="ru-RU" w:eastAsia="en-GB"/>
        </w:rPr>
      </w:pPr>
      <w:r w:rsidRPr="004E6317">
        <w:rPr>
          <w:rFonts w:ascii="Calibri Light" w:hAnsi="Calibri Light" w:cs="Arial"/>
          <w:snapToGrid/>
          <w:szCs w:val="24"/>
          <w:lang w:val="ru-RU" w:eastAsia="en-GB"/>
        </w:rPr>
        <w:t xml:space="preserve">В рамках даного </w:t>
      </w:r>
      <w:r>
        <w:rPr>
          <w:rFonts w:ascii="Calibri Light" w:hAnsi="Calibri Light" w:cs="Arial"/>
          <w:snapToGrid/>
          <w:szCs w:val="24"/>
          <w:lang w:val="ru-RU" w:eastAsia="en-GB"/>
        </w:rPr>
        <w:t>К</w:t>
      </w:r>
      <w:r w:rsidRPr="004E6317">
        <w:rPr>
          <w:rFonts w:ascii="Calibri Light" w:hAnsi="Calibri Light" w:cs="Arial"/>
          <w:snapToGrid/>
          <w:szCs w:val="24"/>
          <w:lang w:val="ru-RU" w:eastAsia="en-GB"/>
        </w:rPr>
        <w:t xml:space="preserve">онкурсу проектних пропозицій, у ролі Апліканта </w:t>
      </w:r>
      <w:r w:rsidRPr="007511A4">
        <w:rPr>
          <w:rFonts w:ascii="Calibri Light" w:hAnsi="Calibri Light" w:cs="Arial"/>
          <w:b/>
          <w:snapToGrid/>
          <w:szCs w:val="24"/>
          <w:lang w:val="ru-RU" w:eastAsia="en-GB"/>
        </w:rPr>
        <w:t xml:space="preserve">організація може подати лише один проект </w:t>
      </w:r>
      <w:r>
        <w:rPr>
          <w:rFonts w:ascii="Calibri Light" w:hAnsi="Calibri Light" w:cs="Arial"/>
          <w:b/>
          <w:snapToGrid/>
          <w:szCs w:val="24"/>
          <w:lang w:val="ru-RU" w:eastAsia="en-GB"/>
        </w:rPr>
        <w:t xml:space="preserve">за кожним з </w:t>
      </w:r>
      <w:r w:rsidRPr="007511A4">
        <w:rPr>
          <w:rFonts w:ascii="Calibri Light" w:hAnsi="Calibri Light" w:cs="Arial"/>
          <w:b/>
          <w:snapToGrid/>
          <w:szCs w:val="24"/>
          <w:lang w:val="ru-RU" w:eastAsia="en-GB"/>
        </w:rPr>
        <w:t>пріоритет</w:t>
      </w:r>
      <w:r>
        <w:rPr>
          <w:rFonts w:ascii="Calibri Light" w:hAnsi="Calibri Light" w:cs="Arial"/>
          <w:b/>
          <w:snapToGrid/>
          <w:szCs w:val="24"/>
          <w:lang w:val="ru-RU" w:eastAsia="en-GB"/>
        </w:rPr>
        <w:t>ів</w:t>
      </w:r>
      <w:r>
        <w:rPr>
          <w:rStyle w:val="FootnoteReference"/>
          <w:rFonts w:cs="Arial"/>
          <w:szCs w:val="24"/>
        </w:rPr>
        <w:footnoteReference w:id="6"/>
      </w:r>
      <w:r w:rsidRPr="004E6317">
        <w:rPr>
          <w:rFonts w:ascii="Calibri Light" w:hAnsi="Calibri Light" w:cs="Arial"/>
          <w:snapToGrid/>
          <w:szCs w:val="24"/>
          <w:lang w:val="ru-RU" w:eastAsia="en-GB"/>
        </w:rPr>
        <w:t xml:space="preserve">. </w:t>
      </w:r>
    </w:p>
    <w:p w:rsidR="00E17D8C" w:rsidRPr="007511A4" w:rsidRDefault="00E17D8C" w:rsidP="00FA5F6D">
      <w:pPr>
        <w:pStyle w:val="Text1"/>
        <w:spacing w:before="120" w:after="120"/>
        <w:ind w:left="0"/>
        <w:jc w:val="right"/>
        <w:rPr>
          <w:rFonts w:ascii="Calibri Light" w:hAnsi="Calibri Light" w:cs="Arial"/>
          <w:b/>
          <w:smallCaps/>
          <w:color w:val="C00000"/>
          <w:sz w:val="28"/>
          <w:szCs w:val="28"/>
          <w:lang w:val="ru-RU"/>
        </w:rPr>
      </w:pP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7511A4">
        <w:rPr>
          <w:rFonts w:ascii="Calibri Light" w:hAnsi="Calibri Light" w:cs="Arial"/>
          <w:b/>
          <w:smallCaps/>
          <w:color w:val="C00000"/>
          <w:sz w:val="28"/>
          <w:szCs w:val="28"/>
          <w:lang w:val="ru-RU"/>
        </w:rPr>
        <w:t xml:space="preserve"> </w:t>
      </w:r>
      <w:r w:rsidRPr="007511A4">
        <w:rPr>
          <w:rFonts w:ascii="Calibri Light" w:hAnsi="Calibri Light" w:cs="Arial"/>
          <w:b/>
          <w:smallCaps/>
          <w:color w:val="C00000"/>
          <w:sz w:val="28"/>
          <w:szCs w:val="28"/>
          <w:lang w:val="ru-RU"/>
        </w:rPr>
        <w:tab/>
      </w:r>
      <w:r w:rsidR="007511A4">
        <w:rPr>
          <w:rFonts w:ascii="Calibri Light" w:hAnsi="Calibri Light" w:cs="Arial"/>
          <w:b/>
          <w:smallCaps/>
          <w:color w:val="C00000"/>
          <w:sz w:val="28"/>
          <w:szCs w:val="28"/>
          <w:lang w:val="uk-UA"/>
        </w:rPr>
        <w:t>ЗВЕРНІТЬ УВАГУ</w:t>
      </w:r>
    </w:p>
    <w:p w:rsidR="007511A4" w:rsidRPr="007511A4" w:rsidRDefault="007511A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u-RU"/>
        </w:rPr>
      </w:pPr>
      <w:r w:rsidRPr="00EE0D64">
        <w:rPr>
          <w:rFonts w:ascii="Calibri Light" w:hAnsi="Calibri Light" w:cs="Arial"/>
          <w:b/>
          <w:szCs w:val="24"/>
          <w:lang w:val="ru-RU"/>
        </w:rPr>
        <w:t>Немає</w:t>
      </w:r>
      <w:r w:rsidRPr="007511A4">
        <w:rPr>
          <w:rFonts w:ascii="Calibri Light" w:hAnsi="Calibri Light" w:cs="Arial"/>
          <w:b/>
          <w:szCs w:val="24"/>
          <w:lang w:val="ru-RU"/>
        </w:rPr>
        <w:t xml:space="preserve"> </w:t>
      </w:r>
      <w:r w:rsidRPr="00EE0D64">
        <w:rPr>
          <w:rFonts w:ascii="Calibri Light" w:hAnsi="Calibri Light" w:cs="Arial"/>
          <w:b/>
          <w:szCs w:val="24"/>
          <w:lang w:val="ru-RU"/>
        </w:rPr>
        <w:t>жодних</w:t>
      </w:r>
      <w:r w:rsidRPr="007511A4">
        <w:rPr>
          <w:rFonts w:ascii="Calibri Light" w:hAnsi="Calibri Light" w:cs="Arial"/>
          <w:b/>
          <w:szCs w:val="24"/>
          <w:lang w:val="ru-RU"/>
        </w:rPr>
        <w:t xml:space="preserve"> </w:t>
      </w:r>
      <w:r w:rsidRPr="00EE0D64">
        <w:rPr>
          <w:rFonts w:ascii="Calibri Light" w:hAnsi="Calibri Light" w:cs="Arial"/>
          <w:b/>
          <w:szCs w:val="24"/>
          <w:lang w:val="ru-RU"/>
        </w:rPr>
        <w:t>обмежень</w:t>
      </w:r>
      <w:r w:rsidRPr="007511A4">
        <w:rPr>
          <w:rFonts w:ascii="Calibri Light" w:hAnsi="Calibri Light" w:cs="Arial"/>
          <w:szCs w:val="24"/>
          <w:lang w:val="ru-RU"/>
        </w:rPr>
        <w:t xml:space="preserve"> </w:t>
      </w:r>
      <w:r w:rsidRPr="004E6317">
        <w:rPr>
          <w:rFonts w:ascii="Calibri Light" w:hAnsi="Calibri Light" w:cs="Arial"/>
          <w:szCs w:val="24"/>
          <w:lang w:val="ru-RU"/>
        </w:rPr>
        <w:t>щодо</w:t>
      </w:r>
      <w:r w:rsidRPr="007511A4">
        <w:rPr>
          <w:rFonts w:ascii="Calibri Light" w:hAnsi="Calibri Light" w:cs="Arial"/>
          <w:szCs w:val="24"/>
          <w:lang w:val="ru-RU"/>
        </w:rPr>
        <w:t xml:space="preserve"> </w:t>
      </w:r>
      <w:r w:rsidRPr="004E6317">
        <w:rPr>
          <w:rFonts w:ascii="Calibri Light" w:hAnsi="Calibri Light" w:cs="Arial"/>
          <w:szCs w:val="24"/>
          <w:lang w:val="ru-RU"/>
        </w:rPr>
        <w:t>участі</w:t>
      </w:r>
      <w:r w:rsidRPr="007511A4">
        <w:rPr>
          <w:rFonts w:ascii="Calibri Light" w:hAnsi="Calibri Light" w:cs="Arial"/>
          <w:szCs w:val="24"/>
          <w:lang w:val="ru-RU"/>
        </w:rPr>
        <w:t xml:space="preserve"> </w:t>
      </w:r>
      <w:r w:rsidRPr="004E6317">
        <w:rPr>
          <w:rFonts w:ascii="Calibri Light" w:hAnsi="Calibri Light" w:cs="Arial"/>
          <w:szCs w:val="24"/>
          <w:lang w:val="ru-RU"/>
        </w:rPr>
        <w:t>організацій</w:t>
      </w:r>
      <w:r w:rsidRPr="007511A4">
        <w:rPr>
          <w:rFonts w:ascii="Calibri Light" w:hAnsi="Calibri Light" w:cs="Arial"/>
          <w:szCs w:val="24"/>
          <w:lang w:val="ru-RU"/>
        </w:rPr>
        <w:t xml:space="preserve"> </w:t>
      </w:r>
      <w:r w:rsidRPr="004E6317">
        <w:rPr>
          <w:rFonts w:ascii="Calibri Light" w:hAnsi="Calibri Light" w:cs="Arial"/>
          <w:szCs w:val="24"/>
          <w:lang w:val="ru-RU"/>
        </w:rPr>
        <w:t>у</w:t>
      </w:r>
      <w:r w:rsidRPr="007511A4">
        <w:rPr>
          <w:rFonts w:ascii="Calibri Light" w:hAnsi="Calibri Light" w:cs="Arial"/>
          <w:szCs w:val="24"/>
          <w:lang w:val="ru-RU"/>
        </w:rPr>
        <w:t xml:space="preserve"> </w:t>
      </w:r>
      <w:r w:rsidRPr="004E6317">
        <w:rPr>
          <w:rFonts w:ascii="Calibri Light" w:hAnsi="Calibri Light" w:cs="Arial"/>
          <w:szCs w:val="24"/>
          <w:lang w:val="ru-RU"/>
        </w:rPr>
        <w:t>ролі</w:t>
      </w:r>
      <w:r w:rsidRPr="007511A4">
        <w:rPr>
          <w:rFonts w:ascii="Calibri Light" w:hAnsi="Calibri Light" w:cs="Arial"/>
          <w:szCs w:val="24"/>
          <w:lang w:val="ru-RU"/>
        </w:rPr>
        <w:t xml:space="preserve"> </w:t>
      </w:r>
      <w:r w:rsidRPr="007511A4">
        <w:rPr>
          <w:rFonts w:ascii="Calibri Light" w:hAnsi="Calibri Light" w:cs="Arial"/>
          <w:b/>
          <w:szCs w:val="24"/>
          <w:lang w:val="ru-RU"/>
        </w:rPr>
        <w:t xml:space="preserve">Партнерів </w:t>
      </w:r>
      <w:r w:rsidRPr="004E6317">
        <w:rPr>
          <w:rFonts w:ascii="Calibri Light" w:hAnsi="Calibri Light" w:cs="Arial"/>
          <w:szCs w:val="24"/>
          <w:lang w:val="ru-RU"/>
        </w:rPr>
        <w:t>у</w:t>
      </w:r>
      <w:r w:rsidRPr="007511A4">
        <w:rPr>
          <w:rFonts w:ascii="Calibri Light" w:hAnsi="Calibri Light" w:cs="Arial"/>
          <w:szCs w:val="24"/>
          <w:lang w:val="ru-RU"/>
        </w:rPr>
        <w:t xml:space="preserve"> </w:t>
      </w:r>
      <w:r w:rsidRPr="004E6317">
        <w:rPr>
          <w:rFonts w:ascii="Calibri Light" w:hAnsi="Calibri Light" w:cs="Arial"/>
          <w:szCs w:val="24"/>
          <w:lang w:val="ru-RU"/>
        </w:rPr>
        <w:t>кількох</w:t>
      </w:r>
      <w:r w:rsidRPr="007511A4">
        <w:rPr>
          <w:rFonts w:ascii="Calibri Light" w:hAnsi="Calibri Light" w:cs="Arial"/>
          <w:szCs w:val="24"/>
          <w:lang w:val="ru-RU"/>
        </w:rPr>
        <w:t xml:space="preserve"> </w:t>
      </w:r>
      <w:r w:rsidRPr="004E6317">
        <w:rPr>
          <w:rFonts w:ascii="Calibri Light" w:hAnsi="Calibri Light" w:cs="Arial"/>
          <w:szCs w:val="24"/>
          <w:lang w:val="ru-RU"/>
        </w:rPr>
        <w:t>проектах</w:t>
      </w:r>
      <w:r w:rsidRPr="007511A4">
        <w:rPr>
          <w:rFonts w:ascii="Calibri Light" w:hAnsi="Calibri Light" w:cs="Arial"/>
          <w:szCs w:val="24"/>
          <w:lang w:val="ru-RU"/>
        </w:rPr>
        <w:t xml:space="preserve"> </w:t>
      </w:r>
      <w:r w:rsidRPr="004E6317">
        <w:rPr>
          <w:rFonts w:ascii="Calibri Light" w:hAnsi="Calibri Light" w:cs="Arial"/>
          <w:szCs w:val="24"/>
          <w:lang w:val="ru-RU"/>
        </w:rPr>
        <w:t>в</w:t>
      </w:r>
      <w:r w:rsidRPr="007511A4">
        <w:rPr>
          <w:rFonts w:ascii="Calibri Light" w:hAnsi="Calibri Light" w:cs="Arial"/>
          <w:szCs w:val="24"/>
          <w:lang w:val="ru-RU"/>
        </w:rPr>
        <w:t xml:space="preserve"> </w:t>
      </w:r>
      <w:r w:rsidRPr="004E6317">
        <w:rPr>
          <w:rFonts w:ascii="Calibri Light" w:hAnsi="Calibri Light" w:cs="Arial"/>
          <w:szCs w:val="24"/>
          <w:lang w:val="ru-RU"/>
        </w:rPr>
        <w:t>рамках</w:t>
      </w:r>
      <w:r w:rsidRPr="007511A4">
        <w:rPr>
          <w:rFonts w:ascii="Calibri Light" w:hAnsi="Calibri Light" w:cs="Arial"/>
          <w:szCs w:val="24"/>
          <w:lang w:val="ru-RU"/>
        </w:rPr>
        <w:t xml:space="preserve"> </w:t>
      </w:r>
      <w:r w:rsidRPr="004E6317">
        <w:rPr>
          <w:rFonts w:ascii="Calibri Light" w:hAnsi="Calibri Light" w:cs="Arial"/>
          <w:szCs w:val="24"/>
          <w:lang w:val="ru-RU"/>
        </w:rPr>
        <w:t>даног</w:t>
      </w:r>
      <w:r>
        <w:rPr>
          <w:rFonts w:ascii="Calibri Light" w:hAnsi="Calibri Light" w:cs="Arial"/>
          <w:szCs w:val="24"/>
          <w:lang w:val="ru-RU"/>
        </w:rPr>
        <w:t>о</w:t>
      </w:r>
      <w:r w:rsidRPr="007511A4">
        <w:rPr>
          <w:rFonts w:ascii="Calibri Light" w:hAnsi="Calibri Light" w:cs="Arial"/>
          <w:szCs w:val="24"/>
          <w:lang w:val="ru-RU"/>
        </w:rPr>
        <w:t xml:space="preserve"> </w:t>
      </w:r>
      <w:r>
        <w:rPr>
          <w:rFonts w:ascii="Calibri Light" w:hAnsi="Calibri Light" w:cs="Arial"/>
          <w:szCs w:val="24"/>
          <w:lang w:val="ru-RU"/>
        </w:rPr>
        <w:t>Конкурсу</w:t>
      </w:r>
      <w:r w:rsidRPr="007511A4">
        <w:rPr>
          <w:rFonts w:ascii="Calibri Light" w:hAnsi="Calibri Light" w:cs="Arial"/>
          <w:szCs w:val="24"/>
          <w:lang w:val="ru-RU"/>
        </w:rPr>
        <w:t xml:space="preserve"> </w:t>
      </w:r>
      <w:r>
        <w:rPr>
          <w:rFonts w:ascii="Calibri Light" w:hAnsi="Calibri Light" w:cs="Arial"/>
          <w:szCs w:val="24"/>
          <w:lang w:val="ru-RU"/>
        </w:rPr>
        <w:t>проектних</w:t>
      </w:r>
      <w:r w:rsidRPr="007511A4">
        <w:rPr>
          <w:rFonts w:ascii="Calibri Light" w:hAnsi="Calibri Light" w:cs="Arial"/>
          <w:szCs w:val="24"/>
          <w:lang w:val="ru-RU"/>
        </w:rPr>
        <w:t xml:space="preserve"> </w:t>
      </w:r>
      <w:r>
        <w:rPr>
          <w:rFonts w:ascii="Calibri Light" w:hAnsi="Calibri Light" w:cs="Arial"/>
          <w:szCs w:val="24"/>
          <w:lang w:val="ru-RU"/>
        </w:rPr>
        <w:t>пропозицій</w:t>
      </w:r>
      <w:r w:rsidRPr="007511A4">
        <w:rPr>
          <w:rFonts w:ascii="Calibri Light" w:hAnsi="Calibri Light" w:cs="Arial"/>
          <w:szCs w:val="24"/>
          <w:lang w:val="ru-RU"/>
        </w:rPr>
        <w:t xml:space="preserve"> </w:t>
      </w:r>
      <w:r>
        <w:rPr>
          <w:rFonts w:ascii="Calibri Light" w:hAnsi="Calibri Light" w:cs="Arial"/>
          <w:szCs w:val="24"/>
          <w:lang w:val="ru-RU"/>
        </w:rPr>
        <w:t>за</w:t>
      </w:r>
      <w:r w:rsidRPr="007511A4">
        <w:rPr>
          <w:rFonts w:ascii="Calibri Light" w:hAnsi="Calibri Light" w:cs="Arial"/>
          <w:szCs w:val="24"/>
          <w:lang w:val="ru-RU"/>
        </w:rPr>
        <w:t xml:space="preserve"> </w:t>
      </w:r>
      <w:r>
        <w:rPr>
          <w:rFonts w:ascii="Calibri Light" w:hAnsi="Calibri Light" w:cs="Arial"/>
          <w:szCs w:val="24"/>
          <w:lang w:val="ru-RU"/>
        </w:rPr>
        <w:t>умови</w:t>
      </w:r>
      <w:r w:rsidRPr="007511A4">
        <w:rPr>
          <w:rFonts w:ascii="Calibri Light" w:hAnsi="Calibri Light" w:cs="Arial"/>
          <w:szCs w:val="24"/>
          <w:lang w:val="ru-RU"/>
        </w:rPr>
        <w:t xml:space="preserve">, </w:t>
      </w:r>
      <w:r w:rsidRPr="004E6317">
        <w:rPr>
          <w:rFonts w:ascii="Calibri Light" w:hAnsi="Calibri Light" w:cs="Arial"/>
          <w:szCs w:val="24"/>
          <w:lang w:val="ru-RU"/>
        </w:rPr>
        <w:t>що</w:t>
      </w:r>
      <w:r w:rsidRPr="007511A4">
        <w:rPr>
          <w:rFonts w:ascii="Calibri Light" w:hAnsi="Calibri Light" w:cs="Arial"/>
          <w:szCs w:val="24"/>
          <w:lang w:val="ru-RU"/>
        </w:rPr>
        <w:t xml:space="preserve"> </w:t>
      </w:r>
      <w:r w:rsidRPr="004E6317">
        <w:rPr>
          <w:rFonts w:ascii="Calibri Light" w:hAnsi="Calibri Light" w:cs="Arial"/>
          <w:szCs w:val="24"/>
          <w:lang w:val="ru-RU"/>
        </w:rPr>
        <w:t>відп</w:t>
      </w:r>
      <w:r>
        <w:rPr>
          <w:rFonts w:ascii="Calibri Light" w:hAnsi="Calibri Light" w:cs="Arial"/>
          <w:szCs w:val="24"/>
          <w:lang w:val="ru-RU"/>
        </w:rPr>
        <w:t>овідна</w:t>
      </w:r>
      <w:r w:rsidRPr="007511A4">
        <w:rPr>
          <w:rFonts w:ascii="Calibri Light" w:hAnsi="Calibri Light" w:cs="Arial"/>
          <w:szCs w:val="24"/>
          <w:lang w:val="ru-RU"/>
        </w:rPr>
        <w:t xml:space="preserve"> </w:t>
      </w:r>
      <w:r>
        <w:rPr>
          <w:rFonts w:ascii="Calibri Light" w:hAnsi="Calibri Light" w:cs="Arial"/>
          <w:szCs w:val="24"/>
          <w:lang w:val="ru-RU"/>
        </w:rPr>
        <w:t>організація</w:t>
      </w:r>
      <w:r w:rsidRPr="007511A4">
        <w:rPr>
          <w:rFonts w:ascii="Calibri Light" w:hAnsi="Calibri Light" w:cs="Arial"/>
          <w:szCs w:val="24"/>
          <w:lang w:val="ru-RU"/>
        </w:rPr>
        <w:t xml:space="preserve"> </w:t>
      </w:r>
      <w:r>
        <w:rPr>
          <w:rFonts w:ascii="Calibri Light" w:hAnsi="Calibri Light" w:cs="Arial"/>
          <w:szCs w:val="24"/>
          <w:lang w:val="ru-RU"/>
        </w:rPr>
        <w:t>має</w:t>
      </w:r>
      <w:r w:rsidRPr="007511A4">
        <w:rPr>
          <w:rFonts w:ascii="Calibri Light" w:hAnsi="Calibri Light" w:cs="Arial"/>
          <w:szCs w:val="24"/>
          <w:lang w:val="ru-RU"/>
        </w:rPr>
        <w:t xml:space="preserve"> </w:t>
      </w:r>
      <w:r>
        <w:rPr>
          <w:rFonts w:ascii="Calibri Light" w:hAnsi="Calibri Light" w:cs="Arial"/>
          <w:szCs w:val="24"/>
          <w:lang w:val="ru-RU"/>
        </w:rPr>
        <w:t>необхідну</w:t>
      </w:r>
      <w:r w:rsidRPr="007511A4">
        <w:rPr>
          <w:rFonts w:ascii="Calibri Light" w:hAnsi="Calibri Light" w:cs="Arial"/>
          <w:szCs w:val="24"/>
          <w:lang w:val="ru-RU"/>
        </w:rPr>
        <w:t xml:space="preserve"> </w:t>
      </w:r>
      <w:r>
        <w:rPr>
          <w:rFonts w:ascii="Calibri Light" w:hAnsi="Calibri Light" w:cs="Arial"/>
          <w:szCs w:val="24"/>
          <w:lang w:val="ru-RU"/>
        </w:rPr>
        <w:t>операційну</w:t>
      </w:r>
      <w:r w:rsidRPr="007511A4">
        <w:rPr>
          <w:rFonts w:ascii="Calibri Light" w:hAnsi="Calibri Light" w:cs="Arial"/>
          <w:szCs w:val="24"/>
          <w:lang w:val="ru-RU"/>
        </w:rPr>
        <w:t xml:space="preserve"> </w:t>
      </w:r>
      <w:r w:rsidRPr="004E6317">
        <w:rPr>
          <w:rFonts w:ascii="Calibri Light" w:hAnsi="Calibri Light" w:cs="Arial"/>
          <w:szCs w:val="24"/>
          <w:lang w:val="ru-RU"/>
        </w:rPr>
        <w:t>та</w:t>
      </w:r>
      <w:r w:rsidRPr="007511A4">
        <w:rPr>
          <w:rFonts w:ascii="Calibri Light" w:hAnsi="Calibri Light" w:cs="Arial"/>
          <w:szCs w:val="24"/>
          <w:lang w:val="ru-RU"/>
        </w:rPr>
        <w:t xml:space="preserve"> </w:t>
      </w:r>
      <w:r w:rsidRPr="004E6317">
        <w:rPr>
          <w:rFonts w:ascii="Calibri Light" w:hAnsi="Calibri Light" w:cs="Arial"/>
          <w:szCs w:val="24"/>
          <w:lang w:val="ru-RU"/>
        </w:rPr>
        <w:t>фінансов</w:t>
      </w:r>
      <w:r>
        <w:rPr>
          <w:rFonts w:ascii="Calibri Light" w:hAnsi="Calibri Light" w:cs="Arial"/>
          <w:szCs w:val="24"/>
          <w:lang w:val="ru-RU"/>
        </w:rPr>
        <w:t>у</w:t>
      </w:r>
      <w:r w:rsidRPr="007511A4">
        <w:rPr>
          <w:rFonts w:ascii="Calibri Light" w:hAnsi="Calibri Light" w:cs="Arial"/>
          <w:szCs w:val="24"/>
          <w:lang w:val="ru-RU"/>
        </w:rPr>
        <w:t xml:space="preserve"> </w:t>
      </w:r>
      <w:r>
        <w:rPr>
          <w:rFonts w:ascii="Calibri Light" w:hAnsi="Calibri Light" w:cs="Arial"/>
          <w:szCs w:val="24"/>
          <w:lang w:val="ru-RU"/>
        </w:rPr>
        <w:t>спроможність</w:t>
      </w:r>
      <w:r w:rsidRPr="007511A4">
        <w:rPr>
          <w:rFonts w:ascii="Calibri Light" w:hAnsi="Calibri Light" w:cs="Arial"/>
          <w:szCs w:val="24"/>
          <w:lang w:val="ru-RU"/>
        </w:rPr>
        <w:t xml:space="preserve"> </w:t>
      </w:r>
      <w:r w:rsidRPr="004E6317">
        <w:rPr>
          <w:rFonts w:ascii="Calibri Light" w:hAnsi="Calibri Light" w:cs="Arial"/>
          <w:szCs w:val="24"/>
          <w:lang w:val="ru-RU"/>
        </w:rPr>
        <w:t>для</w:t>
      </w:r>
      <w:r w:rsidRPr="007511A4">
        <w:rPr>
          <w:rFonts w:ascii="Calibri Light" w:hAnsi="Calibri Light" w:cs="Arial"/>
          <w:szCs w:val="24"/>
          <w:lang w:val="ru-RU"/>
        </w:rPr>
        <w:t xml:space="preserve"> </w:t>
      </w:r>
      <w:r w:rsidRPr="004E6317">
        <w:rPr>
          <w:rFonts w:ascii="Calibri Light" w:hAnsi="Calibri Light" w:cs="Arial"/>
          <w:szCs w:val="24"/>
          <w:lang w:val="ru-RU"/>
        </w:rPr>
        <w:t>реалізації</w:t>
      </w:r>
      <w:r w:rsidRPr="007511A4">
        <w:rPr>
          <w:rFonts w:ascii="Calibri Light" w:hAnsi="Calibri Light" w:cs="Arial"/>
          <w:szCs w:val="24"/>
          <w:lang w:val="ru-RU"/>
        </w:rPr>
        <w:t xml:space="preserve"> </w:t>
      </w:r>
      <w:r>
        <w:rPr>
          <w:rFonts w:ascii="Calibri Light" w:hAnsi="Calibri Light" w:cs="Arial"/>
          <w:szCs w:val="24"/>
          <w:lang w:val="ru-RU"/>
        </w:rPr>
        <w:t>відібраних</w:t>
      </w:r>
      <w:r w:rsidRPr="007511A4">
        <w:rPr>
          <w:rFonts w:ascii="Calibri Light" w:hAnsi="Calibri Light" w:cs="Arial"/>
          <w:szCs w:val="24"/>
          <w:lang w:val="ru-RU"/>
        </w:rPr>
        <w:t xml:space="preserve"> </w:t>
      </w:r>
      <w:r w:rsidRPr="004E6317">
        <w:rPr>
          <w:rFonts w:ascii="Calibri Light" w:hAnsi="Calibri Light" w:cs="Arial"/>
          <w:szCs w:val="24"/>
          <w:lang w:val="ru-RU"/>
        </w:rPr>
        <w:t>проектів</w:t>
      </w:r>
      <w:r w:rsidRPr="007511A4">
        <w:rPr>
          <w:rFonts w:ascii="Calibri Light" w:hAnsi="Calibri Light" w:cs="Arial"/>
          <w:szCs w:val="24"/>
          <w:lang w:val="ru-RU"/>
        </w:rPr>
        <w:t>.</w:t>
      </w:r>
    </w:p>
    <w:p w:rsidR="00661F6F" w:rsidRPr="007511A4" w:rsidRDefault="00661F6F" w:rsidP="00FA5F6D">
      <w:pPr>
        <w:pStyle w:val="Text1"/>
        <w:shd w:val="clear" w:color="auto" w:fill="FFFFFF"/>
        <w:spacing w:before="120" w:after="120"/>
        <w:ind w:left="0"/>
        <w:jc w:val="right"/>
        <w:rPr>
          <w:rFonts w:ascii="Calibri Light" w:hAnsi="Calibri Light" w:cs="Arial"/>
          <w:b/>
          <w:smallCaps/>
          <w:color w:val="C00000"/>
          <w:szCs w:val="24"/>
          <w:lang w:val="uk-UA"/>
        </w:rPr>
      </w:pPr>
    </w:p>
    <w:p w:rsidR="007D21D2" w:rsidRPr="00462745" w:rsidRDefault="00E17D8C" w:rsidP="00D13933">
      <w:pPr>
        <w:pStyle w:val="Heading2"/>
        <w:numPr>
          <w:ilvl w:val="0"/>
          <w:numId w:val="0"/>
        </w:numPr>
        <w:shd w:val="clear" w:color="auto" w:fill="7F7F7F"/>
        <w:rPr>
          <w:rFonts w:ascii="Calibri Light" w:hAnsi="Calibri Light"/>
          <w:color w:val="FFFFFF"/>
          <w:sz w:val="28"/>
          <w:szCs w:val="28"/>
          <w:lang w:val="ru-RU"/>
        </w:rPr>
      </w:pPr>
      <w:bookmarkStart w:id="55" w:name="_Toc498512434"/>
      <w:bookmarkStart w:id="56" w:name="_Toc500750167"/>
      <w:r w:rsidRPr="00462745">
        <w:rPr>
          <w:rFonts w:ascii="Calibri Light" w:hAnsi="Calibri Light"/>
          <w:color w:val="FFFFFF"/>
          <w:sz w:val="28"/>
          <w:szCs w:val="28"/>
          <w:lang w:val="ru-RU"/>
        </w:rPr>
        <w:t xml:space="preserve">2.2 </w:t>
      </w:r>
      <w:r w:rsidRPr="00462745">
        <w:rPr>
          <w:rFonts w:ascii="Calibri Light" w:hAnsi="Calibri Light"/>
          <w:color w:val="FFFFFF"/>
          <w:sz w:val="28"/>
          <w:szCs w:val="28"/>
          <w:lang w:val="ru-RU"/>
        </w:rPr>
        <w:tab/>
      </w:r>
      <w:bookmarkEnd w:id="55"/>
      <w:bookmarkEnd w:id="56"/>
      <w:r w:rsidR="00BA6E81">
        <w:rPr>
          <w:rFonts w:ascii="Calibri Light" w:hAnsi="Calibri Light"/>
          <w:color w:val="FFFFFF"/>
          <w:sz w:val="28"/>
          <w:szCs w:val="28"/>
          <w:lang w:val="uk-UA"/>
        </w:rPr>
        <w:t>Апліканти та Партнери</w:t>
      </w:r>
      <w:r w:rsidR="00BA6E81" w:rsidRPr="004E6317">
        <w:rPr>
          <w:rFonts w:ascii="Calibri Light" w:hAnsi="Calibri Light"/>
          <w:color w:val="FFFFFF"/>
          <w:sz w:val="28"/>
          <w:szCs w:val="28"/>
          <w:lang w:val="ru-RU"/>
        </w:rPr>
        <w:t xml:space="preserve">. </w:t>
      </w:r>
      <w:r w:rsidR="00BA6E81">
        <w:rPr>
          <w:rFonts w:ascii="Calibri Light" w:hAnsi="Calibri Light"/>
          <w:color w:val="FFFFFF"/>
          <w:sz w:val="28"/>
          <w:szCs w:val="28"/>
          <w:lang w:val="uk-UA"/>
        </w:rPr>
        <w:t>Вимоги прийнятності</w:t>
      </w:r>
    </w:p>
    <w:p w:rsidR="00D17442" w:rsidRPr="00462745" w:rsidRDefault="00D17442" w:rsidP="00FA5F6D">
      <w:pPr>
        <w:pStyle w:val="Heading3"/>
        <w:numPr>
          <w:ilvl w:val="0"/>
          <w:numId w:val="0"/>
        </w:numPr>
        <w:pBdr>
          <w:bottom w:val="single" w:sz="18" w:space="1" w:color="7030A0"/>
        </w:pBdr>
        <w:rPr>
          <w:rFonts w:ascii="Calibri Light" w:hAnsi="Calibri Light"/>
          <w:lang w:val="ru-RU"/>
        </w:rPr>
      </w:pPr>
      <w:bookmarkStart w:id="57" w:name="_Toc498512435"/>
      <w:bookmarkStart w:id="58" w:name="_Toc500750168"/>
      <w:r w:rsidRPr="00462745">
        <w:rPr>
          <w:rFonts w:ascii="Calibri Light" w:hAnsi="Calibri Light"/>
          <w:lang w:val="ru-RU"/>
        </w:rPr>
        <w:t xml:space="preserve">2.2.1 </w:t>
      </w:r>
      <w:r w:rsidR="00C30EE2" w:rsidRPr="00462745">
        <w:rPr>
          <w:rFonts w:ascii="Calibri Light" w:hAnsi="Calibri Light"/>
          <w:lang w:val="ru-RU"/>
        </w:rPr>
        <w:tab/>
      </w:r>
      <w:bookmarkEnd w:id="57"/>
      <w:bookmarkEnd w:id="58"/>
      <w:r w:rsidR="00462745">
        <w:rPr>
          <w:rFonts w:ascii="Calibri Light" w:hAnsi="Calibri Light"/>
          <w:lang w:val="ru-RU"/>
        </w:rPr>
        <w:t>Вимоги прийнятності до</w:t>
      </w:r>
      <w:r w:rsidR="00462745" w:rsidRPr="004E6317">
        <w:rPr>
          <w:rFonts w:ascii="Calibri Light" w:hAnsi="Calibri Light"/>
          <w:lang w:val="ru-RU"/>
        </w:rPr>
        <w:t xml:space="preserve"> Апліканта та партнерів</w:t>
      </w:r>
    </w:p>
    <w:p w:rsidR="00462745" w:rsidRPr="009A4D75" w:rsidRDefault="00462745" w:rsidP="00462745">
      <w:pPr>
        <w:pStyle w:val="ListBullet"/>
        <w:numPr>
          <w:ilvl w:val="0"/>
          <w:numId w:val="0"/>
        </w:numPr>
        <w:spacing w:before="120" w:after="120"/>
        <w:ind w:left="283" w:hanging="283"/>
        <w:rPr>
          <w:rFonts w:ascii="Calibri Light" w:hAnsi="Calibri Light" w:cs="Arial"/>
          <w:szCs w:val="24"/>
          <w:lang w:val="ru-RU"/>
        </w:rPr>
      </w:pPr>
      <w:r>
        <w:rPr>
          <w:rFonts w:ascii="Calibri Light" w:hAnsi="Calibri Light" w:cs="Arial"/>
          <w:szCs w:val="24"/>
          <w:lang w:val="uk-UA"/>
        </w:rPr>
        <w:t>Аплікант</w:t>
      </w:r>
      <w:r>
        <w:rPr>
          <w:rFonts w:ascii="Calibri Light" w:hAnsi="Calibri Light" w:cs="Arial"/>
          <w:szCs w:val="24"/>
          <w:lang w:val="ru-RU"/>
        </w:rPr>
        <w:t xml:space="preserve"> та у</w:t>
      </w:r>
      <w:r w:rsidRPr="009A4D75">
        <w:rPr>
          <w:rFonts w:ascii="Calibri Light" w:hAnsi="Calibri Light" w:cs="Arial"/>
          <w:szCs w:val="24"/>
          <w:lang w:val="ru-RU"/>
        </w:rPr>
        <w:t xml:space="preserve">сі партнери проекту повинні відповідати наступним вимогам: </w:t>
      </w:r>
    </w:p>
    <w:p w:rsidR="00462745" w:rsidRPr="00025DA0" w:rsidRDefault="00462745" w:rsidP="001E312B">
      <w:pPr>
        <w:pStyle w:val="ListBullet"/>
        <w:numPr>
          <w:ilvl w:val="0"/>
          <w:numId w:val="43"/>
        </w:numPr>
        <w:spacing w:before="120" w:after="120"/>
        <w:ind w:left="567" w:hanging="567"/>
        <w:rPr>
          <w:rFonts w:ascii="Calibri Light" w:hAnsi="Calibri Light" w:cs="Arial"/>
          <w:szCs w:val="24"/>
          <w:lang w:val="ru-RU"/>
        </w:rPr>
      </w:pPr>
      <w:r w:rsidRPr="00025DA0">
        <w:rPr>
          <w:rFonts w:ascii="Calibri Light" w:hAnsi="Calibri Light" w:cs="Arial"/>
          <w:szCs w:val="24"/>
          <w:lang w:val="ru-RU"/>
        </w:rPr>
        <w:t xml:space="preserve">Бути юридичними особами, зареєстрованими та розташованими </w:t>
      </w:r>
      <w:r>
        <w:rPr>
          <w:rFonts w:ascii="Calibri Light" w:hAnsi="Calibri Light" w:cs="Arial"/>
          <w:szCs w:val="24"/>
          <w:lang w:val="ru-RU"/>
        </w:rPr>
        <w:t>на території</w:t>
      </w:r>
      <w:r w:rsidRPr="00025DA0">
        <w:rPr>
          <w:rFonts w:ascii="Calibri Light" w:hAnsi="Calibri Light" w:cs="Arial"/>
          <w:szCs w:val="24"/>
          <w:lang w:val="ru-RU"/>
        </w:rPr>
        <w:t xml:space="preserve"> </w:t>
      </w:r>
      <w:r>
        <w:rPr>
          <w:rFonts w:ascii="Calibri Light" w:hAnsi="Calibri Light" w:cs="Arial"/>
          <w:szCs w:val="24"/>
          <w:lang w:val="ru-RU"/>
        </w:rPr>
        <w:t>цільових</w:t>
      </w:r>
      <w:r w:rsidRPr="00025DA0">
        <w:rPr>
          <w:rFonts w:ascii="Calibri Light" w:hAnsi="Calibri Light" w:cs="Arial"/>
          <w:szCs w:val="24"/>
          <w:lang w:val="ru-RU"/>
        </w:rPr>
        <w:t xml:space="preserve"> регіон</w:t>
      </w:r>
      <w:r>
        <w:rPr>
          <w:rFonts w:ascii="Calibri Light" w:hAnsi="Calibri Light" w:cs="Arial"/>
          <w:szCs w:val="24"/>
          <w:lang w:val="ru-RU"/>
        </w:rPr>
        <w:t>ів</w:t>
      </w:r>
      <w:r w:rsidRPr="00025DA0">
        <w:rPr>
          <w:rFonts w:ascii="Calibri Light" w:hAnsi="Calibri Light" w:cs="Arial"/>
          <w:szCs w:val="24"/>
          <w:lang w:val="ru-RU"/>
        </w:rPr>
        <w:t xml:space="preserve"> Програми</w:t>
      </w:r>
      <w:r>
        <w:rPr>
          <w:rFonts w:ascii="Calibri Light" w:hAnsi="Calibri Light" w:cs="Arial"/>
          <w:szCs w:val="24"/>
          <w:lang w:val="ru-RU"/>
        </w:rPr>
        <w:t>, а саме в р</w:t>
      </w:r>
      <w:r w:rsidRPr="00025DA0">
        <w:rPr>
          <w:rFonts w:ascii="Calibri Light" w:hAnsi="Calibri Light" w:cs="Arial"/>
          <w:szCs w:val="24"/>
          <w:lang w:val="ru-RU"/>
        </w:rPr>
        <w:t xml:space="preserve">умунських повітах </w:t>
      </w:r>
      <w:r w:rsidRPr="007470D1">
        <w:rPr>
          <w:rFonts w:ascii="Calibri Light" w:hAnsi="Calibri Light" w:cs="Arial"/>
          <w:szCs w:val="24"/>
          <w:lang w:val="ru-RU" w:eastAsia="ro-RO"/>
        </w:rPr>
        <w:t>Сучава, Ботошан</w:t>
      </w:r>
      <w:r>
        <w:rPr>
          <w:rFonts w:ascii="Calibri Light" w:hAnsi="Calibri Light" w:cs="Arial"/>
          <w:szCs w:val="24"/>
          <w:lang w:val="ru-RU" w:eastAsia="ro-RO"/>
        </w:rPr>
        <w:t>и</w:t>
      </w:r>
      <w:r w:rsidRPr="007470D1">
        <w:rPr>
          <w:rFonts w:ascii="Calibri Light" w:hAnsi="Calibri Light" w:cs="Arial"/>
          <w:szCs w:val="24"/>
          <w:lang w:val="ru-RU" w:eastAsia="ro-RO"/>
        </w:rPr>
        <w:t>, Сату-Маре, Марамуреш, Тулча</w:t>
      </w:r>
      <w:r w:rsidRPr="00025DA0">
        <w:rPr>
          <w:rFonts w:ascii="Calibri Light" w:hAnsi="Calibri Light" w:cs="Arial"/>
          <w:szCs w:val="24"/>
          <w:lang w:val="ru-RU"/>
        </w:rPr>
        <w:t xml:space="preserve"> </w:t>
      </w:r>
      <w:r>
        <w:rPr>
          <w:rFonts w:ascii="Calibri Light" w:hAnsi="Calibri Light" w:cs="Arial"/>
          <w:szCs w:val="24"/>
          <w:lang w:val="ru-RU"/>
        </w:rPr>
        <w:t>або в українських областях - Закарпатській</w:t>
      </w:r>
      <w:r w:rsidRPr="00025DA0">
        <w:rPr>
          <w:rFonts w:ascii="Calibri Light" w:hAnsi="Calibri Light" w:cs="Arial"/>
          <w:szCs w:val="24"/>
          <w:lang w:val="ru-RU"/>
        </w:rPr>
        <w:t>, Івано-Франківськ</w:t>
      </w:r>
      <w:r>
        <w:rPr>
          <w:rFonts w:ascii="Calibri Light" w:hAnsi="Calibri Light" w:cs="Arial"/>
          <w:szCs w:val="24"/>
          <w:lang w:val="ru-RU"/>
        </w:rPr>
        <w:t>ій</w:t>
      </w:r>
      <w:r w:rsidRPr="00025DA0">
        <w:rPr>
          <w:rFonts w:ascii="Calibri Light" w:hAnsi="Calibri Light" w:cs="Arial"/>
          <w:szCs w:val="24"/>
          <w:lang w:val="ru-RU"/>
        </w:rPr>
        <w:t>, Одес</w:t>
      </w:r>
      <w:r>
        <w:rPr>
          <w:rFonts w:ascii="Calibri Light" w:hAnsi="Calibri Light" w:cs="Arial"/>
          <w:szCs w:val="24"/>
          <w:lang w:val="ru-RU"/>
        </w:rPr>
        <w:t>ькій, Чернівецькій,</w:t>
      </w:r>
      <w:r w:rsidRPr="00025DA0">
        <w:rPr>
          <w:rFonts w:ascii="Calibri Light" w:hAnsi="Calibri Light" w:cs="Arial"/>
          <w:szCs w:val="24"/>
          <w:lang w:val="ru-RU"/>
        </w:rPr>
        <w:t xml:space="preserve"> </w:t>
      </w:r>
      <w:r>
        <w:rPr>
          <w:rFonts w:ascii="Calibri Light" w:hAnsi="Calibri Light" w:cs="Arial"/>
          <w:b/>
          <w:color w:val="FFFFFF"/>
          <w:szCs w:val="24"/>
          <w:shd w:val="clear" w:color="auto" w:fill="C00000"/>
          <w:lang w:val="uk-UA"/>
        </w:rPr>
        <w:t>АБО</w:t>
      </w:r>
      <w:r w:rsidRPr="00025DA0">
        <w:rPr>
          <w:rFonts w:ascii="Calibri Light" w:hAnsi="Calibri Light" w:cs="Arial"/>
          <w:szCs w:val="24"/>
          <w:lang w:val="ru-RU"/>
        </w:rPr>
        <w:t xml:space="preserve"> </w:t>
      </w:r>
      <w:r>
        <w:rPr>
          <w:rFonts w:ascii="Calibri Light" w:hAnsi="Calibri Light" w:cs="Arial"/>
          <w:szCs w:val="24"/>
          <w:lang w:val="ru-RU"/>
        </w:rPr>
        <w:t xml:space="preserve"> </w:t>
      </w:r>
    </w:p>
    <w:p w:rsidR="00462745" w:rsidRPr="00025DA0" w:rsidRDefault="00462745" w:rsidP="001E312B">
      <w:pPr>
        <w:pStyle w:val="ListBullet"/>
        <w:numPr>
          <w:ilvl w:val="0"/>
          <w:numId w:val="43"/>
        </w:numPr>
        <w:spacing w:before="120" w:after="120"/>
        <w:ind w:left="567" w:hanging="567"/>
        <w:rPr>
          <w:rFonts w:ascii="Calibri Light" w:hAnsi="Calibri Light" w:cs="Arial"/>
          <w:szCs w:val="24"/>
          <w:lang w:val="ru-RU"/>
        </w:rPr>
      </w:pPr>
      <w:r>
        <w:rPr>
          <w:rFonts w:ascii="Calibri Light" w:hAnsi="Calibri Light" w:cs="Arial"/>
          <w:szCs w:val="24"/>
          <w:lang w:val="ru-RU"/>
        </w:rPr>
        <w:t>Бути розташованими</w:t>
      </w:r>
      <w:r w:rsidRPr="00025DA0">
        <w:rPr>
          <w:rFonts w:ascii="Calibri Light" w:hAnsi="Calibri Light" w:cs="Arial"/>
          <w:szCs w:val="24"/>
          <w:lang w:val="ru-RU"/>
        </w:rPr>
        <w:t xml:space="preserve"> </w:t>
      </w:r>
      <w:r>
        <w:rPr>
          <w:rFonts w:ascii="Calibri Light" w:hAnsi="Calibri Light" w:cs="Arial"/>
          <w:szCs w:val="24"/>
          <w:lang w:val="ru-RU"/>
        </w:rPr>
        <w:t>по</w:t>
      </w:r>
      <w:r w:rsidRPr="00025DA0">
        <w:rPr>
          <w:rFonts w:ascii="Calibri Light" w:hAnsi="Calibri Light" w:cs="Arial"/>
          <w:szCs w:val="24"/>
          <w:lang w:val="ru-RU"/>
        </w:rPr>
        <w:t xml:space="preserve">за межами </w:t>
      </w:r>
      <w:r>
        <w:rPr>
          <w:rFonts w:ascii="Calibri Light" w:hAnsi="Calibri Light" w:cs="Arial"/>
          <w:szCs w:val="24"/>
          <w:lang w:val="ru-RU"/>
        </w:rPr>
        <w:t>цільових</w:t>
      </w:r>
      <w:r w:rsidRPr="00025DA0">
        <w:rPr>
          <w:rFonts w:ascii="Calibri Light" w:hAnsi="Calibri Light" w:cs="Arial"/>
          <w:szCs w:val="24"/>
          <w:lang w:val="ru-RU"/>
        </w:rPr>
        <w:t xml:space="preserve"> регіонів Програми </w:t>
      </w:r>
      <w:r w:rsidRPr="00586740">
        <w:rPr>
          <w:rFonts w:ascii="Calibri Light" w:hAnsi="Calibri Light" w:cs="Arial"/>
          <w:b/>
          <w:szCs w:val="24"/>
          <w:lang w:val="ru-RU"/>
        </w:rPr>
        <w:t>лише</w:t>
      </w:r>
      <w:r>
        <w:rPr>
          <w:rFonts w:ascii="Calibri Light" w:hAnsi="Calibri Light" w:cs="Arial"/>
          <w:szCs w:val="24"/>
          <w:lang w:val="ru-RU"/>
        </w:rPr>
        <w:t xml:space="preserve"> </w:t>
      </w:r>
      <w:r w:rsidRPr="00E14380">
        <w:rPr>
          <w:rFonts w:ascii="Calibri Light" w:hAnsi="Calibri Light" w:cs="Arial"/>
          <w:szCs w:val="24"/>
          <w:lang w:val="uk-UA"/>
        </w:rPr>
        <w:t>за умов</w:t>
      </w:r>
      <w:r w:rsidRPr="00025DA0">
        <w:rPr>
          <w:rFonts w:ascii="Calibri Light" w:hAnsi="Calibri Light" w:cs="Arial"/>
          <w:szCs w:val="24"/>
          <w:lang w:val="ru-RU"/>
        </w:rPr>
        <w:t>, встановлени</w:t>
      </w:r>
      <w:r>
        <w:rPr>
          <w:rFonts w:ascii="Calibri Light" w:hAnsi="Calibri Light" w:cs="Arial"/>
          <w:szCs w:val="24"/>
          <w:lang w:val="ru-RU"/>
        </w:rPr>
        <w:t>х</w:t>
      </w:r>
      <w:r w:rsidRPr="00025DA0">
        <w:rPr>
          <w:rFonts w:ascii="Calibri Light" w:hAnsi="Calibri Light" w:cs="Arial"/>
          <w:szCs w:val="24"/>
          <w:lang w:val="ru-RU"/>
        </w:rPr>
        <w:t xml:space="preserve"> у </w:t>
      </w:r>
      <w:r>
        <w:rPr>
          <w:rFonts w:ascii="Calibri Light" w:hAnsi="Calibri Light" w:cs="Arial"/>
          <w:szCs w:val="24"/>
          <w:lang w:val="ru-RU"/>
        </w:rPr>
        <w:t xml:space="preserve">секції </w:t>
      </w:r>
      <w:r w:rsidRPr="00025DA0">
        <w:rPr>
          <w:rFonts w:ascii="Calibri Light" w:hAnsi="Calibri Light" w:cs="Arial"/>
          <w:szCs w:val="24"/>
          <w:lang w:val="ru-RU"/>
        </w:rPr>
        <w:t xml:space="preserve">2.2.1.1 </w:t>
      </w:r>
      <w:r w:rsidRPr="00462745">
        <w:rPr>
          <w:rFonts w:ascii="Calibri Light" w:hAnsi="Calibri Light" w:cs="Arial"/>
          <w:i/>
          <w:szCs w:val="24"/>
          <w:lang w:val="ru-RU"/>
        </w:rPr>
        <w:t>Правило гнучкості</w:t>
      </w:r>
      <w:r w:rsidRPr="00025DA0">
        <w:rPr>
          <w:rFonts w:ascii="Calibri Light" w:hAnsi="Calibri Light" w:cs="Arial"/>
          <w:szCs w:val="24"/>
          <w:lang w:val="ru-RU"/>
        </w:rPr>
        <w:t xml:space="preserve">, </w:t>
      </w:r>
      <w:r>
        <w:rPr>
          <w:rFonts w:ascii="Calibri Light" w:hAnsi="Calibri Light" w:cs="Arial"/>
          <w:b/>
          <w:color w:val="FFFFFF"/>
          <w:szCs w:val="24"/>
          <w:shd w:val="clear" w:color="auto" w:fill="C00000"/>
          <w:lang w:val="uk-UA"/>
        </w:rPr>
        <w:t>АБО</w:t>
      </w:r>
      <w:r w:rsidRPr="00025DA0">
        <w:rPr>
          <w:rFonts w:ascii="Calibri Light" w:hAnsi="Calibri Light" w:cs="Arial"/>
          <w:szCs w:val="24"/>
          <w:lang w:val="ru-RU"/>
        </w:rPr>
        <w:t xml:space="preserve"> </w:t>
      </w:r>
    </w:p>
    <w:p w:rsidR="00462745" w:rsidRPr="00025DA0" w:rsidRDefault="00462745" w:rsidP="001E312B">
      <w:pPr>
        <w:pStyle w:val="ListBullet"/>
        <w:numPr>
          <w:ilvl w:val="0"/>
          <w:numId w:val="43"/>
        </w:numPr>
        <w:spacing w:before="120" w:after="120"/>
        <w:ind w:left="567" w:hanging="567"/>
        <w:rPr>
          <w:rFonts w:ascii="Calibri Light" w:hAnsi="Calibri Light" w:cs="Arial"/>
          <w:szCs w:val="24"/>
          <w:lang w:val="ru-RU"/>
        </w:rPr>
      </w:pPr>
      <w:r w:rsidRPr="00025DA0">
        <w:rPr>
          <w:rFonts w:ascii="Calibri Light" w:hAnsi="Calibri Light" w:cs="Arial"/>
          <w:szCs w:val="24"/>
          <w:lang w:val="ru-RU"/>
        </w:rPr>
        <w:lastRenderedPageBreak/>
        <w:t>Бути міжнародними організаціями</w:t>
      </w:r>
      <w:r>
        <w:rPr>
          <w:rFonts w:ascii="Calibri Light" w:hAnsi="Calibri Light" w:cs="Arial"/>
          <w:szCs w:val="24"/>
          <w:lang w:val="ru-RU"/>
        </w:rPr>
        <w:t>, які здійснюють діяльність в цільових</w:t>
      </w:r>
      <w:r w:rsidRPr="00025DA0">
        <w:rPr>
          <w:rFonts w:ascii="Calibri Light" w:hAnsi="Calibri Light" w:cs="Arial"/>
          <w:szCs w:val="24"/>
          <w:lang w:val="ru-RU"/>
        </w:rPr>
        <w:t xml:space="preserve"> регіонах Програми</w:t>
      </w:r>
      <w:r>
        <w:rPr>
          <w:rFonts w:ascii="Calibri Light" w:hAnsi="Calibri Light" w:cs="Arial"/>
          <w:szCs w:val="24"/>
          <w:lang w:val="ru-RU"/>
        </w:rPr>
        <w:t>,</w:t>
      </w:r>
      <w:r w:rsidRPr="00025DA0">
        <w:rPr>
          <w:rFonts w:ascii="Calibri Light" w:hAnsi="Calibri Light" w:cs="Arial"/>
          <w:szCs w:val="24"/>
          <w:lang w:val="ru-RU"/>
        </w:rPr>
        <w:t xml:space="preserve"> або Європейськими Угрупованнями Територіального Співробітництва, незалежно від місця їх створення, за умови географічного охоплення</w:t>
      </w:r>
      <w:r>
        <w:rPr>
          <w:rFonts w:ascii="Calibri Light" w:hAnsi="Calibri Light" w:cs="Arial"/>
          <w:szCs w:val="24"/>
          <w:lang w:val="ru-RU"/>
        </w:rPr>
        <w:t xml:space="preserve"> цільових </w:t>
      </w:r>
      <w:r w:rsidRPr="00025DA0">
        <w:rPr>
          <w:rFonts w:ascii="Calibri Light" w:hAnsi="Calibri Light" w:cs="Arial"/>
          <w:szCs w:val="24"/>
          <w:lang w:val="ru-RU"/>
        </w:rPr>
        <w:t xml:space="preserve">регіонів Програми </w:t>
      </w:r>
      <w:r>
        <w:rPr>
          <w:rFonts w:ascii="Calibri Light" w:hAnsi="Calibri Light" w:cs="Arial"/>
          <w:szCs w:val="24"/>
          <w:lang w:val="ru-RU"/>
        </w:rPr>
        <w:t xml:space="preserve">в рамках їх </w:t>
      </w:r>
      <w:r w:rsidRPr="00025DA0">
        <w:rPr>
          <w:rFonts w:ascii="Calibri Light" w:hAnsi="Calibri Light" w:cs="Arial"/>
          <w:szCs w:val="24"/>
          <w:lang w:val="ru-RU"/>
        </w:rPr>
        <w:t xml:space="preserve">роботи, </w:t>
      </w:r>
      <w:r>
        <w:rPr>
          <w:rFonts w:ascii="Calibri Light" w:hAnsi="Calibri Light" w:cs="Arial"/>
          <w:b/>
          <w:color w:val="FFFFFF"/>
          <w:szCs w:val="24"/>
          <w:shd w:val="clear" w:color="auto" w:fill="C00000"/>
          <w:lang w:val="uk-UA"/>
        </w:rPr>
        <w:t>ТА</w:t>
      </w:r>
    </w:p>
    <w:p w:rsidR="00462745" w:rsidRPr="009A4D75" w:rsidRDefault="00462745" w:rsidP="001E312B">
      <w:pPr>
        <w:pStyle w:val="ListBullet"/>
        <w:numPr>
          <w:ilvl w:val="0"/>
          <w:numId w:val="43"/>
        </w:numPr>
        <w:spacing w:before="120" w:after="120"/>
        <w:ind w:left="567" w:hanging="567"/>
        <w:rPr>
          <w:rFonts w:ascii="Calibri Light" w:hAnsi="Calibri Light" w:cs="Arial"/>
          <w:szCs w:val="24"/>
        </w:rPr>
      </w:pPr>
      <w:r w:rsidRPr="009A4D75">
        <w:rPr>
          <w:rFonts w:ascii="Calibri Light" w:hAnsi="Calibri Light" w:cs="Arial"/>
          <w:szCs w:val="24"/>
        </w:rPr>
        <w:t xml:space="preserve">Бути неприбутковими організаціями, </w:t>
      </w:r>
      <w:r>
        <w:rPr>
          <w:rFonts w:ascii="Calibri Light" w:hAnsi="Calibri Light" w:cs="Arial"/>
          <w:b/>
          <w:color w:val="FFFFFF"/>
          <w:szCs w:val="24"/>
          <w:shd w:val="clear" w:color="auto" w:fill="C00000"/>
          <w:lang w:val="uk-UA"/>
        </w:rPr>
        <w:t>ТА</w:t>
      </w:r>
      <w:r w:rsidRPr="009A4D75">
        <w:rPr>
          <w:rFonts w:ascii="Calibri Light" w:hAnsi="Calibri Light" w:cs="Arial"/>
          <w:szCs w:val="24"/>
        </w:rPr>
        <w:t xml:space="preserve"> </w:t>
      </w:r>
    </w:p>
    <w:p w:rsidR="00462745" w:rsidRPr="00025DA0" w:rsidRDefault="00462745" w:rsidP="001E312B">
      <w:pPr>
        <w:pStyle w:val="ListBullet"/>
        <w:numPr>
          <w:ilvl w:val="0"/>
          <w:numId w:val="43"/>
        </w:numPr>
        <w:spacing w:before="120" w:after="120"/>
        <w:ind w:left="567" w:hanging="567"/>
        <w:rPr>
          <w:rFonts w:ascii="Calibri Light" w:hAnsi="Calibri Light" w:cs="Arial"/>
          <w:szCs w:val="24"/>
          <w:lang w:val="ru-RU"/>
        </w:rPr>
      </w:pPr>
      <w:r w:rsidRPr="00025DA0">
        <w:rPr>
          <w:rFonts w:ascii="Calibri Light" w:hAnsi="Calibri Light" w:cs="Arial"/>
          <w:szCs w:val="24"/>
          <w:lang w:val="ru-RU"/>
        </w:rPr>
        <w:t xml:space="preserve">Бути безпосередньо відповідальними за підготовку та </w:t>
      </w:r>
      <w:r>
        <w:rPr>
          <w:rFonts w:ascii="Calibri Light" w:hAnsi="Calibri Light" w:cs="Arial"/>
          <w:szCs w:val="24"/>
          <w:lang w:val="ru-RU"/>
        </w:rPr>
        <w:t>менеджмент проекту</w:t>
      </w:r>
      <w:r w:rsidRPr="00025DA0">
        <w:rPr>
          <w:rFonts w:ascii="Calibri Light" w:hAnsi="Calibri Light" w:cs="Arial"/>
          <w:szCs w:val="24"/>
          <w:lang w:val="ru-RU"/>
        </w:rPr>
        <w:t xml:space="preserve"> </w:t>
      </w:r>
      <w:r>
        <w:rPr>
          <w:rFonts w:ascii="Calibri Light" w:hAnsi="Calibri Light" w:cs="Arial"/>
          <w:szCs w:val="24"/>
          <w:lang w:val="ru-RU"/>
        </w:rPr>
        <w:t xml:space="preserve">разом </w:t>
      </w:r>
      <w:r w:rsidRPr="00025DA0">
        <w:rPr>
          <w:rFonts w:ascii="Calibri Light" w:hAnsi="Calibri Light" w:cs="Arial"/>
          <w:szCs w:val="24"/>
          <w:lang w:val="ru-RU"/>
        </w:rPr>
        <w:t xml:space="preserve">зі своїми Партнерами, а не </w:t>
      </w:r>
      <w:r>
        <w:rPr>
          <w:rFonts w:ascii="Calibri Light" w:hAnsi="Calibri Light" w:cs="Arial"/>
          <w:szCs w:val="24"/>
          <w:lang w:val="ru-RU"/>
        </w:rPr>
        <w:t>виконувати роль</w:t>
      </w:r>
      <w:r w:rsidRPr="00025DA0">
        <w:rPr>
          <w:rFonts w:ascii="Calibri Light" w:hAnsi="Calibri Light" w:cs="Arial"/>
          <w:szCs w:val="24"/>
          <w:lang w:val="ru-RU"/>
        </w:rPr>
        <w:t xml:space="preserve"> посередника, </w:t>
      </w:r>
      <w:r>
        <w:rPr>
          <w:rFonts w:ascii="Calibri Light" w:hAnsi="Calibri Light" w:cs="Arial"/>
          <w:b/>
          <w:color w:val="FFFFFF"/>
          <w:szCs w:val="24"/>
          <w:shd w:val="clear" w:color="auto" w:fill="C00000"/>
          <w:lang w:val="uk-UA"/>
        </w:rPr>
        <w:t>ТА</w:t>
      </w:r>
      <w:r>
        <w:rPr>
          <w:rFonts w:ascii="Calibri Light" w:hAnsi="Calibri Light" w:cs="Arial"/>
          <w:szCs w:val="24"/>
          <w:lang w:val="ru-RU"/>
        </w:rPr>
        <w:t xml:space="preserve"> </w:t>
      </w:r>
    </w:p>
    <w:p w:rsidR="00462745" w:rsidRDefault="00462745" w:rsidP="001E312B">
      <w:pPr>
        <w:pStyle w:val="ListBullet"/>
        <w:numPr>
          <w:ilvl w:val="0"/>
          <w:numId w:val="43"/>
        </w:numPr>
        <w:spacing w:before="120" w:after="120"/>
        <w:ind w:left="567" w:hanging="567"/>
        <w:rPr>
          <w:rFonts w:ascii="Calibri Light" w:hAnsi="Calibri Light" w:cs="Arial"/>
          <w:szCs w:val="24"/>
          <w:lang w:val="ru-RU"/>
        </w:rPr>
      </w:pPr>
      <w:r w:rsidRPr="00025DA0">
        <w:rPr>
          <w:rFonts w:ascii="Calibri Light" w:hAnsi="Calibri Light" w:cs="Arial"/>
          <w:szCs w:val="24"/>
          <w:lang w:val="ru-RU"/>
        </w:rPr>
        <w:t xml:space="preserve">Мати стабільні та достатні джерела фінансування, щоб забезпечити безперервність діяльності організації протягом усього терміну проекту та приймати участь у його фінансуванні, </w:t>
      </w:r>
      <w:r>
        <w:rPr>
          <w:rFonts w:ascii="Calibri Light" w:hAnsi="Calibri Light" w:cs="Arial"/>
          <w:b/>
          <w:color w:val="FFFFFF"/>
          <w:szCs w:val="24"/>
          <w:shd w:val="clear" w:color="auto" w:fill="C00000"/>
          <w:lang w:val="uk-UA"/>
        </w:rPr>
        <w:t>ТА</w:t>
      </w:r>
      <w:r>
        <w:rPr>
          <w:rFonts w:ascii="Calibri Light" w:hAnsi="Calibri Light" w:cs="Arial"/>
          <w:szCs w:val="24"/>
          <w:lang w:val="ru-RU"/>
        </w:rPr>
        <w:t xml:space="preserve"> </w:t>
      </w:r>
    </w:p>
    <w:p w:rsidR="00462745" w:rsidRPr="00B541CB" w:rsidRDefault="00462745" w:rsidP="001E312B">
      <w:pPr>
        <w:pStyle w:val="ListBullet"/>
        <w:numPr>
          <w:ilvl w:val="0"/>
          <w:numId w:val="43"/>
        </w:numPr>
        <w:spacing w:before="120" w:after="120"/>
        <w:ind w:left="567" w:hanging="567"/>
        <w:rPr>
          <w:rFonts w:ascii="Calibri Light" w:hAnsi="Calibri Light" w:cs="Arial"/>
          <w:szCs w:val="24"/>
          <w:lang w:val="ru-RU"/>
        </w:rPr>
      </w:pPr>
      <w:r w:rsidRPr="00025DA0">
        <w:rPr>
          <w:rFonts w:ascii="Calibri Light" w:hAnsi="Calibri Light" w:cs="Arial"/>
          <w:szCs w:val="24"/>
          <w:lang w:val="ru-RU"/>
        </w:rPr>
        <w:t xml:space="preserve">Не мати </w:t>
      </w:r>
      <w:r>
        <w:rPr>
          <w:rFonts w:ascii="Calibri Light" w:hAnsi="Calibri Light" w:cs="Arial"/>
          <w:szCs w:val="24"/>
          <w:lang w:val="ru-RU"/>
        </w:rPr>
        <w:t>заборгованості</w:t>
      </w:r>
      <w:r w:rsidRPr="00025DA0">
        <w:rPr>
          <w:rFonts w:ascii="Calibri Light" w:hAnsi="Calibri Light" w:cs="Arial"/>
          <w:szCs w:val="24"/>
          <w:lang w:val="ru-RU"/>
        </w:rPr>
        <w:t xml:space="preserve"> </w:t>
      </w:r>
      <w:r>
        <w:rPr>
          <w:rFonts w:ascii="Calibri Light" w:hAnsi="Calibri Light" w:cs="Arial"/>
          <w:szCs w:val="24"/>
          <w:lang w:val="ru-RU"/>
        </w:rPr>
        <w:t>перед</w:t>
      </w:r>
      <w:r w:rsidRPr="00025DA0">
        <w:rPr>
          <w:rFonts w:ascii="Calibri Light" w:hAnsi="Calibri Light" w:cs="Arial"/>
          <w:szCs w:val="24"/>
          <w:lang w:val="ru-RU"/>
        </w:rPr>
        <w:t xml:space="preserve"> консолідован</w:t>
      </w:r>
      <w:r>
        <w:rPr>
          <w:rFonts w:ascii="Calibri Light" w:hAnsi="Calibri Light" w:cs="Arial"/>
          <w:szCs w:val="24"/>
          <w:lang w:val="ru-RU"/>
        </w:rPr>
        <w:t>им</w:t>
      </w:r>
      <w:r w:rsidRPr="00025DA0">
        <w:rPr>
          <w:rFonts w:ascii="Calibri Light" w:hAnsi="Calibri Light" w:cs="Arial"/>
          <w:szCs w:val="24"/>
          <w:lang w:val="ru-RU"/>
        </w:rPr>
        <w:t xml:space="preserve"> державн</w:t>
      </w:r>
      <w:r>
        <w:rPr>
          <w:rFonts w:ascii="Calibri Light" w:hAnsi="Calibri Light" w:cs="Arial"/>
          <w:szCs w:val="24"/>
          <w:lang w:val="ru-RU"/>
        </w:rPr>
        <w:t>им</w:t>
      </w:r>
      <w:r w:rsidRPr="00025DA0">
        <w:rPr>
          <w:rFonts w:ascii="Calibri Light" w:hAnsi="Calibri Light" w:cs="Arial"/>
          <w:szCs w:val="24"/>
          <w:lang w:val="ru-RU"/>
        </w:rPr>
        <w:t xml:space="preserve"> бюджет</w:t>
      </w:r>
      <w:r>
        <w:rPr>
          <w:rFonts w:ascii="Calibri Light" w:hAnsi="Calibri Light" w:cs="Arial"/>
          <w:szCs w:val="24"/>
          <w:lang w:val="ru-RU"/>
        </w:rPr>
        <w:t>ом</w:t>
      </w:r>
      <w:r w:rsidRPr="00025DA0">
        <w:rPr>
          <w:rFonts w:ascii="Calibri Light" w:hAnsi="Calibri Light" w:cs="Arial"/>
          <w:szCs w:val="24"/>
          <w:lang w:val="ru-RU"/>
        </w:rPr>
        <w:t xml:space="preserve"> або місцев</w:t>
      </w:r>
      <w:r>
        <w:rPr>
          <w:rFonts w:ascii="Calibri Light" w:hAnsi="Calibri Light" w:cs="Arial"/>
          <w:szCs w:val="24"/>
          <w:lang w:val="ru-RU"/>
        </w:rPr>
        <w:t>им бюджетом</w:t>
      </w:r>
      <w:r w:rsidRPr="00025DA0">
        <w:rPr>
          <w:rFonts w:ascii="Calibri Light" w:hAnsi="Calibri Light" w:cs="Arial"/>
          <w:szCs w:val="24"/>
          <w:lang w:val="ru-RU"/>
        </w:rPr>
        <w:t xml:space="preserve"> </w:t>
      </w:r>
      <w:r>
        <w:rPr>
          <w:rFonts w:ascii="Calibri Light" w:hAnsi="Calibri Light" w:cs="Arial"/>
          <w:szCs w:val="24"/>
          <w:lang w:val="ru-RU"/>
        </w:rPr>
        <w:t xml:space="preserve">у </w:t>
      </w:r>
      <w:r w:rsidRPr="00025DA0">
        <w:rPr>
          <w:rFonts w:ascii="Calibri Light" w:hAnsi="Calibri Light" w:cs="Arial"/>
          <w:szCs w:val="24"/>
          <w:lang w:val="ru-RU"/>
        </w:rPr>
        <w:t>відповідно</w:t>
      </w:r>
      <w:r>
        <w:rPr>
          <w:rFonts w:ascii="Calibri Light" w:hAnsi="Calibri Light" w:cs="Arial"/>
          <w:szCs w:val="24"/>
          <w:lang w:val="ru-RU"/>
        </w:rPr>
        <w:t>сті</w:t>
      </w:r>
      <w:r w:rsidRPr="00025DA0">
        <w:rPr>
          <w:rFonts w:ascii="Calibri Light" w:hAnsi="Calibri Light" w:cs="Arial"/>
          <w:szCs w:val="24"/>
          <w:lang w:val="ru-RU"/>
        </w:rPr>
        <w:t xml:space="preserve"> </w:t>
      </w:r>
      <w:r>
        <w:rPr>
          <w:rFonts w:ascii="Calibri Light" w:hAnsi="Calibri Light" w:cs="Arial"/>
          <w:szCs w:val="24"/>
          <w:lang w:val="ru-RU"/>
        </w:rPr>
        <w:t>із</w:t>
      </w:r>
      <w:r w:rsidRPr="00025DA0">
        <w:rPr>
          <w:rFonts w:ascii="Calibri Light" w:hAnsi="Calibri Light" w:cs="Arial"/>
          <w:szCs w:val="24"/>
          <w:lang w:val="ru-RU"/>
        </w:rPr>
        <w:t xml:space="preserve"> національн</w:t>
      </w:r>
      <w:r>
        <w:rPr>
          <w:rFonts w:ascii="Calibri Light" w:hAnsi="Calibri Light" w:cs="Arial"/>
          <w:szCs w:val="24"/>
          <w:lang w:val="ru-RU"/>
        </w:rPr>
        <w:t>им</w:t>
      </w:r>
      <w:r w:rsidRPr="00025DA0">
        <w:rPr>
          <w:rFonts w:ascii="Calibri Light" w:hAnsi="Calibri Light" w:cs="Arial"/>
          <w:szCs w:val="24"/>
          <w:lang w:val="ru-RU"/>
        </w:rPr>
        <w:t xml:space="preserve"> законодавств</w:t>
      </w:r>
      <w:r>
        <w:rPr>
          <w:rFonts w:ascii="Calibri Light" w:hAnsi="Calibri Light" w:cs="Arial"/>
          <w:szCs w:val="24"/>
          <w:lang w:val="ru-RU"/>
        </w:rPr>
        <w:t>ом</w:t>
      </w:r>
      <w:r w:rsidRPr="00B541CB">
        <w:rPr>
          <w:rFonts w:ascii="Calibri Light" w:hAnsi="Calibri Light" w:cs="Arial"/>
          <w:szCs w:val="24"/>
          <w:lang w:val="ru-RU"/>
        </w:rPr>
        <w:t xml:space="preserve"> </w:t>
      </w:r>
    </w:p>
    <w:p w:rsidR="00462745" w:rsidRPr="00025DA0" w:rsidRDefault="00462745" w:rsidP="001E312B">
      <w:pPr>
        <w:pStyle w:val="ListBullet"/>
        <w:numPr>
          <w:ilvl w:val="0"/>
          <w:numId w:val="43"/>
        </w:numPr>
        <w:spacing w:before="120" w:after="120"/>
        <w:ind w:left="567" w:hanging="567"/>
        <w:rPr>
          <w:rFonts w:ascii="Calibri Light" w:hAnsi="Calibri Light" w:cs="Arial"/>
          <w:szCs w:val="24"/>
          <w:lang w:val="ru-RU"/>
        </w:rPr>
      </w:pPr>
      <w:r w:rsidRPr="00025DA0">
        <w:rPr>
          <w:rFonts w:ascii="Calibri Light" w:hAnsi="Calibri Light" w:cs="Arial"/>
          <w:szCs w:val="24"/>
          <w:lang w:val="ru-RU"/>
        </w:rPr>
        <w:t xml:space="preserve">Не </w:t>
      </w:r>
      <w:r>
        <w:rPr>
          <w:rFonts w:ascii="Calibri Light" w:hAnsi="Calibri Light" w:cs="Arial"/>
          <w:szCs w:val="24"/>
          <w:lang w:val="ru-RU"/>
        </w:rPr>
        <w:t>підпадати під</w:t>
      </w:r>
      <w:r w:rsidRPr="00025DA0">
        <w:rPr>
          <w:rFonts w:ascii="Calibri Light" w:hAnsi="Calibri Light" w:cs="Arial"/>
          <w:szCs w:val="24"/>
          <w:lang w:val="ru-RU"/>
        </w:rPr>
        <w:t xml:space="preserve"> жодну </w:t>
      </w:r>
      <w:r>
        <w:rPr>
          <w:rFonts w:ascii="Calibri Light" w:hAnsi="Calibri Light" w:cs="Arial"/>
          <w:szCs w:val="24"/>
          <w:lang w:val="ru-RU"/>
        </w:rPr>
        <w:t>і</w:t>
      </w:r>
      <w:r w:rsidRPr="00025DA0">
        <w:rPr>
          <w:rFonts w:ascii="Calibri Light" w:hAnsi="Calibri Light" w:cs="Arial"/>
          <w:szCs w:val="24"/>
          <w:lang w:val="ru-RU"/>
        </w:rPr>
        <w:t xml:space="preserve">з ситуацій, наведених нижче: </w:t>
      </w:r>
    </w:p>
    <w:p w:rsidR="00462745" w:rsidRDefault="00462745" w:rsidP="001E312B">
      <w:pPr>
        <w:pStyle w:val="ListBullet"/>
        <w:numPr>
          <w:ilvl w:val="1"/>
          <w:numId w:val="44"/>
        </w:numPr>
        <w:spacing w:before="120" w:after="120"/>
        <w:ind w:left="1134"/>
        <w:rPr>
          <w:rFonts w:ascii="Calibri Light" w:hAnsi="Calibri Light" w:cs="Arial"/>
          <w:szCs w:val="24"/>
          <w:lang w:val="ru-RU"/>
        </w:rPr>
      </w:pPr>
      <w:r w:rsidRPr="00025DA0">
        <w:rPr>
          <w:rFonts w:ascii="Calibri Light" w:hAnsi="Calibri Light" w:cs="Arial"/>
          <w:szCs w:val="24"/>
          <w:lang w:val="ru-RU"/>
        </w:rPr>
        <w:t xml:space="preserve">Вони збанкрутували або знаходяться на стадії ліквідації, </w:t>
      </w:r>
      <w:r>
        <w:rPr>
          <w:rFonts w:ascii="Calibri Light" w:hAnsi="Calibri Light" w:cs="Arial"/>
          <w:szCs w:val="24"/>
          <w:lang w:val="uk-UA"/>
        </w:rPr>
        <w:t>перебувають під судовим розглядом</w:t>
      </w:r>
      <w:r w:rsidRPr="00025DA0">
        <w:rPr>
          <w:rFonts w:ascii="Calibri Light" w:hAnsi="Calibri Light" w:cs="Arial"/>
          <w:szCs w:val="24"/>
          <w:lang w:val="ru-RU"/>
        </w:rPr>
        <w:t xml:space="preserve">, </w:t>
      </w:r>
      <w:r>
        <w:rPr>
          <w:rFonts w:ascii="Calibri Light" w:hAnsi="Calibri Light" w:cs="Arial"/>
          <w:szCs w:val="24"/>
          <w:lang w:val="ru-RU"/>
        </w:rPr>
        <w:t xml:space="preserve">уклали домовленість </w:t>
      </w:r>
      <w:r w:rsidRPr="00025DA0">
        <w:rPr>
          <w:rFonts w:ascii="Calibri Light" w:hAnsi="Calibri Light" w:cs="Arial"/>
          <w:szCs w:val="24"/>
          <w:lang w:val="ru-RU"/>
        </w:rPr>
        <w:t xml:space="preserve">з кредиторами, призупинили свою діяльність, є суб’єктами проваджень щодо цих питань або знаходяться в будь-якій аналогічній ситуації, що виникла </w:t>
      </w:r>
      <w:r>
        <w:rPr>
          <w:rFonts w:ascii="Calibri Light" w:hAnsi="Calibri Light" w:cs="Arial"/>
          <w:szCs w:val="24"/>
          <w:lang w:val="ru-RU"/>
        </w:rPr>
        <w:t>і</w:t>
      </w:r>
      <w:r w:rsidRPr="00025DA0">
        <w:rPr>
          <w:rFonts w:ascii="Calibri Light" w:hAnsi="Calibri Light" w:cs="Arial"/>
          <w:szCs w:val="24"/>
          <w:lang w:val="ru-RU"/>
        </w:rPr>
        <w:t>з подібн</w:t>
      </w:r>
      <w:r>
        <w:rPr>
          <w:rFonts w:ascii="Calibri Light" w:hAnsi="Calibri Light" w:cs="Arial"/>
          <w:szCs w:val="24"/>
          <w:lang w:val="ru-RU"/>
        </w:rPr>
        <w:t>их</w:t>
      </w:r>
      <w:r w:rsidRPr="00025DA0">
        <w:rPr>
          <w:rFonts w:ascii="Calibri Light" w:hAnsi="Calibri Light" w:cs="Arial"/>
          <w:szCs w:val="24"/>
          <w:lang w:val="ru-RU"/>
        </w:rPr>
        <w:t xml:space="preserve"> процедур, </w:t>
      </w:r>
      <w:r>
        <w:rPr>
          <w:rFonts w:ascii="Calibri Light" w:hAnsi="Calibri Light" w:cs="Arial"/>
          <w:szCs w:val="24"/>
          <w:lang w:val="ru-RU"/>
        </w:rPr>
        <w:t xml:space="preserve">що </w:t>
      </w:r>
      <w:r w:rsidRPr="00025DA0">
        <w:rPr>
          <w:rFonts w:ascii="Calibri Light" w:hAnsi="Calibri Light" w:cs="Arial"/>
          <w:szCs w:val="24"/>
          <w:lang w:val="ru-RU"/>
        </w:rPr>
        <w:t xml:space="preserve">передбачено національним законодавством або нормами ЄС. </w:t>
      </w:r>
    </w:p>
    <w:p w:rsidR="00462745" w:rsidRPr="00B541CB" w:rsidRDefault="00462745" w:rsidP="001E312B">
      <w:pPr>
        <w:pStyle w:val="ListBullet"/>
        <w:numPr>
          <w:ilvl w:val="1"/>
          <w:numId w:val="44"/>
        </w:numPr>
        <w:spacing w:before="120" w:after="120"/>
        <w:ind w:left="1134"/>
        <w:rPr>
          <w:rFonts w:ascii="Calibri Light" w:hAnsi="Calibri Light" w:cs="Arial"/>
          <w:szCs w:val="24"/>
          <w:lang w:val="ru-RU"/>
        </w:rPr>
      </w:pPr>
      <w:r w:rsidRPr="00B541CB">
        <w:rPr>
          <w:rFonts w:ascii="Calibri Light" w:hAnsi="Calibri Light" w:cs="Arial"/>
          <w:szCs w:val="24"/>
          <w:lang w:val="ru-RU"/>
        </w:rPr>
        <w:t xml:space="preserve">Вони або особи, які мають повноваження представництва, прийняття рішень </w:t>
      </w:r>
      <w:r>
        <w:rPr>
          <w:rFonts w:ascii="Calibri Light" w:hAnsi="Calibri Light" w:cs="Arial"/>
          <w:szCs w:val="24"/>
          <w:lang w:val="ru-RU"/>
        </w:rPr>
        <w:t>або</w:t>
      </w:r>
      <w:r w:rsidRPr="00B541CB">
        <w:rPr>
          <w:rFonts w:ascii="Calibri Light" w:hAnsi="Calibri Light" w:cs="Arial"/>
          <w:szCs w:val="24"/>
          <w:lang w:val="ru-RU"/>
        </w:rPr>
        <w:t xml:space="preserve"> контролю над ними, були засуджені за правопорушення, пов'язане з професійною діяльністю за рішенням компетентного органу держави-члена або України, що має законну силу. </w:t>
      </w:r>
    </w:p>
    <w:p w:rsidR="00462745" w:rsidRDefault="00462745" w:rsidP="001E312B">
      <w:pPr>
        <w:pStyle w:val="ListBullet"/>
        <w:numPr>
          <w:ilvl w:val="1"/>
          <w:numId w:val="44"/>
        </w:numPr>
        <w:spacing w:before="120" w:after="120"/>
        <w:ind w:left="1134"/>
        <w:rPr>
          <w:rFonts w:ascii="Calibri Light" w:hAnsi="Calibri Light" w:cs="Arial"/>
          <w:szCs w:val="24"/>
          <w:lang w:val="ru-RU"/>
        </w:rPr>
      </w:pPr>
      <w:r w:rsidRPr="00B541CB">
        <w:rPr>
          <w:rFonts w:ascii="Calibri Light" w:hAnsi="Calibri Light" w:cs="Arial"/>
          <w:szCs w:val="24"/>
          <w:lang w:val="ru-RU"/>
        </w:rPr>
        <w:t>Вони були винн</w:t>
      </w:r>
      <w:r>
        <w:rPr>
          <w:rFonts w:ascii="Calibri Light" w:hAnsi="Calibri Light" w:cs="Arial"/>
          <w:szCs w:val="24"/>
          <w:lang w:val="ru-RU"/>
        </w:rPr>
        <w:t>ими</w:t>
      </w:r>
      <w:r w:rsidRPr="00B541CB">
        <w:rPr>
          <w:rFonts w:ascii="Calibri Light" w:hAnsi="Calibri Light" w:cs="Arial"/>
          <w:szCs w:val="24"/>
          <w:lang w:val="ru-RU"/>
        </w:rPr>
        <w:t xml:space="preserve"> у порушенні професійної етики, що було доведено будь-яким чином та факт чого може підтвердити Орган Управління, в тому числі за допомогою рішення Європейського Інвестиційного Банку та міжнародних організацій. </w:t>
      </w:r>
    </w:p>
    <w:p w:rsidR="00462745" w:rsidRPr="00915F68" w:rsidRDefault="00462745" w:rsidP="001E312B">
      <w:pPr>
        <w:numPr>
          <w:ilvl w:val="1"/>
          <w:numId w:val="44"/>
        </w:numPr>
        <w:ind w:left="1134"/>
        <w:jc w:val="both"/>
        <w:rPr>
          <w:rFonts w:ascii="Calibri Light" w:hAnsi="Calibri Light" w:cs="Arial"/>
          <w:snapToGrid/>
          <w:szCs w:val="24"/>
          <w:lang w:val="ru-RU" w:eastAsia="en-GB"/>
        </w:rPr>
      </w:pPr>
      <w:r>
        <w:rPr>
          <w:rFonts w:ascii="Calibri Light" w:hAnsi="Calibri Light" w:cs="Arial"/>
          <w:snapToGrid/>
          <w:szCs w:val="24"/>
          <w:lang w:val="uk-UA" w:eastAsia="en-GB"/>
        </w:rPr>
        <w:t>Вони не дотримуються своїх зобов</w:t>
      </w:r>
      <w:r w:rsidRPr="00915F68">
        <w:rPr>
          <w:rFonts w:ascii="Calibri Light" w:hAnsi="Calibri Light" w:cs="Arial"/>
          <w:snapToGrid/>
          <w:szCs w:val="24"/>
          <w:lang w:val="ru-RU" w:eastAsia="en-GB"/>
        </w:rPr>
        <w:t>’</w:t>
      </w:r>
      <w:r>
        <w:rPr>
          <w:rFonts w:ascii="Calibri Light" w:hAnsi="Calibri Light" w:cs="Arial"/>
          <w:snapToGrid/>
          <w:szCs w:val="24"/>
          <w:lang w:val="uk-UA" w:eastAsia="en-GB"/>
        </w:rPr>
        <w:t>язань щодо ви</w:t>
      </w:r>
      <w:r w:rsidRPr="00915F68">
        <w:rPr>
          <w:rFonts w:ascii="Calibri Light" w:hAnsi="Calibri Light" w:cs="Arial"/>
          <w:snapToGrid/>
          <w:szCs w:val="24"/>
          <w:lang w:val="uk-UA" w:eastAsia="en-GB"/>
        </w:rPr>
        <w:t>плати заборгованості перед державним або місцевим бюджетом відповідно до правових положень тієї країни, в якій вони створені, або країн</w:t>
      </w:r>
      <w:r>
        <w:rPr>
          <w:rFonts w:ascii="Calibri Light" w:hAnsi="Calibri Light" w:cs="Arial"/>
          <w:snapToGrid/>
          <w:szCs w:val="24"/>
          <w:lang w:val="uk-UA" w:eastAsia="en-GB"/>
        </w:rPr>
        <w:t>и, де знаходиться ОУ, або країни, на території якої має виконуватись грантовий контракт</w:t>
      </w:r>
      <w:r w:rsidRPr="00915F68">
        <w:rPr>
          <w:rFonts w:ascii="Calibri Light" w:hAnsi="Calibri Light" w:cs="Arial"/>
          <w:snapToGrid/>
          <w:szCs w:val="24"/>
          <w:lang w:val="ru-RU" w:eastAsia="en-GB"/>
        </w:rPr>
        <w:t xml:space="preserve">.    </w:t>
      </w:r>
    </w:p>
    <w:p w:rsidR="00462745" w:rsidRPr="00915F68" w:rsidRDefault="00462745" w:rsidP="001E312B">
      <w:pPr>
        <w:pStyle w:val="ListBullet"/>
        <w:numPr>
          <w:ilvl w:val="1"/>
          <w:numId w:val="44"/>
        </w:numPr>
        <w:spacing w:before="120" w:after="120"/>
        <w:ind w:left="1134"/>
        <w:rPr>
          <w:rFonts w:ascii="Calibri Light" w:hAnsi="Calibri Light" w:cs="Arial"/>
          <w:szCs w:val="24"/>
          <w:lang w:val="ru-RU"/>
        </w:rPr>
      </w:pPr>
      <w:r w:rsidRPr="00B541CB">
        <w:rPr>
          <w:rFonts w:ascii="Calibri Light" w:hAnsi="Calibri Light" w:cs="Arial"/>
          <w:szCs w:val="24"/>
          <w:lang w:val="ru-RU"/>
        </w:rPr>
        <w:t>Вони</w:t>
      </w:r>
      <w:r w:rsidRPr="00915F68">
        <w:rPr>
          <w:rFonts w:ascii="Calibri Light" w:hAnsi="Calibri Light" w:cs="Arial"/>
          <w:szCs w:val="24"/>
          <w:lang w:val="ru-RU"/>
        </w:rPr>
        <w:t xml:space="preserve">, </w:t>
      </w:r>
      <w:r w:rsidRPr="00B541CB">
        <w:rPr>
          <w:rFonts w:ascii="Calibri Light" w:hAnsi="Calibri Light" w:cs="Arial"/>
          <w:szCs w:val="24"/>
          <w:lang w:val="ru-RU"/>
        </w:rPr>
        <w:t>або</w:t>
      </w:r>
      <w:r w:rsidRPr="00915F68">
        <w:rPr>
          <w:rFonts w:ascii="Calibri Light" w:hAnsi="Calibri Light" w:cs="Arial"/>
          <w:szCs w:val="24"/>
          <w:lang w:val="ru-RU"/>
        </w:rPr>
        <w:t xml:space="preserve"> </w:t>
      </w:r>
      <w:r w:rsidRPr="00B541CB">
        <w:rPr>
          <w:rFonts w:ascii="Calibri Light" w:hAnsi="Calibri Light" w:cs="Arial"/>
          <w:szCs w:val="24"/>
          <w:lang w:val="ru-RU"/>
        </w:rPr>
        <w:t>особ</w:t>
      </w:r>
      <w:r>
        <w:rPr>
          <w:rFonts w:ascii="Calibri Light" w:hAnsi="Calibri Light" w:cs="Arial"/>
          <w:szCs w:val="24"/>
          <w:lang w:val="ru-RU"/>
        </w:rPr>
        <w:t>и</w:t>
      </w:r>
      <w:r w:rsidRPr="00915F68">
        <w:rPr>
          <w:rFonts w:ascii="Calibri Light" w:hAnsi="Calibri Light" w:cs="Arial"/>
          <w:szCs w:val="24"/>
          <w:lang w:val="ru-RU"/>
        </w:rPr>
        <w:t xml:space="preserve">, </w:t>
      </w:r>
      <w:r w:rsidRPr="00B541CB">
        <w:rPr>
          <w:rFonts w:ascii="Calibri Light" w:hAnsi="Calibri Light" w:cs="Arial"/>
          <w:szCs w:val="24"/>
          <w:lang w:val="ru-RU"/>
        </w:rPr>
        <w:t>як</w:t>
      </w:r>
      <w:r>
        <w:rPr>
          <w:rFonts w:ascii="Calibri Light" w:hAnsi="Calibri Light" w:cs="Arial"/>
          <w:szCs w:val="24"/>
          <w:lang w:val="ru-RU"/>
        </w:rPr>
        <w:t>і</w:t>
      </w:r>
      <w:r w:rsidRPr="00915F68">
        <w:rPr>
          <w:rFonts w:ascii="Calibri Light" w:hAnsi="Calibri Light" w:cs="Arial"/>
          <w:szCs w:val="24"/>
          <w:lang w:val="ru-RU"/>
        </w:rPr>
        <w:t xml:space="preserve"> </w:t>
      </w:r>
      <w:r w:rsidRPr="00B541CB">
        <w:rPr>
          <w:rFonts w:ascii="Calibri Light" w:hAnsi="Calibri Light" w:cs="Arial"/>
          <w:szCs w:val="24"/>
          <w:lang w:val="ru-RU"/>
        </w:rPr>
        <w:t>ма</w:t>
      </w:r>
      <w:r>
        <w:rPr>
          <w:rFonts w:ascii="Calibri Light" w:hAnsi="Calibri Light" w:cs="Arial"/>
          <w:szCs w:val="24"/>
          <w:lang w:val="ru-RU"/>
        </w:rPr>
        <w:t>ють</w:t>
      </w:r>
      <w:r w:rsidRPr="00915F68">
        <w:rPr>
          <w:rFonts w:ascii="Calibri Light" w:hAnsi="Calibri Light" w:cs="Arial"/>
          <w:szCs w:val="24"/>
          <w:lang w:val="ru-RU"/>
        </w:rPr>
        <w:t xml:space="preserve"> </w:t>
      </w:r>
      <w:r w:rsidRPr="00B541CB">
        <w:rPr>
          <w:rFonts w:ascii="Calibri Light" w:hAnsi="Calibri Light" w:cs="Arial"/>
          <w:szCs w:val="24"/>
          <w:lang w:val="ru-RU"/>
        </w:rPr>
        <w:t>повноваження</w:t>
      </w:r>
      <w:r w:rsidRPr="00915F68">
        <w:rPr>
          <w:rFonts w:ascii="Calibri Light" w:hAnsi="Calibri Light" w:cs="Arial"/>
          <w:szCs w:val="24"/>
          <w:lang w:val="ru-RU"/>
        </w:rPr>
        <w:t xml:space="preserve"> </w:t>
      </w:r>
      <w:r w:rsidRPr="00B541CB">
        <w:rPr>
          <w:rFonts w:ascii="Calibri Light" w:hAnsi="Calibri Light" w:cs="Arial"/>
          <w:szCs w:val="24"/>
          <w:lang w:val="ru-RU"/>
        </w:rPr>
        <w:t>представництва</w:t>
      </w:r>
      <w:r w:rsidRPr="00915F68">
        <w:rPr>
          <w:rFonts w:ascii="Calibri Light" w:hAnsi="Calibri Light" w:cs="Arial"/>
          <w:szCs w:val="24"/>
          <w:lang w:val="ru-RU"/>
        </w:rPr>
        <w:t xml:space="preserve">, </w:t>
      </w:r>
      <w:r w:rsidRPr="00B541CB">
        <w:rPr>
          <w:rFonts w:ascii="Calibri Light" w:hAnsi="Calibri Light" w:cs="Arial"/>
          <w:szCs w:val="24"/>
          <w:lang w:val="ru-RU"/>
        </w:rPr>
        <w:t>прийняття</w:t>
      </w:r>
      <w:r w:rsidRPr="00915F68">
        <w:rPr>
          <w:rFonts w:ascii="Calibri Light" w:hAnsi="Calibri Light" w:cs="Arial"/>
          <w:szCs w:val="24"/>
          <w:lang w:val="ru-RU"/>
        </w:rPr>
        <w:t xml:space="preserve"> </w:t>
      </w:r>
      <w:r w:rsidRPr="00B541CB">
        <w:rPr>
          <w:rFonts w:ascii="Calibri Light" w:hAnsi="Calibri Light" w:cs="Arial"/>
          <w:szCs w:val="24"/>
          <w:lang w:val="ru-RU"/>
        </w:rPr>
        <w:t>рішень</w:t>
      </w:r>
      <w:r w:rsidRPr="00915F68">
        <w:rPr>
          <w:rFonts w:ascii="Calibri Light" w:hAnsi="Calibri Light" w:cs="Arial"/>
          <w:szCs w:val="24"/>
          <w:lang w:val="ru-RU"/>
        </w:rPr>
        <w:t xml:space="preserve"> </w:t>
      </w:r>
      <w:r>
        <w:rPr>
          <w:rFonts w:ascii="Calibri Light" w:hAnsi="Calibri Light" w:cs="Arial"/>
          <w:szCs w:val="24"/>
          <w:lang w:val="ru-RU"/>
        </w:rPr>
        <w:t>або</w:t>
      </w:r>
      <w:r w:rsidRPr="00915F68">
        <w:rPr>
          <w:rFonts w:ascii="Calibri Light" w:hAnsi="Calibri Light" w:cs="Arial"/>
          <w:szCs w:val="24"/>
          <w:lang w:val="ru-RU"/>
        </w:rPr>
        <w:t xml:space="preserve"> </w:t>
      </w:r>
      <w:r w:rsidRPr="00B541CB">
        <w:rPr>
          <w:rFonts w:ascii="Calibri Light" w:hAnsi="Calibri Light" w:cs="Arial"/>
          <w:szCs w:val="24"/>
          <w:lang w:val="ru-RU"/>
        </w:rPr>
        <w:t>контролю</w:t>
      </w:r>
      <w:r w:rsidRPr="00915F68">
        <w:rPr>
          <w:rFonts w:ascii="Calibri Light" w:hAnsi="Calibri Light" w:cs="Arial"/>
          <w:szCs w:val="24"/>
          <w:lang w:val="ru-RU"/>
        </w:rPr>
        <w:t xml:space="preserve"> </w:t>
      </w:r>
      <w:r w:rsidRPr="00B541CB">
        <w:rPr>
          <w:rFonts w:ascii="Calibri Light" w:hAnsi="Calibri Light" w:cs="Arial"/>
          <w:szCs w:val="24"/>
          <w:lang w:val="ru-RU"/>
        </w:rPr>
        <w:t>над</w:t>
      </w:r>
      <w:r w:rsidRPr="00915F68">
        <w:rPr>
          <w:rFonts w:ascii="Calibri Light" w:hAnsi="Calibri Light" w:cs="Arial"/>
          <w:szCs w:val="24"/>
          <w:lang w:val="ru-RU"/>
        </w:rPr>
        <w:t xml:space="preserve"> </w:t>
      </w:r>
      <w:r w:rsidRPr="00B541CB">
        <w:rPr>
          <w:rFonts w:ascii="Calibri Light" w:hAnsi="Calibri Light" w:cs="Arial"/>
          <w:szCs w:val="24"/>
          <w:lang w:val="ru-RU"/>
        </w:rPr>
        <w:t>ними</w:t>
      </w:r>
      <w:r w:rsidRPr="00915F68">
        <w:rPr>
          <w:rFonts w:ascii="Calibri Light" w:hAnsi="Calibri Light" w:cs="Arial"/>
          <w:szCs w:val="24"/>
          <w:lang w:val="ru-RU"/>
        </w:rPr>
        <w:t xml:space="preserve">, </w:t>
      </w:r>
      <w:r w:rsidRPr="00B541CB">
        <w:rPr>
          <w:rFonts w:ascii="Calibri Light" w:hAnsi="Calibri Light" w:cs="Arial"/>
          <w:szCs w:val="24"/>
          <w:lang w:val="ru-RU"/>
        </w:rPr>
        <w:t>були</w:t>
      </w:r>
      <w:r w:rsidRPr="00915F68">
        <w:rPr>
          <w:rFonts w:ascii="Calibri Light" w:hAnsi="Calibri Light" w:cs="Arial"/>
          <w:szCs w:val="24"/>
          <w:lang w:val="ru-RU"/>
        </w:rPr>
        <w:t xml:space="preserve"> </w:t>
      </w:r>
      <w:r w:rsidRPr="00B541CB">
        <w:rPr>
          <w:rFonts w:ascii="Calibri Light" w:hAnsi="Calibri Light" w:cs="Arial"/>
          <w:szCs w:val="24"/>
          <w:lang w:val="ru-RU"/>
        </w:rPr>
        <w:t>суб</w:t>
      </w:r>
      <w:r w:rsidRPr="00915F68">
        <w:rPr>
          <w:rFonts w:ascii="Calibri Light" w:hAnsi="Calibri Light" w:cs="Arial"/>
          <w:szCs w:val="24"/>
          <w:lang w:val="ru-RU"/>
        </w:rPr>
        <w:t>’</w:t>
      </w:r>
      <w:r w:rsidRPr="00B541CB">
        <w:rPr>
          <w:rFonts w:ascii="Calibri Light" w:hAnsi="Calibri Light" w:cs="Arial"/>
          <w:szCs w:val="24"/>
          <w:lang w:val="ru-RU"/>
        </w:rPr>
        <w:t>єктами</w:t>
      </w:r>
      <w:r w:rsidRPr="00915F68">
        <w:rPr>
          <w:rFonts w:ascii="Calibri Light" w:hAnsi="Calibri Light" w:cs="Arial"/>
          <w:szCs w:val="24"/>
          <w:lang w:val="ru-RU"/>
        </w:rPr>
        <w:t xml:space="preserve"> </w:t>
      </w:r>
      <w:r w:rsidRPr="00B541CB">
        <w:rPr>
          <w:rFonts w:ascii="Calibri Light" w:hAnsi="Calibri Light" w:cs="Arial"/>
          <w:szCs w:val="24"/>
          <w:lang w:val="ru-RU"/>
        </w:rPr>
        <w:t>судового</w:t>
      </w:r>
      <w:r w:rsidRPr="00915F68">
        <w:rPr>
          <w:rFonts w:ascii="Calibri Light" w:hAnsi="Calibri Light" w:cs="Arial"/>
          <w:szCs w:val="24"/>
          <w:lang w:val="ru-RU"/>
        </w:rPr>
        <w:t xml:space="preserve"> </w:t>
      </w:r>
      <w:r w:rsidRPr="00B541CB">
        <w:rPr>
          <w:rFonts w:ascii="Calibri Light" w:hAnsi="Calibri Light" w:cs="Arial"/>
          <w:szCs w:val="24"/>
          <w:lang w:val="ru-RU"/>
        </w:rPr>
        <w:t>рішення</w:t>
      </w:r>
      <w:r w:rsidRPr="00915F68">
        <w:rPr>
          <w:rFonts w:ascii="Calibri Light" w:hAnsi="Calibri Light" w:cs="Arial"/>
          <w:szCs w:val="24"/>
          <w:lang w:val="ru-RU"/>
        </w:rPr>
        <w:t xml:space="preserve">, </w:t>
      </w:r>
      <w:r w:rsidRPr="00B541CB">
        <w:rPr>
          <w:rFonts w:ascii="Calibri Light" w:hAnsi="Calibri Light" w:cs="Arial"/>
          <w:szCs w:val="24"/>
          <w:lang w:val="ru-RU"/>
        </w:rPr>
        <w:t>що</w:t>
      </w:r>
      <w:r w:rsidRPr="00915F68">
        <w:rPr>
          <w:rFonts w:ascii="Calibri Light" w:hAnsi="Calibri Light" w:cs="Arial"/>
          <w:szCs w:val="24"/>
          <w:lang w:val="ru-RU"/>
        </w:rPr>
        <w:t xml:space="preserve"> </w:t>
      </w:r>
      <w:r w:rsidRPr="00B541CB">
        <w:rPr>
          <w:rFonts w:ascii="Calibri Light" w:hAnsi="Calibri Light" w:cs="Arial"/>
          <w:szCs w:val="24"/>
          <w:lang w:val="ru-RU"/>
        </w:rPr>
        <w:t>має</w:t>
      </w:r>
      <w:r w:rsidRPr="00915F68">
        <w:rPr>
          <w:rFonts w:ascii="Calibri Light" w:hAnsi="Calibri Light" w:cs="Arial"/>
          <w:szCs w:val="24"/>
          <w:lang w:val="ru-RU"/>
        </w:rPr>
        <w:t xml:space="preserve"> </w:t>
      </w:r>
      <w:r w:rsidRPr="00B541CB">
        <w:rPr>
          <w:rFonts w:ascii="Calibri Light" w:hAnsi="Calibri Light" w:cs="Arial"/>
          <w:szCs w:val="24"/>
          <w:lang w:val="ru-RU"/>
        </w:rPr>
        <w:t>законну</w:t>
      </w:r>
      <w:r w:rsidRPr="00915F68">
        <w:rPr>
          <w:rFonts w:ascii="Calibri Light" w:hAnsi="Calibri Light" w:cs="Arial"/>
          <w:szCs w:val="24"/>
          <w:lang w:val="ru-RU"/>
        </w:rPr>
        <w:t xml:space="preserve"> </w:t>
      </w:r>
      <w:r w:rsidRPr="00B541CB">
        <w:rPr>
          <w:rFonts w:ascii="Calibri Light" w:hAnsi="Calibri Light" w:cs="Arial"/>
          <w:szCs w:val="24"/>
          <w:lang w:val="ru-RU"/>
        </w:rPr>
        <w:t>силу</w:t>
      </w:r>
      <w:r>
        <w:rPr>
          <w:rFonts w:ascii="Calibri Light" w:hAnsi="Calibri Light" w:cs="Arial"/>
          <w:szCs w:val="24"/>
          <w:lang w:val="ru-RU"/>
        </w:rPr>
        <w:t>,</w:t>
      </w:r>
      <w:r w:rsidRPr="00915F68">
        <w:rPr>
          <w:rFonts w:ascii="Calibri Light" w:hAnsi="Calibri Light" w:cs="Arial"/>
          <w:szCs w:val="24"/>
          <w:lang w:val="ru-RU"/>
        </w:rPr>
        <w:t xml:space="preserve"> </w:t>
      </w:r>
      <w:r w:rsidRPr="00B541CB">
        <w:rPr>
          <w:rFonts w:ascii="Calibri Light" w:hAnsi="Calibri Light" w:cs="Arial"/>
          <w:szCs w:val="24"/>
          <w:lang w:val="ru-RU"/>
        </w:rPr>
        <w:t>з</w:t>
      </w:r>
      <w:r w:rsidRPr="00915F68">
        <w:rPr>
          <w:rFonts w:ascii="Calibri Light" w:hAnsi="Calibri Light" w:cs="Arial"/>
          <w:szCs w:val="24"/>
          <w:lang w:val="ru-RU"/>
        </w:rPr>
        <w:t xml:space="preserve"> </w:t>
      </w:r>
      <w:r w:rsidRPr="00B541CB">
        <w:rPr>
          <w:rFonts w:ascii="Calibri Light" w:hAnsi="Calibri Light" w:cs="Arial"/>
          <w:szCs w:val="24"/>
          <w:lang w:val="ru-RU"/>
        </w:rPr>
        <w:t>приводу</w:t>
      </w:r>
      <w:r w:rsidRPr="00915F68">
        <w:rPr>
          <w:rFonts w:ascii="Calibri Light" w:hAnsi="Calibri Light" w:cs="Arial"/>
          <w:szCs w:val="24"/>
          <w:lang w:val="ru-RU"/>
        </w:rPr>
        <w:t xml:space="preserve"> </w:t>
      </w:r>
      <w:r w:rsidRPr="00B541CB">
        <w:rPr>
          <w:rFonts w:ascii="Calibri Light" w:hAnsi="Calibri Light" w:cs="Arial"/>
          <w:szCs w:val="24"/>
          <w:lang w:val="ru-RU"/>
        </w:rPr>
        <w:t>шахрайства</w:t>
      </w:r>
      <w:r w:rsidRPr="00915F68">
        <w:rPr>
          <w:rFonts w:ascii="Calibri Light" w:hAnsi="Calibri Light" w:cs="Arial"/>
          <w:szCs w:val="24"/>
          <w:lang w:val="ru-RU"/>
        </w:rPr>
        <w:t xml:space="preserve">, </w:t>
      </w:r>
      <w:r w:rsidRPr="00B541CB">
        <w:rPr>
          <w:rFonts w:ascii="Calibri Light" w:hAnsi="Calibri Light" w:cs="Arial"/>
          <w:szCs w:val="24"/>
          <w:lang w:val="ru-RU"/>
        </w:rPr>
        <w:t>корупції</w:t>
      </w:r>
      <w:r w:rsidRPr="00915F68">
        <w:rPr>
          <w:rFonts w:ascii="Calibri Light" w:hAnsi="Calibri Light" w:cs="Arial"/>
          <w:szCs w:val="24"/>
          <w:lang w:val="ru-RU"/>
        </w:rPr>
        <w:t xml:space="preserve">, </w:t>
      </w:r>
      <w:r w:rsidRPr="00B541CB">
        <w:rPr>
          <w:rFonts w:ascii="Calibri Light" w:hAnsi="Calibri Light" w:cs="Arial"/>
          <w:szCs w:val="24"/>
          <w:lang w:val="ru-RU"/>
        </w:rPr>
        <w:t>участі</w:t>
      </w:r>
      <w:r w:rsidRPr="00915F68">
        <w:rPr>
          <w:rFonts w:ascii="Calibri Light" w:hAnsi="Calibri Light" w:cs="Arial"/>
          <w:szCs w:val="24"/>
          <w:lang w:val="ru-RU"/>
        </w:rPr>
        <w:t xml:space="preserve"> </w:t>
      </w:r>
      <w:r w:rsidRPr="00B541CB">
        <w:rPr>
          <w:rFonts w:ascii="Calibri Light" w:hAnsi="Calibri Light" w:cs="Arial"/>
          <w:szCs w:val="24"/>
          <w:lang w:val="ru-RU"/>
        </w:rPr>
        <w:t>в</w:t>
      </w:r>
      <w:r w:rsidRPr="00915F68">
        <w:rPr>
          <w:rFonts w:ascii="Calibri Light" w:hAnsi="Calibri Light" w:cs="Arial"/>
          <w:szCs w:val="24"/>
          <w:lang w:val="ru-RU"/>
        </w:rPr>
        <w:t xml:space="preserve"> </w:t>
      </w:r>
      <w:r w:rsidRPr="00B541CB">
        <w:rPr>
          <w:rFonts w:ascii="Calibri Light" w:hAnsi="Calibri Light" w:cs="Arial"/>
          <w:szCs w:val="24"/>
          <w:lang w:val="ru-RU"/>
        </w:rPr>
        <w:t>злочинній</w:t>
      </w:r>
      <w:r w:rsidRPr="00915F68">
        <w:rPr>
          <w:rFonts w:ascii="Calibri Light" w:hAnsi="Calibri Light" w:cs="Arial"/>
          <w:szCs w:val="24"/>
          <w:lang w:val="ru-RU"/>
        </w:rPr>
        <w:t xml:space="preserve"> </w:t>
      </w:r>
      <w:r w:rsidRPr="00B541CB">
        <w:rPr>
          <w:rFonts w:ascii="Calibri Light" w:hAnsi="Calibri Light" w:cs="Arial"/>
          <w:szCs w:val="24"/>
          <w:lang w:val="ru-RU"/>
        </w:rPr>
        <w:t>організації</w:t>
      </w:r>
      <w:r w:rsidRPr="00915F68">
        <w:rPr>
          <w:rFonts w:ascii="Calibri Light" w:hAnsi="Calibri Light" w:cs="Arial"/>
          <w:szCs w:val="24"/>
          <w:lang w:val="ru-RU"/>
        </w:rPr>
        <w:t xml:space="preserve">, </w:t>
      </w:r>
      <w:r w:rsidRPr="00B541CB">
        <w:rPr>
          <w:rFonts w:ascii="Calibri Light" w:hAnsi="Calibri Light" w:cs="Arial"/>
          <w:szCs w:val="24"/>
          <w:lang w:val="ru-RU"/>
        </w:rPr>
        <w:t>відмивання</w:t>
      </w:r>
      <w:r w:rsidRPr="00915F68">
        <w:rPr>
          <w:rFonts w:ascii="Calibri Light" w:hAnsi="Calibri Light" w:cs="Arial"/>
          <w:szCs w:val="24"/>
          <w:lang w:val="ru-RU"/>
        </w:rPr>
        <w:t xml:space="preserve"> </w:t>
      </w:r>
      <w:r w:rsidRPr="00B541CB">
        <w:rPr>
          <w:rFonts w:ascii="Calibri Light" w:hAnsi="Calibri Light" w:cs="Arial"/>
          <w:szCs w:val="24"/>
          <w:lang w:val="ru-RU"/>
        </w:rPr>
        <w:t>грошей</w:t>
      </w:r>
      <w:r w:rsidRPr="00915F68">
        <w:rPr>
          <w:rFonts w:ascii="Calibri Light" w:hAnsi="Calibri Light" w:cs="Arial"/>
          <w:szCs w:val="24"/>
          <w:lang w:val="ru-RU"/>
        </w:rPr>
        <w:t xml:space="preserve"> </w:t>
      </w:r>
      <w:r w:rsidRPr="00B541CB">
        <w:rPr>
          <w:rFonts w:ascii="Calibri Light" w:hAnsi="Calibri Light" w:cs="Arial"/>
          <w:szCs w:val="24"/>
          <w:lang w:val="ru-RU"/>
        </w:rPr>
        <w:t>або</w:t>
      </w:r>
      <w:r w:rsidRPr="00915F68">
        <w:rPr>
          <w:rFonts w:ascii="Calibri Light" w:hAnsi="Calibri Light" w:cs="Arial"/>
          <w:szCs w:val="24"/>
          <w:lang w:val="ru-RU"/>
        </w:rPr>
        <w:t xml:space="preserve"> </w:t>
      </w:r>
      <w:r w:rsidRPr="00B541CB">
        <w:rPr>
          <w:rFonts w:ascii="Calibri Light" w:hAnsi="Calibri Light" w:cs="Arial"/>
          <w:szCs w:val="24"/>
          <w:lang w:val="ru-RU"/>
        </w:rPr>
        <w:t>будь</w:t>
      </w:r>
      <w:r w:rsidRPr="00915F68">
        <w:rPr>
          <w:rFonts w:ascii="Calibri Light" w:hAnsi="Calibri Light" w:cs="Arial"/>
          <w:szCs w:val="24"/>
          <w:lang w:val="ru-RU"/>
        </w:rPr>
        <w:t>-</w:t>
      </w:r>
      <w:r w:rsidRPr="00B541CB">
        <w:rPr>
          <w:rFonts w:ascii="Calibri Light" w:hAnsi="Calibri Light" w:cs="Arial"/>
          <w:szCs w:val="24"/>
          <w:lang w:val="ru-RU"/>
        </w:rPr>
        <w:t>якої</w:t>
      </w:r>
      <w:r w:rsidRPr="00915F68">
        <w:rPr>
          <w:rFonts w:ascii="Calibri Light" w:hAnsi="Calibri Light" w:cs="Arial"/>
          <w:szCs w:val="24"/>
          <w:lang w:val="ru-RU"/>
        </w:rPr>
        <w:t xml:space="preserve"> </w:t>
      </w:r>
      <w:r w:rsidRPr="00B541CB">
        <w:rPr>
          <w:rFonts w:ascii="Calibri Light" w:hAnsi="Calibri Light" w:cs="Arial"/>
          <w:szCs w:val="24"/>
          <w:lang w:val="ru-RU"/>
        </w:rPr>
        <w:t>іншої</w:t>
      </w:r>
      <w:r w:rsidRPr="00915F68">
        <w:rPr>
          <w:rFonts w:ascii="Calibri Light" w:hAnsi="Calibri Light" w:cs="Arial"/>
          <w:szCs w:val="24"/>
          <w:lang w:val="ru-RU"/>
        </w:rPr>
        <w:t xml:space="preserve"> </w:t>
      </w:r>
      <w:r w:rsidRPr="00B541CB">
        <w:rPr>
          <w:rFonts w:ascii="Calibri Light" w:hAnsi="Calibri Light" w:cs="Arial"/>
          <w:szCs w:val="24"/>
          <w:lang w:val="ru-RU"/>
        </w:rPr>
        <w:t>незаконної</w:t>
      </w:r>
      <w:r w:rsidRPr="00915F68">
        <w:rPr>
          <w:rFonts w:ascii="Calibri Light" w:hAnsi="Calibri Light" w:cs="Arial"/>
          <w:szCs w:val="24"/>
          <w:lang w:val="ru-RU"/>
        </w:rPr>
        <w:t xml:space="preserve"> </w:t>
      </w:r>
      <w:r w:rsidRPr="00B541CB">
        <w:rPr>
          <w:rFonts w:ascii="Calibri Light" w:hAnsi="Calibri Light" w:cs="Arial"/>
          <w:szCs w:val="24"/>
          <w:lang w:val="ru-RU"/>
        </w:rPr>
        <w:t>діяльності</w:t>
      </w:r>
      <w:r w:rsidRPr="00915F68">
        <w:rPr>
          <w:rFonts w:ascii="Calibri Light" w:hAnsi="Calibri Light" w:cs="Arial"/>
          <w:szCs w:val="24"/>
          <w:lang w:val="ru-RU"/>
        </w:rPr>
        <w:t xml:space="preserve">, </w:t>
      </w:r>
      <w:r w:rsidRPr="00B541CB">
        <w:rPr>
          <w:rFonts w:ascii="Calibri Light" w:hAnsi="Calibri Light" w:cs="Arial"/>
          <w:szCs w:val="24"/>
          <w:lang w:val="ru-RU"/>
        </w:rPr>
        <w:t>у</w:t>
      </w:r>
      <w:r w:rsidRPr="00915F68">
        <w:rPr>
          <w:rFonts w:ascii="Calibri Light" w:hAnsi="Calibri Light" w:cs="Arial"/>
          <w:szCs w:val="24"/>
          <w:lang w:val="ru-RU"/>
        </w:rPr>
        <w:t xml:space="preserve"> </w:t>
      </w:r>
      <w:r w:rsidRPr="00B541CB">
        <w:rPr>
          <w:rFonts w:ascii="Calibri Light" w:hAnsi="Calibri Light" w:cs="Arial"/>
          <w:szCs w:val="24"/>
          <w:lang w:val="ru-RU"/>
        </w:rPr>
        <w:t>випадку</w:t>
      </w:r>
      <w:r w:rsidRPr="00915F68">
        <w:rPr>
          <w:rFonts w:ascii="Calibri Light" w:hAnsi="Calibri Light" w:cs="Arial"/>
          <w:szCs w:val="24"/>
          <w:lang w:val="ru-RU"/>
        </w:rPr>
        <w:t xml:space="preserve"> </w:t>
      </w:r>
      <w:r w:rsidRPr="00B541CB">
        <w:rPr>
          <w:rFonts w:ascii="Calibri Light" w:hAnsi="Calibri Light" w:cs="Arial"/>
          <w:szCs w:val="24"/>
          <w:lang w:val="ru-RU"/>
        </w:rPr>
        <w:t>коли</w:t>
      </w:r>
      <w:r w:rsidRPr="00915F68">
        <w:rPr>
          <w:rFonts w:ascii="Calibri Light" w:hAnsi="Calibri Light" w:cs="Arial"/>
          <w:szCs w:val="24"/>
          <w:lang w:val="ru-RU"/>
        </w:rPr>
        <w:t xml:space="preserve"> </w:t>
      </w:r>
      <w:r w:rsidRPr="00B541CB">
        <w:rPr>
          <w:rFonts w:ascii="Calibri Light" w:hAnsi="Calibri Light" w:cs="Arial"/>
          <w:szCs w:val="24"/>
          <w:lang w:val="ru-RU"/>
        </w:rPr>
        <w:t>така</w:t>
      </w:r>
      <w:r w:rsidRPr="00915F68">
        <w:rPr>
          <w:rFonts w:ascii="Calibri Light" w:hAnsi="Calibri Light" w:cs="Arial"/>
          <w:szCs w:val="24"/>
          <w:lang w:val="ru-RU"/>
        </w:rPr>
        <w:t xml:space="preserve"> </w:t>
      </w:r>
      <w:r w:rsidRPr="00B541CB">
        <w:rPr>
          <w:rFonts w:ascii="Calibri Light" w:hAnsi="Calibri Light" w:cs="Arial"/>
          <w:szCs w:val="24"/>
          <w:lang w:val="ru-RU"/>
        </w:rPr>
        <w:t>незаконна</w:t>
      </w:r>
      <w:r w:rsidRPr="00915F68">
        <w:rPr>
          <w:rFonts w:ascii="Calibri Light" w:hAnsi="Calibri Light" w:cs="Arial"/>
          <w:szCs w:val="24"/>
          <w:lang w:val="ru-RU"/>
        </w:rPr>
        <w:t xml:space="preserve"> </w:t>
      </w:r>
      <w:r w:rsidRPr="00B541CB">
        <w:rPr>
          <w:rFonts w:ascii="Calibri Light" w:hAnsi="Calibri Light" w:cs="Arial"/>
          <w:szCs w:val="24"/>
          <w:lang w:val="ru-RU"/>
        </w:rPr>
        <w:t>діяльність</w:t>
      </w:r>
      <w:r w:rsidRPr="00915F68">
        <w:rPr>
          <w:rFonts w:ascii="Calibri Light" w:hAnsi="Calibri Light" w:cs="Arial"/>
          <w:szCs w:val="24"/>
          <w:lang w:val="ru-RU"/>
        </w:rPr>
        <w:t xml:space="preserve"> </w:t>
      </w:r>
      <w:r w:rsidRPr="00B541CB">
        <w:rPr>
          <w:rFonts w:ascii="Calibri Light" w:hAnsi="Calibri Light" w:cs="Arial"/>
          <w:szCs w:val="24"/>
          <w:lang w:val="ru-RU"/>
        </w:rPr>
        <w:t>шкодить</w:t>
      </w:r>
      <w:r w:rsidRPr="00915F68">
        <w:rPr>
          <w:rFonts w:ascii="Calibri Light" w:hAnsi="Calibri Light" w:cs="Arial"/>
          <w:szCs w:val="24"/>
          <w:lang w:val="ru-RU"/>
        </w:rPr>
        <w:t xml:space="preserve"> </w:t>
      </w:r>
      <w:r w:rsidRPr="00B541CB">
        <w:rPr>
          <w:rFonts w:ascii="Calibri Light" w:hAnsi="Calibri Light" w:cs="Arial"/>
          <w:szCs w:val="24"/>
          <w:lang w:val="ru-RU"/>
        </w:rPr>
        <w:t>фінансовим</w:t>
      </w:r>
      <w:r w:rsidRPr="00915F68">
        <w:rPr>
          <w:rFonts w:ascii="Calibri Light" w:hAnsi="Calibri Light" w:cs="Arial"/>
          <w:szCs w:val="24"/>
          <w:lang w:val="ru-RU"/>
        </w:rPr>
        <w:t xml:space="preserve"> </w:t>
      </w:r>
      <w:r w:rsidRPr="00B541CB">
        <w:rPr>
          <w:rFonts w:ascii="Calibri Light" w:hAnsi="Calibri Light" w:cs="Arial"/>
          <w:szCs w:val="24"/>
          <w:lang w:val="ru-RU"/>
        </w:rPr>
        <w:t>інтересам</w:t>
      </w:r>
      <w:r w:rsidRPr="00915F68">
        <w:rPr>
          <w:rFonts w:ascii="Calibri Light" w:hAnsi="Calibri Light" w:cs="Arial"/>
          <w:szCs w:val="24"/>
          <w:lang w:val="ru-RU"/>
        </w:rPr>
        <w:t xml:space="preserve"> </w:t>
      </w:r>
      <w:r w:rsidRPr="00B541CB">
        <w:rPr>
          <w:rFonts w:ascii="Calibri Light" w:hAnsi="Calibri Light" w:cs="Arial"/>
          <w:szCs w:val="24"/>
          <w:lang w:val="ru-RU"/>
        </w:rPr>
        <w:t>Європейського</w:t>
      </w:r>
      <w:r w:rsidRPr="00915F68">
        <w:rPr>
          <w:rFonts w:ascii="Calibri Light" w:hAnsi="Calibri Light" w:cs="Arial"/>
          <w:szCs w:val="24"/>
          <w:lang w:val="ru-RU"/>
        </w:rPr>
        <w:t xml:space="preserve"> </w:t>
      </w:r>
      <w:r w:rsidRPr="00B541CB">
        <w:rPr>
          <w:rFonts w:ascii="Calibri Light" w:hAnsi="Calibri Light" w:cs="Arial"/>
          <w:szCs w:val="24"/>
          <w:lang w:val="ru-RU"/>
        </w:rPr>
        <w:t>Союзу</w:t>
      </w:r>
      <w:r w:rsidRPr="00915F68">
        <w:rPr>
          <w:rFonts w:ascii="Calibri Light" w:hAnsi="Calibri Light" w:cs="Arial"/>
          <w:szCs w:val="24"/>
          <w:lang w:val="ru-RU"/>
        </w:rPr>
        <w:t xml:space="preserve">. </w:t>
      </w:r>
    </w:p>
    <w:p w:rsidR="00462745" w:rsidRPr="00B541CB" w:rsidRDefault="00462745" w:rsidP="001E312B">
      <w:pPr>
        <w:pStyle w:val="ListBullet"/>
        <w:numPr>
          <w:ilvl w:val="1"/>
          <w:numId w:val="44"/>
        </w:numPr>
        <w:spacing w:before="120" w:after="120"/>
        <w:ind w:left="1134"/>
        <w:rPr>
          <w:rFonts w:ascii="Calibri Light" w:hAnsi="Calibri Light" w:cs="Arial"/>
          <w:szCs w:val="24"/>
          <w:lang w:val="ru-RU"/>
        </w:rPr>
      </w:pPr>
      <w:r w:rsidRPr="00B541CB">
        <w:rPr>
          <w:rFonts w:ascii="Calibri Light" w:hAnsi="Calibri Light" w:cs="Arial"/>
          <w:szCs w:val="24"/>
          <w:lang w:val="ru-RU"/>
        </w:rPr>
        <w:t xml:space="preserve">Вони підлягають адміністративному </w:t>
      </w:r>
      <w:r>
        <w:rPr>
          <w:rFonts w:ascii="Calibri Light" w:hAnsi="Calibri Light" w:cs="Arial"/>
          <w:szCs w:val="24"/>
          <w:lang w:val="ru-RU"/>
        </w:rPr>
        <w:t>покаранню</w:t>
      </w:r>
      <w:r w:rsidRPr="00B541CB">
        <w:rPr>
          <w:rFonts w:ascii="Calibri Light" w:hAnsi="Calibri Light" w:cs="Arial"/>
          <w:szCs w:val="24"/>
          <w:lang w:val="ru-RU"/>
        </w:rPr>
        <w:t xml:space="preserve">, </w:t>
      </w:r>
      <w:r>
        <w:rPr>
          <w:rFonts w:ascii="Calibri Light" w:hAnsi="Calibri Light" w:cs="Arial"/>
          <w:szCs w:val="24"/>
          <w:lang w:val="ru-RU"/>
        </w:rPr>
        <w:t xml:space="preserve">як </w:t>
      </w:r>
      <w:r w:rsidRPr="00B541CB">
        <w:rPr>
          <w:rFonts w:ascii="Calibri Light" w:hAnsi="Calibri Light" w:cs="Arial"/>
          <w:szCs w:val="24"/>
          <w:lang w:val="ru-RU"/>
        </w:rPr>
        <w:t>зазначен</w:t>
      </w:r>
      <w:r>
        <w:rPr>
          <w:rFonts w:ascii="Calibri Light" w:hAnsi="Calibri Light" w:cs="Arial"/>
          <w:szCs w:val="24"/>
          <w:lang w:val="ru-RU"/>
        </w:rPr>
        <w:t>о</w:t>
      </w:r>
      <w:r w:rsidRPr="00B541CB">
        <w:rPr>
          <w:rFonts w:ascii="Calibri Light" w:hAnsi="Calibri Light" w:cs="Arial"/>
          <w:szCs w:val="24"/>
          <w:lang w:val="ru-RU"/>
        </w:rPr>
        <w:t xml:space="preserve"> </w:t>
      </w:r>
      <w:r>
        <w:rPr>
          <w:rFonts w:ascii="Calibri Light" w:hAnsi="Calibri Light" w:cs="Arial"/>
          <w:szCs w:val="24"/>
          <w:lang w:val="ru-RU"/>
        </w:rPr>
        <w:t>у</w:t>
      </w:r>
      <w:r w:rsidRPr="00B541CB">
        <w:rPr>
          <w:rFonts w:ascii="Calibri Light" w:hAnsi="Calibri Light" w:cs="Arial"/>
          <w:szCs w:val="24"/>
          <w:lang w:val="ru-RU"/>
        </w:rPr>
        <w:t xml:space="preserve"> Статті 109(1) Фінансового </w:t>
      </w:r>
      <w:r>
        <w:rPr>
          <w:rFonts w:ascii="Calibri Light" w:hAnsi="Calibri Light" w:cs="Arial"/>
          <w:szCs w:val="24"/>
          <w:lang w:val="ru-RU"/>
        </w:rPr>
        <w:t>регламенту</w:t>
      </w:r>
      <w:r w:rsidRPr="00B541CB">
        <w:rPr>
          <w:rFonts w:ascii="Calibri Light" w:hAnsi="Calibri Light" w:cs="Arial"/>
          <w:szCs w:val="24"/>
          <w:lang w:val="ru-RU"/>
        </w:rPr>
        <w:t xml:space="preserve"> ЄС 966/2012. </w:t>
      </w:r>
    </w:p>
    <w:p w:rsidR="00462745" w:rsidRPr="00462745" w:rsidRDefault="00462745" w:rsidP="001E312B">
      <w:pPr>
        <w:pStyle w:val="ListBullet"/>
        <w:numPr>
          <w:ilvl w:val="1"/>
          <w:numId w:val="44"/>
        </w:numPr>
        <w:spacing w:before="120" w:after="120"/>
        <w:ind w:left="1134"/>
        <w:rPr>
          <w:rFonts w:ascii="Calibri Light" w:hAnsi="Calibri Light" w:cs="Arial"/>
          <w:szCs w:val="24"/>
          <w:lang w:val="ru-RU"/>
        </w:rPr>
      </w:pPr>
      <w:r w:rsidRPr="00B541CB">
        <w:rPr>
          <w:rFonts w:ascii="Calibri Light" w:hAnsi="Calibri Light" w:cs="Arial"/>
          <w:szCs w:val="24"/>
          <w:lang w:val="ru-RU"/>
        </w:rPr>
        <w:t xml:space="preserve">Вони підлягають конфлікту інтересів; конфлікт інтересів являє собою будь-які обставини, які можуть об'єктивно та неупереджено впливати на процес оцінки або реалізації. </w:t>
      </w:r>
      <w:r w:rsidRPr="00462745">
        <w:rPr>
          <w:rFonts w:ascii="Calibri Light" w:hAnsi="Calibri Light" w:cs="Arial"/>
          <w:szCs w:val="24"/>
          <w:lang w:val="ru-RU"/>
        </w:rPr>
        <w:t xml:space="preserve">Такі обставини можуть бути результатом економічних інтересів, політичних або національних уподобань або сімейних зв'язків. </w:t>
      </w:r>
    </w:p>
    <w:p w:rsidR="00462745" w:rsidRPr="00664D07" w:rsidRDefault="00462745" w:rsidP="001E312B">
      <w:pPr>
        <w:pStyle w:val="ListBullet"/>
        <w:numPr>
          <w:ilvl w:val="1"/>
          <w:numId w:val="44"/>
        </w:numPr>
        <w:spacing w:before="120" w:after="120"/>
        <w:ind w:left="1134"/>
        <w:rPr>
          <w:rFonts w:ascii="Calibri Light" w:hAnsi="Calibri Light" w:cs="Arial"/>
          <w:szCs w:val="24"/>
          <w:lang w:val="ru-RU"/>
        </w:rPr>
      </w:pPr>
      <w:r w:rsidRPr="00664D07">
        <w:rPr>
          <w:rFonts w:ascii="Calibri Light" w:hAnsi="Calibri Light" w:cs="Arial"/>
          <w:szCs w:val="24"/>
          <w:lang w:val="ru-RU"/>
        </w:rPr>
        <w:t xml:space="preserve">Вони винні у наданні невірної інформації, необхідної Органу Управління в якості умови участі у </w:t>
      </w:r>
      <w:r>
        <w:rPr>
          <w:rFonts w:ascii="Calibri Light" w:hAnsi="Calibri Light" w:cs="Arial"/>
          <w:szCs w:val="24"/>
          <w:lang w:val="uk-UA"/>
        </w:rPr>
        <w:t>К</w:t>
      </w:r>
      <w:r w:rsidRPr="00664D07">
        <w:rPr>
          <w:rFonts w:ascii="Calibri Light" w:hAnsi="Calibri Light" w:cs="Arial"/>
          <w:szCs w:val="24"/>
          <w:lang w:val="ru-RU"/>
        </w:rPr>
        <w:t>онкурсі проектних пропозицій</w:t>
      </w:r>
      <w:r>
        <w:rPr>
          <w:rFonts w:ascii="Calibri Light" w:hAnsi="Calibri Light" w:cs="Arial"/>
          <w:szCs w:val="24"/>
          <w:lang w:val="ru-RU"/>
        </w:rPr>
        <w:t>,</w:t>
      </w:r>
      <w:r w:rsidRPr="00664D07">
        <w:rPr>
          <w:rFonts w:ascii="Calibri Light" w:hAnsi="Calibri Light" w:cs="Arial"/>
          <w:szCs w:val="24"/>
          <w:lang w:val="ru-RU"/>
        </w:rPr>
        <w:t xml:space="preserve"> або не</w:t>
      </w:r>
      <w:r>
        <w:rPr>
          <w:rFonts w:ascii="Calibri Light" w:hAnsi="Calibri Light" w:cs="Arial"/>
          <w:szCs w:val="24"/>
          <w:lang w:val="uk-UA"/>
        </w:rPr>
        <w:t xml:space="preserve"> </w:t>
      </w:r>
      <w:r w:rsidRPr="00664D07">
        <w:rPr>
          <w:rFonts w:ascii="Calibri Light" w:hAnsi="Calibri Light" w:cs="Arial"/>
          <w:szCs w:val="24"/>
          <w:lang w:val="ru-RU"/>
        </w:rPr>
        <w:t>в</w:t>
      </w:r>
      <w:r>
        <w:rPr>
          <w:rFonts w:ascii="Calibri Light" w:hAnsi="Calibri Light" w:cs="Arial"/>
          <w:szCs w:val="24"/>
          <w:lang w:val="uk-UA"/>
        </w:rPr>
        <w:t xml:space="preserve"> </w:t>
      </w:r>
      <w:r w:rsidRPr="00664D07">
        <w:rPr>
          <w:rFonts w:ascii="Calibri Light" w:hAnsi="Calibri Light" w:cs="Arial"/>
          <w:szCs w:val="24"/>
          <w:lang w:val="ru-RU"/>
        </w:rPr>
        <w:t xml:space="preserve">змозі надати цю інформацію. </w:t>
      </w:r>
    </w:p>
    <w:p w:rsidR="00462745" w:rsidRPr="00B541CB" w:rsidRDefault="00462745" w:rsidP="001E312B">
      <w:pPr>
        <w:pStyle w:val="ListBullet"/>
        <w:numPr>
          <w:ilvl w:val="1"/>
          <w:numId w:val="44"/>
        </w:numPr>
        <w:spacing w:before="120" w:after="120"/>
        <w:ind w:left="1134"/>
        <w:rPr>
          <w:rFonts w:ascii="Calibri Light" w:hAnsi="Calibri Light" w:cs="Arial"/>
          <w:szCs w:val="24"/>
          <w:lang w:val="ru-RU"/>
        </w:rPr>
      </w:pPr>
      <w:r w:rsidRPr="00B541CB">
        <w:rPr>
          <w:rFonts w:ascii="Calibri Light" w:hAnsi="Calibri Light" w:cs="Arial"/>
          <w:szCs w:val="24"/>
          <w:lang w:val="ru-RU"/>
        </w:rPr>
        <w:t>Вони намагалися отримати конфіденційну інформацію або вплинути на органи оцінки або Орган Управління під час процесу оцін</w:t>
      </w:r>
      <w:r>
        <w:rPr>
          <w:rFonts w:ascii="Calibri Light" w:hAnsi="Calibri Light" w:cs="Arial"/>
          <w:szCs w:val="24"/>
          <w:lang w:val="ru-RU"/>
        </w:rPr>
        <w:t>ювання</w:t>
      </w:r>
      <w:r w:rsidRPr="00B541CB">
        <w:rPr>
          <w:rFonts w:ascii="Calibri Light" w:hAnsi="Calibri Light" w:cs="Arial"/>
          <w:szCs w:val="24"/>
          <w:lang w:val="ru-RU"/>
        </w:rPr>
        <w:t xml:space="preserve"> в рамках попередніх </w:t>
      </w:r>
      <w:r>
        <w:rPr>
          <w:rFonts w:ascii="Calibri Light" w:hAnsi="Calibri Light" w:cs="Arial"/>
          <w:szCs w:val="24"/>
          <w:lang w:val="ru-RU"/>
        </w:rPr>
        <w:t>К</w:t>
      </w:r>
      <w:r w:rsidRPr="00B541CB">
        <w:rPr>
          <w:rFonts w:ascii="Calibri Light" w:hAnsi="Calibri Light" w:cs="Arial"/>
          <w:szCs w:val="24"/>
          <w:lang w:val="ru-RU"/>
        </w:rPr>
        <w:t xml:space="preserve">онкурсів проектних пропозицій. </w:t>
      </w:r>
    </w:p>
    <w:p w:rsidR="00462745" w:rsidRPr="00462745" w:rsidRDefault="00462745" w:rsidP="001E312B">
      <w:pPr>
        <w:pStyle w:val="ListBullet"/>
        <w:numPr>
          <w:ilvl w:val="1"/>
          <w:numId w:val="44"/>
        </w:numPr>
        <w:spacing w:before="120" w:after="120"/>
        <w:ind w:left="1134"/>
        <w:rPr>
          <w:rFonts w:ascii="Calibri Light" w:hAnsi="Calibri Light" w:cs="Arial"/>
          <w:szCs w:val="24"/>
          <w:lang w:val="ru-RU"/>
        </w:rPr>
      </w:pPr>
      <w:r w:rsidRPr="00B541CB">
        <w:rPr>
          <w:rFonts w:ascii="Calibri Light" w:hAnsi="Calibri Light" w:cs="Arial"/>
          <w:szCs w:val="24"/>
          <w:lang w:val="ru-RU"/>
        </w:rPr>
        <w:lastRenderedPageBreak/>
        <w:t xml:space="preserve">Вони мають несплачений борг Органу Управління в рамках будь-якого проекту, який фінансувався Програмою </w:t>
      </w:r>
      <w:r w:rsidRPr="00C51D74">
        <w:rPr>
          <w:rFonts w:ascii="Calibri Light" w:hAnsi="Calibri Light" w:cs="Arial"/>
          <w:szCs w:val="24"/>
          <w:lang w:val="ru-RU"/>
        </w:rPr>
        <w:t>ЄІСП</w:t>
      </w:r>
      <w:r>
        <w:rPr>
          <w:rFonts w:ascii="Calibri Light" w:hAnsi="Calibri Light" w:cs="Arial"/>
          <w:szCs w:val="24"/>
          <w:lang w:val="uk-UA"/>
        </w:rPr>
        <w:t>-ТКС</w:t>
      </w:r>
      <w:r w:rsidRPr="00C51D74">
        <w:rPr>
          <w:rFonts w:ascii="Calibri Light" w:hAnsi="Calibri Light" w:cs="Arial"/>
          <w:szCs w:val="24"/>
          <w:lang w:val="ru-RU"/>
        </w:rPr>
        <w:t xml:space="preserve"> Р</w:t>
      </w:r>
      <w:r>
        <w:rPr>
          <w:rFonts w:ascii="Calibri Light" w:hAnsi="Calibri Light" w:cs="Arial"/>
          <w:szCs w:val="24"/>
          <w:lang w:val="uk-UA"/>
        </w:rPr>
        <w:t xml:space="preserve">умунія </w:t>
      </w:r>
      <w:r w:rsidRPr="00C51D74">
        <w:rPr>
          <w:rFonts w:ascii="Calibri Light" w:hAnsi="Calibri Light" w:cs="Arial"/>
          <w:szCs w:val="24"/>
          <w:lang w:val="ru-RU"/>
        </w:rPr>
        <w:t>–</w:t>
      </w:r>
      <w:r>
        <w:rPr>
          <w:rFonts w:ascii="Calibri Light" w:hAnsi="Calibri Light" w:cs="Arial"/>
          <w:szCs w:val="24"/>
          <w:lang w:val="uk-UA"/>
        </w:rPr>
        <w:t xml:space="preserve"> </w:t>
      </w:r>
      <w:r w:rsidRPr="00C51D74">
        <w:rPr>
          <w:rFonts w:ascii="Calibri Light" w:hAnsi="Calibri Light" w:cs="Arial"/>
          <w:szCs w:val="24"/>
          <w:lang w:val="ru-RU"/>
        </w:rPr>
        <w:t>У</w:t>
      </w:r>
      <w:r>
        <w:rPr>
          <w:rFonts w:ascii="Calibri Light" w:hAnsi="Calibri Light" w:cs="Arial"/>
          <w:szCs w:val="24"/>
          <w:lang w:val="ru-RU"/>
        </w:rPr>
        <w:t>країна – Республіка Молдова</w:t>
      </w:r>
      <w:r w:rsidRPr="00C51D74">
        <w:rPr>
          <w:rFonts w:ascii="Calibri Light" w:hAnsi="Calibri Light" w:cs="Arial"/>
          <w:szCs w:val="24"/>
          <w:lang w:val="ru-RU"/>
        </w:rPr>
        <w:t xml:space="preserve"> 2007-2013 на момент підписання контракту. Якщо Орган Управління в</w:t>
      </w:r>
      <w:r>
        <w:rPr>
          <w:rFonts w:ascii="Calibri Light" w:hAnsi="Calibri Light" w:cs="Arial"/>
          <w:szCs w:val="24"/>
          <w:lang w:val="uk-UA"/>
        </w:rPr>
        <w:t>становив</w:t>
      </w:r>
      <w:r w:rsidRPr="00C51D74">
        <w:rPr>
          <w:rFonts w:ascii="Calibri Light" w:hAnsi="Calibri Light" w:cs="Arial"/>
          <w:szCs w:val="24"/>
          <w:lang w:val="ru-RU"/>
        </w:rPr>
        <w:t xml:space="preserve"> борг (у Дебіторському Реєстрі суб'єкта господарювання, що приймає Орган Управління) для сплати Аплікантом та/або Партнерами, грантовий контракт може бути підписаний лише за фактом виріш</w:t>
      </w:r>
      <w:r>
        <w:rPr>
          <w:rFonts w:ascii="Calibri Light" w:hAnsi="Calibri Light" w:cs="Arial"/>
          <w:szCs w:val="24"/>
          <w:lang w:val="ru-RU"/>
        </w:rPr>
        <w:t>е</w:t>
      </w:r>
      <w:r w:rsidRPr="00C51D74">
        <w:rPr>
          <w:rFonts w:ascii="Calibri Light" w:hAnsi="Calibri Light" w:cs="Arial"/>
          <w:szCs w:val="24"/>
          <w:lang w:val="ru-RU"/>
        </w:rPr>
        <w:t xml:space="preserve">ння ситуації з боргом та після його сплати. </w:t>
      </w:r>
    </w:p>
    <w:p w:rsidR="00462745" w:rsidRPr="00462745" w:rsidRDefault="00462745" w:rsidP="001E312B">
      <w:pPr>
        <w:pStyle w:val="ListBullet"/>
        <w:numPr>
          <w:ilvl w:val="0"/>
          <w:numId w:val="45"/>
        </w:numPr>
        <w:spacing w:before="120" w:after="120"/>
        <w:rPr>
          <w:rFonts w:ascii="Calibri Light" w:hAnsi="Calibri Light" w:cs="Arial"/>
          <w:szCs w:val="24"/>
          <w:lang w:val="ru-RU"/>
        </w:rPr>
      </w:pPr>
      <w:r w:rsidRPr="00C51D74">
        <w:rPr>
          <w:rFonts w:ascii="Calibri Light" w:hAnsi="Calibri Light" w:cs="Arial"/>
          <w:szCs w:val="24"/>
          <w:lang w:val="ru-RU"/>
        </w:rPr>
        <w:t>У випадку організацій з України</w:t>
      </w:r>
      <w:r>
        <w:rPr>
          <w:rFonts w:ascii="Calibri Light" w:hAnsi="Calibri Light" w:cs="Arial"/>
          <w:szCs w:val="24"/>
          <w:lang w:val="ru-RU"/>
        </w:rPr>
        <w:t>,</w:t>
      </w:r>
      <w:r w:rsidRPr="00C51D74">
        <w:rPr>
          <w:rFonts w:ascii="Calibri Light" w:hAnsi="Calibri Light" w:cs="Arial"/>
          <w:szCs w:val="24"/>
          <w:lang w:val="ru-RU"/>
        </w:rPr>
        <w:t xml:space="preserve"> вони повинні мати можливість відкрити </w:t>
      </w:r>
      <w:r>
        <w:rPr>
          <w:rFonts w:ascii="Calibri Light" w:hAnsi="Calibri Light" w:cs="Arial"/>
          <w:szCs w:val="24"/>
          <w:lang w:val="ru-RU"/>
        </w:rPr>
        <w:t>окремий</w:t>
      </w:r>
      <w:r w:rsidRPr="00C51D74">
        <w:rPr>
          <w:rFonts w:ascii="Calibri Light" w:hAnsi="Calibri Light" w:cs="Arial"/>
          <w:szCs w:val="24"/>
          <w:lang w:val="ru-RU"/>
        </w:rPr>
        <w:t xml:space="preserve"> банківський </w:t>
      </w:r>
      <w:r w:rsidRPr="009C6784">
        <w:rPr>
          <w:rFonts w:ascii="Calibri Light" w:hAnsi="Calibri Light" w:cs="Arial"/>
          <w:szCs w:val="24"/>
          <w:lang w:val="uk-UA"/>
        </w:rPr>
        <w:t>рахунок у державному банку в разі, якщо</w:t>
      </w:r>
      <w:r w:rsidRPr="00DC23BD">
        <w:rPr>
          <w:rFonts w:ascii="Calibri Light" w:hAnsi="Calibri Light" w:cs="Arial"/>
          <w:szCs w:val="24"/>
          <w:lang w:val="ru-RU"/>
        </w:rPr>
        <w:t xml:space="preserve"> проект </w:t>
      </w:r>
      <w:r>
        <w:rPr>
          <w:rFonts w:ascii="Calibri Light" w:hAnsi="Calibri Light" w:cs="Arial"/>
          <w:szCs w:val="24"/>
          <w:lang w:val="ru-RU"/>
        </w:rPr>
        <w:t xml:space="preserve">буде </w:t>
      </w:r>
      <w:r w:rsidRPr="00DC23BD">
        <w:rPr>
          <w:rFonts w:ascii="Calibri Light" w:hAnsi="Calibri Light" w:cs="Arial"/>
          <w:szCs w:val="24"/>
          <w:lang w:val="ru-RU"/>
        </w:rPr>
        <w:t>обраний для фінансування</w:t>
      </w:r>
      <w:r w:rsidRPr="00C51D74">
        <w:rPr>
          <w:rFonts w:ascii="Calibri Light" w:hAnsi="Calibri Light" w:cs="Arial"/>
          <w:szCs w:val="24"/>
          <w:lang w:val="ru-RU"/>
        </w:rPr>
        <w:t xml:space="preserve">. </w:t>
      </w:r>
      <w:r w:rsidRPr="003B42A0">
        <w:rPr>
          <w:rFonts w:ascii="Calibri Light" w:hAnsi="Calibri Light" w:cs="Arial"/>
          <w:szCs w:val="24"/>
          <w:lang w:val="ru-RU"/>
        </w:rPr>
        <w:t>Будь-яка організація, будь то Аплікант чи Партнер проекту, має юридично мати право переказувати</w:t>
      </w:r>
      <w:r>
        <w:rPr>
          <w:rFonts w:ascii="Calibri Light" w:hAnsi="Calibri Light" w:cs="Arial"/>
          <w:szCs w:val="24"/>
          <w:lang w:val="uk-UA"/>
        </w:rPr>
        <w:t xml:space="preserve"> </w:t>
      </w:r>
      <w:r w:rsidRPr="003B42A0">
        <w:rPr>
          <w:rFonts w:ascii="Calibri Light" w:hAnsi="Calibri Light" w:cs="Arial"/>
          <w:szCs w:val="24"/>
          <w:lang w:val="ru-RU"/>
        </w:rPr>
        <w:t>/</w:t>
      </w:r>
      <w:r>
        <w:rPr>
          <w:rFonts w:ascii="Calibri Light" w:hAnsi="Calibri Light" w:cs="Arial"/>
          <w:szCs w:val="24"/>
          <w:lang w:val="ru-RU"/>
        </w:rPr>
        <w:t xml:space="preserve"> </w:t>
      </w:r>
      <w:r w:rsidRPr="003B42A0">
        <w:rPr>
          <w:rFonts w:ascii="Calibri Light" w:hAnsi="Calibri Light" w:cs="Arial"/>
          <w:szCs w:val="24"/>
          <w:lang w:val="ru-RU"/>
        </w:rPr>
        <w:t>отримувати кошти в</w:t>
      </w:r>
      <w:r>
        <w:rPr>
          <w:rFonts w:ascii="Calibri Light" w:hAnsi="Calibri Light" w:cs="Arial"/>
          <w:szCs w:val="24"/>
          <w:lang w:val="ru-RU"/>
        </w:rPr>
        <w:t xml:space="preserve"> </w:t>
      </w:r>
      <w:r w:rsidRPr="003B42A0">
        <w:rPr>
          <w:rFonts w:ascii="Calibri Light" w:hAnsi="Calibri Light" w:cs="Arial"/>
          <w:szCs w:val="24"/>
          <w:lang w:val="ru-RU"/>
        </w:rPr>
        <w:t>/</w:t>
      </w:r>
      <w:r>
        <w:rPr>
          <w:rFonts w:ascii="Calibri Light" w:hAnsi="Calibri Light" w:cs="Arial"/>
          <w:szCs w:val="24"/>
          <w:lang w:val="ru-RU"/>
        </w:rPr>
        <w:t xml:space="preserve"> </w:t>
      </w:r>
      <w:r w:rsidRPr="003B42A0">
        <w:rPr>
          <w:rFonts w:ascii="Calibri Light" w:hAnsi="Calibri Light" w:cs="Arial"/>
          <w:szCs w:val="24"/>
          <w:lang w:val="ru-RU"/>
        </w:rPr>
        <w:t>з іноземних держав.</w:t>
      </w:r>
    </w:p>
    <w:p w:rsidR="00462745" w:rsidRPr="006603E6" w:rsidRDefault="00462745" w:rsidP="001E312B">
      <w:pPr>
        <w:pStyle w:val="ListBullet"/>
        <w:numPr>
          <w:ilvl w:val="0"/>
          <w:numId w:val="46"/>
        </w:numPr>
        <w:spacing w:before="120" w:after="120"/>
        <w:rPr>
          <w:rFonts w:ascii="Calibri Light" w:hAnsi="Calibri Light" w:cs="Arial"/>
          <w:szCs w:val="24"/>
          <w:lang w:val="ru-RU"/>
        </w:rPr>
      </w:pPr>
      <w:r w:rsidRPr="006603E6">
        <w:rPr>
          <w:rFonts w:ascii="Calibri Light" w:hAnsi="Calibri Light" w:cs="Arial"/>
          <w:szCs w:val="24"/>
          <w:lang w:val="ru-RU"/>
        </w:rPr>
        <w:t xml:space="preserve">Мати доказові права (на володіння, довгострокову оренду, </w:t>
      </w:r>
      <w:r>
        <w:rPr>
          <w:rFonts w:ascii="Calibri Light" w:hAnsi="Calibri Light" w:cs="Arial"/>
          <w:szCs w:val="24"/>
          <w:lang w:val="uk-UA"/>
        </w:rPr>
        <w:t>концесію</w:t>
      </w:r>
      <w:r w:rsidRPr="006603E6">
        <w:rPr>
          <w:rFonts w:ascii="Calibri Light" w:hAnsi="Calibri Light" w:cs="Arial"/>
          <w:szCs w:val="24"/>
          <w:lang w:val="ru-RU"/>
        </w:rPr>
        <w:t>, адміністр</w:t>
      </w:r>
      <w:r>
        <w:rPr>
          <w:rFonts w:ascii="Calibri Light" w:hAnsi="Calibri Light" w:cs="Arial"/>
          <w:szCs w:val="24"/>
          <w:lang w:val="ru-RU"/>
        </w:rPr>
        <w:t>ування</w:t>
      </w:r>
      <w:r w:rsidRPr="006603E6">
        <w:rPr>
          <w:rFonts w:ascii="Calibri Light" w:hAnsi="Calibri Light" w:cs="Arial"/>
          <w:szCs w:val="24"/>
          <w:lang w:val="ru-RU"/>
        </w:rPr>
        <w:t xml:space="preserve"> тощо) на </w:t>
      </w:r>
      <w:r>
        <w:rPr>
          <w:rFonts w:ascii="Calibri Light" w:hAnsi="Calibri Light" w:cs="Arial"/>
          <w:szCs w:val="24"/>
          <w:lang w:val="ru-RU"/>
        </w:rPr>
        <w:t>кожну</w:t>
      </w:r>
      <w:r w:rsidRPr="006603E6">
        <w:rPr>
          <w:rFonts w:ascii="Calibri Light" w:hAnsi="Calibri Light" w:cs="Arial"/>
          <w:szCs w:val="24"/>
          <w:lang w:val="ru-RU"/>
        </w:rPr>
        <w:t xml:space="preserve"> </w:t>
      </w:r>
      <w:r>
        <w:rPr>
          <w:rFonts w:ascii="Calibri Light" w:hAnsi="Calibri Light" w:cs="Arial"/>
          <w:szCs w:val="24"/>
          <w:lang w:val="ru-RU"/>
        </w:rPr>
        <w:t>локацію</w:t>
      </w:r>
      <w:r w:rsidRPr="006603E6">
        <w:rPr>
          <w:rFonts w:ascii="Calibri Light" w:hAnsi="Calibri Light" w:cs="Arial"/>
          <w:szCs w:val="24"/>
          <w:lang w:val="ru-RU"/>
        </w:rPr>
        <w:t xml:space="preserve"> </w:t>
      </w:r>
      <w:r>
        <w:rPr>
          <w:rFonts w:ascii="Calibri Light" w:hAnsi="Calibri Light" w:cs="Arial"/>
          <w:szCs w:val="24"/>
          <w:lang w:val="uk-UA"/>
        </w:rPr>
        <w:t>(</w:t>
      </w:r>
      <w:r w:rsidRPr="006603E6">
        <w:rPr>
          <w:rFonts w:ascii="Calibri Light" w:hAnsi="Calibri Light" w:cs="Arial"/>
          <w:szCs w:val="24"/>
          <w:lang w:val="ru-RU"/>
        </w:rPr>
        <w:t>землю/будівлю/приміщення</w:t>
      </w:r>
      <w:r>
        <w:rPr>
          <w:rFonts w:ascii="Calibri Light" w:hAnsi="Calibri Light" w:cs="Arial"/>
          <w:szCs w:val="24"/>
          <w:lang w:val="ru-RU"/>
        </w:rPr>
        <w:t>)</w:t>
      </w:r>
      <w:r w:rsidRPr="006603E6">
        <w:rPr>
          <w:rFonts w:ascii="Calibri Light" w:hAnsi="Calibri Light" w:cs="Arial"/>
          <w:szCs w:val="24"/>
          <w:lang w:val="ru-RU"/>
        </w:rPr>
        <w:t xml:space="preserve">, де передбачається </w:t>
      </w:r>
      <w:r>
        <w:rPr>
          <w:rFonts w:ascii="Calibri Light" w:hAnsi="Calibri Light" w:cs="Arial"/>
          <w:szCs w:val="24"/>
          <w:lang w:val="ru-RU"/>
        </w:rPr>
        <w:t xml:space="preserve">виконання </w:t>
      </w:r>
      <w:r w:rsidRPr="006603E6">
        <w:rPr>
          <w:rFonts w:ascii="Calibri Light" w:hAnsi="Calibri Light" w:cs="Arial"/>
          <w:szCs w:val="24"/>
          <w:lang w:val="ru-RU"/>
        </w:rPr>
        <w:t>інфраструктурн</w:t>
      </w:r>
      <w:r>
        <w:rPr>
          <w:rFonts w:ascii="Calibri Light" w:hAnsi="Calibri Light" w:cs="Arial"/>
          <w:szCs w:val="24"/>
          <w:lang w:val="ru-RU"/>
        </w:rPr>
        <w:t>ого</w:t>
      </w:r>
      <w:r w:rsidRPr="006603E6">
        <w:rPr>
          <w:rFonts w:ascii="Calibri Light" w:hAnsi="Calibri Light" w:cs="Arial"/>
          <w:szCs w:val="24"/>
          <w:lang w:val="ru-RU"/>
        </w:rPr>
        <w:t xml:space="preserve"> компонент</w:t>
      </w:r>
      <w:r>
        <w:rPr>
          <w:rFonts w:ascii="Calibri Light" w:hAnsi="Calibri Light" w:cs="Arial"/>
          <w:szCs w:val="24"/>
          <w:lang w:val="ru-RU"/>
        </w:rPr>
        <w:t>у,</w:t>
      </w:r>
      <w:r w:rsidRPr="006603E6">
        <w:rPr>
          <w:rFonts w:ascii="Calibri Light" w:hAnsi="Calibri Light" w:cs="Arial"/>
          <w:szCs w:val="24"/>
          <w:lang w:val="ru-RU"/>
        </w:rPr>
        <w:t xml:space="preserve"> та/або </w:t>
      </w:r>
      <w:r>
        <w:rPr>
          <w:rFonts w:ascii="Calibri Light" w:hAnsi="Calibri Light" w:cs="Arial"/>
          <w:szCs w:val="24"/>
          <w:lang w:val="ru-RU"/>
        </w:rPr>
        <w:t xml:space="preserve">встановлення/використання </w:t>
      </w:r>
      <w:r w:rsidRPr="006603E6">
        <w:rPr>
          <w:rFonts w:ascii="Calibri Light" w:hAnsi="Calibri Light" w:cs="Arial"/>
          <w:szCs w:val="24"/>
          <w:lang w:val="ru-RU"/>
        </w:rPr>
        <w:t xml:space="preserve">обладнання, вартість якого перевищує 60 000 євро, </w:t>
      </w:r>
      <w:r>
        <w:rPr>
          <w:rFonts w:ascii="Calibri Light" w:hAnsi="Calibri Light" w:cs="Arial"/>
          <w:szCs w:val="24"/>
          <w:lang w:val="ru-RU"/>
        </w:rPr>
        <w:t xml:space="preserve">чинні </w:t>
      </w:r>
      <w:r w:rsidRPr="006603E6">
        <w:rPr>
          <w:rFonts w:ascii="Calibri Light" w:hAnsi="Calibri Light" w:cs="Arial"/>
          <w:szCs w:val="24"/>
          <w:lang w:val="ru-RU"/>
        </w:rPr>
        <w:t>щонайменше</w:t>
      </w:r>
      <w:r>
        <w:rPr>
          <w:rFonts w:ascii="Calibri Light" w:hAnsi="Calibri Light" w:cs="Arial"/>
          <w:szCs w:val="24"/>
          <w:lang w:val="ru-RU"/>
        </w:rPr>
        <w:t xml:space="preserve"> до </w:t>
      </w:r>
      <w:r w:rsidRPr="006603E6">
        <w:rPr>
          <w:rFonts w:ascii="Calibri Light" w:hAnsi="Calibri Light" w:cs="Arial"/>
          <w:szCs w:val="24"/>
          <w:lang w:val="ru-RU"/>
        </w:rPr>
        <w:t>2032</w:t>
      </w:r>
      <w:r w:rsidRPr="006603E6">
        <w:rPr>
          <w:rFonts w:ascii="Calibri Light" w:hAnsi="Calibri Light" w:cs="Arial"/>
          <w:szCs w:val="24"/>
          <w:vertAlign w:val="superscript"/>
        </w:rPr>
        <w:footnoteReference w:id="7"/>
      </w:r>
      <w:r>
        <w:rPr>
          <w:rFonts w:ascii="Calibri Light" w:hAnsi="Calibri Light" w:cs="Arial"/>
          <w:szCs w:val="24"/>
          <w:lang w:val="ru-RU"/>
        </w:rPr>
        <w:t xml:space="preserve"> року.</w:t>
      </w:r>
      <w:r w:rsidRPr="006603E6">
        <w:rPr>
          <w:rFonts w:ascii="Calibri Light" w:hAnsi="Calibri Light" w:cs="Arial"/>
          <w:szCs w:val="24"/>
          <w:lang w:val="ru-RU"/>
        </w:rPr>
        <w:t xml:space="preserve"> У випадку, якщо відповідний Партнер не є власником, необхідна письмова згода власника про те, що інфраструктурний компонент може бути виконаний та/або обладнання може бути встановлене/використане. </w:t>
      </w:r>
    </w:p>
    <w:p w:rsidR="00462745" w:rsidRPr="00025DA0" w:rsidRDefault="00462745" w:rsidP="00462745">
      <w:pPr>
        <w:pStyle w:val="ListBullet"/>
        <w:numPr>
          <w:ilvl w:val="0"/>
          <w:numId w:val="0"/>
        </w:numPr>
        <w:spacing w:before="120" w:after="120"/>
        <w:ind w:left="567"/>
        <w:rPr>
          <w:rFonts w:ascii="Calibri Light" w:hAnsi="Calibri Light" w:cs="Arial"/>
          <w:szCs w:val="24"/>
          <w:lang w:val="ru-RU"/>
        </w:rPr>
      </w:pPr>
    </w:p>
    <w:p w:rsidR="00640AD8" w:rsidRPr="00464DF6" w:rsidRDefault="00640AD8" w:rsidP="00FA5F6D">
      <w:pPr>
        <w:pStyle w:val="Text1"/>
        <w:spacing w:before="120" w:after="120"/>
        <w:ind w:left="0"/>
        <w:jc w:val="right"/>
        <w:rPr>
          <w:rFonts w:ascii="Calibri Light" w:hAnsi="Calibri Light" w:cs="Arial"/>
          <w:b/>
          <w:smallCaps/>
          <w:color w:val="C00000"/>
          <w:sz w:val="28"/>
          <w:szCs w:val="28"/>
          <w:lang w:val="ru-RU"/>
        </w:rPr>
      </w:pP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464DF6">
        <w:rPr>
          <w:rFonts w:ascii="Calibri Light" w:hAnsi="Calibri Light" w:cs="Arial"/>
          <w:b/>
          <w:smallCaps/>
          <w:color w:val="C00000"/>
          <w:sz w:val="28"/>
          <w:szCs w:val="28"/>
          <w:lang w:val="ru-RU"/>
        </w:rPr>
        <w:t xml:space="preserve"> </w:t>
      </w:r>
      <w:r w:rsidRPr="00464DF6">
        <w:rPr>
          <w:rFonts w:ascii="Calibri Light" w:hAnsi="Calibri Light" w:cs="Arial"/>
          <w:b/>
          <w:smallCaps/>
          <w:color w:val="C00000"/>
          <w:sz w:val="28"/>
          <w:szCs w:val="28"/>
          <w:lang w:val="ru-RU"/>
        </w:rPr>
        <w:tab/>
      </w:r>
      <w:r w:rsidR="00464DF6">
        <w:rPr>
          <w:rFonts w:ascii="Calibri Light" w:hAnsi="Calibri Light" w:cs="Arial"/>
          <w:b/>
          <w:smallCaps/>
          <w:color w:val="C00000"/>
          <w:sz w:val="28"/>
          <w:szCs w:val="28"/>
          <w:lang w:val="uk-UA"/>
        </w:rPr>
        <w:t>ЗВЕРНІТЬ УВАГУ</w:t>
      </w:r>
    </w:p>
    <w:p w:rsidR="00464DF6" w:rsidRPr="00F26747" w:rsidRDefault="00464DF6" w:rsidP="00464DF6">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u-RU"/>
        </w:rPr>
      </w:pPr>
      <w:r w:rsidRPr="00F26747">
        <w:rPr>
          <w:rFonts w:ascii="Calibri Light" w:hAnsi="Calibri Light" w:cs="Arial"/>
          <w:szCs w:val="24"/>
          <w:lang w:val="ru-RU"/>
        </w:rPr>
        <w:t xml:space="preserve">Відповідність критеріям, встановленим </w:t>
      </w:r>
      <w:r w:rsidRPr="0091344A">
        <w:rPr>
          <w:rFonts w:ascii="Calibri Light" w:hAnsi="Calibri Light" w:cs="Arial"/>
          <w:szCs w:val="24"/>
          <w:lang w:val="uk-UA"/>
        </w:rPr>
        <w:t>у пунктах</w:t>
      </w:r>
      <w:r w:rsidRPr="00F26747">
        <w:rPr>
          <w:rFonts w:ascii="Calibri Light" w:hAnsi="Calibri Light" w:cs="Arial"/>
          <w:szCs w:val="24"/>
          <w:lang w:val="ru-RU"/>
        </w:rPr>
        <w:t xml:space="preserve"> (a)</w:t>
      </w:r>
      <w:r>
        <w:rPr>
          <w:rFonts w:ascii="Calibri Light" w:hAnsi="Calibri Light" w:cs="Arial"/>
          <w:szCs w:val="24"/>
          <w:lang w:val="ru-RU"/>
        </w:rPr>
        <w:t xml:space="preserve"> – (</w:t>
      </w:r>
      <w:r w:rsidRPr="00F26747">
        <w:rPr>
          <w:rFonts w:ascii="Calibri Light" w:hAnsi="Calibri Light" w:cs="Arial"/>
          <w:szCs w:val="24"/>
          <w:lang w:val="ru-RU"/>
        </w:rPr>
        <w:t>g), буде пере</w:t>
      </w:r>
      <w:r>
        <w:rPr>
          <w:rFonts w:ascii="Calibri Light" w:hAnsi="Calibri Light" w:cs="Arial"/>
          <w:szCs w:val="24"/>
          <w:lang w:val="ru-RU"/>
        </w:rPr>
        <w:t>про</w:t>
      </w:r>
      <w:r w:rsidRPr="00F26747">
        <w:rPr>
          <w:rFonts w:ascii="Calibri Light" w:hAnsi="Calibri Light" w:cs="Arial"/>
          <w:szCs w:val="24"/>
          <w:lang w:val="ru-RU"/>
        </w:rPr>
        <w:t xml:space="preserve">вірена під час </w:t>
      </w:r>
      <w:r>
        <w:rPr>
          <w:rFonts w:ascii="Calibri Light" w:hAnsi="Calibri Light" w:cs="Arial"/>
          <w:szCs w:val="24"/>
          <w:lang w:val="ru-RU"/>
        </w:rPr>
        <w:t>Етапу</w:t>
      </w:r>
      <w:r w:rsidRPr="00F26747">
        <w:rPr>
          <w:rFonts w:ascii="Calibri Light" w:hAnsi="Calibri Light" w:cs="Arial"/>
          <w:szCs w:val="24"/>
          <w:lang w:val="ru-RU"/>
        </w:rPr>
        <w:t xml:space="preserve"> </w:t>
      </w:r>
      <w:r>
        <w:rPr>
          <w:rFonts w:ascii="Calibri Light" w:hAnsi="Calibri Light" w:cs="Arial"/>
          <w:szCs w:val="24"/>
          <w:lang w:val="ru-RU"/>
        </w:rPr>
        <w:t>оцінювання</w:t>
      </w:r>
      <w:r w:rsidRPr="00F26747">
        <w:rPr>
          <w:rFonts w:ascii="Calibri Light" w:hAnsi="Calibri Light" w:cs="Arial"/>
          <w:szCs w:val="24"/>
          <w:lang w:val="ru-RU"/>
        </w:rPr>
        <w:t xml:space="preserve"> 1 </w:t>
      </w:r>
      <w:r>
        <w:rPr>
          <w:rFonts w:ascii="Calibri Light" w:hAnsi="Calibri Light" w:cs="Arial"/>
          <w:szCs w:val="24"/>
          <w:lang w:val="ru-RU"/>
        </w:rPr>
        <w:t>(а</w:t>
      </w:r>
      <w:r w:rsidRPr="0091344A">
        <w:rPr>
          <w:rFonts w:ascii="Calibri Light" w:hAnsi="Calibri Light" w:cs="Arial"/>
          <w:szCs w:val="24"/>
          <w:lang w:val="ru-RU"/>
        </w:rPr>
        <w:t>дміністративна перевірка та оцінка прийнятності)</w:t>
      </w:r>
      <w:r w:rsidRPr="00F26747">
        <w:rPr>
          <w:rFonts w:ascii="Calibri Light" w:hAnsi="Calibri Light" w:cs="Arial"/>
          <w:szCs w:val="24"/>
          <w:lang w:val="ru-RU"/>
        </w:rPr>
        <w:t xml:space="preserve"> на основі документів, поданих Аплікантом. </w:t>
      </w:r>
    </w:p>
    <w:p w:rsidR="009E1DF6" w:rsidRPr="00464DF6" w:rsidRDefault="009E1DF6" w:rsidP="00FA5F6D">
      <w:pPr>
        <w:pStyle w:val="Text1"/>
        <w:spacing w:before="120" w:after="120"/>
        <w:ind w:left="0"/>
        <w:jc w:val="right"/>
        <w:rPr>
          <w:rFonts w:ascii="Calibri Light" w:hAnsi="Calibri Light" w:cs="Arial"/>
          <w:b/>
          <w:smallCaps/>
          <w:color w:val="C00000"/>
          <w:sz w:val="28"/>
          <w:szCs w:val="28"/>
          <w:lang w:val="ru-RU"/>
        </w:rPr>
      </w:pP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464DF6">
        <w:rPr>
          <w:rFonts w:ascii="Calibri Light" w:hAnsi="Calibri Light" w:cs="Arial"/>
          <w:b/>
          <w:smallCaps/>
          <w:color w:val="C00000"/>
          <w:sz w:val="28"/>
          <w:szCs w:val="28"/>
          <w:lang w:val="ru-RU"/>
        </w:rPr>
        <w:t xml:space="preserve"> </w:t>
      </w:r>
      <w:r w:rsidRPr="00464DF6">
        <w:rPr>
          <w:rFonts w:ascii="Calibri Light" w:hAnsi="Calibri Light" w:cs="Arial"/>
          <w:b/>
          <w:smallCaps/>
          <w:color w:val="C00000"/>
          <w:sz w:val="28"/>
          <w:szCs w:val="28"/>
          <w:lang w:val="ru-RU"/>
        </w:rPr>
        <w:tab/>
      </w:r>
      <w:r w:rsidR="00464DF6">
        <w:rPr>
          <w:rFonts w:ascii="Calibri Light" w:hAnsi="Calibri Light" w:cs="Arial"/>
          <w:b/>
          <w:smallCaps/>
          <w:color w:val="C00000"/>
          <w:sz w:val="28"/>
          <w:szCs w:val="28"/>
          <w:lang w:val="uk-UA"/>
        </w:rPr>
        <w:t>ЗВЕРНІТЬ УВАГУ</w:t>
      </w:r>
    </w:p>
    <w:p w:rsidR="00464DF6" w:rsidRPr="00464DF6" w:rsidRDefault="00464DF6"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sidRPr="00F26747">
        <w:rPr>
          <w:rFonts w:ascii="Calibri Light" w:hAnsi="Calibri Light" w:cs="Arial"/>
          <w:szCs w:val="24"/>
          <w:lang w:val="uk-UA"/>
        </w:rPr>
        <w:t xml:space="preserve">Неприйнятність будь-якого з Партнерів проекту (Апліканта або будь-кого з партнерів) </w:t>
      </w:r>
      <w:r>
        <w:rPr>
          <w:rFonts w:ascii="Calibri Light" w:hAnsi="Calibri Light" w:cs="Arial"/>
          <w:szCs w:val="24"/>
          <w:lang w:val="uk-UA"/>
        </w:rPr>
        <w:t xml:space="preserve">автоматично </w:t>
      </w:r>
      <w:r w:rsidRPr="00F26747">
        <w:rPr>
          <w:rFonts w:ascii="Calibri Light" w:hAnsi="Calibri Light" w:cs="Arial"/>
          <w:szCs w:val="24"/>
          <w:lang w:val="uk-UA"/>
        </w:rPr>
        <w:t>призводить до непр</w:t>
      </w:r>
      <w:r>
        <w:rPr>
          <w:rFonts w:ascii="Calibri Light" w:hAnsi="Calibri Light" w:cs="Arial"/>
          <w:szCs w:val="24"/>
          <w:lang w:val="uk-UA"/>
        </w:rPr>
        <w:t>ийнятності проекту в цілому, незважаючи на те, що</w:t>
      </w:r>
      <w:r w:rsidRPr="00F26747">
        <w:rPr>
          <w:rFonts w:ascii="Calibri Light" w:hAnsi="Calibri Light" w:cs="Arial"/>
          <w:szCs w:val="24"/>
          <w:lang w:val="uk-UA"/>
        </w:rPr>
        <w:t xml:space="preserve"> мінімальні вимоги </w:t>
      </w:r>
      <w:r>
        <w:rPr>
          <w:rFonts w:ascii="Calibri Light" w:hAnsi="Calibri Light" w:cs="Arial"/>
          <w:szCs w:val="24"/>
          <w:lang w:val="uk-UA"/>
        </w:rPr>
        <w:t xml:space="preserve">до </w:t>
      </w:r>
      <w:r w:rsidRPr="00F26747">
        <w:rPr>
          <w:rFonts w:ascii="Calibri Light" w:hAnsi="Calibri Light" w:cs="Arial"/>
          <w:szCs w:val="24"/>
          <w:lang w:val="uk-UA"/>
        </w:rPr>
        <w:t>партнерів</w:t>
      </w:r>
      <w:r>
        <w:rPr>
          <w:rFonts w:ascii="Calibri Light" w:hAnsi="Calibri Light" w:cs="Arial"/>
          <w:szCs w:val="24"/>
          <w:lang w:val="uk-UA"/>
        </w:rPr>
        <w:t xml:space="preserve"> все ще можуть бути </w:t>
      </w:r>
      <w:r w:rsidRPr="00F26747">
        <w:rPr>
          <w:rFonts w:ascii="Calibri Light" w:hAnsi="Calibri Light" w:cs="Arial"/>
          <w:szCs w:val="24"/>
          <w:lang w:val="uk-UA"/>
        </w:rPr>
        <w:t>виконані.</w:t>
      </w:r>
    </w:p>
    <w:p w:rsidR="00E85609" w:rsidRPr="00464DF6" w:rsidRDefault="00E85609" w:rsidP="00FA5F6D">
      <w:pPr>
        <w:pStyle w:val="Text1"/>
        <w:spacing w:before="120" w:after="120"/>
        <w:ind w:left="0"/>
        <w:jc w:val="right"/>
        <w:rPr>
          <w:rFonts w:ascii="Calibri Light" w:hAnsi="Calibri Light" w:cs="Arial"/>
          <w:b/>
          <w:smallCaps/>
          <w:color w:val="C00000"/>
          <w:sz w:val="28"/>
          <w:szCs w:val="28"/>
          <w:lang w:val="ru-RU"/>
        </w:rPr>
      </w:pP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464DF6">
        <w:rPr>
          <w:rFonts w:ascii="Calibri Light" w:hAnsi="Calibri Light" w:cs="Arial"/>
          <w:b/>
          <w:smallCaps/>
          <w:color w:val="C00000"/>
          <w:sz w:val="28"/>
          <w:szCs w:val="28"/>
          <w:lang w:val="ru-RU"/>
        </w:rPr>
        <w:t xml:space="preserve"> </w:t>
      </w:r>
      <w:r w:rsidRPr="00464DF6">
        <w:rPr>
          <w:rFonts w:ascii="Calibri Light" w:hAnsi="Calibri Light" w:cs="Arial"/>
          <w:b/>
          <w:smallCaps/>
          <w:color w:val="C00000"/>
          <w:sz w:val="28"/>
          <w:szCs w:val="28"/>
          <w:lang w:val="ru-RU"/>
        </w:rPr>
        <w:tab/>
      </w:r>
      <w:r w:rsidR="00464DF6">
        <w:rPr>
          <w:rFonts w:ascii="Calibri Light" w:hAnsi="Calibri Light" w:cs="Arial"/>
          <w:b/>
          <w:smallCaps/>
          <w:color w:val="C00000"/>
          <w:sz w:val="28"/>
          <w:szCs w:val="28"/>
          <w:lang w:val="uk-UA"/>
        </w:rPr>
        <w:t>ЗВЕРНІТЬ УВАГУ</w:t>
      </w:r>
    </w:p>
    <w:p w:rsidR="00464DF6" w:rsidRPr="00464DF6" w:rsidRDefault="00464DF6"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sidRPr="00F26747">
        <w:rPr>
          <w:rFonts w:ascii="Calibri Light" w:hAnsi="Calibri Light" w:cs="Arial"/>
          <w:szCs w:val="24"/>
          <w:lang w:val="uk-UA"/>
        </w:rPr>
        <w:t xml:space="preserve">Аплікант або партнер не може змінюватися </w:t>
      </w:r>
      <w:r>
        <w:rPr>
          <w:rFonts w:ascii="Calibri Light" w:hAnsi="Calibri Light" w:cs="Arial"/>
          <w:szCs w:val="24"/>
          <w:lang w:val="uk-UA"/>
        </w:rPr>
        <w:t>або</w:t>
      </w:r>
      <w:r w:rsidRPr="00F26747">
        <w:rPr>
          <w:rFonts w:ascii="Calibri Light" w:hAnsi="Calibri Light" w:cs="Arial"/>
          <w:szCs w:val="24"/>
          <w:lang w:val="uk-UA"/>
        </w:rPr>
        <w:t xml:space="preserve"> замінюватися іншою організацією, а </w:t>
      </w:r>
      <w:r>
        <w:rPr>
          <w:rFonts w:ascii="Calibri Light" w:hAnsi="Calibri Light" w:cs="Arial"/>
          <w:szCs w:val="24"/>
          <w:lang w:val="uk-UA"/>
        </w:rPr>
        <w:t>його</w:t>
      </w:r>
      <w:r w:rsidRPr="00F26747">
        <w:rPr>
          <w:rFonts w:ascii="Calibri Light" w:hAnsi="Calibri Light" w:cs="Arial"/>
          <w:szCs w:val="24"/>
          <w:lang w:val="uk-UA"/>
        </w:rPr>
        <w:t xml:space="preserve"> частка в проекті не може передаватися іншому партнеру проекту під час процесу оцінки та відбору, оскільки це означатиме зміну проектної пропозиції після кінцевого терміну подання та, таким чином, </w:t>
      </w:r>
      <w:r>
        <w:rPr>
          <w:rFonts w:ascii="Calibri Light" w:hAnsi="Calibri Light" w:cs="Arial"/>
          <w:szCs w:val="24"/>
          <w:lang w:val="uk-UA"/>
        </w:rPr>
        <w:t xml:space="preserve">являтиметься </w:t>
      </w:r>
      <w:r w:rsidRPr="00F26747">
        <w:rPr>
          <w:rFonts w:ascii="Calibri Light" w:hAnsi="Calibri Light" w:cs="Arial"/>
          <w:szCs w:val="24"/>
          <w:lang w:val="uk-UA"/>
        </w:rPr>
        <w:t>порушення</w:t>
      </w:r>
      <w:r>
        <w:rPr>
          <w:rFonts w:ascii="Calibri Light" w:hAnsi="Calibri Light" w:cs="Arial"/>
          <w:szCs w:val="24"/>
          <w:lang w:val="uk-UA"/>
        </w:rPr>
        <w:t>м</w:t>
      </w:r>
      <w:r w:rsidRPr="00F26747">
        <w:rPr>
          <w:rFonts w:ascii="Calibri Light" w:hAnsi="Calibri Light" w:cs="Arial"/>
          <w:szCs w:val="24"/>
          <w:lang w:val="uk-UA"/>
        </w:rPr>
        <w:t xml:space="preserve"> принципу </w:t>
      </w:r>
      <w:r w:rsidRPr="006D7DFF">
        <w:rPr>
          <w:rFonts w:ascii="Calibri Light" w:hAnsi="Calibri Light" w:cs="Arial"/>
          <w:szCs w:val="24"/>
          <w:lang w:val="uk-UA"/>
        </w:rPr>
        <w:t>рівного ставлення.</w:t>
      </w:r>
    </w:p>
    <w:p w:rsidR="005C6B26" w:rsidRPr="00CE7DF2" w:rsidRDefault="006612F2" w:rsidP="00FA5F6D">
      <w:pPr>
        <w:spacing w:before="120" w:after="120"/>
        <w:jc w:val="both"/>
        <w:rPr>
          <w:rFonts w:ascii="Calibri Light" w:hAnsi="Calibri Light" w:cs="Arial"/>
          <w:b/>
          <w:i/>
          <w:szCs w:val="24"/>
          <w:lang w:val="ru-RU"/>
        </w:rPr>
      </w:pPr>
      <w:r w:rsidRPr="00CE7DF2">
        <w:rPr>
          <w:rFonts w:ascii="Calibri Light" w:hAnsi="Calibri Light" w:cs="Arial"/>
          <w:b/>
          <w:i/>
          <w:szCs w:val="24"/>
          <w:lang w:val="ru-RU"/>
        </w:rPr>
        <w:t>2.2.1</w:t>
      </w:r>
      <w:r w:rsidR="004B1999" w:rsidRPr="00CE7DF2">
        <w:rPr>
          <w:rFonts w:ascii="Calibri Light" w:hAnsi="Calibri Light" w:cs="Arial"/>
          <w:b/>
          <w:i/>
          <w:szCs w:val="24"/>
          <w:lang w:val="ru-RU"/>
        </w:rPr>
        <w:t>.1</w:t>
      </w:r>
      <w:r w:rsidR="00C30EE2" w:rsidRPr="00CE7DF2">
        <w:rPr>
          <w:rFonts w:ascii="Calibri Light" w:hAnsi="Calibri Light" w:cs="Arial"/>
          <w:b/>
          <w:i/>
          <w:szCs w:val="24"/>
          <w:lang w:val="ru-RU"/>
        </w:rPr>
        <w:tab/>
      </w:r>
      <w:r w:rsidR="00CE7DF2" w:rsidRPr="005D6963">
        <w:rPr>
          <w:rFonts w:ascii="Calibri Light" w:hAnsi="Calibri Light" w:cs="Arial"/>
          <w:b/>
          <w:i/>
          <w:szCs w:val="24"/>
          <w:lang w:val="uk-UA"/>
        </w:rPr>
        <w:t>Правило гнучкості</w:t>
      </w:r>
    </w:p>
    <w:p w:rsidR="00CE7DF2" w:rsidRPr="00076BD5" w:rsidRDefault="00CE7DF2" w:rsidP="00CE7DF2">
      <w:pPr>
        <w:pStyle w:val="Default"/>
        <w:spacing w:before="120" w:after="120"/>
        <w:jc w:val="both"/>
        <w:rPr>
          <w:rFonts w:ascii="Calibri Light" w:hAnsi="Calibri Light" w:cs="Calibri Light"/>
          <w:lang w:val="uk-UA"/>
        </w:rPr>
      </w:pPr>
      <w:r w:rsidRPr="00076BD5">
        <w:rPr>
          <w:rFonts w:ascii="Calibri Light" w:hAnsi="Calibri Light" w:cs="Calibri Light"/>
          <w:lang w:val="uk-UA"/>
        </w:rPr>
        <w:t xml:space="preserve">Як правило, Програма допускає участь організацій з Румунії та України, що </w:t>
      </w:r>
      <w:r w:rsidRPr="00076BD5">
        <w:rPr>
          <w:rFonts w:ascii="Calibri Light" w:hAnsi="Calibri Light" w:cs="Calibri Light"/>
          <w:b/>
          <w:lang w:val="uk-UA"/>
        </w:rPr>
        <w:t xml:space="preserve">зареєстровані поза цільовими регіонами </w:t>
      </w:r>
      <w:r w:rsidRPr="00076BD5">
        <w:rPr>
          <w:rFonts w:ascii="Calibri Light" w:hAnsi="Calibri Light" w:cs="Calibri Light"/>
          <w:lang w:val="uk-UA"/>
        </w:rPr>
        <w:t xml:space="preserve">Програми, лише при дотриманні наступних умов: </w:t>
      </w:r>
    </w:p>
    <w:p w:rsidR="00CE7DF2" w:rsidRPr="00076BD5" w:rsidRDefault="00CE7DF2" w:rsidP="001E312B">
      <w:pPr>
        <w:pStyle w:val="Default"/>
        <w:numPr>
          <w:ilvl w:val="0"/>
          <w:numId w:val="47"/>
        </w:numPr>
        <w:spacing w:before="120" w:after="120"/>
        <w:ind w:left="1077" w:hanging="357"/>
        <w:jc w:val="both"/>
        <w:rPr>
          <w:rFonts w:ascii="Calibri Light" w:hAnsi="Calibri Light" w:cs="Calibri Light"/>
          <w:lang w:val="ru-RU"/>
        </w:rPr>
      </w:pPr>
      <w:r w:rsidRPr="00076BD5">
        <w:rPr>
          <w:rFonts w:ascii="Calibri Light" w:hAnsi="Calibri Light" w:cs="Calibri Light"/>
          <w:lang w:val="uk-UA"/>
        </w:rPr>
        <w:t xml:space="preserve">вони виступають </w:t>
      </w:r>
      <w:r w:rsidRPr="002142FE">
        <w:rPr>
          <w:rFonts w:ascii="Calibri Light" w:hAnsi="Calibri Light" w:cs="Calibri Light"/>
          <w:lang w:val="uk-UA"/>
        </w:rPr>
        <w:t xml:space="preserve">в проекті </w:t>
      </w:r>
      <w:r w:rsidRPr="00076BD5">
        <w:rPr>
          <w:rFonts w:ascii="Calibri Light" w:hAnsi="Calibri Light" w:cs="Calibri Light"/>
          <w:lang w:val="uk-UA"/>
        </w:rPr>
        <w:t>Партнерами</w:t>
      </w:r>
      <w:r w:rsidRPr="00076BD5">
        <w:rPr>
          <w:rFonts w:ascii="Calibri Light" w:hAnsi="Calibri Light" w:cs="Calibri Light"/>
          <w:lang w:val="ru-RU"/>
        </w:rPr>
        <w:t>,</w:t>
      </w:r>
      <w:r w:rsidRPr="00076BD5">
        <w:rPr>
          <w:rFonts w:ascii="Calibri Light" w:hAnsi="Calibri Light" w:cs="Calibri Light"/>
          <w:lang w:val="uk-UA"/>
        </w:rPr>
        <w:t xml:space="preserve"> не Аплікантами </w:t>
      </w:r>
      <w:r w:rsidRPr="00076BD5">
        <w:rPr>
          <w:rFonts w:ascii="Calibri Light" w:hAnsi="Calibri Light" w:cs="Calibri Light"/>
          <w:lang w:val="ru-RU"/>
        </w:rPr>
        <w:t xml:space="preserve">(головними бенефіціарами) </w:t>
      </w:r>
    </w:p>
    <w:p w:rsidR="00CE7DF2" w:rsidRPr="00076BD5" w:rsidRDefault="00CE7DF2" w:rsidP="001E312B">
      <w:pPr>
        <w:pStyle w:val="Default"/>
        <w:numPr>
          <w:ilvl w:val="0"/>
          <w:numId w:val="47"/>
        </w:numPr>
        <w:spacing w:before="120" w:after="120"/>
        <w:ind w:left="1077" w:hanging="357"/>
        <w:jc w:val="both"/>
        <w:rPr>
          <w:rFonts w:ascii="Calibri Light" w:hAnsi="Calibri Light" w:cs="Calibri Light"/>
          <w:lang w:val="ru-RU"/>
        </w:rPr>
      </w:pPr>
      <w:r w:rsidRPr="00076BD5">
        <w:rPr>
          <w:rFonts w:ascii="Calibri Light" w:hAnsi="Calibri Light" w:cs="Calibri Light"/>
          <w:lang w:val="uk-UA"/>
        </w:rPr>
        <w:t>їх участь потрібна у зв</w:t>
      </w:r>
      <w:r w:rsidRPr="00076BD5">
        <w:rPr>
          <w:rFonts w:ascii="Calibri Light" w:hAnsi="Calibri Light" w:cs="Calibri Light"/>
          <w:lang w:val="ru-RU"/>
        </w:rPr>
        <w:t>’</w:t>
      </w:r>
      <w:r w:rsidRPr="00076BD5">
        <w:rPr>
          <w:rFonts w:ascii="Calibri Light" w:hAnsi="Calibri Light" w:cs="Calibri Light"/>
          <w:lang w:val="uk-UA"/>
        </w:rPr>
        <w:t xml:space="preserve">язку із характером та цілями проекту та є необхідною для його ефективної реалізації </w:t>
      </w:r>
      <w:r w:rsidRPr="00076BD5">
        <w:rPr>
          <w:rFonts w:ascii="Calibri Light" w:hAnsi="Calibri Light" w:cs="Calibri Light"/>
          <w:lang w:val="ru-RU"/>
        </w:rPr>
        <w:t xml:space="preserve"> </w:t>
      </w:r>
    </w:p>
    <w:p w:rsidR="00CE7DF2" w:rsidRPr="00076BD5" w:rsidRDefault="00CE7DF2" w:rsidP="001E312B">
      <w:pPr>
        <w:pStyle w:val="Default"/>
        <w:numPr>
          <w:ilvl w:val="0"/>
          <w:numId w:val="47"/>
        </w:numPr>
        <w:spacing w:before="120" w:after="120"/>
        <w:ind w:left="1077" w:hanging="357"/>
        <w:jc w:val="both"/>
        <w:rPr>
          <w:rFonts w:ascii="Calibri Light" w:hAnsi="Calibri Light" w:cs="Calibri Light"/>
          <w:lang w:val="ru-RU"/>
        </w:rPr>
      </w:pPr>
      <w:r w:rsidRPr="00076BD5">
        <w:rPr>
          <w:rFonts w:ascii="Calibri Light" w:hAnsi="Calibri Light" w:cs="Calibri Light"/>
          <w:lang w:val="uk-UA"/>
        </w:rPr>
        <w:t>вони відповідають усім вимогам прийнятності, зазначеним у пунктах</w:t>
      </w:r>
      <w:r w:rsidRPr="00076BD5">
        <w:rPr>
          <w:rFonts w:ascii="Calibri Light" w:hAnsi="Calibri Light" w:cs="Calibri Light"/>
          <w:lang w:val="ru-RU"/>
        </w:rPr>
        <w:t xml:space="preserve"> </w:t>
      </w:r>
      <w:r w:rsidRPr="00076BD5">
        <w:rPr>
          <w:rFonts w:ascii="Calibri Light" w:hAnsi="Calibri Light" w:cs="Calibri Light"/>
        </w:rPr>
        <w:t>b</w:t>
      </w:r>
      <w:r w:rsidRPr="00076BD5">
        <w:rPr>
          <w:rFonts w:ascii="Calibri Light" w:hAnsi="Calibri Light" w:cs="Calibri Light"/>
          <w:lang w:val="ru-RU"/>
        </w:rPr>
        <w:t xml:space="preserve">) </w:t>
      </w:r>
      <w:r w:rsidRPr="00076BD5">
        <w:rPr>
          <w:rFonts w:ascii="Calibri Light" w:hAnsi="Calibri Light" w:cs="Calibri Light"/>
          <w:lang w:val="uk-UA"/>
        </w:rPr>
        <w:t>–</w:t>
      </w:r>
      <w:r w:rsidRPr="00076BD5">
        <w:rPr>
          <w:rFonts w:ascii="Calibri Light" w:hAnsi="Calibri Light" w:cs="Calibri Light"/>
          <w:lang w:val="ru-RU"/>
        </w:rPr>
        <w:t xml:space="preserve"> </w:t>
      </w:r>
      <w:r w:rsidRPr="00076BD5">
        <w:rPr>
          <w:rFonts w:ascii="Calibri Light" w:hAnsi="Calibri Light" w:cs="Calibri Light"/>
        </w:rPr>
        <w:t>j</w:t>
      </w:r>
      <w:r w:rsidRPr="00076BD5">
        <w:rPr>
          <w:rFonts w:ascii="Calibri Light" w:hAnsi="Calibri Light" w:cs="Calibri Light"/>
          <w:lang w:val="ru-RU"/>
        </w:rPr>
        <w:t xml:space="preserve">)  </w:t>
      </w:r>
    </w:p>
    <w:p w:rsidR="00CE7DF2" w:rsidRPr="00076BD5" w:rsidRDefault="00CE7DF2" w:rsidP="00CE7DF2">
      <w:pPr>
        <w:tabs>
          <w:tab w:val="left" w:pos="1920"/>
        </w:tabs>
        <w:spacing w:before="120" w:after="120"/>
        <w:jc w:val="both"/>
        <w:rPr>
          <w:rFonts w:ascii="Calibri Light" w:hAnsi="Calibri Light" w:cs="Calibri Light"/>
          <w:b/>
          <w:szCs w:val="24"/>
          <w:lang w:val="ru-RU"/>
        </w:rPr>
      </w:pPr>
      <w:r w:rsidRPr="00076BD5">
        <w:rPr>
          <w:rFonts w:ascii="Calibri Light" w:hAnsi="Calibri Light" w:cs="Calibri Light"/>
          <w:b/>
          <w:szCs w:val="24"/>
          <w:lang w:val="ru-RU"/>
        </w:rPr>
        <w:lastRenderedPageBreak/>
        <w:t>Лише 10%</w:t>
      </w:r>
      <w:r w:rsidRPr="00076BD5">
        <w:rPr>
          <w:rFonts w:ascii="Calibri Light" w:hAnsi="Calibri Light" w:cs="Calibri Light"/>
          <w:b/>
          <w:szCs w:val="24"/>
          <w:lang w:val="uk-UA"/>
        </w:rPr>
        <w:t xml:space="preserve"> від загального бюджету проекту може витрачатися поза межами цільових регіонів Програми.</w:t>
      </w:r>
    </w:p>
    <w:p w:rsidR="00CE7DF2" w:rsidRPr="00CE7DF2" w:rsidRDefault="00CE7DF2" w:rsidP="00FA5F6D">
      <w:pPr>
        <w:pStyle w:val="ListBullet"/>
        <w:numPr>
          <w:ilvl w:val="0"/>
          <w:numId w:val="0"/>
        </w:numPr>
        <w:spacing w:before="120" w:after="120"/>
        <w:rPr>
          <w:rFonts w:ascii="Calibri Light" w:hAnsi="Calibri Light" w:cs="Arial"/>
          <w:b/>
          <w:szCs w:val="24"/>
          <w:lang w:val="ru-RU"/>
        </w:rPr>
      </w:pPr>
    </w:p>
    <w:p w:rsidR="00E6720C" w:rsidRPr="00CE7DF2" w:rsidRDefault="00E6720C" w:rsidP="00FA5F6D">
      <w:pPr>
        <w:pStyle w:val="Text1"/>
        <w:spacing w:before="120" w:after="120"/>
        <w:ind w:left="0"/>
        <w:jc w:val="right"/>
        <w:rPr>
          <w:rFonts w:ascii="Calibri Light" w:hAnsi="Calibri Light" w:cs="Arial"/>
          <w:b/>
          <w:smallCaps/>
          <w:color w:val="C00000"/>
          <w:sz w:val="28"/>
          <w:szCs w:val="28"/>
          <w:lang w:val="ru-RU"/>
        </w:rPr>
      </w:pPr>
      <w:r w:rsidRPr="004C7F99">
        <w:rPr>
          <w:rFonts w:ascii="Calibri Light" w:hAnsi="Calibri Light" w:cs="Arial"/>
          <w:b/>
          <w:smallCaps/>
          <w:color w:val="C00000"/>
          <w:sz w:val="28"/>
          <w:szCs w:val="28"/>
        </w:rPr>
        <w:sym w:font="Wingdings 3" w:char="F075"/>
      </w:r>
      <w:r w:rsidRPr="004C7F99">
        <w:rPr>
          <w:rFonts w:ascii="Calibri Light" w:hAnsi="Calibri Light" w:cs="Arial"/>
          <w:b/>
          <w:smallCaps/>
          <w:color w:val="C00000"/>
          <w:sz w:val="28"/>
          <w:szCs w:val="28"/>
        </w:rPr>
        <w:sym w:font="Wingdings 3" w:char="F075"/>
      </w:r>
      <w:r w:rsidRPr="004C7F99">
        <w:rPr>
          <w:rFonts w:ascii="Calibri Light" w:hAnsi="Calibri Light" w:cs="Arial"/>
          <w:b/>
          <w:smallCaps/>
          <w:color w:val="C00000"/>
          <w:sz w:val="28"/>
          <w:szCs w:val="28"/>
        </w:rPr>
        <w:sym w:font="Wingdings 3" w:char="F075"/>
      </w:r>
      <w:r w:rsidRPr="00CE7DF2">
        <w:rPr>
          <w:rFonts w:ascii="Calibri Light" w:hAnsi="Calibri Light" w:cs="Arial"/>
          <w:b/>
          <w:smallCaps/>
          <w:color w:val="C00000"/>
          <w:sz w:val="28"/>
          <w:szCs w:val="28"/>
          <w:lang w:val="ru-RU"/>
        </w:rPr>
        <w:t xml:space="preserve"> </w:t>
      </w:r>
      <w:r w:rsidRPr="00CE7DF2">
        <w:rPr>
          <w:rFonts w:ascii="Calibri Light" w:hAnsi="Calibri Light" w:cs="Arial"/>
          <w:b/>
          <w:smallCaps/>
          <w:color w:val="C00000"/>
          <w:sz w:val="28"/>
          <w:szCs w:val="28"/>
          <w:lang w:val="ru-RU"/>
        </w:rPr>
        <w:tab/>
      </w:r>
      <w:r w:rsidR="00464DF6">
        <w:rPr>
          <w:rFonts w:ascii="Calibri Light" w:hAnsi="Calibri Light" w:cs="Arial"/>
          <w:b/>
          <w:smallCaps/>
          <w:color w:val="C00000"/>
          <w:sz w:val="28"/>
          <w:szCs w:val="28"/>
          <w:lang w:val="uk-UA"/>
        </w:rPr>
        <w:t>ЗВЕРНІТЬ УВАГУ</w:t>
      </w:r>
    </w:p>
    <w:p w:rsidR="00CE7DF2" w:rsidRPr="00CE7DF2" w:rsidRDefault="00CE7DF2"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u-RU"/>
        </w:rPr>
      </w:pPr>
      <w:r w:rsidRPr="00F26747">
        <w:rPr>
          <w:rFonts w:ascii="Calibri Light" w:hAnsi="Calibri Light" w:cs="Arial"/>
          <w:szCs w:val="24"/>
          <w:lang w:val="ru-RU"/>
        </w:rPr>
        <w:t xml:space="preserve">Відповідно до правил даного Конкурсу проектних пропозицій, організації, розташовані </w:t>
      </w:r>
      <w:r>
        <w:rPr>
          <w:rFonts w:ascii="Calibri Light" w:hAnsi="Calibri Light" w:cs="Arial"/>
          <w:szCs w:val="24"/>
          <w:lang w:val="ru-RU"/>
        </w:rPr>
        <w:t xml:space="preserve">в </w:t>
      </w:r>
      <w:r w:rsidRPr="00F26747">
        <w:rPr>
          <w:rFonts w:ascii="Calibri Light" w:hAnsi="Calibri Light" w:cs="Arial"/>
          <w:szCs w:val="24"/>
          <w:lang w:val="ru-RU"/>
        </w:rPr>
        <w:t>будь-якому з основних соціальних, економічних та культурних цент</w:t>
      </w:r>
      <w:r>
        <w:rPr>
          <w:rFonts w:ascii="Calibri Light" w:hAnsi="Calibri Light" w:cs="Arial"/>
          <w:szCs w:val="24"/>
          <w:lang w:val="ru-RU"/>
        </w:rPr>
        <w:t>рів, визначених Програмою (Київ або</w:t>
      </w:r>
      <w:r w:rsidRPr="00F26747">
        <w:rPr>
          <w:rFonts w:ascii="Calibri Light" w:hAnsi="Calibri Light" w:cs="Arial"/>
          <w:szCs w:val="24"/>
          <w:lang w:val="ru-RU"/>
        </w:rPr>
        <w:t xml:space="preserve"> Бухарест), розглядаються як т</w:t>
      </w:r>
      <w:r>
        <w:rPr>
          <w:rFonts w:ascii="Calibri Light" w:hAnsi="Calibri Light" w:cs="Arial"/>
          <w:szCs w:val="24"/>
          <w:lang w:val="ru-RU"/>
        </w:rPr>
        <w:t>акі</w:t>
      </w:r>
      <w:r w:rsidRPr="00F26747">
        <w:rPr>
          <w:rFonts w:ascii="Calibri Light" w:hAnsi="Calibri Light" w:cs="Arial"/>
          <w:szCs w:val="24"/>
          <w:lang w:val="ru-RU"/>
        </w:rPr>
        <w:t xml:space="preserve">, що розташовані поза </w:t>
      </w:r>
      <w:r>
        <w:rPr>
          <w:rFonts w:ascii="Calibri Light" w:hAnsi="Calibri Light" w:cs="Arial"/>
          <w:szCs w:val="24"/>
          <w:lang w:val="ru-RU"/>
        </w:rPr>
        <w:t>цільовими</w:t>
      </w:r>
      <w:r w:rsidRPr="00F26747">
        <w:rPr>
          <w:rFonts w:ascii="Calibri Light" w:hAnsi="Calibri Light" w:cs="Arial"/>
          <w:szCs w:val="24"/>
          <w:lang w:val="ru-RU"/>
        </w:rPr>
        <w:t xml:space="preserve"> регіонами Програми.</w:t>
      </w:r>
    </w:p>
    <w:p w:rsidR="00CF3798" w:rsidRPr="00027E79" w:rsidRDefault="00CF3798" w:rsidP="00FA5F6D">
      <w:pPr>
        <w:pStyle w:val="Heading3"/>
        <w:numPr>
          <w:ilvl w:val="0"/>
          <w:numId w:val="0"/>
        </w:numPr>
        <w:pBdr>
          <w:bottom w:val="single" w:sz="18" w:space="1" w:color="7030A0"/>
        </w:pBdr>
        <w:rPr>
          <w:rFonts w:ascii="Calibri Light" w:hAnsi="Calibri Light"/>
          <w:lang w:val="ru-RU"/>
        </w:rPr>
      </w:pPr>
      <w:bookmarkStart w:id="59" w:name="_Toc498512436"/>
      <w:bookmarkStart w:id="60" w:name="_Toc500750169"/>
      <w:r w:rsidRPr="00027E79">
        <w:rPr>
          <w:rFonts w:ascii="Calibri Light" w:hAnsi="Calibri Light"/>
          <w:lang w:val="ru-RU"/>
        </w:rPr>
        <w:t>2</w:t>
      </w:r>
      <w:r w:rsidR="006612F2" w:rsidRPr="00027E79">
        <w:rPr>
          <w:rFonts w:ascii="Calibri Light" w:hAnsi="Calibri Light"/>
          <w:lang w:val="ru-RU"/>
        </w:rPr>
        <w:t>.2.2</w:t>
      </w:r>
      <w:r w:rsidR="00C30EE2" w:rsidRPr="00027E79">
        <w:rPr>
          <w:rFonts w:ascii="Calibri Light" w:hAnsi="Calibri Light"/>
          <w:lang w:val="ru-RU"/>
        </w:rPr>
        <w:tab/>
      </w:r>
      <w:bookmarkEnd w:id="59"/>
      <w:bookmarkEnd w:id="60"/>
      <w:r w:rsidR="0005179F" w:rsidRPr="00F26747">
        <w:rPr>
          <w:rFonts w:ascii="Calibri Light" w:hAnsi="Calibri Light"/>
          <w:lang w:val="ru-RU"/>
        </w:rPr>
        <w:t>Індикативні прийнятні організації</w:t>
      </w:r>
    </w:p>
    <w:p w:rsidR="00F31E55" w:rsidRPr="00F26747" w:rsidRDefault="00F31E55" w:rsidP="00F31E55">
      <w:pPr>
        <w:tabs>
          <w:tab w:val="left" w:pos="9498"/>
        </w:tabs>
        <w:spacing w:before="120" w:after="120"/>
        <w:jc w:val="both"/>
        <w:rPr>
          <w:rFonts w:ascii="Calibri Light" w:hAnsi="Calibri Light" w:cs="Arial"/>
          <w:color w:val="000000"/>
          <w:szCs w:val="24"/>
          <w:lang w:val="ru-RU"/>
        </w:rPr>
      </w:pPr>
      <w:r>
        <w:rPr>
          <w:rFonts w:ascii="Calibri Light" w:hAnsi="Calibri Light" w:cs="Arial"/>
          <w:color w:val="000000"/>
          <w:szCs w:val="24"/>
          <w:lang w:val="ru-RU"/>
        </w:rPr>
        <w:t>Як</w:t>
      </w:r>
      <w:r w:rsidRPr="00027E79">
        <w:rPr>
          <w:rFonts w:ascii="Calibri Light" w:hAnsi="Calibri Light" w:cs="Arial"/>
          <w:color w:val="000000"/>
          <w:szCs w:val="24"/>
          <w:lang w:val="ru-RU"/>
        </w:rPr>
        <w:t xml:space="preserve"> </w:t>
      </w:r>
      <w:r>
        <w:rPr>
          <w:rFonts w:ascii="Calibri Light" w:hAnsi="Calibri Light" w:cs="Arial"/>
          <w:color w:val="000000"/>
          <w:szCs w:val="24"/>
          <w:lang w:val="ru-RU"/>
        </w:rPr>
        <w:t>правило</w:t>
      </w:r>
      <w:r w:rsidRPr="00027E79">
        <w:rPr>
          <w:rFonts w:ascii="Calibri Light" w:hAnsi="Calibri Light" w:cs="Arial"/>
          <w:color w:val="000000"/>
          <w:szCs w:val="24"/>
          <w:lang w:val="ru-RU"/>
        </w:rPr>
        <w:t xml:space="preserve">, </w:t>
      </w:r>
      <w:r>
        <w:rPr>
          <w:rFonts w:ascii="Calibri Light" w:hAnsi="Calibri Light" w:cs="Arial"/>
          <w:color w:val="000000"/>
          <w:szCs w:val="24"/>
          <w:lang w:val="ru-RU"/>
        </w:rPr>
        <w:t>в</w:t>
      </w:r>
      <w:r w:rsidRPr="00027E79">
        <w:rPr>
          <w:rFonts w:ascii="Calibri Light" w:hAnsi="Calibri Light" w:cs="Arial"/>
          <w:color w:val="000000"/>
          <w:szCs w:val="24"/>
          <w:lang w:val="ru-RU"/>
        </w:rPr>
        <w:t xml:space="preserve"> </w:t>
      </w:r>
      <w:r w:rsidRPr="00F26747">
        <w:rPr>
          <w:rFonts w:ascii="Calibri Light" w:hAnsi="Calibri Light" w:cs="Arial"/>
          <w:color w:val="000000"/>
          <w:szCs w:val="24"/>
          <w:lang w:val="ru-RU"/>
        </w:rPr>
        <w:t>дано</w:t>
      </w:r>
      <w:r>
        <w:rPr>
          <w:rFonts w:ascii="Calibri Light" w:hAnsi="Calibri Light" w:cs="Arial"/>
          <w:color w:val="000000"/>
          <w:szCs w:val="24"/>
          <w:lang w:val="ru-RU"/>
        </w:rPr>
        <w:t>му</w:t>
      </w:r>
      <w:r w:rsidRPr="00027E79">
        <w:rPr>
          <w:rFonts w:ascii="Calibri Light" w:hAnsi="Calibri Light" w:cs="Arial"/>
          <w:color w:val="000000"/>
          <w:szCs w:val="24"/>
          <w:lang w:val="ru-RU"/>
        </w:rPr>
        <w:t xml:space="preserve"> </w:t>
      </w:r>
      <w:r w:rsidRPr="00F26747">
        <w:rPr>
          <w:rFonts w:ascii="Calibri Light" w:hAnsi="Calibri Light" w:cs="Arial"/>
          <w:color w:val="000000"/>
          <w:szCs w:val="24"/>
          <w:lang w:val="ru-RU"/>
        </w:rPr>
        <w:t>Конкурс</w:t>
      </w:r>
      <w:r>
        <w:rPr>
          <w:rFonts w:ascii="Calibri Light" w:hAnsi="Calibri Light" w:cs="Arial"/>
          <w:color w:val="000000"/>
          <w:szCs w:val="24"/>
          <w:lang w:val="ru-RU"/>
        </w:rPr>
        <w:t>і</w:t>
      </w:r>
      <w:r w:rsidRPr="00027E79">
        <w:rPr>
          <w:rFonts w:ascii="Calibri Light" w:hAnsi="Calibri Light" w:cs="Arial"/>
          <w:color w:val="000000"/>
          <w:szCs w:val="24"/>
          <w:lang w:val="ru-RU"/>
        </w:rPr>
        <w:t xml:space="preserve"> </w:t>
      </w:r>
      <w:r w:rsidRPr="00F26747">
        <w:rPr>
          <w:rFonts w:ascii="Calibri Light" w:hAnsi="Calibri Light" w:cs="Arial"/>
          <w:color w:val="000000"/>
          <w:szCs w:val="24"/>
          <w:lang w:val="ru-RU"/>
        </w:rPr>
        <w:t>проектних</w:t>
      </w:r>
      <w:r w:rsidRPr="00027E79">
        <w:rPr>
          <w:rFonts w:ascii="Calibri Light" w:hAnsi="Calibri Light" w:cs="Arial"/>
          <w:color w:val="000000"/>
          <w:szCs w:val="24"/>
          <w:lang w:val="ru-RU"/>
        </w:rPr>
        <w:t xml:space="preserve"> </w:t>
      </w:r>
      <w:r w:rsidRPr="00F26747">
        <w:rPr>
          <w:rFonts w:ascii="Calibri Light" w:hAnsi="Calibri Light" w:cs="Arial"/>
          <w:color w:val="000000"/>
          <w:szCs w:val="24"/>
          <w:lang w:val="ru-RU"/>
        </w:rPr>
        <w:t>пропозицій</w:t>
      </w:r>
      <w:r w:rsidRPr="00027E79">
        <w:rPr>
          <w:rFonts w:ascii="Calibri Light" w:hAnsi="Calibri Light" w:cs="Arial"/>
          <w:color w:val="000000"/>
          <w:szCs w:val="24"/>
          <w:lang w:val="ru-RU"/>
        </w:rPr>
        <w:t xml:space="preserve">, </w:t>
      </w:r>
      <w:r w:rsidRPr="00F26747">
        <w:rPr>
          <w:rFonts w:ascii="Calibri Light" w:hAnsi="Calibri Light" w:cs="Arial"/>
          <w:color w:val="000000"/>
          <w:szCs w:val="24"/>
          <w:lang w:val="ru-RU"/>
        </w:rPr>
        <w:t>прийнятними</w:t>
      </w:r>
      <w:r w:rsidRPr="00027E79">
        <w:rPr>
          <w:rFonts w:ascii="Calibri Light" w:hAnsi="Calibri Light" w:cs="Arial"/>
          <w:color w:val="000000"/>
          <w:szCs w:val="24"/>
          <w:lang w:val="ru-RU"/>
        </w:rPr>
        <w:t xml:space="preserve"> </w:t>
      </w:r>
      <w:r w:rsidRPr="00F26747">
        <w:rPr>
          <w:rFonts w:ascii="Calibri Light" w:hAnsi="Calibri Light" w:cs="Arial"/>
          <w:color w:val="000000"/>
          <w:szCs w:val="24"/>
          <w:lang w:val="ru-RU"/>
        </w:rPr>
        <w:t>є</w:t>
      </w:r>
      <w:r w:rsidRPr="00027E79">
        <w:rPr>
          <w:rFonts w:ascii="Calibri Light" w:hAnsi="Calibri Light" w:cs="Arial"/>
          <w:color w:val="000000"/>
          <w:szCs w:val="24"/>
          <w:lang w:val="ru-RU"/>
        </w:rPr>
        <w:t xml:space="preserve"> </w:t>
      </w:r>
      <w:r w:rsidRPr="00F26747">
        <w:rPr>
          <w:rFonts w:ascii="Calibri Light" w:hAnsi="Calibri Light" w:cs="Arial"/>
          <w:color w:val="000000"/>
          <w:szCs w:val="24"/>
          <w:lang w:val="ru-RU"/>
        </w:rPr>
        <w:t>наступні</w:t>
      </w:r>
      <w:r w:rsidRPr="00027E79">
        <w:rPr>
          <w:rFonts w:ascii="Calibri Light" w:hAnsi="Calibri Light" w:cs="Arial"/>
          <w:color w:val="000000"/>
          <w:szCs w:val="24"/>
          <w:lang w:val="ru-RU"/>
        </w:rPr>
        <w:t xml:space="preserve"> </w:t>
      </w:r>
      <w:r w:rsidRPr="00F26747">
        <w:rPr>
          <w:rFonts w:ascii="Calibri Light" w:hAnsi="Calibri Light" w:cs="Arial"/>
          <w:color w:val="000000"/>
          <w:szCs w:val="24"/>
          <w:lang w:val="ru-RU"/>
        </w:rPr>
        <w:t>інституції</w:t>
      </w:r>
      <w:r w:rsidRPr="00027E79">
        <w:rPr>
          <w:rFonts w:ascii="Calibri Light" w:hAnsi="Calibri Light" w:cs="Arial"/>
          <w:color w:val="000000"/>
          <w:szCs w:val="24"/>
          <w:lang w:val="ru-RU"/>
        </w:rPr>
        <w:t xml:space="preserve">: </w:t>
      </w:r>
      <w:r w:rsidRPr="00F26747">
        <w:rPr>
          <w:rFonts w:ascii="Calibri Light" w:hAnsi="Calibri Light" w:cs="Arial"/>
          <w:color w:val="000000"/>
          <w:szCs w:val="24"/>
          <w:lang w:val="ru-RU"/>
        </w:rPr>
        <w:t>національні</w:t>
      </w:r>
      <w:r w:rsidRPr="00027E79">
        <w:rPr>
          <w:rFonts w:ascii="Calibri Light" w:hAnsi="Calibri Light" w:cs="Arial"/>
          <w:color w:val="000000"/>
          <w:szCs w:val="24"/>
          <w:lang w:val="ru-RU"/>
        </w:rPr>
        <w:t xml:space="preserve">, </w:t>
      </w:r>
      <w:r w:rsidRPr="00F26747">
        <w:rPr>
          <w:rFonts w:ascii="Calibri Light" w:hAnsi="Calibri Light" w:cs="Arial"/>
          <w:color w:val="000000"/>
          <w:szCs w:val="24"/>
          <w:lang w:val="ru-RU"/>
        </w:rPr>
        <w:t>регіональні</w:t>
      </w:r>
      <w:r w:rsidRPr="00027E79">
        <w:rPr>
          <w:rFonts w:ascii="Calibri Light" w:hAnsi="Calibri Light" w:cs="Arial"/>
          <w:color w:val="000000"/>
          <w:szCs w:val="24"/>
          <w:lang w:val="ru-RU"/>
        </w:rPr>
        <w:t xml:space="preserve">, </w:t>
      </w:r>
      <w:r w:rsidRPr="00F26747">
        <w:rPr>
          <w:rFonts w:ascii="Calibri Light" w:hAnsi="Calibri Light" w:cs="Arial"/>
          <w:color w:val="000000"/>
          <w:szCs w:val="24"/>
          <w:lang w:val="ru-RU"/>
        </w:rPr>
        <w:t>місцеві</w:t>
      </w:r>
      <w:r w:rsidRPr="00027E79">
        <w:rPr>
          <w:rFonts w:ascii="Calibri Light" w:hAnsi="Calibri Light" w:cs="Arial"/>
          <w:color w:val="000000"/>
          <w:szCs w:val="24"/>
          <w:lang w:val="ru-RU"/>
        </w:rPr>
        <w:t xml:space="preserve"> </w:t>
      </w:r>
      <w:r w:rsidRPr="00F26747">
        <w:rPr>
          <w:rFonts w:ascii="Calibri Light" w:hAnsi="Calibri Light" w:cs="Arial"/>
          <w:color w:val="000000"/>
          <w:szCs w:val="24"/>
          <w:lang w:val="ru-RU"/>
        </w:rPr>
        <w:t>адміністрації</w:t>
      </w:r>
      <w:r w:rsidRPr="00027E79">
        <w:rPr>
          <w:rFonts w:ascii="Calibri Light" w:hAnsi="Calibri Light" w:cs="Arial"/>
          <w:color w:val="000000"/>
          <w:szCs w:val="24"/>
          <w:lang w:val="ru-RU"/>
        </w:rPr>
        <w:t xml:space="preserve">, </w:t>
      </w:r>
      <w:r w:rsidRPr="00F26747">
        <w:rPr>
          <w:rFonts w:ascii="Calibri Light" w:hAnsi="Calibri Light" w:cs="Arial"/>
          <w:color w:val="000000"/>
          <w:szCs w:val="24"/>
          <w:lang w:val="ru-RU"/>
        </w:rPr>
        <w:t>державні</w:t>
      </w:r>
      <w:r w:rsidRPr="00027E79">
        <w:rPr>
          <w:rFonts w:ascii="Calibri Light" w:hAnsi="Calibri Light" w:cs="Arial"/>
          <w:color w:val="000000"/>
          <w:szCs w:val="24"/>
          <w:lang w:val="ru-RU"/>
        </w:rPr>
        <w:t xml:space="preserve"> </w:t>
      </w:r>
      <w:r w:rsidRPr="00F26747">
        <w:rPr>
          <w:rFonts w:ascii="Calibri Light" w:hAnsi="Calibri Light" w:cs="Arial"/>
          <w:color w:val="000000"/>
          <w:szCs w:val="24"/>
          <w:lang w:val="ru-RU"/>
        </w:rPr>
        <w:t>установи</w:t>
      </w:r>
      <w:r w:rsidRPr="00027E79">
        <w:rPr>
          <w:rFonts w:ascii="Calibri Light" w:hAnsi="Calibri Light" w:cs="Arial"/>
          <w:color w:val="000000"/>
          <w:szCs w:val="24"/>
          <w:lang w:val="ru-RU"/>
        </w:rPr>
        <w:t xml:space="preserve">, </w:t>
      </w:r>
      <w:r w:rsidRPr="00F26747">
        <w:rPr>
          <w:rFonts w:ascii="Calibri Light" w:hAnsi="Calibri Light" w:cs="Arial"/>
          <w:color w:val="000000"/>
          <w:szCs w:val="24"/>
          <w:lang w:val="ru-RU"/>
        </w:rPr>
        <w:t>неурядові</w:t>
      </w:r>
      <w:r w:rsidRPr="00027E79">
        <w:rPr>
          <w:rFonts w:ascii="Calibri Light" w:hAnsi="Calibri Light" w:cs="Arial"/>
          <w:color w:val="000000"/>
          <w:szCs w:val="24"/>
          <w:lang w:val="ru-RU"/>
        </w:rPr>
        <w:t xml:space="preserve"> </w:t>
      </w:r>
      <w:r w:rsidRPr="00F26747">
        <w:rPr>
          <w:rFonts w:ascii="Calibri Light" w:hAnsi="Calibri Light" w:cs="Arial"/>
          <w:color w:val="000000"/>
          <w:szCs w:val="24"/>
          <w:lang w:val="ru-RU"/>
        </w:rPr>
        <w:t>організації</w:t>
      </w:r>
      <w:r w:rsidRPr="00027E79">
        <w:rPr>
          <w:rFonts w:ascii="Calibri Light" w:hAnsi="Calibri Light" w:cs="Arial"/>
          <w:color w:val="000000"/>
          <w:szCs w:val="24"/>
          <w:lang w:val="ru-RU"/>
        </w:rPr>
        <w:t xml:space="preserve">, </w:t>
      </w:r>
      <w:r w:rsidRPr="00F26747">
        <w:rPr>
          <w:rFonts w:ascii="Calibri Light" w:hAnsi="Calibri Light" w:cs="Arial"/>
          <w:color w:val="000000"/>
          <w:szCs w:val="24"/>
          <w:lang w:val="ru-RU"/>
        </w:rPr>
        <w:t>асоціації</w:t>
      </w:r>
      <w:r w:rsidRPr="00027E79">
        <w:rPr>
          <w:rFonts w:ascii="Calibri Light" w:hAnsi="Calibri Light" w:cs="Arial"/>
          <w:color w:val="000000"/>
          <w:szCs w:val="24"/>
          <w:lang w:val="ru-RU"/>
        </w:rPr>
        <w:t xml:space="preserve">, </w:t>
      </w:r>
      <w:r w:rsidRPr="00F26747">
        <w:rPr>
          <w:rFonts w:ascii="Calibri Light" w:hAnsi="Calibri Light" w:cs="Arial"/>
          <w:color w:val="000000"/>
          <w:szCs w:val="24"/>
          <w:lang w:val="ru-RU"/>
        </w:rPr>
        <w:t>тощо</w:t>
      </w:r>
      <w:r w:rsidRPr="00027E79">
        <w:rPr>
          <w:rFonts w:ascii="Calibri Light" w:hAnsi="Calibri Light" w:cs="Arial"/>
          <w:color w:val="000000"/>
          <w:szCs w:val="24"/>
          <w:lang w:val="ru-RU"/>
        </w:rPr>
        <w:t xml:space="preserve">. </w:t>
      </w:r>
      <w:r w:rsidRPr="00F26747">
        <w:rPr>
          <w:rFonts w:ascii="Calibri Light" w:hAnsi="Calibri Light" w:cs="Arial"/>
          <w:color w:val="000000"/>
          <w:szCs w:val="24"/>
          <w:lang w:val="ru-RU"/>
        </w:rPr>
        <w:t xml:space="preserve">Індикативний перелік прийнятних організацій за кожним з пріоритетів є </w:t>
      </w:r>
      <w:r>
        <w:rPr>
          <w:rFonts w:ascii="Calibri Light" w:hAnsi="Calibri Light" w:cs="Arial"/>
          <w:color w:val="000000"/>
          <w:szCs w:val="24"/>
          <w:lang w:val="ru-RU"/>
        </w:rPr>
        <w:t xml:space="preserve">у </w:t>
      </w:r>
      <w:r w:rsidRPr="00F26747">
        <w:rPr>
          <w:rFonts w:ascii="Calibri Light" w:hAnsi="Calibri Light" w:cs="Arial"/>
          <w:color w:val="000000"/>
          <w:szCs w:val="24"/>
          <w:lang w:val="ru-RU"/>
        </w:rPr>
        <w:t>додатк</w:t>
      </w:r>
      <w:r>
        <w:rPr>
          <w:rFonts w:ascii="Calibri Light" w:hAnsi="Calibri Light" w:cs="Arial"/>
          <w:color w:val="000000"/>
          <w:szCs w:val="24"/>
          <w:lang w:val="ru-RU"/>
        </w:rPr>
        <w:t>ах</w:t>
      </w:r>
      <w:r w:rsidRPr="00F26747">
        <w:rPr>
          <w:rFonts w:ascii="Calibri Light" w:hAnsi="Calibri Light" w:cs="Arial"/>
          <w:color w:val="000000"/>
          <w:szCs w:val="24"/>
          <w:lang w:val="ru-RU"/>
        </w:rPr>
        <w:t xml:space="preserve"> до </w:t>
      </w:r>
      <w:r>
        <w:rPr>
          <w:rFonts w:ascii="Calibri Light" w:hAnsi="Calibri Light" w:cs="Arial"/>
          <w:color w:val="000000"/>
          <w:szCs w:val="24"/>
          <w:lang w:val="ru-RU"/>
        </w:rPr>
        <w:t>даного</w:t>
      </w:r>
      <w:r w:rsidRPr="00F26747">
        <w:rPr>
          <w:rFonts w:ascii="Calibri Light" w:hAnsi="Calibri Light" w:cs="Arial"/>
          <w:color w:val="000000"/>
          <w:szCs w:val="24"/>
          <w:lang w:val="ru-RU"/>
        </w:rPr>
        <w:t xml:space="preserve"> Посібника (див. </w:t>
      </w:r>
      <w:r w:rsidRPr="00700C3C">
        <w:rPr>
          <w:rFonts w:ascii="Calibri Light" w:hAnsi="Calibri Light" w:cs="Arial"/>
          <w:b/>
          <w:color w:val="000000"/>
          <w:szCs w:val="24"/>
          <w:lang w:val="ru-RU"/>
        </w:rPr>
        <w:t xml:space="preserve">Додаток </w:t>
      </w:r>
      <w:r w:rsidRPr="00700C3C">
        <w:rPr>
          <w:rFonts w:ascii="Calibri Light" w:hAnsi="Calibri Light" w:cs="Arial"/>
          <w:b/>
          <w:color w:val="000000"/>
          <w:szCs w:val="24"/>
        </w:rPr>
        <w:t>H</w:t>
      </w:r>
      <w:r w:rsidRPr="00700C3C">
        <w:rPr>
          <w:rFonts w:ascii="Calibri Light" w:hAnsi="Calibri Light" w:cs="Arial"/>
          <w:b/>
          <w:color w:val="000000"/>
          <w:szCs w:val="24"/>
          <w:lang w:val="ru-RU"/>
        </w:rPr>
        <w:t>.1</w:t>
      </w:r>
      <w:r w:rsidRPr="00F26747">
        <w:rPr>
          <w:rFonts w:ascii="Calibri Light" w:hAnsi="Calibri Light" w:cs="Arial"/>
          <w:color w:val="000000"/>
          <w:szCs w:val="24"/>
          <w:lang w:val="ru-RU"/>
        </w:rPr>
        <w:t xml:space="preserve">). </w:t>
      </w:r>
    </w:p>
    <w:p w:rsidR="00F31E55" w:rsidRPr="0051588C" w:rsidRDefault="00F31E55" w:rsidP="00F31E55">
      <w:pPr>
        <w:tabs>
          <w:tab w:val="left" w:pos="9498"/>
        </w:tabs>
        <w:spacing w:before="120" w:after="120"/>
        <w:jc w:val="both"/>
        <w:rPr>
          <w:rFonts w:ascii="Calibri Light" w:hAnsi="Calibri Light" w:cs="Arial"/>
          <w:b/>
          <w:color w:val="000000"/>
          <w:szCs w:val="24"/>
          <w:lang w:val="ru-RU"/>
        </w:rPr>
      </w:pPr>
      <w:r w:rsidRPr="0051588C">
        <w:rPr>
          <w:rFonts w:ascii="Calibri Light" w:hAnsi="Calibri Light" w:cs="Arial"/>
          <w:b/>
          <w:color w:val="000000"/>
          <w:szCs w:val="24"/>
          <w:lang w:val="ru-RU"/>
        </w:rPr>
        <w:t>Суб‘єкти підприємницької діяльності (прибуткові організації) та МСП є не</w:t>
      </w:r>
      <w:r>
        <w:rPr>
          <w:rFonts w:ascii="Calibri Light" w:hAnsi="Calibri Light" w:cs="Arial"/>
          <w:b/>
          <w:color w:val="000000"/>
          <w:szCs w:val="24"/>
          <w:lang w:val="ru-RU"/>
        </w:rPr>
        <w:t>п</w:t>
      </w:r>
      <w:r w:rsidRPr="0051588C">
        <w:rPr>
          <w:rFonts w:ascii="Calibri Light" w:hAnsi="Calibri Light" w:cs="Arial"/>
          <w:b/>
          <w:color w:val="000000"/>
          <w:szCs w:val="24"/>
          <w:lang w:val="ru-RU"/>
        </w:rPr>
        <w:t xml:space="preserve">рийнятними в рамках даного Конкурсу проектних пропозицій. </w:t>
      </w:r>
    </w:p>
    <w:p w:rsidR="00F31E55" w:rsidRPr="00F26747" w:rsidRDefault="00F31E55" w:rsidP="00F31E55">
      <w:pPr>
        <w:tabs>
          <w:tab w:val="left" w:pos="9498"/>
        </w:tabs>
        <w:spacing w:before="120" w:after="120"/>
        <w:jc w:val="both"/>
        <w:rPr>
          <w:rFonts w:ascii="Calibri Light" w:hAnsi="Calibri Light" w:cs="Arial"/>
          <w:color w:val="000000"/>
          <w:szCs w:val="24"/>
          <w:lang w:val="uk-UA"/>
        </w:rPr>
      </w:pPr>
      <w:r w:rsidRPr="00F26747">
        <w:rPr>
          <w:rFonts w:ascii="Calibri Light" w:hAnsi="Calibri Light" w:cs="Arial"/>
          <w:color w:val="000000"/>
          <w:szCs w:val="24"/>
          <w:lang w:val="ru-RU"/>
        </w:rPr>
        <w:t>Правоздатність Апліканта та партнерів у сфері діяльності проектної пропозиції оцінюватиметься під час Етапу 2 (технічної та фінансової оцінки).</w:t>
      </w:r>
      <w:r>
        <w:rPr>
          <w:rFonts w:ascii="Calibri Light" w:hAnsi="Calibri Light" w:cs="Arial"/>
          <w:color w:val="000000"/>
          <w:szCs w:val="24"/>
          <w:lang w:val="uk-UA"/>
        </w:rPr>
        <w:t xml:space="preserve"> </w:t>
      </w:r>
    </w:p>
    <w:p w:rsidR="00F31E55" w:rsidRPr="00F31E55" w:rsidRDefault="00F31E55" w:rsidP="00FA5F6D">
      <w:pPr>
        <w:tabs>
          <w:tab w:val="left" w:pos="9498"/>
        </w:tabs>
        <w:spacing w:before="120" w:after="120"/>
        <w:jc w:val="both"/>
        <w:rPr>
          <w:rFonts w:ascii="Calibri Light" w:hAnsi="Calibri Light" w:cs="Arial"/>
          <w:color w:val="000000"/>
          <w:szCs w:val="24"/>
          <w:lang w:val="uk-UA"/>
        </w:rPr>
      </w:pPr>
    </w:p>
    <w:p w:rsidR="007D21D2" w:rsidRPr="003C35DA" w:rsidRDefault="00A2404A" w:rsidP="00D13933">
      <w:pPr>
        <w:pStyle w:val="Heading2"/>
        <w:numPr>
          <w:ilvl w:val="0"/>
          <w:numId w:val="0"/>
        </w:numPr>
        <w:shd w:val="clear" w:color="auto" w:fill="7F7F7F"/>
        <w:spacing w:before="360"/>
        <w:rPr>
          <w:rFonts w:ascii="Calibri Light" w:hAnsi="Calibri Light"/>
          <w:color w:val="FFFFFF"/>
          <w:sz w:val="28"/>
          <w:szCs w:val="28"/>
          <w:lang w:val="ru-RU"/>
        </w:rPr>
      </w:pPr>
      <w:bookmarkStart w:id="61" w:name="_Toc498512437"/>
      <w:bookmarkStart w:id="62" w:name="_Toc500750170"/>
      <w:r w:rsidRPr="003C35DA">
        <w:rPr>
          <w:rFonts w:ascii="Calibri Light" w:hAnsi="Calibri Light"/>
          <w:color w:val="FFFFFF"/>
          <w:sz w:val="28"/>
          <w:szCs w:val="28"/>
          <w:lang w:val="ru-RU"/>
        </w:rPr>
        <w:t>2.3</w:t>
      </w:r>
      <w:r w:rsidR="00886047" w:rsidRPr="003C35DA">
        <w:rPr>
          <w:rFonts w:ascii="Calibri Light" w:hAnsi="Calibri Light"/>
          <w:color w:val="FFFFFF"/>
          <w:sz w:val="28"/>
          <w:szCs w:val="28"/>
          <w:lang w:val="ru-RU"/>
        </w:rPr>
        <w:tab/>
      </w:r>
      <w:r w:rsidR="007D21D2" w:rsidRPr="003C35DA">
        <w:rPr>
          <w:rFonts w:ascii="Calibri Light" w:hAnsi="Calibri Light"/>
          <w:color w:val="FFFFFF"/>
          <w:sz w:val="28"/>
          <w:szCs w:val="28"/>
          <w:lang w:val="ru-RU"/>
        </w:rPr>
        <w:t xml:space="preserve"> </w:t>
      </w:r>
      <w:bookmarkEnd w:id="61"/>
      <w:bookmarkEnd w:id="62"/>
      <w:r w:rsidR="00027E79">
        <w:rPr>
          <w:rFonts w:ascii="Calibri Light" w:hAnsi="Calibri Light"/>
          <w:color w:val="FFFFFF"/>
          <w:sz w:val="28"/>
          <w:szCs w:val="28"/>
          <w:lang w:val="uk-UA"/>
        </w:rPr>
        <w:t>Партнерство</w:t>
      </w:r>
      <w:r w:rsidR="00027E79" w:rsidRPr="003C35DA">
        <w:rPr>
          <w:rFonts w:ascii="Calibri Light" w:hAnsi="Calibri Light"/>
          <w:color w:val="FFFFFF"/>
          <w:sz w:val="28"/>
          <w:szCs w:val="28"/>
          <w:lang w:val="ru-RU"/>
        </w:rPr>
        <w:t xml:space="preserve">. </w:t>
      </w:r>
      <w:r w:rsidR="00027E79">
        <w:rPr>
          <w:rFonts w:ascii="Calibri Light" w:hAnsi="Calibri Light"/>
          <w:color w:val="FFFFFF"/>
          <w:sz w:val="28"/>
          <w:szCs w:val="28"/>
          <w:lang w:val="uk-UA"/>
        </w:rPr>
        <w:t>Вимоги прийнятності</w:t>
      </w:r>
    </w:p>
    <w:p w:rsidR="008D0329" w:rsidRPr="003C35DA" w:rsidRDefault="00C30EE2" w:rsidP="00FA5F6D">
      <w:pPr>
        <w:pStyle w:val="Heading3"/>
        <w:numPr>
          <w:ilvl w:val="0"/>
          <w:numId w:val="0"/>
        </w:numPr>
        <w:pBdr>
          <w:bottom w:val="single" w:sz="18" w:space="1" w:color="7030A0"/>
        </w:pBdr>
        <w:rPr>
          <w:rFonts w:ascii="Calibri Light" w:hAnsi="Calibri Light"/>
          <w:lang w:val="ru-RU"/>
        </w:rPr>
      </w:pPr>
      <w:bookmarkStart w:id="63" w:name="_Toc498512438"/>
      <w:bookmarkStart w:id="64" w:name="_Toc500750171"/>
      <w:r w:rsidRPr="003C35DA">
        <w:rPr>
          <w:rFonts w:ascii="Calibri Light" w:hAnsi="Calibri Light"/>
          <w:lang w:val="ru-RU"/>
        </w:rPr>
        <w:t xml:space="preserve">2.3.1 </w:t>
      </w:r>
      <w:r w:rsidRPr="003C35DA">
        <w:rPr>
          <w:rFonts w:ascii="Calibri Light" w:hAnsi="Calibri Light"/>
          <w:lang w:val="ru-RU"/>
        </w:rPr>
        <w:tab/>
      </w:r>
      <w:bookmarkEnd w:id="63"/>
      <w:bookmarkEnd w:id="64"/>
      <w:r w:rsidR="00027E79" w:rsidRPr="00F26747">
        <w:rPr>
          <w:rFonts w:ascii="Calibri Light" w:hAnsi="Calibri Light"/>
          <w:lang w:val="ru-RU"/>
        </w:rPr>
        <w:t>Принципи</w:t>
      </w:r>
      <w:r w:rsidR="00027E79" w:rsidRPr="003C35DA">
        <w:rPr>
          <w:rFonts w:ascii="Calibri Light" w:hAnsi="Calibri Light"/>
          <w:lang w:val="ru-RU"/>
        </w:rPr>
        <w:t xml:space="preserve"> </w:t>
      </w:r>
      <w:r w:rsidR="00027E79" w:rsidRPr="00F26747">
        <w:rPr>
          <w:rFonts w:ascii="Calibri Light" w:hAnsi="Calibri Light"/>
          <w:lang w:val="ru-RU"/>
        </w:rPr>
        <w:t>партнерства</w:t>
      </w:r>
    </w:p>
    <w:p w:rsidR="00027E79" w:rsidRPr="005260E5" w:rsidRDefault="00027E79" w:rsidP="00027E79">
      <w:pPr>
        <w:pStyle w:val="Default"/>
        <w:spacing w:before="120" w:after="120"/>
        <w:jc w:val="both"/>
        <w:rPr>
          <w:rFonts w:ascii="Calibri Light" w:hAnsi="Calibri Light" w:cs="Calibri Light"/>
          <w:lang w:val="uk-UA"/>
        </w:rPr>
      </w:pPr>
      <w:r w:rsidRPr="005260E5">
        <w:rPr>
          <w:rFonts w:ascii="Calibri Light" w:hAnsi="Calibri Light" w:cs="Calibri Light"/>
          <w:lang w:val="uk-UA"/>
        </w:rPr>
        <w:t>Партнери повин</w:t>
      </w:r>
      <w:r>
        <w:rPr>
          <w:rFonts w:ascii="Calibri Light" w:hAnsi="Calibri Light" w:cs="Calibri Light"/>
          <w:lang w:val="uk-UA"/>
        </w:rPr>
        <w:t>ні призначити одну організацію на роль</w:t>
      </w:r>
      <w:r w:rsidRPr="005260E5">
        <w:rPr>
          <w:rFonts w:ascii="Calibri Light" w:hAnsi="Calibri Light" w:cs="Calibri Light"/>
          <w:lang w:val="uk-UA"/>
        </w:rPr>
        <w:t xml:space="preserve"> Апліканта, який </w:t>
      </w:r>
      <w:r>
        <w:rPr>
          <w:rFonts w:ascii="Calibri Light" w:hAnsi="Calibri Light" w:cs="Calibri Light"/>
          <w:lang w:val="uk-UA"/>
        </w:rPr>
        <w:t>візьме</w:t>
      </w:r>
      <w:r w:rsidRPr="005260E5">
        <w:rPr>
          <w:rFonts w:ascii="Calibri Light" w:hAnsi="Calibri Light" w:cs="Calibri Light"/>
          <w:lang w:val="uk-UA"/>
        </w:rPr>
        <w:t xml:space="preserve"> на себе повну відповідальність </w:t>
      </w:r>
      <w:r>
        <w:rPr>
          <w:rFonts w:ascii="Calibri Light" w:hAnsi="Calibri Light" w:cs="Calibri Light"/>
          <w:lang w:val="uk-UA"/>
        </w:rPr>
        <w:t>за подання проектної пропозиції і надалі</w:t>
      </w:r>
      <w:r w:rsidRPr="005260E5">
        <w:rPr>
          <w:rFonts w:ascii="Calibri Light" w:hAnsi="Calibri Light" w:cs="Calibri Light"/>
          <w:lang w:val="uk-UA"/>
        </w:rPr>
        <w:t xml:space="preserve">, за умови отримання гранту, візьме на себе відповідальність за </w:t>
      </w:r>
      <w:r>
        <w:rPr>
          <w:rFonts w:ascii="Calibri Light" w:hAnsi="Calibri Light" w:cs="Calibri Light"/>
          <w:lang w:val="uk-UA"/>
        </w:rPr>
        <w:t xml:space="preserve">впровадження </w:t>
      </w:r>
      <w:r w:rsidRPr="005260E5">
        <w:rPr>
          <w:rFonts w:ascii="Calibri Light" w:hAnsi="Calibri Light" w:cs="Calibri Light"/>
          <w:lang w:val="uk-UA"/>
        </w:rPr>
        <w:t>проекту</w:t>
      </w:r>
      <w:r>
        <w:rPr>
          <w:rFonts w:ascii="Calibri Light" w:hAnsi="Calibri Light" w:cs="Calibri Light"/>
          <w:lang w:val="uk-UA"/>
        </w:rPr>
        <w:t xml:space="preserve"> в цілому</w:t>
      </w:r>
      <w:r w:rsidRPr="005260E5">
        <w:rPr>
          <w:rFonts w:ascii="Calibri Light" w:hAnsi="Calibri Light" w:cs="Calibri Light"/>
          <w:lang w:val="uk-UA"/>
        </w:rPr>
        <w:t xml:space="preserve">. </w:t>
      </w:r>
    </w:p>
    <w:p w:rsidR="00027E79" w:rsidRPr="005260E5" w:rsidRDefault="00027E79" w:rsidP="00027E79">
      <w:pPr>
        <w:pStyle w:val="Default"/>
        <w:spacing w:before="120" w:after="120"/>
        <w:jc w:val="both"/>
        <w:rPr>
          <w:rFonts w:ascii="Calibri Light" w:hAnsi="Calibri Light" w:cs="Calibri Light"/>
          <w:lang w:val="ru-RU"/>
        </w:rPr>
      </w:pPr>
      <w:r w:rsidRPr="005260E5">
        <w:rPr>
          <w:rFonts w:ascii="Calibri Light" w:hAnsi="Calibri Light" w:cs="Calibri Light"/>
          <w:lang w:val="ru-RU"/>
        </w:rPr>
        <w:t xml:space="preserve">При поданні проекту, кожен партнер повинен заповнити та підписати </w:t>
      </w:r>
      <w:r w:rsidRPr="00C511BF">
        <w:rPr>
          <w:rFonts w:ascii="Calibri Light" w:hAnsi="Calibri Light" w:cs="Calibri Light"/>
          <w:lang w:val="ru-RU"/>
        </w:rPr>
        <w:t>Заяву про Партнерство</w:t>
      </w:r>
      <w:r w:rsidRPr="005260E5">
        <w:rPr>
          <w:rFonts w:ascii="Calibri Light" w:hAnsi="Calibri Light" w:cs="Calibri Light"/>
          <w:lang w:val="ru-RU"/>
        </w:rPr>
        <w:t xml:space="preserve"> </w:t>
      </w:r>
      <w:r w:rsidRPr="00C511BF">
        <w:rPr>
          <w:rFonts w:ascii="Calibri Light" w:hAnsi="Calibri Light" w:cs="Calibri Light"/>
          <w:lang w:val="ru-RU"/>
        </w:rPr>
        <w:t>(</w:t>
      </w:r>
      <w:r w:rsidRPr="00C511BF">
        <w:rPr>
          <w:rFonts w:ascii="Calibri Light" w:hAnsi="Calibri Light" w:cs="Calibri Light"/>
          <w:b/>
          <w:lang w:val="ru-RU"/>
        </w:rPr>
        <w:t xml:space="preserve">Додаток </w:t>
      </w:r>
      <w:r w:rsidRPr="00C511BF">
        <w:rPr>
          <w:rFonts w:ascii="Calibri Light" w:hAnsi="Calibri Light" w:cs="Calibri Light"/>
          <w:b/>
        </w:rPr>
        <w:t>C</w:t>
      </w:r>
      <w:r w:rsidRPr="005260E5">
        <w:rPr>
          <w:rFonts w:ascii="Calibri Light" w:hAnsi="Calibri Light" w:cs="Calibri Light"/>
          <w:lang w:val="ru-RU"/>
        </w:rPr>
        <w:t xml:space="preserve">), в якій він визнає свої обов'язки в рамках проекту. </w:t>
      </w:r>
      <w:r w:rsidRPr="005260E5">
        <w:rPr>
          <w:rFonts w:ascii="Calibri Light" w:hAnsi="Calibri Light" w:cs="Calibri Light"/>
          <w:lang w:val="uk-UA"/>
        </w:rPr>
        <w:t>Аплікант</w:t>
      </w:r>
      <w:r w:rsidRPr="005260E5">
        <w:rPr>
          <w:rFonts w:ascii="Calibri Light" w:hAnsi="Calibri Light" w:cs="Calibri Light"/>
          <w:lang w:val="ru-RU"/>
        </w:rPr>
        <w:t xml:space="preserve"> повинен заповнити </w:t>
      </w:r>
      <w:r>
        <w:rPr>
          <w:rFonts w:ascii="Calibri Light" w:hAnsi="Calibri Light" w:cs="Calibri Light"/>
          <w:lang w:val="uk-UA"/>
        </w:rPr>
        <w:t>лише</w:t>
      </w:r>
      <w:r w:rsidRPr="005260E5">
        <w:rPr>
          <w:rFonts w:ascii="Calibri Light" w:hAnsi="Calibri Light" w:cs="Calibri Light"/>
          <w:lang w:val="ru-RU"/>
        </w:rPr>
        <w:t xml:space="preserve"> Декларацію </w:t>
      </w:r>
      <w:r w:rsidRPr="005260E5">
        <w:rPr>
          <w:rFonts w:ascii="Calibri Light" w:hAnsi="Calibri Light" w:cs="Calibri Light"/>
          <w:lang w:val="uk-UA"/>
        </w:rPr>
        <w:t>Апліканта</w:t>
      </w:r>
      <w:r w:rsidRPr="005260E5">
        <w:rPr>
          <w:rFonts w:ascii="Calibri Light" w:hAnsi="Calibri Light" w:cs="Calibri Light"/>
          <w:lang w:val="ru-RU"/>
        </w:rPr>
        <w:t xml:space="preserve"> (</w:t>
      </w:r>
      <w:r w:rsidRPr="001848C4">
        <w:rPr>
          <w:rFonts w:ascii="Calibri Light" w:hAnsi="Calibri Light" w:cs="Calibri Light"/>
          <w:b/>
          <w:lang w:val="ru-RU"/>
        </w:rPr>
        <w:t>Додаток В</w:t>
      </w:r>
      <w:r w:rsidRPr="005260E5">
        <w:rPr>
          <w:rFonts w:ascii="Calibri Light" w:hAnsi="Calibri Light" w:cs="Calibri Light"/>
          <w:lang w:val="ru-RU"/>
        </w:rPr>
        <w:t xml:space="preserve">). </w:t>
      </w:r>
    </w:p>
    <w:p w:rsidR="00027E79" w:rsidRPr="005260E5" w:rsidRDefault="00027E79" w:rsidP="00027E79">
      <w:pPr>
        <w:pStyle w:val="Default"/>
        <w:spacing w:before="120" w:after="120"/>
        <w:jc w:val="both"/>
        <w:rPr>
          <w:rFonts w:ascii="Calibri Light" w:hAnsi="Calibri Light" w:cs="Calibri Light"/>
          <w:lang w:val="ru-RU"/>
        </w:rPr>
      </w:pPr>
      <w:r>
        <w:rPr>
          <w:rFonts w:ascii="Calibri Light" w:hAnsi="Calibri Light" w:cs="Calibri Light"/>
          <w:lang w:val="ru-RU"/>
        </w:rPr>
        <w:t xml:space="preserve">Протягом </w:t>
      </w:r>
      <w:r w:rsidRPr="005260E5">
        <w:rPr>
          <w:rFonts w:ascii="Calibri Light" w:hAnsi="Calibri Light" w:cs="Calibri Light"/>
          <w:lang w:val="ru-RU"/>
        </w:rPr>
        <w:t>процес</w:t>
      </w:r>
      <w:r>
        <w:rPr>
          <w:rFonts w:ascii="Calibri Light" w:hAnsi="Calibri Light" w:cs="Calibri Light"/>
          <w:lang w:val="ru-RU"/>
        </w:rPr>
        <w:t>у</w:t>
      </w:r>
      <w:r w:rsidRPr="005260E5">
        <w:rPr>
          <w:rFonts w:ascii="Calibri Light" w:hAnsi="Calibri Light" w:cs="Calibri Light"/>
          <w:lang w:val="ru-RU"/>
        </w:rPr>
        <w:t xml:space="preserve"> оцінки </w:t>
      </w:r>
      <w:r w:rsidRPr="005260E5">
        <w:rPr>
          <w:rFonts w:ascii="Calibri Light" w:hAnsi="Calibri Light" w:cs="Calibri Light"/>
          <w:lang w:val="uk-UA"/>
        </w:rPr>
        <w:t>Аплікант</w:t>
      </w:r>
      <w:r w:rsidRPr="005260E5">
        <w:rPr>
          <w:rFonts w:ascii="Calibri Light" w:hAnsi="Calibri Light" w:cs="Calibri Light"/>
          <w:lang w:val="ru-RU"/>
        </w:rPr>
        <w:t xml:space="preserve"> несе відповідальність за </w:t>
      </w:r>
      <w:r>
        <w:rPr>
          <w:rFonts w:ascii="Calibri Light" w:hAnsi="Calibri Light" w:cs="Calibri Light"/>
          <w:lang w:val="ru-RU"/>
        </w:rPr>
        <w:t>комунікацію</w:t>
      </w:r>
      <w:r w:rsidRPr="005260E5">
        <w:rPr>
          <w:rFonts w:ascii="Calibri Light" w:hAnsi="Calibri Light" w:cs="Calibri Light"/>
          <w:lang w:val="ru-RU"/>
        </w:rPr>
        <w:t xml:space="preserve"> </w:t>
      </w:r>
      <w:r>
        <w:rPr>
          <w:rFonts w:ascii="Calibri Light" w:hAnsi="Calibri Light" w:cs="Calibri Light"/>
          <w:lang w:val="ru-RU"/>
        </w:rPr>
        <w:t>і</w:t>
      </w:r>
      <w:r w:rsidRPr="005260E5">
        <w:rPr>
          <w:rFonts w:ascii="Calibri Light" w:hAnsi="Calibri Light" w:cs="Calibri Light"/>
          <w:lang w:val="ru-RU"/>
        </w:rPr>
        <w:t>з Комітетом з відбору проектів</w:t>
      </w:r>
      <w:r>
        <w:rPr>
          <w:rFonts w:ascii="Calibri Light" w:hAnsi="Calibri Light" w:cs="Calibri Light"/>
          <w:lang w:val="ru-RU"/>
        </w:rPr>
        <w:t xml:space="preserve">, а </w:t>
      </w:r>
      <w:r w:rsidRPr="005260E5">
        <w:rPr>
          <w:rFonts w:ascii="Calibri Light" w:hAnsi="Calibri Light" w:cs="Calibri Light"/>
          <w:lang w:val="uk-UA"/>
        </w:rPr>
        <w:t xml:space="preserve">також </w:t>
      </w:r>
      <w:r w:rsidRPr="005260E5">
        <w:rPr>
          <w:rFonts w:ascii="Calibri Light" w:hAnsi="Calibri Light" w:cs="Calibri Light"/>
          <w:lang w:val="ru-RU"/>
        </w:rPr>
        <w:t>забезпеч</w:t>
      </w:r>
      <w:r>
        <w:rPr>
          <w:rFonts w:ascii="Calibri Light" w:hAnsi="Calibri Light" w:cs="Calibri Light"/>
          <w:lang w:val="uk-UA"/>
        </w:rPr>
        <w:t>ення</w:t>
      </w:r>
      <w:r w:rsidRPr="005260E5">
        <w:rPr>
          <w:rFonts w:ascii="Calibri Light" w:hAnsi="Calibri Light" w:cs="Calibri Light"/>
          <w:lang w:val="ru-RU"/>
        </w:rPr>
        <w:t xml:space="preserve"> ефективн</w:t>
      </w:r>
      <w:r>
        <w:rPr>
          <w:rFonts w:ascii="Calibri Light" w:hAnsi="Calibri Light" w:cs="Calibri Light"/>
          <w:lang w:val="uk-UA"/>
        </w:rPr>
        <w:t>ого</w:t>
      </w:r>
      <w:r w:rsidRPr="005260E5">
        <w:rPr>
          <w:rFonts w:ascii="Calibri Light" w:hAnsi="Calibri Light" w:cs="Calibri Light"/>
          <w:lang w:val="ru-RU"/>
        </w:rPr>
        <w:t xml:space="preserve"> і своєчасн</w:t>
      </w:r>
      <w:r>
        <w:rPr>
          <w:rFonts w:ascii="Calibri Light" w:hAnsi="Calibri Light" w:cs="Calibri Light"/>
          <w:lang w:val="uk-UA"/>
        </w:rPr>
        <w:t>ого</w:t>
      </w:r>
      <w:r w:rsidRPr="005260E5">
        <w:rPr>
          <w:rFonts w:ascii="Calibri Light" w:hAnsi="Calibri Light" w:cs="Calibri Light"/>
          <w:lang w:val="uk-UA"/>
        </w:rPr>
        <w:t xml:space="preserve"> </w:t>
      </w:r>
      <w:r w:rsidRPr="005260E5">
        <w:rPr>
          <w:rFonts w:ascii="Calibri Light" w:hAnsi="Calibri Light" w:cs="Calibri Light"/>
          <w:lang w:val="ru-RU"/>
        </w:rPr>
        <w:t>обмін</w:t>
      </w:r>
      <w:r>
        <w:rPr>
          <w:rFonts w:ascii="Calibri Light" w:hAnsi="Calibri Light" w:cs="Calibri Light"/>
          <w:lang w:val="ru-RU"/>
        </w:rPr>
        <w:t>у</w:t>
      </w:r>
      <w:r w:rsidRPr="005260E5">
        <w:rPr>
          <w:rFonts w:ascii="Calibri Light" w:hAnsi="Calibri Light" w:cs="Calibri Light"/>
          <w:lang w:val="ru-RU"/>
        </w:rPr>
        <w:t xml:space="preserve"> інформацією </w:t>
      </w:r>
      <w:r>
        <w:rPr>
          <w:rFonts w:ascii="Calibri Light" w:hAnsi="Calibri Light" w:cs="Calibri Light"/>
          <w:lang w:val="ru-RU"/>
        </w:rPr>
        <w:t>між</w:t>
      </w:r>
      <w:r w:rsidRPr="005260E5">
        <w:rPr>
          <w:rFonts w:ascii="Calibri Light" w:hAnsi="Calibri Light" w:cs="Calibri Light"/>
          <w:lang w:val="ru-RU"/>
        </w:rPr>
        <w:t xml:space="preserve"> </w:t>
      </w:r>
      <w:r w:rsidRPr="005260E5">
        <w:rPr>
          <w:rFonts w:ascii="Calibri Light" w:hAnsi="Calibri Light" w:cs="Calibri Light"/>
          <w:lang w:val="uk-UA"/>
        </w:rPr>
        <w:t>П</w:t>
      </w:r>
      <w:r>
        <w:rPr>
          <w:rFonts w:ascii="Calibri Light" w:hAnsi="Calibri Light" w:cs="Calibri Light"/>
          <w:lang w:val="ru-RU"/>
        </w:rPr>
        <w:t>артнерами</w:t>
      </w:r>
      <w:r w:rsidRPr="005260E5">
        <w:rPr>
          <w:rFonts w:ascii="Calibri Light" w:hAnsi="Calibri Light" w:cs="Calibri Light"/>
          <w:lang w:val="ru-RU"/>
        </w:rPr>
        <w:t xml:space="preserve">. </w:t>
      </w:r>
    </w:p>
    <w:p w:rsidR="00027E79" w:rsidRDefault="00027E79" w:rsidP="00027E79">
      <w:pPr>
        <w:pStyle w:val="Default"/>
        <w:spacing w:before="120" w:after="120"/>
        <w:jc w:val="both"/>
        <w:rPr>
          <w:rFonts w:ascii="Calibri Light" w:hAnsi="Calibri Light" w:cs="Calibri Light"/>
          <w:lang w:val="ru-RU"/>
        </w:rPr>
      </w:pPr>
      <w:r w:rsidRPr="005260E5">
        <w:rPr>
          <w:rFonts w:ascii="Calibri Light" w:hAnsi="Calibri Light" w:cs="Calibri Light"/>
          <w:lang w:val="ru-RU"/>
        </w:rPr>
        <w:t xml:space="preserve">На етапі укладання </w:t>
      </w:r>
      <w:r w:rsidRPr="005260E5">
        <w:rPr>
          <w:rFonts w:ascii="Calibri Light" w:hAnsi="Calibri Light" w:cs="Calibri Light"/>
          <w:lang w:val="uk-UA"/>
        </w:rPr>
        <w:t>договору</w:t>
      </w:r>
      <w:r w:rsidRPr="005260E5">
        <w:rPr>
          <w:rFonts w:ascii="Calibri Light" w:hAnsi="Calibri Light" w:cs="Calibri Light"/>
          <w:lang w:val="ru-RU"/>
        </w:rPr>
        <w:t xml:space="preserve"> (за умови, що проект </w:t>
      </w:r>
      <w:r>
        <w:rPr>
          <w:rFonts w:ascii="Calibri Light" w:hAnsi="Calibri Light" w:cs="Calibri Light"/>
          <w:lang w:val="ru-RU"/>
        </w:rPr>
        <w:t>відібрано)</w:t>
      </w:r>
      <w:r w:rsidRPr="005260E5">
        <w:rPr>
          <w:rFonts w:ascii="Calibri Light" w:hAnsi="Calibri Light" w:cs="Calibri Light"/>
          <w:lang w:val="ru-RU"/>
        </w:rPr>
        <w:t xml:space="preserve"> проект </w:t>
      </w:r>
      <w:r>
        <w:rPr>
          <w:rFonts w:ascii="Calibri Light" w:hAnsi="Calibri Light" w:cs="Calibri Light"/>
          <w:lang w:val="ru-RU"/>
        </w:rPr>
        <w:t xml:space="preserve">повинен </w:t>
      </w:r>
      <w:r w:rsidRPr="005260E5">
        <w:rPr>
          <w:rFonts w:ascii="Calibri Light" w:hAnsi="Calibri Light" w:cs="Calibri Light"/>
          <w:lang w:val="uk-UA"/>
        </w:rPr>
        <w:t>нада</w:t>
      </w:r>
      <w:r>
        <w:rPr>
          <w:rFonts w:ascii="Calibri Light" w:hAnsi="Calibri Light" w:cs="Calibri Light"/>
          <w:lang w:val="uk-UA"/>
        </w:rPr>
        <w:t>ти</w:t>
      </w:r>
      <w:r w:rsidRPr="005260E5">
        <w:rPr>
          <w:rFonts w:ascii="Calibri Light" w:hAnsi="Calibri Light" w:cs="Calibri Light"/>
          <w:lang w:val="ru-RU"/>
        </w:rPr>
        <w:t xml:space="preserve"> </w:t>
      </w:r>
      <w:r>
        <w:rPr>
          <w:rFonts w:ascii="Calibri Light" w:hAnsi="Calibri Light" w:cs="Calibri Light"/>
          <w:lang w:val="ru-RU"/>
        </w:rPr>
        <w:t xml:space="preserve">Партнерську </w:t>
      </w:r>
      <w:r w:rsidRPr="005260E5">
        <w:rPr>
          <w:rFonts w:ascii="Calibri Light" w:hAnsi="Calibri Light" w:cs="Calibri Light"/>
          <w:lang w:val="ru-RU"/>
        </w:rPr>
        <w:t xml:space="preserve">Угоду, що встановлює конкретні </w:t>
      </w:r>
      <w:r>
        <w:rPr>
          <w:rFonts w:ascii="Calibri Light" w:hAnsi="Calibri Light" w:cs="Calibri Light"/>
          <w:lang w:val="ru-RU"/>
        </w:rPr>
        <w:t>обов</w:t>
      </w:r>
      <w:r w:rsidRPr="00694E9A">
        <w:rPr>
          <w:rFonts w:ascii="Calibri Light" w:hAnsi="Calibri Light" w:cs="Calibri Light"/>
          <w:lang w:val="ru-RU"/>
        </w:rPr>
        <w:t>’</w:t>
      </w:r>
      <w:r>
        <w:rPr>
          <w:rFonts w:ascii="Calibri Light" w:hAnsi="Calibri Light" w:cs="Calibri Light"/>
          <w:lang w:val="ru-RU"/>
        </w:rPr>
        <w:t>язки</w:t>
      </w:r>
      <w:r w:rsidRPr="005260E5">
        <w:rPr>
          <w:rFonts w:ascii="Calibri Light" w:hAnsi="Calibri Light" w:cs="Calibri Light"/>
          <w:lang w:val="ru-RU"/>
        </w:rPr>
        <w:t xml:space="preserve"> </w:t>
      </w:r>
      <w:r w:rsidRPr="005260E5">
        <w:rPr>
          <w:rFonts w:ascii="Calibri Light" w:hAnsi="Calibri Light" w:cs="Calibri Light"/>
          <w:lang w:val="uk-UA"/>
        </w:rPr>
        <w:t>та</w:t>
      </w:r>
      <w:r w:rsidRPr="005260E5">
        <w:rPr>
          <w:rFonts w:ascii="Calibri Light" w:hAnsi="Calibri Light" w:cs="Calibri Light"/>
          <w:lang w:val="ru-RU"/>
        </w:rPr>
        <w:t xml:space="preserve"> фінансові зобов'язання</w:t>
      </w:r>
      <w:r w:rsidRPr="005260E5">
        <w:rPr>
          <w:rFonts w:ascii="Calibri Light" w:hAnsi="Calibri Light" w:cs="Calibri Light"/>
          <w:lang w:val="uk-UA"/>
        </w:rPr>
        <w:t>, як</w:t>
      </w:r>
      <w:r>
        <w:rPr>
          <w:rFonts w:ascii="Calibri Light" w:hAnsi="Calibri Light" w:cs="Calibri Light"/>
          <w:lang w:val="uk-UA"/>
        </w:rPr>
        <w:t>і</w:t>
      </w:r>
      <w:r w:rsidRPr="005260E5">
        <w:rPr>
          <w:rFonts w:ascii="Calibri Light" w:hAnsi="Calibri Light" w:cs="Calibri Light"/>
          <w:lang w:val="uk-UA"/>
        </w:rPr>
        <w:t xml:space="preserve"> </w:t>
      </w:r>
      <w:r w:rsidRPr="005260E5">
        <w:rPr>
          <w:rFonts w:ascii="Calibri Light" w:hAnsi="Calibri Light" w:cs="Calibri Light"/>
          <w:lang w:val="ru-RU"/>
        </w:rPr>
        <w:t>повинні виконуватися в ході реалізації проекту, з підпис</w:t>
      </w:r>
      <w:r>
        <w:rPr>
          <w:rFonts w:ascii="Calibri Light" w:hAnsi="Calibri Light" w:cs="Calibri Light"/>
          <w:lang w:val="ru-RU"/>
        </w:rPr>
        <w:t>ами</w:t>
      </w:r>
      <w:r w:rsidRPr="005260E5">
        <w:rPr>
          <w:rFonts w:ascii="Calibri Light" w:hAnsi="Calibri Light" w:cs="Calibri Light"/>
          <w:lang w:val="ru-RU"/>
        </w:rPr>
        <w:t xml:space="preserve"> </w:t>
      </w:r>
      <w:r>
        <w:rPr>
          <w:rFonts w:ascii="Calibri Light" w:hAnsi="Calibri Light" w:cs="Calibri Light"/>
          <w:lang w:val="ru-RU"/>
        </w:rPr>
        <w:t>та</w:t>
      </w:r>
      <w:r w:rsidRPr="005260E5">
        <w:rPr>
          <w:rFonts w:ascii="Calibri Light" w:hAnsi="Calibri Light" w:cs="Calibri Light"/>
          <w:lang w:val="ru-RU"/>
        </w:rPr>
        <w:t xml:space="preserve"> печатк</w:t>
      </w:r>
      <w:r>
        <w:rPr>
          <w:rFonts w:ascii="Calibri Light" w:hAnsi="Calibri Light" w:cs="Calibri Light"/>
          <w:lang w:val="ru-RU"/>
        </w:rPr>
        <w:t>ами</w:t>
      </w:r>
      <w:r w:rsidRPr="005260E5">
        <w:rPr>
          <w:rFonts w:ascii="Calibri Light" w:hAnsi="Calibri Light" w:cs="Calibri Light"/>
          <w:lang w:val="ru-RU"/>
        </w:rPr>
        <w:t xml:space="preserve"> Апліканта та всіх його Партнерів</w:t>
      </w:r>
      <w:r>
        <w:rPr>
          <w:rFonts w:ascii="Calibri Light" w:hAnsi="Calibri Light" w:cs="Calibri Light"/>
          <w:lang w:val="ru-RU"/>
        </w:rPr>
        <w:t xml:space="preserve"> відповідно до чинного законодавства</w:t>
      </w:r>
      <w:r w:rsidRPr="005260E5">
        <w:rPr>
          <w:rFonts w:ascii="Calibri Light" w:hAnsi="Calibri Light" w:cs="Calibri Light"/>
          <w:lang w:val="ru-RU"/>
        </w:rPr>
        <w:t xml:space="preserve">. </w:t>
      </w:r>
    </w:p>
    <w:p w:rsidR="00027E79" w:rsidRPr="005260E5" w:rsidRDefault="00027E79" w:rsidP="00027E79">
      <w:pPr>
        <w:pStyle w:val="Default"/>
        <w:spacing w:before="120" w:after="120"/>
        <w:jc w:val="both"/>
        <w:rPr>
          <w:rFonts w:ascii="Calibri Light" w:hAnsi="Calibri Light" w:cs="Calibri Light"/>
          <w:lang w:val="ru-RU"/>
        </w:rPr>
      </w:pPr>
      <w:r w:rsidRPr="005260E5">
        <w:rPr>
          <w:rFonts w:ascii="Calibri Light" w:hAnsi="Calibri Light" w:cs="Calibri Light"/>
          <w:lang w:val="ru-RU"/>
        </w:rPr>
        <w:t xml:space="preserve">Зразок Партнерської </w:t>
      </w:r>
      <w:r>
        <w:rPr>
          <w:rFonts w:ascii="Calibri Light" w:hAnsi="Calibri Light" w:cs="Calibri Light"/>
          <w:lang w:val="uk-UA"/>
        </w:rPr>
        <w:t>У</w:t>
      </w:r>
      <w:r w:rsidRPr="005260E5">
        <w:rPr>
          <w:rFonts w:ascii="Calibri Light" w:hAnsi="Calibri Light" w:cs="Calibri Light"/>
          <w:lang w:val="ru-RU"/>
        </w:rPr>
        <w:t>годи для ознайомлення дода</w:t>
      </w:r>
      <w:r>
        <w:rPr>
          <w:rFonts w:ascii="Calibri Light" w:hAnsi="Calibri Light" w:cs="Calibri Light"/>
          <w:lang w:val="ru-RU"/>
        </w:rPr>
        <w:t>ється</w:t>
      </w:r>
      <w:r w:rsidRPr="005260E5">
        <w:rPr>
          <w:rFonts w:ascii="Calibri Light" w:hAnsi="Calibri Light" w:cs="Calibri Light"/>
          <w:lang w:val="ru-RU"/>
        </w:rPr>
        <w:t xml:space="preserve"> до даного Посібника (</w:t>
      </w:r>
      <w:r w:rsidRPr="00C345C4">
        <w:rPr>
          <w:rFonts w:ascii="Calibri Light" w:hAnsi="Calibri Light" w:cs="Calibri Light"/>
          <w:b/>
          <w:lang w:val="ru-RU"/>
        </w:rPr>
        <w:t xml:space="preserve">Додаток </w:t>
      </w:r>
      <w:r w:rsidRPr="00C345C4">
        <w:rPr>
          <w:rFonts w:ascii="Calibri Light" w:hAnsi="Calibri Light" w:cs="Calibri Light"/>
          <w:b/>
        </w:rPr>
        <w:t>L</w:t>
      </w:r>
      <w:r w:rsidRPr="005260E5">
        <w:rPr>
          <w:rFonts w:ascii="Calibri Light" w:hAnsi="Calibri Light" w:cs="Calibri Light"/>
          <w:lang w:val="ru-RU"/>
        </w:rPr>
        <w:t xml:space="preserve">). Партнери можуть прийняти рішення про включення додаткових або більш обмежувальних положень, але </w:t>
      </w:r>
      <w:r>
        <w:rPr>
          <w:rFonts w:ascii="Calibri Light" w:hAnsi="Calibri Light" w:cs="Calibri Light"/>
          <w:lang w:val="ru-RU"/>
        </w:rPr>
        <w:t xml:space="preserve">вони повинні дотримуватися мінімальних </w:t>
      </w:r>
      <w:r w:rsidRPr="005260E5">
        <w:rPr>
          <w:rFonts w:ascii="Calibri Light" w:hAnsi="Calibri Light" w:cs="Calibri Light"/>
          <w:lang w:val="ru-RU"/>
        </w:rPr>
        <w:t>положен</w:t>
      </w:r>
      <w:r>
        <w:rPr>
          <w:rFonts w:ascii="Calibri Light" w:hAnsi="Calibri Light" w:cs="Calibri Light"/>
          <w:lang w:val="ru-RU"/>
        </w:rPr>
        <w:t>ь</w:t>
      </w:r>
      <w:r w:rsidRPr="005260E5">
        <w:rPr>
          <w:rFonts w:ascii="Calibri Light" w:hAnsi="Calibri Light" w:cs="Calibri Light"/>
          <w:lang w:val="ru-RU"/>
        </w:rPr>
        <w:t>, зазначен</w:t>
      </w:r>
      <w:r>
        <w:rPr>
          <w:rFonts w:ascii="Calibri Light" w:hAnsi="Calibri Light" w:cs="Calibri Light"/>
          <w:lang w:val="ru-RU"/>
        </w:rPr>
        <w:t>их</w:t>
      </w:r>
      <w:r w:rsidRPr="005260E5">
        <w:rPr>
          <w:rFonts w:ascii="Calibri Light" w:hAnsi="Calibri Light" w:cs="Calibri Light"/>
          <w:lang w:val="ru-RU"/>
        </w:rPr>
        <w:t xml:space="preserve"> у зразку.</w:t>
      </w:r>
      <w:r w:rsidRPr="005260E5">
        <w:rPr>
          <w:rFonts w:ascii="Calibri Light" w:hAnsi="Calibri Light" w:cs="Calibri Light"/>
          <w:lang w:val="uk-UA"/>
        </w:rPr>
        <w:t xml:space="preserve"> </w:t>
      </w:r>
      <w:r w:rsidRPr="005260E5">
        <w:rPr>
          <w:rFonts w:ascii="Calibri Light" w:hAnsi="Calibri Light" w:cs="Calibri Light"/>
          <w:lang w:val="ru-RU"/>
        </w:rPr>
        <w:t xml:space="preserve"> </w:t>
      </w:r>
    </w:p>
    <w:p w:rsidR="00027E79" w:rsidRDefault="00027E79" w:rsidP="00027E79">
      <w:pPr>
        <w:pStyle w:val="Default"/>
        <w:spacing w:before="120" w:after="120"/>
        <w:jc w:val="both"/>
        <w:rPr>
          <w:rFonts w:ascii="Calibri Light" w:hAnsi="Calibri Light" w:cs="Calibri Light"/>
          <w:lang w:val="ru-RU"/>
        </w:rPr>
      </w:pPr>
      <w:r w:rsidRPr="005260E5">
        <w:rPr>
          <w:rFonts w:ascii="Calibri Light" w:hAnsi="Calibri Light" w:cs="Calibri Light"/>
          <w:lang w:val="ru-RU"/>
        </w:rPr>
        <w:t>За умови, що проект буде відібраний, а грантовий договір між Органом Управління та Аплікантом</w:t>
      </w:r>
      <w:r>
        <w:rPr>
          <w:rFonts w:ascii="Calibri Light" w:hAnsi="Calibri Light" w:cs="Calibri Light"/>
          <w:lang w:val="ru-RU"/>
        </w:rPr>
        <w:t xml:space="preserve"> </w:t>
      </w:r>
      <w:r w:rsidRPr="005260E5">
        <w:rPr>
          <w:rFonts w:ascii="Calibri Light" w:hAnsi="Calibri Light" w:cs="Calibri Light"/>
          <w:lang w:val="ru-RU"/>
        </w:rPr>
        <w:t xml:space="preserve">буде підписаний, </w:t>
      </w:r>
      <w:r>
        <w:rPr>
          <w:rFonts w:ascii="Calibri Light" w:hAnsi="Calibri Light" w:cs="Calibri Light"/>
          <w:lang w:val="ru-RU"/>
        </w:rPr>
        <w:t>даний</w:t>
      </w:r>
      <w:r w:rsidRPr="005260E5">
        <w:rPr>
          <w:rFonts w:ascii="Calibri Light" w:hAnsi="Calibri Light" w:cs="Calibri Light"/>
          <w:lang w:val="ru-RU"/>
        </w:rPr>
        <w:t xml:space="preserve"> суб'єкт стане </w:t>
      </w:r>
      <w:r w:rsidRPr="00BD2289">
        <w:rPr>
          <w:rFonts w:ascii="Calibri Light" w:hAnsi="Calibri Light" w:cs="Calibri Light"/>
          <w:b/>
          <w:i/>
          <w:lang w:val="ru-RU"/>
        </w:rPr>
        <w:t>головним бенефіціаром</w:t>
      </w:r>
      <w:r w:rsidRPr="005260E5">
        <w:rPr>
          <w:rFonts w:ascii="Calibri Light" w:hAnsi="Calibri Light" w:cs="Calibri Light"/>
          <w:lang w:val="ru-RU"/>
        </w:rPr>
        <w:t xml:space="preserve"> проекту, а його партнери стануть </w:t>
      </w:r>
      <w:r w:rsidRPr="00BD2289">
        <w:rPr>
          <w:rFonts w:ascii="Calibri Light" w:hAnsi="Calibri Light" w:cs="Calibri Light"/>
          <w:b/>
          <w:i/>
          <w:lang w:val="ru-RU"/>
        </w:rPr>
        <w:t>бенефіціарами</w:t>
      </w:r>
      <w:r w:rsidRPr="005260E5">
        <w:rPr>
          <w:rFonts w:ascii="Calibri Light" w:hAnsi="Calibri Light" w:cs="Calibri Light"/>
          <w:lang w:val="ru-RU"/>
        </w:rPr>
        <w:t>.</w:t>
      </w:r>
    </w:p>
    <w:p w:rsidR="00160598" w:rsidRPr="005260E5" w:rsidRDefault="00160598" w:rsidP="00160598">
      <w:pPr>
        <w:pStyle w:val="Default"/>
        <w:spacing w:before="120" w:after="120"/>
        <w:jc w:val="both"/>
        <w:rPr>
          <w:rFonts w:ascii="Calibri Light" w:hAnsi="Calibri Light" w:cs="Calibri Light"/>
          <w:lang w:val="ru-RU"/>
        </w:rPr>
      </w:pPr>
      <w:r w:rsidRPr="005260E5">
        <w:rPr>
          <w:rFonts w:ascii="Calibri Light" w:hAnsi="Calibri Light" w:cs="Calibri Light"/>
          <w:lang w:val="ru-RU"/>
        </w:rPr>
        <w:t xml:space="preserve">Обов'язки бенефіціарів та головного бенефіціара під час </w:t>
      </w:r>
      <w:r w:rsidRPr="005260E5">
        <w:rPr>
          <w:rFonts w:ascii="Calibri Light" w:hAnsi="Calibri Light" w:cs="Calibri Light"/>
          <w:lang w:val="uk-UA"/>
        </w:rPr>
        <w:t>реалізації</w:t>
      </w:r>
      <w:r w:rsidRPr="005260E5">
        <w:rPr>
          <w:rFonts w:ascii="Calibri Light" w:hAnsi="Calibri Light" w:cs="Calibri Light"/>
          <w:lang w:val="ru-RU"/>
        </w:rPr>
        <w:t xml:space="preserve"> проекту наведен</w:t>
      </w:r>
      <w:r w:rsidRPr="005260E5">
        <w:rPr>
          <w:rFonts w:ascii="Calibri Light" w:hAnsi="Calibri Light" w:cs="Calibri Light"/>
          <w:lang w:val="uk-UA"/>
        </w:rPr>
        <w:t>і</w:t>
      </w:r>
      <w:r w:rsidRPr="005260E5">
        <w:rPr>
          <w:rFonts w:ascii="Calibri Light" w:hAnsi="Calibri Light" w:cs="Calibri Light"/>
          <w:lang w:val="ru-RU"/>
        </w:rPr>
        <w:t xml:space="preserve"> нижче:</w:t>
      </w:r>
      <w:r w:rsidRPr="005260E5">
        <w:rPr>
          <w:rFonts w:ascii="Calibri Light" w:hAnsi="Calibri Light" w:cs="Calibri Light"/>
          <w:lang w:val="uk-UA"/>
        </w:rPr>
        <w:t xml:space="preserve"> </w:t>
      </w:r>
    </w:p>
    <w:p w:rsidR="00160598" w:rsidRPr="0094602E" w:rsidRDefault="00160598" w:rsidP="00160598">
      <w:pPr>
        <w:pStyle w:val="Default"/>
        <w:spacing w:before="120" w:after="120"/>
        <w:jc w:val="both"/>
        <w:rPr>
          <w:rFonts w:ascii="Calibri Light" w:hAnsi="Calibri Light" w:cs="Calibri Light"/>
          <w:b/>
          <w:i/>
          <w:lang w:val="uk-UA"/>
        </w:rPr>
      </w:pPr>
      <w:r w:rsidRPr="0094602E">
        <w:rPr>
          <w:rFonts w:ascii="Calibri Light" w:hAnsi="Calibri Light" w:cs="Calibri Light"/>
          <w:b/>
          <w:i/>
          <w:lang w:val="ru-RU"/>
        </w:rPr>
        <w:t>Обов'язки</w:t>
      </w:r>
      <w:r w:rsidRPr="0094602E">
        <w:rPr>
          <w:rFonts w:ascii="Calibri Light" w:hAnsi="Calibri Light" w:cs="Calibri Light"/>
          <w:b/>
          <w:i/>
          <w:lang w:val="uk-UA"/>
        </w:rPr>
        <w:t xml:space="preserve"> Бенефіціарів</w:t>
      </w:r>
    </w:p>
    <w:p w:rsidR="00160598" w:rsidRPr="005260E5" w:rsidRDefault="00160598" w:rsidP="001E312B">
      <w:pPr>
        <w:pStyle w:val="Default"/>
        <w:numPr>
          <w:ilvl w:val="2"/>
          <w:numId w:val="49"/>
        </w:numPr>
        <w:spacing w:before="120" w:after="120"/>
        <w:ind w:left="567" w:hanging="567"/>
        <w:jc w:val="both"/>
        <w:rPr>
          <w:rFonts w:ascii="Calibri Light" w:hAnsi="Calibri Light" w:cs="Calibri Light"/>
          <w:lang w:val="uk-UA"/>
        </w:rPr>
      </w:pPr>
      <w:r w:rsidRPr="005260E5">
        <w:rPr>
          <w:rFonts w:ascii="Calibri Light" w:hAnsi="Calibri Light" w:cs="Calibri Light"/>
          <w:lang w:val="uk-UA"/>
        </w:rPr>
        <w:lastRenderedPageBreak/>
        <w:t xml:space="preserve">Всі бенефіціари повинні активно співпрацювати задля реалізації проекту, вони повинні забезпечити </w:t>
      </w:r>
      <w:r w:rsidRPr="00B2051F">
        <w:rPr>
          <w:rFonts w:ascii="Calibri Light" w:hAnsi="Calibri Light" w:cs="Calibri Light"/>
          <w:b/>
          <w:lang w:val="uk-UA"/>
        </w:rPr>
        <w:t>персонал та фінансування</w:t>
      </w:r>
      <w:r>
        <w:rPr>
          <w:rFonts w:ascii="Calibri Light" w:hAnsi="Calibri Light" w:cs="Calibri Light"/>
          <w:lang w:val="uk-UA"/>
        </w:rPr>
        <w:t xml:space="preserve"> </w:t>
      </w:r>
      <w:r w:rsidRPr="005260E5">
        <w:rPr>
          <w:rFonts w:ascii="Calibri Light" w:hAnsi="Calibri Light" w:cs="Calibri Light"/>
          <w:lang w:val="uk-UA"/>
        </w:rPr>
        <w:t>проект</w:t>
      </w:r>
      <w:r>
        <w:rPr>
          <w:rFonts w:ascii="Calibri Light" w:hAnsi="Calibri Light" w:cs="Calibri Light"/>
          <w:lang w:val="uk-UA"/>
        </w:rPr>
        <w:t>у</w:t>
      </w:r>
      <w:r w:rsidRPr="005260E5">
        <w:rPr>
          <w:rFonts w:ascii="Calibri Light" w:hAnsi="Calibri Light" w:cs="Calibri Light"/>
          <w:lang w:val="uk-UA"/>
        </w:rPr>
        <w:t xml:space="preserve">; </w:t>
      </w:r>
    </w:p>
    <w:p w:rsidR="00160598" w:rsidRPr="005260E5" w:rsidRDefault="00160598" w:rsidP="001E312B">
      <w:pPr>
        <w:pStyle w:val="Default"/>
        <w:numPr>
          <w:ilvl w:val="2"/>
          <w:numId w:val="49"/>
        </w:numPr>
        <w:spacing w:before="120" w:after="120"/>
        <w:ind w:left="567" w:hanging="567"/>
        <w:jc w:val="both"/>
        <w:rPr>
          <w:rFonts w:ascii="Calibri Light" w:hAnsi="Calibri Light" w:cs="Calibri Light"/>
          <w:lang w:val="uk-UA"/>
        </w:rPr>
      </w:pPr>
      <w:r w:rsidRPr="005260E5">
        <w:rPr>
          <w:rFonts w:ascii="Calibri Light" w:hAnsi="Calibri Light" w:cs="Calibri Light"/>
          <w:lang w:val="uk-UA"/>
        </w:rPr>
        <w:t xml:space="preserve">Кожен бенефіціар повинен бути юридично та фінансово відповідальним за </w:t>
      </w:r>
      <w:r>
        <w:rPr>
          <w:rFonts w:ascii="Calibri Light" w:hAnsi="Calibri Light" w:cs="Calibri Light"/>
          <w:lang w:val="uk-UA"/>
        </w:rPr>
        <w:t>заходи</w:t>
      </w:r>
      <w:r w:rsidRPr="005260E5">
        <w:rPr>
          <w:rFonts w:ascii="Calibri Light" w:hAnsi="Calibri Light" w:cs="Calibri Light"/>
          <w:lang w:val="uk-UA"/>
        </w:rPr>
        <w:t>, як</w:t>
      </w:r>
      <w:r>
        <w:rPr>
          <w:rFonts w:ascii="Calibri Light" w:hAnsi="Calibri Light" w:cs="Calibri Light"/>
          <w:lang w:val="uk-UA"/>
        </w:rPr>
        <w:t>і він</w:t>
      </w:r>
      <w:r w:rsidRPr="005260E5">
        <w:rPr>
          <w:rFonts w:ascii="Calibri Light" w:hAnsi="Calibri Light" w:cs="Calibri Light"/>
          <w:lang w:val="uk-UA"/>
        </w:rPr>
        <w:t xml:space="preserve"> впроваджує, а також за частку фінансування, яку в</w:t>
      </w:r>
      <w:r>
        <w:rPr>
          <w:rFonts w:ascii="Calibri Light" w:hAnsi="Calibri Light" w:cs="Calibri Light"/>
          <w:lang w:val="uk-UA"/>
        </w:rPr>
        <w:t>ін</w:t>
      </w:r>
      <w:r w:rsidRPr="005260E5">
        <w:rPr>
          <w:rFonts w:ascii="Calibri Light" w:hAnsi="Calibri Light" w:cs="Calibri Light"/>
          <w:lang w:val="uk-UA"/>
        </w:rPr>
        <w:t xml:space="preserve"> отримує; </w:t>
      </w:r>
    </w:p>
    <w:p w:rsidR="00160598" w:rsidRPr="00B2051F" w:rsidRDefault="00160598" w:rsidP="00160598">
      <w:pPr>
        <w:pStyle w:val="Default"/>
        <w:spacing w:before="120" w:after="120"/>
        <w:jc w:val="both"/>
        <w:rPr>
          <w:rFonts w:ascii="Calibri Light" w:hAnsi="Calibri Light" w:cs="Calibri Light"/>
          <w:b/>
          <w:i/>
          <w:lang w:val="uk-UA"/>
        </w:rPr>
      </w:pPr>
      <w:r w:rsidRPr="00B2051F">
        <w:rPr>
          <w:rFonts w:ascii="Calibri Light" w:hAnsi="Calibri Light" w:cs="Calibri Light"/>
          <w:b/>
          <w:i/>
          <w:lang w:val="uk-UA"/>
        </w:rPr>
        <w:t>Обов'язки Головн</w:t>
      </w:r>
      <w:r>
        <w:rPr>
          <w:rFonts w:ascii="Calibri Light" w:hAnsi="Calibri Light" w:cs="Calibri Light"/>
          <w:b/>
          <w:i/>
          <w:lang w:val="uk-UA"/>
        </w:rPr>
        <w:t>ого</w:t>
      </w:r>
      <w:r w:rsidRPr="00B2051F">
        <w:rPr>
          <w:rFonts w:ascii="Calibri Light" w:hAnsi="Calibri Light" w:cs="Calibri Light"/>
          <w:b/>
          <w:i/>
          <w:lang w:val="uk-UA"/>
        </w:rPr>
        <w:t xml:space="preserve"> Бенефіціар</w:t>
      </w:r>
      <w:r>
        <w:rPr>
          <w:rFonts w:ascii="Calibri Light" w:hAnsi="Calibri Light" w:cs="Calibri Light"/>
          <w:b/>
          <w:i/>
          <w:lang w:val="uk-UA"/>
        </w:rPr>
        <w:t>а</w:t>
      </w:r>
    </w:p>
    <w:p w:rsidR="00160598" w:rsidRPr="005260E5" w:rsidRDefault="00160598" w:rsidP="001E312B">
      <w:pPr>
        <w:pStyle w:val="Default"/>
        <w:numPr>
          <w:ilvl w:val="2"/>
          <w:numId w:val="48"/>
        </w:numPr>
        <w:spacing w:before="120" w:after="120"/>
        <w:ind w:left="567" w:hanging="568"/>
        <w:jc w:val="both"/>
        <w:rPr>
          <w:rFonts w:ascii="Calibri Light" w:hAnsi="Calibri Light" w:cs="Calibri Light"/>
          <w:lang w:val="uk-UA"/>
        </w:rPr>
      </w:pPr>
      <w:r w:rsidRPr="00E10997">
        <w:rPr>
          <w:rFonts w:ascii="Calibri Light" w:hAnsi="Calibri Light" w:cs="Calibri Light"/>
          <w:b/>
          <w:lang w:val="uk-UA"/>
        </w:rPr>
        <w:t>Отримує внесок ЄС</w:t>
      </w:r>
      <w:r w:rsidRPr="005260E5">
        <w:rPr>
          <w:rFonts w:ascii="Calibri Light" w:hAnsi="Calibri Light" w:cs="Calibri Light"/>
          <w:lang w:val="uk-UA"/>
        </w:rPr>
        <w:t xml:space="preserve"> (грант) від Органу Управління для впровадження</w:t>
      </w:r>
      <w:r>
        <w:rPr>
          <w:rFonts w:ascii="Calibri Light" w:hAnsi="Calibri Light" w:cs="Calibri Light"/>
          <w:lang w:val="uk-UA"/>
        </w:rPr>
        <w:t xml:space="preserve"> заходів</w:t>
      </w:r>
      <w:r w:rsidRPr="005260E5">
        <w:rPr>
          <w:rFonts w:ascii="Calibri Light" w:hAnsi="Calibri Light" w:cs="Calibri Light"/>
          <w:lang w:val="uk-UA"/>
        </w:rPr>
        <w:t xml:space="preserve"> проект</w:t>
      </w:r>
      <w:r>
        <w:rPr>
          <w:rFonts w:ascii="Calibri Light" w:hAnsi="Calibri Light" w:cs="Calibri Light"/>
          <w:lang w:val="uk-UA"/>
        </w:rPr>
        <w:t>у</w:t>
      </w:r>
      <w:r w:rsidRPr="005260E5">
        <w:rPr>
          <w:rFonts w:ascii="Calibri Light" w:hAnsi="Calibri Light" w:cs="Calibri Light"/>
          <w:lang w:val="uk-UA"/>
        </w:rPr>
        <w:t xml:space="preserve">; </w:t>
      </w:r>
    </w:p>
    <w:p w:rsidR="00160598" w:rsidRPr="005260E5" w:rsidRDefault="00160598" w:rsidP="001E312B">
      <w:pPr>
        <w:pStyle w:val="Default"/>
        <w:numPr>
          <w:ilvl w:val="0"/>
          <w:numId w:val="48"/>
        </w:numPr>
        <w:spacing w:before="120" w:after="120"/>
        <w:ind w:left="567" w:hanging="568"/>
        <w:jc w:val="both"/>
        <w:rPr>
          <w:rFonts w:ascii="Calibri Light" w:hAnsi="Calibri Light" w:cs="Calibri Light"/>
          <w:lang w:val="uk-UA"/>
        </w:rPr>
      </w:pPr>
      <w:r w:rsidRPr="005260E5">
        <w:rPr>
          <w:rFonts w:ascii="Calibri Light" w:hAnsi="Calibri Light" w:cs="Calibri Light"/>
          <w:lang w:val="uk-UA"/>
        </w:rPr>
        <w:t>Забезпечу</w:t>
      </w:r>
      <w:r>
        <w:rPr>
          <w:rFonts w:ascii="Calibri Light" w:hAnsi="Calibri Light" w:cs="Calibri Light"/>
          <w:lang w:val="uk-UA"/>
        </w:rPr>
        <w:t>є</w:t>
      </w:r>
      <w:r w:rsidRPr="005260E5">
        <w:rPr>
          <w:rFonts w:ascii="Calibri Light" w:hAnsi="Calibri Light" w:cs="Calibri Light"/>
          <w:lang w:val="uk-UA"/>
        </w:rPr>
        <w:t xml:space="preserve"> </w:t>
      </w:r>
      <w:r w:rsidRPr="00FB126E">
        <w:rPr>
          <w:rFonts w:ascii="Calibri Light" w:hAnsi="Calibri Light" w:cs="Calibri Light"/>
          <w:b/>
          <w:lang w:val="uk-UA"/>
        </w:rPr>
        <w:t>розподіл коштів між бенефіціарами</w:t>
      </w:r>
      <w:r w:rsidRPr="005260E5">
        <w:rPr>
          <w:rFonts w:ascii="Calibri Light" w:hAnsi="Calibri Light" w:cs="Calibri Light"/>
          <w:lang w:val="uk-UA"/>
        </w:rPr>
        <w:t xml:space="preserve"> </w:t>
      </w:r>
      <w:r>
        <w:rPr>
          <w:rFonts w:ascii="Calibri Light" w:hAnsi="Calibri Light" w:cs="Calibri Light"/>
          <w:lang w:val="uk-UA"/>
        </w:rPr>
        <w:t>в найкоротші терміни</w:t>
      </w:r>
      <w:r w:rsidRPr="005260E5">
        <w:rPr>
          <w:rFonts w:ascii="Calibri Light" w:hAnsi="Calibri Light" w:cs="Calibri Light"/>
          <w:lang w:val="uk-UA"/>
        </w:rPr>
        <w:t xml:space="preserve"> та у повній відповідності до процедур, передбачених Партнерс</w:t>
      </w:r>
      <w:r>
        <w:rPr>
          <w:rFonts w:ascii="Calibri Light" w:hAnsi="Calibri Light" w:cs="Calibri Light"/>
          <w:lang w:val="uk-UA"/>
        </w:rPr>
        <w:t xml:space="preserve">ькою </w:t>
      </w:r>
      <w:r w:rsidRPr="005260E5">
        <w:rPr>
          <w:rFonts w:ascii="Calibri Light" w:hAnsi="Calibri Light" w:cs="Calibri Light"/>
          <w:lang w:val="uk-UA"/>
        </w:rPr>
        <w:t xml:space="preserve">Угодою, без вирахування будь-яких сум; </w:t>
      </w:r>
    </w:p>
    <w:p w:rsidR="00160598" w:rsidRPr="005260E5" w:rsidRDefault="00160598" w:rsidP="001E312B">
      <w:pPr>
        <w:pStyle w:val="Default"/>
        <w:numPr>
          <w:ilvl w:val="0"/>
          <w:numId w:val="48"/>
        </w:numPr>
        <w:spacing w:before="120" w:after="120"/>
        <w:ind w:left="567" w:hanging="568"/>
        <w:jc w:val="both"/>
        <w:rPr>
          <w:rFonts w:ascii="Calibri Light" w:hAnsi="Calibri Light" w:cs="Calibri Light"/>
          <w:lang w:val="uk-UA"/>
        </w:rPr>
      </w:pPr>
      <w:r>
        <w:rPr>
          <w:rFonts w:ascii="Calibri Light" w:hAnsi="Calibri Light" w:cs="Calibri Light"/>
          <w:lang w:val="uk-UA"/>
        </w:rPr>
        <w:t>Урегульовує</w:t>
      </w:r>
      <w:r w:rsidRPr="005260E5">
        <w:rPr>
          <w:rFonts w:ascii="Calibri Light" w:hAnsi="Calibri Light" w:cs="Calibri Light"/>
          <w:lang w:val="uk-UA"/>
        </w:rPr>
        <w:t xml:space="preserve"> </w:t>
      </w:r>
      <w:r w:rsidRPr="001D5E40">
        <w:rPr>
          <w:rFonts w:ascii="Calibri Light" w:hAnsi="Calibri Light" w:cs="Calibri Light"/>
          <w:b/>
          <w:lang w:val="uk-UA"/>
        </w:rPr>
        <w:t>домовленості з бенефіціарами</w:t>
      </w:r>
      <w:r w:rsidRPr="005260E5">
        <w:rPr>
          <w:rFonts w:ascii="Calibri Light" w:hAnsi="Calibri Light" w:cs="Calibri Light"/>
          <w:lang w:val="uk-UA"/>
        </w:rPr>
        <w:t xml:space="preserve"> в рамках </w:t>
      </w:r>
      <w:r>
        <w:rPr>
          <w:rFonts w:ascii="Calibri Light" w:hAnsi="Calibri Light" w:cs="Calibri Light"/>
          <w:lang w:val="uk-UA"/>
        </w:rPr>
        <w:t xml:space="preserve">Партнерської </w:t>
      </w:r>
      <w:r w:rsidRPr="001D5E40">
        <w:rPr>
          <w:rFonts w:ascii="Calibri Light" w:hAnsi="Calibri Light" w:cs="Calibri Light"/>
          <w:lang w:val="uk-UA"/>
        </w:rPr>
        <w:t>Угоди,</w:t>
      </w:r>
      <w:r w:rsidRPr="005260E5">
        <w:rPr>
          <w:rFonts w:ascii="Calibri Light" w:hAnsi="Calibri Light" w:cs="Calibri Light"/>
          <w:lang w:val="uk-UA"/>
        </w:rPr>
        <w:t xml:space="preserve"> положення, які повинні гарантувати належне фінансове управління </w:t>
      </w:r>
      <w:r>
        <w:rPr>
          <w:rFonts w:ascii="Calibri Light" w:hAnsi="Calibri Light" w:cs="Calibri Light"/>
          <w:lang w:val="uk-UA"/>
        </w:rPr>
        <w:t>коштами</w:t>
      </w:r>
      <w:r w:rsidRPr="005260E5">
        <w:rPr>
          <w:rFonts w:ascii="Calibri Light" w:hAnsi="Calibri Light" w:cs="Calibri Light"/>
          <w:lang w:val="uk-UA"/>
        </w:rPr>
        <w:t xml:space="preserve"> і мають включати </w:t>
      </w:r>
      <w:r>
        <w:rPr>
          <w:rFonts w:ascii="Calibri Light" w:hAnsi="Calibri Light" w:cs="Calibri Light"/>
          <w:lang w:val="uk-UA"/>
        </w:rPr>
        <w:t>порядок вилучення коштів</w:t>
      </w:r>
      <w:r w:rsidRPr="005260E5">
        <w:rPr>
          <w:rFonts w:ascii="Calibri Light" w:hAnsi="Calibri Light" w:cs="Calibri Light"/>
          <w:lang w:val="uk-UA"/>
        </w:rPr>
        <w:t>, не</w:t>
      </w:r>
      <w:r>
        <w:rPr>
          <w:rFonts w:ascii="Calibri Light" w:hAnsi="Calibri Light" w:cs="Calibri Light"/>
          <w:lang w:val="uk-UA"/>
        </w:rPr>
        <w:t>правомірно</w:t>
      </w:r>
      <w:r w:rsidRPr="005260E5">
        <w:rPr>
          <w:rFonts w:ascii="Calibri Light" w:hAnsi="Calibri Light" w:cs="Calibri Light"/>
          <w:lang w:val="uk-UA"/>
        </w:rPr>
        <w:t xml:space="preserve"> </w:t>
      </w:r>
      <w:r>
        <w:rPr>
          <w:rFonts w:ascii="Calibri Light" w:hAnsi="Calibri Light" w:cs="Calibri Light"/>
          <w:lang w:val="uk-UA"/>
        </w:rPr>
        <w:t>с</w:t>
      </w:r>
      <w:r w:rsidRPr="005260E5">
        <w:rPr>
          <w:rFonts w:ascii="Calibri Light" w:hAnsi="Calibri Light" w:cs="Calibri Light"/>
          <w:lang w:val="uk-UA"/>
        </w:rPr>
        <w:t xml:space="preserve">плачених бенефіціарам; </w:t>
      </w:r>
    </w:p>
    <w:p w:rsidR="00160598" w:rsidRPr="005260E5" w:rsidRDefault="00160598" w:rsidP="001E312B">
      <w:pPr>
        <w:pStyle w:val="Default"/>
        <w:numPr>
          <w:ilvl w:val="0"/>
          <w:numId w:val="48"/>
        </w:numPr>
        <w:spacing w:before="120" w:after="120"/>
        <w:ind w:left="567" w:hanging="568"/>
        <w:jc w:val="both"/>
        <w:rPr>
          <w:rFonts w:ascii="Calibri Light" w:hAnsi="Calibri Light" w:cs="Calibri Light"/>
          <w:lang w:val="ru-RU"/>
        </w:rPr>
      </w:pPr>
      <w:r w:rsidRPr="005260E5">
        <w:rPr>
          <w:rFonts w:ascii="Calibri Light" w:hAnsi="Calibri Light" w:cs="Calibri Light"/>
          <w:lang w:val="ru-RU"/>
        </w:rPr>
        <w:t>Прийма</w:t>
      </w:r>
      <w:r>
        <w:rPr>
          <w:rFonts w:ascii="Calibri Light" w:hAnsi="Calibri Light" w:cs="Calibri Light"/>
          <w:lang w:val="ru-RU"/>
        </w:rPr>
        <w:t>є</w:t>
      </w:r>
      <w:r w:rsidRPr="005260E5">
        <w:rPr>
          <w:rFonts w:ascii="Calibri Light" w:hAnsi="Calibri Light" w:cs="Calibri Light"/>
          <w:lang w:val="ru-RU"/>
        </w:rPr>
        <w:t xml:space="preserve"> на себе відповідальність за </w:t>
      </w:r>
      <w:r w:rsidRPr="00CE36E5">
        <w:rPr>
          <w:rFonts w:ascii="Calibri Light" w:hAnsi="Calibri Light" w:cs="Calibri Light"/>
          <w:b/>
          <w:lang w:val="ru-RU"/>
        </w:rPr>
        <w:t>забезпечення реалізації всього проекту</w:t>
      </w:r>
      <w:r w:rsidRPr="005260E5">
        <w:rPr>
          <w:rFonts w:ascii="Calibri Light" w:hAnsi="Calibri Light" w:cs="Calibri Light"/>
          <w:lang w:val="ru-RU"/>
        </w:rPr>
        <w:t xml:space="preserve">; </w:t>
      </w:r>
    </w:p>
    <w:p w:rsidR="00160598" w:rsidRPr="005260E5" w:rsidRDefault="00160598" w:rsidP="001E312B">
      <w:pPr>
        <w:pStyle w:val="Default"/>
        <w:numPr>
          <w:ilvl w:val="0"/>
          <w:numId w:val="48"/>
        </w:numPr>
        <w:spacing w:before="120" w:after="120"/>
        <w:ind w:left="567" w:hanging="568"/>
        <w:jc w:val="both"/>
        <w:rPr>
          <w:rFonts w:ascii="Calibri Light" w:hAnsi="Calibri Light" w:cs="Calibri Light"/>
          <w:lang w:val="ru-RU"/>
        </w:rPr>
      </w:pPr>
      <w:r>
        <w:rPr>
          <w:rFonts w:ascii="Calibri Light" w:hAnsi="Calibri Light" w:cs="Calibri Light"/>
          <w:lang w:val="uk-UA"/>
        </w:rPr>
        <w:t>Переконується,</w:t>
      </w:r>
      <w:r w:rsidRPr="005260E5">
        <w:rPr>
          <w:rFonts w:ascii="Calibri Light" w:hAnsi="Calibri Light" w:cs="Calibri Light"/>
          <w:lang w:val="ru-RU"/>
        </w:rPr>
        <w:t xml:space="preserve"> що витрати, представлені бенефіціарами, були понесені </w:t>
      </w:r>
      <w:r w:rsidRPr="00CE36E5">
        <w:rPr>
          <w:rFonts w:ascii="Calibri Light" w:hAnsi="Calibri Light" w:cs="Calibri Light"/>
          <w:b/>
          <w:lang w:val="ru-RU"/>
        </w:rPr>
        <w:t>з метою реалізації</w:t>
      </w:r>
      <w:r w:rsidRPr="005260E5">
        <w:rPr>
          <w:rFonts w:ascii="Calibri Light" w:hAnsi="Calibri Light" w:cs="Calibri Light"/>
          <w:lang w:val="ru-RU"/>
        </w:rPr>
        <w:t xml:space="preserve"> проекту та відповідають заходам, </w:t>
      </w:r>
      <w:r w:rsidRPr="005260E5">
        <w:rPr>
          <w:rFonts w:ascii="Calibri Light" w:hAnsi="Calibri Light" w:cs="Calibri Light"/>
          <w:lang w:val="uk-UA"/>
        </w:rPr>
        <w:t>зазначеним</w:t>
      </w:r>
      <w:r>
        <w:rPr>
          <w:rFonts w:ascii="Calibri Light" w:hAnsi="Calibri Light" w:cs="Calibri Light"/>
          <w:lang w:val="ru-RU"/>
        </w:rPr>
        <w:t xml:space="preserve"> у Грантовому К</w:t>
      </w:r>
      <w:r w:rsidRPr="005260E5">
        <w:rPr>
          <w:rFonts w:ascii="Calibri Light" w:hAnsi="Calibri Light" w:cs="Calibri Light"/>
          <w:lang w:val="ru-RU"/>
        </w:rPr>
        <w:t xml:space="preserve">онтракті та </w:t>
      </w:r>
      <w:r>
        <w:rPr>
          <w:rFonts w:ascii="Calibri Light" w:hAnsi="Calibri Light" w:cs="Calibri Light"/>
          <w:lang w:val="ru-RU"/>
        </w:rPr>
        <w:t>Партнерській Угоді</w:t>
      </w:r>
      <w:r w:rsidRPr="005260E5">
        <w:rPr>
          <w:rFonts w:ascii="Calibri Light" w:hAnsi="Calibri Light" w:cs="Calibri Light"/>
          <w:lang w:val="ru-RU"/>
        </w:rPr>
        <w:t xml:space="preserve">; </w:t>
      </w:r>
    </w:p>
    <w:p w:rsidR="00160598" w:rsidRPr="005260E5" w:rsidRDefault="00160598" w:rsidP="001E312B">
      <w:pPr>
        <w:pStyle w:val="Default"/>
        <w:numPr>
          <w:ilvl w:val="0"/>
          <w:numId w:val="48"/>
        </w:numPr>
        <w:spacing w:before="120" w:after="120"/>
        <w:ind w:left="567" w:hanging="568"/>
        <w:jc w:val="both"/>
        <w:rPr>
          <w:rFonts w:ascii="Calibri Light" w:hAnsi="Calibri Light" w:cs="Calibri Light"/>
          <w:lang w:val="ru-RU"/>
        </w:rPr>
      </w:pPr>
      <w:r>
        <w:rPr>
          <w:rFonts w:ascii="Calibri Light" w:hAnsi="Calibri Light" w:cs="Calibri Light"/>
          <w:lang w:val="ru-RU"/>
        </w:rPr>
        <w:t>Перевіря</w:t>
      </w:r>
      <w:r>
        <w:rPr>
          <w:rFonts w:ascii="Calibri Light" w:hAnsi="Calibri Light" w:cs="Calibri Light"/>
          <w:lang w:val="uk-UA"/>
        </w:rPr>
        <w:t>є</w:t>
      </w:r>
      <w:r w:rsidRPr="005260E5">
        <w:rPr>
          <w:rFonts w:ascii="Calibri Light" w:hAnsi="Calibri Light" w:cs="Calibri Light"/>
          <w:lang w:val="ru-RU"/>
        </w:rPr>
        <w:t xml:space="preserve">, </w:t>
      </w:r>
      <w:r>
        <w:rPr>
          <w:rFonts w:ascii="Calibri Light" w:hAnsi="Calibri Light" w:cs="Calibri Light"/>
          <w:lang w:val="ru-RU"/>
        </w:rPr>
        <w:t>чи</w:t>
      </w:r>
      <w:r w:rsidRPr="005260E5">
        <w:rPr>
          <w:rFonts w:ascii="Calibri Light" w:hAnsi="Calibri Light" w:cs="Calibri Light"/>
          <w:lang w:val="ru-RU"/>
        </w:rPr>
        <w:t xml:space="preserve"> витрати, представлені бенефіціарами, були перевірені аудитором (для українських бенефіціарів) або контролером першого рівня (для румунських бенефіціарів) відповідно до процедур. </w:t>
      </w:r>
    </w:p>
    <w:p w:rsidR="00160598" w:rsidRPr="005260E5" w:rsidRDefault="00160598" w:rsidP="00027E79">
      <w:pPr>
        <w:pStyle w:val="Default"/>
        <w:spacing w:before="120" w:after="120"/>
        <w:jc w:val="both"/>
        <w:rPr>
          <w:rFonts w:ascii="Calibri Light" w:hAnsi="Calibri Light" w:cs="Calibri Light"/>
          <w:lang w:val="ru-RU"/>
        </w:rPr>
      </w:pPr>
    </w:p>
    <w:p w:rsidR="00027E79" w:rsidRPr="00027E79" w:rsidRDefault="00027E79" w:rsidP="00405A88">
      <w:pPr>
        <w:pStyle w:val="ListBullet"/>
        <w:numPr>
          <w:ilvl w:val="0"/>
          <w:numId w:val="0"/>
        </w:numPr>
        <w:tabs>
          <w:tab w:val="left" w:pos="9498"/>
        </w:tabs>
        <w:spacing w:before="60" w:after="60"/>
        <w:rPr>
          <w:rFonts w:ascii="Calibri Light" w:hAnsi="Calibri Light" w:cs="Arial"/>
          <w:szCs w:val="24"/>
          <w:lang w:val="ru-RU" w:eastAsia="en-US"/>
        </w:rPr>
      </w:pPr>
    </w:p>
    <w:p w:rsidR="00AE3791" w:rsidRPr="009D06DA" w:rsidRDefault="006612F2" w:rsidP="00FA5F6D">
      <w:pPr>
        <w:pStyle w:val="Heading3"/>
        <w:numPr>
          <w:ilvl w:val="0"/>
          <w:numId w:val="0"/>
        </w:numPr>
        <w:pBdr>
          <w:bottom w:val="single" w:sz="18" w:space="1" w:color="7030A0"/>
        </w:pBdr>
        <w:rPr>
          <w:rFonts w:ascii="Calibri Light" w:hAnsi="Calibri Light"/>
          <w:lang w:val="ru-RU"/>
        </w:rPr>
      </w:pPr>
      <w:bookmarkStart w:id="65" w:name="_Toc498512439"/>
      <w:bookmarkStart w:id="66" w:name="_Toc500750172"/>
      <w:r w:rsidRPr="009D06DA">
        <w:rPr>
          <w:rFonts w:ascii="Calibri Light" w:hAnsi="Calibri Light"/>
          <w:lang w:val="ru-RU"/>
        </w:rPr>
        <w:t xml:space="preserve">2.3.2 </w:t>
      </w:r>
      <w:r w:rsidRPr="009D06DA">
        <w:rPr>
          <w:rFonts w:ascii="Calibri Light" w:hAnsi="Calibri Light"/>
          <w:lang w:val="ru-RU"/>
        </w:rPr>
        <w:tab/>
      </w:r>
      <w:bookmarkEnd w:id="65"/>
      <w:bookmarkEnd w:id="66"/>
      <w:r w:rsidR="009D06DA" w:rsidRPr="00F26747">
        <w:rPr>
          <w:rFonts w:ascii="Calibri Light" w:hAnsi="Calibri Light"/>
          <w:lang w:val="ru-RU"/>
        </w:rPr>
        <w:t xml:space="preserve">Вимоги прийнятності </w:t>
      </w:r>
      <w:r w:rsidR="009D06DA">
        <w:rPr>
          <w:rFonts w:ascii="Calibri Light" w:hAnsi="Calibri Light"/>
          <w:lang w:val="ru-RU"/>
        </w:rPr>
        <w:t xml:space="preserve">для </w:t>
      </w:r>
      <w:r w:rsidR="009D06DA" w:rsidRPr="00F26747">
        <w:rPr>
          <w:rFonts w:ascii="Calibri Light" w:hAnsi="Calibri Light"/>
          <w:lang w:val="ru-RU"/>
        </w:rPr>
        <w:t>партнерств</w:t>
      </w:r>
      <w:r w:rsidR="009D06DA">
        <w:rPr>
          <w:rFonts w:ascii="Calibri Light" w:hAnsi="Calibri Light"/>
          <w:lang w:val="ru-RU"/>
        </w:rPr>
        <w:t>а</w:t>
      </w:r>
      <w:r w:rsidR="009D06DA" w:rsidRPr="00F26747">
        <w:rPr>
          <w:rFonts w:ascii="Calibri Light" w:hAnsi="Calibri Light"/>
          <w:lang w:val="ru-RU"/>
        </w:rPr>
        <w:t xml:space="preserve"> у проект</w:t>
      </w:r>
      <w:r w:rsidR="009D06DA">
        <w:rPr>
          <w:rFonts w:ascii="Calibri Light" w:hAnsi="Calibri Light"/>
          <w:lang w:val="ru-RU"/>
        </w:rPr>
        <w:t>і</w:t>
      </w:r>
    </w:p>
    <w:p w:rsidR="009D06DA" w:rsidRPr="00AD0637" w:rsidRDefault="009D06DA" w:rsidP="009D06DA">
      <w:pPr>
        <w:pStyle w:val="Default"/>
        <w:spacing w:before="120" w:after="120"/>
        <w:jc w:val="both"/>
        <w:rPr>
          <w:rFonts w:ascii="Calibri Light" w:hAnsi="Calibri Light" w:cs="Calibri Light"/>
          <w:lang w:val="ru-RU"/>
        </w:rPr>
      </w:pPr>
      <w:r w:rsidRPr="00AD0637">
        <w:rPr>
          <w:rFonts w:ascii="Calibri Light" w:hAnsi="Calibri Light" w:cs="Calibri Light"/>
          <w:lang w:val="uk-UA"/>
        </w:rPr>
        <w:t>Для того, аби бути прийнятним, партнерство має відповідати наступним критеріям, які перевірятимуться на  Етапі оцінки</w:t>
      </w:r>
      <w:r w:rsidRPr="00AD0637">
        <w:rPr>
          <w:rFonts w:ascii="Calibri Light" w:hAnsi="Calibri Light" w:cs="Calibri Light"/>
          <w:lang w:val="ru-RU"/>
        </w:rPr>
        <w:t xml:space="preserve"> </w:t>
      </w:r>
      <w:r w:rsidRPr="00AD0637">
        <w:rPr>
          <w:rFonts w:ascii="Calibri Light" w:hAnsi="Calibri Light" w:cs="Calibri Light"/>
          <w:lang w:val="uk-UA"/>
        </w:rPr>
        <w:t>1</w:t>
      </w:r>
      <w:r w:rsidRPr="00AD0637">
        <w:rPr>
          <w:rFonts w:ascii="Calibri Light" w:hAnsi="Calibri Light" w:cs="Calibri Light"/>
          <w:lang w:val="ru-RU"/>
        </w:rPr>
        <w:t xml:space="preserve"> (</w:t>
      </w:r>
      <w:r w:rsidRPr="00AD0637">
        <w:rPr>
          <w:rFonts w:ascii="Calibri Light" w:hAnsi="Calibri Light" w:cs="Calibri Light"/>
          <w:lang w:val="uk-UA"/>
        </w:rPr>
        <w:t xml:space="preserve">адміністративна </w:t>
      </w:r>
      <w:r>
        <w:rPr>
          <w:rFonts w:ascii="Calibri Light" w:hAnsi="Calibri Light" w:cs="Calibri Light"/>
          <w:lang w:val="uk-UA"/>
        </w:rPr>
        <w:t>перевірка</w:t>
      </w:r>
      <w:r w:rsidRPr="00AD0637">
        <w:rPr>
          <w:rFonts w:ascii="Calibri Light" w:hAnsi="Calibri Light" w:cs="Calibri Light"/>
          <w:lang w:val="uk-UA"/>
        </w:rPr>
        <w:t xml:space="preserve"> та оцінка прийнятності</w:t>
      </w:r>
      <w:r w:rsidRPr="00AD0637">
        <w:rPr>
          <w:rFonts w:ascii="Calibri Light" w:hAnsi="Calibri Light" w:cs="Calibri Light"/>
          <w:lang w:val="ru-RU"/>
        </w:rPr>
        <w:t xml:space="preserve">): </w:t>
      </w:r>
    </w:p>
    <w:p w:rsidR="009D06DA" w:rsidRPr="00F4501D" w:rsidRDefault="009D06DA" w:rsidP="001E312B">
      <w:pPr>
        <w:pStyle w:val="Default"/>
        <w:numPr>
          <w:ilvl w:val="0"/>
          <w:numId w:val="50"/>
        </w:numPr>
        <w:spacing w:before="120" w:after="120"/>
        <w:ind w:left="567" w:hanging="567"/>
        <w:jc w:val="both"/>
        <w:rPr>
          <w:rFonts w:ascii="Calibri Light" w:hAnsi="Calibri Light" w:cs="Calibri Light"/>
          <w:lang w:val="uk-UA"/>
        </w:rPr>
      </w:pPr>
      <w:r w:rsidRPr="00AD0637">
        <w:rPr>
          <w:rFonts w:ascii="Calibri Light" w:hAnsi="Calibri Light" w:cs="Calibri Light"/>
          <w:lang w:val="uk-UA"/>
        </w:rPr>
        <w:t>У проекті беруть участь</w:t>
      </w:r>
      <w:r w:rsidRPr="00F4501D">
        <w:rPr>
          <w:rFonts w:ascii="Calibri Light" w:hAnsi="Calibri Light" w:cs="Calibri Light"/>
          <w:lang w:val="uk-UA"/>
        </w:rPr>
        <w:t xml:space="preserve"> </w:t>
      </w:r>
      <w:r w:rsidRPr="00AD0637">
        <w:rPr>
          <w:rFonts w:ascii="Calibri Light" w:hAnsi="Calibri Light" w:cs="Calibri Light"/>
          <w:lang w:val="uk-UA"/>
        </w:rPr>
        <w:t xml:space="preserve">максимум </w:t>
      </w:r>
      <w:r w:rsidRPr="00F4501D">
        <w:rPr>
          <w:rFonts w:ascii="Calibri Light" w:hAnsi="Calibri Light" w:cs="Calibri Light"/>
          <w:lang w:val="uk-UA"/>
        </w:rPr>
        <w:t>4</w:t>
      </w:r>
      <w:r w:rsidRPr="00AD0637">
        <w:rPr>
          <w:rFonts w:ascii="Calibri Light" w:hAnsi="Calibri Light" w:cs="Calibri Light"/>
          <w:lang w:val="uk-UA"/>
        </w:rPr>
        <w:t xml:space="preserve"> партнери</w:t>
      </w:r>
      <w:r w:rsidRPr="00F4501D">
        <w:rPr>
          <w:rFonts w:ascii="Calibri Light" w:hAnsi="Calibri Light" w:cs="Calibri Light"/>
          <w:lang w:val="uk-UA"/>
        </w:rPr>
        <w:t xml:space="preserve"> (</w:t>
      </w:r>
      <w:r w:rsidRPr="00AD0637">
        <w:rPr>
          <w:rFonts w:ascii="Calibri Light" w:hAnsi="Calibri Light" w:cs="Calibri Light"/>
          <w:lang w:val="uk-UA"/>
        </w:rPr>
        <w:t>включаючи Апліканта</w:t>
      </w:r>
      <w:r w:rsidRPr="00F4501D">
        <w:rPr>
          <w:rFonts w:ascii="Calibri Light" w:hAnsi="Calibri Light" w:cs="Calibri Light"/>
          <w:lang w:val="uk-UA"/>
        </w:rPr>
        <w:t xml:space="preserve">). </w:t>
      </w:r>
    </w:p>
    <w:p w:rsidR="009D06DA" w:rsidRPr="00F4501D" w:rsidRDefault="009D06DA" w:rsidP="001E312B">
      <w:pPr>
        <w:pStyle w:val="Default"/>
        <w:numPr>
          <w:ilvl w:val="0"/>
          <w:numId w:val="50"/>
        </w:numPr>
        <w:spacing w:before="120" w:after="120"/>
        <w:ind w:left="567" w:hanging="567"/>
        <w:jc w:val="both"/>
        <w:rPr>
          <w:rFonts w:ascii="Calibri Light" w:hAnsi="Calibri Light" w:cs="Calibri Light"/>
          <w:lang w:val="uk-UA"/>
        </w:rPr>
      </w:pPr>
      <w:r w:rsidRPr="00AD0637">
        <w:rPr>
          <w:rFonts w:ascii="Calibri Light" w:hAnsi="Calibri Light" w:cs="Calibri Light"/>
          <w:lang w:val="uk-UA"/>
        </w:rPr>
        <w:t xml:space="preserve">Принаймні один з партнерів проекту зареєстрований у Румунії та </w:t>
      </w:r>
      <w:r>
        <w:rPr>
          <w:rFonts w:ascii="Calibri Light" w:hAnsi="Calibri Light" w:cs="Calibri Light"/>
          <w:lang w:val="uk-UA"/>
        </w:rPr>
        <w:t>п</w:t>
      </w:r>
      <w:r w:rsidRPr="00AD0637">
        <w:rPr>
          <w:rFonts w:ascii="Calibri Light" w:hAnsi="Calibri Light" w:cs="Calibri Light"/>
          <w:lang w:val="uk-UA"/>
        </w:rPr>
        <w:t>ринаймні один партнер</w:t>
      </w:r>
      <w:r>
        <w:rPr>
          <w:rFonts w:ascii="Calibri Light" w:hAnsi="Calibri Light" w:cs="Calibri Light"/>
          <w:lang w:val="uk-UA"/>
        </w:rPr>
        <w:t xml:space="preserve"> зареєстрований </w:t>
      </w:r>
      <w:r w:rsidRPr="00AD0637">
        <w:rPr>
          <w:rFonts w:ascii="Calibri Light" w:hAnsi="Calibri Light" w:cs="Calibri Light"/>
          <w:lang w:val="uk-UA"/>
        </w:rPr>
        <w:t>в Україні</w:t>
      </w:r>
      <w:r w:rsidRPr="00F4501D">
        <w:rPr>
          <w:rFonts w:ascii="Calibri Light" w:hAnsi="Calibri Light" w:cs="Calibri Light"/>
          <w:lang w:val="uk-UA"/>
        </w:rPr>
        <w:t xml:space="preserve">. </w:t>
      </w:r>
    </w:p>
    <w:p w:rsidR="009D06DA" w:rsidRPr="00F4501D" w:rsidRDefault="009D06DA" w:rsidP="001E312B">
      <w:pPr>
        <w:pStyle w:val="Default"/>
        <w:numPr>
          <w:ilvl w:val="0"/>
          <w:numId w:val="50"/>
        </w:numPr>
        <w:spacing w:before="120" w:after="120"/>
        <w:ind w:left="567" w:hanging="567"/>
        <w:jc w:val="both"/>
        <w:rPr>
          <w:rFonts w:ascii="Calibri Light" w:hAnsi="Calibri Light" w:cs="Calibri Light"/>
          <w:lang w:val="uk-UA"/>
        </w:rPr>
      </w:pPr>
      <w:r>
        <w:rPr>
          <w:rFonts w:ascii="Calibri Light" w:hAnsi="Calibri Light" w:cs="Calibri Light"/>
          <w:lang w:val="uk-UA"/>
        </w:rPr>
        <w:t>У партнерстві виконуються п</w:t>
      </w:r>
      <w:r w:rsidRPr="00F4501D">
        <w:rPr>
          <w:rFonts w:ascii="Calibri Light" w:hAnsi="Calibri Light" w:cs="Calibri Light"/>
          <w:lang w:val="uk-UA"/>
        </w:rPr>
        <w:t xml:space="preserve">ринаймні два з чотирьох критеріїв транскордонного співробітництва (див. </w:t>
      </w:r>
      <w:r>
        <w:rPr>
          <w:rFonts w:ascii="Calibri Light" w:hAnsi="Calibri Light" w:cs="Calibri Light"/>
          <w:lang w:val="uk-UA"/>
        </w:rPr>
        <w:t>секцію</w:t>
      </w:r>
      <w:r w:rsidRPr="00F4501D">
        <w:rPr>
          <w:rFonts w:ascii="Calibri Light" w:hAnsi="Calibri Light" w:cs="Calibri Light"/>
          <w:lang w:val="uk-UA"/>
        </w:rPr>
        <w:t xml:space="preserve"> </w:t>
      </w:r>
      <w:r w:rsidRPr="00003B7B">
        <w:rPr>
          <w:rFonts w:ascii="Calibri Light" w:hAnsi="Calibri Light" w:cs="Arial"/>
          <w:i/>
          <w:lang w:val="ru-RU"/>
        </w:rPr>
        <w:t>1.4.4</w:t>
      </w:r>
      <w:r w:rsidRPr="00003B7B">
        <w:rPr>
          <w:rFonts w:ascii="Calibri Light" w:hAnsi="Calibri Light" w:cs="Arial"/>
          <w:lang w:val="ru-RU"/>
        </w:rPr>
        <w:t xml:space="preserve"> </w:t>
      </w:r>
      <w:r>
        <w:rPr>
          <w:rFonts w:ascii="Calibri Light" w:hAnsi="Calibri Light" w:cs="Arial"/>
          <w:i/>
          <w:lang w:val="uk-UA"/>
        </w:rPr>
        <w:t>Транскордонний характер проектів</w:t>
      </w:r>
      <w:r w:rsidRPr="00F4501D">
        <w:rPr>
          <w:rFonts w:ascii="Calibri Light" w:hAnsi="Calibri Light" w:cs="Calibri Light"/>
          <w:lang w:val="uk-UA"/>
        </w:rPr>
        <w:t xml:space="preserve">), а саме: </w:t>
      </w:r>
      <w:r w:rsidRPr="00003B7B">
        <w:rPr>
          <w:rFonts w:ascii="Calibri Light" w:hAnsi="Calibri Light" w:cs="Calibri Light"/>
          <w:i/>
          <w:lang w:val="uk-UA"/>
        </w:rPr>
        <w:t>(3) Спільний персонал</w:t>
      </w:r>
      <w:r w:rsidRPr="00F4501D">
        <w:rPr>
          <w:rFonts w:ascii="Calibri Light" w:hAnsi="Calibri Light" w:cs="Calibri Light"/>
          <w:lang w:val="uk-UA"/>
        </w:rPr>
        <w:t xml:space="preserve"> та </w:t>
      </w:r>
      <w:r w:rsidRPr="00003B7B">
        <w:rPr>
          <w:rFonts w:ascii="Calibri Light" w:hAnsi="Calibri Light" w:cs="Calibri Light"/>
          <w:i/>
          <w:lang w:val="uk-UA"/>
        </w:rPr>
        <w:t>(4) Спільне фінансування</w:t>
      </w:r>
      <w:r w:rsidRPr="00F4501D">
        <w:rPr>
          <w:rFonts w:ascii="Calibri Light" w:hAnsi="Calibri Light" w:cs="Calibri Light"/>
          <w:lang w:val="uk-UA"/>
        </w:rPr>
        <w:t xml:space="preserve">. Це означає, що перевірятиметься, чи передбачив кожен з партнерів щонайменше одного проектного менеджера (відповідального) та одного фінансового менеджера (відповідального) у якості штатних робітників, призначених </w:t>
      </w:r>
      <w:r>
        <w:rPr>
          <w:rFonts w:ascii="Calibri Light" w:hAnsi="Calibri Light" w:cs="Calibri Light"/>
          <w:lang w:val="uk-UA"/>
        </w:rPr>
        <w:t>для</w:t>
      </w:r>
      <w:r w:rsidRPr="00F4501D">
        <w:rPr>
          <w:rFonts w:ascii="Calibri Light" w:hAnsi="Calibri Light" w:cs="Calibri Light"/>
          <w:lang w:val="uk-UA"/>
        </w:rPr>
        <w:t xml:space="preserve"> реалізації проекту (випадок, коли відповідні посадові інструкції повинні додаватися до Аплікаційної форми), та чи передбачається бюджет на їх частку проектної діяльності, що включає як грант, так і співфінансування.</w:t>
      </w:r>
    </w:p>
    <w:p w:rsidR="009D06DA" w:rsidRPr="009D06DA" w:rsidRDefault="009D06DA" w:rsidP="009D06DA">
      <w:pPr>
        <w:pStyle w:val="ListBullet"/>
        <w:numPr>
          <w:ilvl w:val="0"/>
          <w:numId w:val="0"/>
        </w:numPr>
        <w:spacing w:before="60" w:after="60"/>
        <w:rPr>
          <w:rFonts w:ascii="Calibri Light" w:hAnsi="Calibri Light" w:cs="Arial"/>
          <w:color w:val="000000"/>
          <w:szCs w:val="24"/>
          <w:lang w:val="uk-UA"/>
        </w:rPr>
      </w:pPr>
    </w:p>
    <w:p w:rsidR="00AA6DA8" w:rsidRPr="003C35DA" w:rsidRDefault="00AA6DA8" w:rsidP="00AA6DA8">
      <w:pPr>
        <w:pStyle w:val="Text1"/>
        <w:spacing w:before="120" w:after="120"/>
        <w:ind w:left="0"/>
        <w:jc w:val="right"/>
        <w:rPr>
          <w:rFonts w:ascii="Calibri Light" w:hAnsi="Calibri Light" w:cs="Arial"/>
          <w:b/>
          <w:smallCaps/>
          <w:color w:val="C00000"/>
          <w:sz w:val="28"/>
          <w:szCs w:val="28"/>
          <w:lang w:val="uk-UA"/>
        </w:rPr>
      </w:pPr>
      <w:r w:rsidRPr="009C5760">
        <w:rPr>
          <w:rFonts w:ascii="Calibri Light" w:hAnsi="Calibri Light" w:cs="Arial"/>
          <w:b/>
          <w:smallCaps/>
          <w:color w:val="C00000"/>
          <w:sz w:val="28"/>
          <w:szCs w:val="28"/>
        </w:rPr>
        <w:sym w:font="Wingdings 3" w:char="F075"/>
      </w:r>
      <w:r w:rsidRPr="009C5760">
        <w:rPr>
          <w:rFonts w:ascii="Calibri Light" w:hAnsi="Calibri Light" w:cs="Arial"/>
          <w:b/>
          <w:smallCaps/>
          <w:color w:val="C00000"/>
          <w:sz w:val="28"/>
          <w:szCs w:val="28"/>
        </w:rPr>
        <w:sym w:font="Wingdings 3" w:char="F075"/>
      </w:r>
      <w:r w:rsidRPr="009C5760">
        <w:rPr>
          <w:rFonts w:ascii="Calibri Light" w:hAnsi="Calibri Light" w:cs="Arial"/>
          <w:b/>
          <w:smallCaps/>
          <w:color w:val="C00000"/>
          <w:sz w:val="28"/>
          <w:szCs w:val="28"/>
        </w:rPr>
        <w:sym w:font="Wingdings 3" w:char="F075"/>
      </w:r>
      <w:r w:rsidRPr="003C35DA">
        <w:rPr>
          <w:rFonts w:ascii="Calibri Light" w:hAnsi="Calibri Light" w:cs="Arial"/>
          <w:b/>
          <w:smallCaps/>
          <w:color w:val="C00000"/>
          <w:sz w:val="28"/>
          <w:szCs w:val="28"/>
          <w:lang w:val="uk-UA"/>
        </w:rPr>
        <w:t xml:space="preserve"> </w:t>
      </w:r>
      <w:r w:rsidRPr="003C35DA">
        <w:rPr>
          <w:rFonts w:ascii="Calibri Light" w:hAnsi="Calibri Light" w:cs="Arial"/>
          <w:b/>
          <w:smallCaps/>
          <w:color w:val="C00000"/>
          <w:sz w:val="28"/>
          <w:szCs w:val="28"/>
          <w:lang w:val="uk-UA"/>
        </w:rPr>
        <w:tab/>
      </w:r>
      <w:r w:rsidR="00464DF6">
        <w:rPr>
          <w:rFonts w:ascii="Calibri Light" w:hAnsi="Calibri Light" w:cs="Arial"/>
          <w:b/>
          <w:smallCaps/>
          <w:color w:val="C00000"/>
          <w:sz w:val="28"/>
          <w:szCs w:val="28"/>
          <w:lang w:val="uk-UA"/>
        </w:rPr>
        <w:t>ЗВЕРНІТЬ УВАГУ</w:t>
      </w:r>
    </w:p>
    <w:p w:rsidR="00AC6B7A" w:rsidRPr="00AC6B7A" w:rsidRDefault="00AC6B7A" w:rsidP="00AA6DA8">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sidRPr="00A32C80">
        <w:rPr>
          <w:rFonts w:ascii="Calibri Light" w:hAnsi="Calibri Light" w:cs="Arial"/>
          <w:szCs w:val="24"/>
          <w:lang w:val="uk-UA"/>
        </w:rPr>
        <w:t>Критерії транскордонного співробітництва повинні бути послідовно продемонстровані в Аплікаційн</w:t>
      </w:r>
      <w:r>
        <w:rPr>
          <w:rFonts w:ascii="Calibri Light" w:hAnsi="Calibri Light" w:cs="Arial"/>
          <w:szCs w:val="24"/>
          <w:lang w:val="uk-UA"/>
        </w:rPr>
        <w:t>ій</w:t>
      </w:r>
      <w:r w:rsidRPr="00A32C80">
        <w:rPr>
          <w:rFonts w:ascii="Calibri Light" w:hAnsi="Calibri Light" w:cs="Arial"/>
          <w:szCs w:val="24"/>
          <w:lang w:val="uk-UA"/>
        </w:rPr>
        <w:t xml:space="preserve"> форм</w:t>
      </w:r>
      <w:r>
        <w:rPr>
          <w:rFonts w:ascii="Calibri Light" w:hAnsi="Calibri Light" w:cs="Arial"/>
          <w:szCs w:val="24"/>
          <w:lang w:val="uk-UA"/>
        </w:rPr>
        <w:t>і</w:t>
      </w:r>
      <w:r w:rsidRPr="00A32C80">
        <w:rPr>
          <w:rFonts w:ascii="Calibri Light" w:hAnsi="Calibri Light" w:cs="Arial"/>
          <w:szCs w:val="24"/>
          <w:lang w:val="uk-UA"/>
        </w:rPr>
        <w:t xml:space="preserve"> та оцінювати</w:t>
      </w:r>
      <w:r>
        <w:rPr>
          <w:rFonts w:ascii="Calibri Light" w:hAnsi="Calibri Light" w:cs="Arial"/>
          <w:szCs w:val="24"/>
          <w:lang w:val="uk-UA"/>
        </w:rPr>
        <w:t>муться</w:t>
      </w:r>
      <w:r w:rsidRPr="00A32C80">
        <w:rPr>
          <w:rFonts w:ascii="Calibri Light" w:hAnsi="Calibri Light" w:cs="Arial"/>
          <w:szCs w:val="24"/>
          <w:lang w:val="uk-UA"/>
        </w:rPr>
        <w:t xml:space="preserve"> під час Етапу оцінки 2 (технічна </w:t>
      </w:r>
      <w:r>
        <w:rPr>
          <w:rFonts w:ascii="Calibri Light" w:hAnsi="Calibri Light" w:cs="Arial"/>
          <w:szCs w:val="24"/>
          <w:lang w:val="uk-UA"/>
        </w:rPr>
        <w:t xml:space="preserve">та </w:t>
      </w:r>
      <w:r w:rsidRPr="00A32C80">
        <w:rPr>
          <w:rFonts w:ascii="Calibri Light" w:hAnsi="Calibri Light" w:cs="Arial"/>
          <w:szCs w:val="24"/>
          <w:lang w:val="uk-UA"/>
        </w:rPr>
        <w:t>фінансова оцінка).</w:t>
      </w:r>
    </w:p>
    <w:p w:rsidR="007D21D2" w:rsidRPr="00324A1F" w:rsidRDefault="00A2404A" w:rsidP="00405A88">
      <w:pPr>
        <w:pStyle w:val="Heading2"/>
        <w:numPr>
          <w:ilvl w:val="0"/>
          <w:numId w:val="0"/>
        </w:numPr>
        <w:shd w:val="clear" w:color="auto" w:fill="7F7F7F"/>
        <w:spacing w:before="480"/>
        <w:rPr>
          <w:rFonts w:ascii="Calibri Light" w:hAnsi="Calibri Light"/>
          <w:color w:val="FFFFFF"/>
          <w:sz w:val="28"/>
          <w:szCs w:val="28"/>
          <w:lang w:val="ru-RU"/>
        </w:rPr>
      </w:pPr>
      <w:bookmarkStart w:id="67" w:name="_Toc498512440"/>
      <w:bookmarkStart w:id="68" w:name="_Toc500750173"/>
      <w:r w:rsidRPr="00324A1F">
        <w:rPr>
          <w:rFonts w:ascii="Calibri Light" w:hAnsi="Calibri Light"/>
          <w:color w:val="FFFFFF"/>
          <w:sz w:val="28"/>
          <w:szCs w:val="28"/>
          <w:lang w:val="ru-RU"/>
        </w:rPr>
        <w:lastRenderedPageBreak/>
        <w:t>2.4</w:t>
      </w:r>
      <w:r w:rsidR="00493E87" w:rsidRPr="00324A1F">
        <w:rPr>
          <w:rFonts w:ascii="Calibri Light" w:hAnsi="Calibri Light"/>
          <w:color w:val="FFFFFF"/>
          <w:sz w:val="28"/>
          <w:szCs w:val="28"/>
          <w:lang w:val="ru-RU"/>
        </w:rPr>
        <w:t xml:space="preserve"> </w:t>
      </w:r>
      <w:r w:rsidR="00493E87" w:rsidRPr="00324A1F">
        <w:rPr>
          <w:rFonts w:ascii="Calibri Light" w:hAnsi="Calibri Light"/>
          <w:color w:val="FFFFFF"/>
          <w:sz w:val="28"/>
          <w:szCs w:val="28"/>
          <w:lang w:val="ru-RU"/>
        </w:rPr>
        <w:tab/>
      </w:r>
      <w:bookmarkEnd w:id="67"/>
      <w:bookmarkEnd w:id="68"/>
      <w:r w:rsidR="00324A1F">
        <w:rPr>
          <w:rFonts w:ascii="Calibri Light" w:hAnsi="Calibri Light"/>
          <w:color w:val="FFFFFF"/>
          <w:sz w:val="28"/>
          <w:szCs w:val="28"/>
          <w:lang w:val="uk-UA"/>
        </w:rPr>
        <w:t>Проекти і Заходи</w:t>
      </w:r>
      <w:r w:rsidR="00324A1F" w:rsidRPr="00A32C80">
        <w:rPr>
          <w:rFonts w:ascii="Calibri Light" w:hAnsi="Calibri Light"/>
          <w:color w:val="FFFFFF"/>
          <w:sz w:val="28"/>
          <w:szCs w:val="28"/>
          <w:lang w:val="ru-RU"/>
        </w:rPr>
        <w:t xml:space="preserve">. </w:t>
      </w:r>
      <w:r w:rsidR="00324A1F">
        <w:rPr>
          <w:rFonts w:ascii="Calibri Light" w:hAnsi="Calibri Light"/>
          <w:color w:val="FFFFFF"/>
          <w:sz w:val="28"/>
          <w:szCs w:val="28"/>
          <w:lang w:val="uk-UA"/>
        </w:rPr>
        <w:t>Вимоги прийнятності</w:t>
      </w:r>
    </w:p>
    <w:p w:rsidR="002C3309" w:rsidRPr="00324A1F" w:rsidRDefault="006612F2" w:rsidP="00FA5F6D">
      <w:pPr>
        <w:pStyle w:val="Heading3"/>
        <w:numPr>
          <w:ilvl w:val="0"/>
          <w:numId w:val="0"/>
        </w:numPr>
        <w:pBdr>
          <w:bottom w:val="single" w:sz="18" w:space="1" w:color="7030A0"/>
        </w:pBdr>
        <w:rPr>
          <w:rFonts w:ascii="Calibri Light" w:hAnsi="Calibri Light"/>
          <w:lang w:val="ru-RU"/>
        </w:rPr>
      </w:pPr>
      <w:bookmarkStart w:id="69" w:name="_Toc498512441"/>
      <w:bookmarkStart w:id="70" w:name="_Toc500750174"/>
      <w:r w:rsidRPr="00324A1F">
        <w:rPr>
          <w:rFonts w:ascii="Calibri Light" w:hAnsi="Calibri Light"/>
          <w:lang w:val="ru-RU"/>
        </w:rPr>
        <w:t xml:space="preserve">2.4.1 </w:t>
      </w:r>
      <w:r w:rsidRPr="00324A1F">
        <w:rPr>
          <w:rFonts w:ascii="Calibri Light" w:hAnsi="Calibri Light"/>
          <w:lang w:val="ru-RU"/>
        </w:rPr>
        <w:tab/>
      </w:r>
      <w:bookmarkEnd w:id="69"/>
      <w:bookmarkEnd w:id="70"/>
      <w:r w:rsidR="00324A1F" w:rsidRPr="00324A1F">
        <w:rPr>
          <w:rFonts w:ascii="Calibri Light" w:hAnsi="Calibri Light"/>
          <w:lang w:val="ru-RU"/>
        </w:rPr>
        <w:t>Прийнятні проекти</w:t>
      </w:r>
    </w:p>
    <w:p w:rsidR="00324A1F" w:rsidRPr="00AB1376" w:rsidRDefault="00324A1F" w:rsidP="00324A1F">
      <w:pPr>
        <w:tabs>
          <w:tab w:val="center" w:pos="3420"/>
          <w:tab w:val="left" w:pos="9498"/>
        </w:tabs>
        <w:spacing w:before="120" w:after="120"/>
        <w:jc w:val="both"/>
        <w:rPr>
          <w:rFonts w:ascii="Calibri Light" w:hAnsi="Calibri Light" w:cs="Arial"/>
          <w:color w:val="000000"/>
          <w:szCs w:val="24"/>
          <w:lang w:val="ru-RU"/>
        </w:rPr>
      </w:pPr>
      <w:r w:rsidRPr="00AB1376">
        <w:rPr>
          <w:rFonts w:ascii="Calibri Light" w:hAnsi="Calibri Light" w:cs="Arial"/>
          <w:color w:val="000000"/>
          <w:szCs w:val="24"/>
          <w:lang w:val="ru-RU"/>
        </w:rPr>
        <w:t xml:space="preserve">Для того, щоб бути </w:t>
      </w:r>
      <w:r>
        <w:rPr>
          <w:rFonts w:ascii="Calibri Light" w:hAnsi="Calibri Light" w:cs="Arial"/>
          <w:color w:val="000000"/>
          <w:szCs w:val="24"/>
          <w:lang w:val="ru-RU"/>
        </w:rPr>
        <w:t>відіб</w:t>
      </w:r>
      <w:r w:rsidRPr="00AB1376">
        <w:rPr>
          <w:rFonts w:ascii="Calibri Light" w:hAnsi="Calibri Light" w:cs="Arial"/>
          <w:color w:val="000000"/>
          <w:szCs w:val="24"/>
          <w:lang w:val="ru-RU"/>
        </w:rPr>
        <w:t xml:space="preserve">раним, проект повинен відповідати тематичним цілям та пріоритетам, визначеним у </w:t>
      </w:r>
      <w:r>
        <w:rPr>
          <w:rFonts w:ascii="Calibri Light" w:hAnsi="Calibri Light" w:cs="Arial"/>
          <w:color w:val="000000"/>
          <w:szCs w:val="24"/>
          <w:lang w:val="ru-RU"/>
        </w:rPr>
        <w:t xml:space="preserve">секції </w:t>
      </w:r>
      <w:r w:rsidRPr="00AB1376">
        <w:rPr>
          <w:rFonts w:ascii="Calibri Light" w:hAnsi="Calibri Light" w:cs="Arial"/>
          <w:color w:val="000000"/>
          <w:szCs w:val="24"/>
          <w:lang w:val="ru-RU"/>
        </w:rPr>
        <w:t xml:space="preserve">1.4.1. </w:t>
      </w:r>
    </w:p>
    <w:p w:rsidR="00324A1F" w:rsidRPr="00AB1376" w:rsidRDefault="00324A1F" w:rsidP="00324A1F">
      <w:pPr>
        <w:tabs>
          <w:tab w:val="center" w:pos="3420"/>
          <w:tab w:val="left" w:pos="9498"/>
        </w:tabs>
        <w:spacing w:before="120" w:after="120"/>
        <w:jc w:val="both"/>
        <w:rPr>
          <w:rFonts w:ascii="Calibri Light" w:hAnsi="Calibri Light" w:cs="Arial"/>
          <w:color w:val="000000"/>
          <w:szCs w:val="24"/>
          <w:lang w:val="ru-RU"/>
        </w:rPr>
      </w:pPr>
      <w:r w:rsidRPr="00AB1376">
        <w:rPr>
          <w:rFonts w:ascii="Calibri Light" w:hAnsi="Calibri Light" w:cs="Arial"/>
          <w:color w:val="000000"/>
          <w:szCs w:val="24"/>
          <w:lang w:val="ru-RU"/>
        </w:rPr>
        <w:t xml:space="preserve">Проект може бути орієнтованим на будь-який з Пріоритетів (див. </w:t>
      </w:r>
      <w:r>
        <w:rPr>
          <w:rFonts w:ascii="Calibri Light" w:hAnsi="Calibri Light" w:cs="Arial"/>
          <w:color w:val="000000"/>
          <w:szCs w:val="24"/>
          <w:lang w:val="ru-RU"/>
        </w:rPr>
        <w:t>секцію</w:t>
      </w:r>
      <w:r w:rsidRPr="00AB1376">
        <w:rPr>
          <w:rFonts w:ascii="Calibri Light" w:hAnsi="Calibri Light" w:cs="Arial"/>
          <w:color w:val="000000"/>
          <w:szCs w:val="24"/>
          <w:lang w:val="ru-RU"/>
        </w:rPr>
        <w:t xml:space="preserve"> 1.4.1), якщо він спрямований на відповідний очікуваний результат Програми та </w:t>
      </w:r>
      <w:r>
        <w:rPr>
          <w:rFonts w:ascii="Calibri Light" w:hAnsi="Calibri Light" w:cs="Arial"/>
          <w:color w:val="000000"/>
          <w:szCs w:val="24"/>
          <w:lang w:val="ru-RU"/>
        </w:rPr>
        <w:t xml:space="preserve">приносить </w:t>
      </w:r>
      <w:r w:rsidRPr="00875A0D">
        <w:rPr>
          <w:rFonts w:ascii="Calibri Light" w:hAnsi="Calibri Light" w:cs="Arial"/>
          <w:color w:val="000000"/>
          <w:szCs w:val="24"/>
          <w:lang w:val="ru-RU"/>
        </w:rPr>
        <w:t xml:space="preserve">чіткий і доцільний внесок </w:t>
      </w:r>
      <w:r>
        <w:rPr>
          <w:rFonts w:ascii="Calibri Light" w:hAnsi="Calibri Light" w:cs="Arial"/>
          <w:color w:val="000000"/>
          <w:szCs w:val="24"/>
          <w:lang w:val="ru-RU"/>
        </w:rPr>
        <w:t>в</w:t>
      </w:r>
      <w:r w:rsidRPr="00AB1376">
        <w:rPr>
          <w:rFonts w:ascii="Calibri Light" w:hAnsi="Calibri Light" w:cs="Arial"/>
          <w:color w:val="000000"/>
          <w:szCs w:val="24"/>
          <w:lang w:val="ru-RU"/>
        </w:rPr>
        <w:t xml:space="preserve"> досягненн</w:t>
      </w:r>
      <w:r>
        <w:rPr>
          <w:rFonts w:ascii="Calibri Light" w:hAnsi="Calibri Light" w:cs="Arial"/>
          <w:color w:val="000000"/>
          <w:szCs w:val="24"/>
          <w:lang w:val="ru-RU"/>
        </w:rPr>
        <w:t>я</w:t>
      </w:r>
      <w:r w:rsidRPr="00AB1376">
        <w:rPr>
          <w:rFonts w:ascii="Calibri Light" w:hAnsi="Calibri Light" w:cs="Arial"/>
          <w:color w:val="000000"/>
          <w:szCs w:val="24"/>
          <w:lang w:val="ru-RU"/>
        </w:rPr>
        <w:t xml:space="preserve"> </w:t>
      </w:r>
      <w:r>
        <w:rPr>
          <w:rFonts w:ascii="Calibri Light" w:hAnsi="Calibri Light" w:cs="Arial"/>
          <w:color w:val="000000"/>
          <w:szCs w:val="24"/>
          <w:lang w:val="ru-RU"/>
        </w:rPr>
        <w:t>Р</w:t>
      </w:r>
      <w:r w:rsidRPr="00AB1376">
        <w:rPr>
          <w:rFonts w:ascii="Calibri Light" w:hAnsi="Calibri Light" w:cs="Arial"/>
          <w:color w:val="000000"/>
          <w:szCs w:val="24"/>
          <w:lang w:val="ru-RU"/>
        </w:rPr>
        <w:t>езультат</w:t>
      </w:r>
      <w:r>
        <w:rPr>
          <w:rFonts w:ascii="Calibri Light" w:hAnsi="Calibri Light" w:cs="Arial"/>
          <w:color w:val="000000"/>
          <w:szCs w:val="24"/>
          <w:lang w:val="ru-RU"/>
        </w:rPr>
        <w:t>у</w:t>
      </w:r>
      <w:r w:rsidRPr="00AB1376">
        <w:rPr>
          <w:rFonts w:ascii="Calibri Light" w:hAnsi="Calibri Light" w:cs="Arial"/>
          <w:color w:val="000000"/>
          <w:szCs w:val="24"/>
          <w:lang w:val="ru-RU"/>
        </w:rPr>
        <w:t xml:space="preserve"> Програми</w:t>
      </w:r>
      <w:r>
        <w:rPr>
          <w:rFonts w:ascii="Calibri Light" w:hAnsi="Calibri Light" w:cs="Arial"/>
          <w:color w:val="000000"/>
          <w:szCs w:val="24"/>
          <w:lang w:val="ru-RU"/>
        </w:rPr>
        <w:t xml:space="preserve"> та (загальних) Проміжних результатів</w:t>
      </w:r>
      <w:r w:rsidRPr="00AB1376">
        <w:rPr>
          <w:rFonts w:ascii="Calibri Light" w:hAnsi="Calibri Light" w:cs="Arial"/>
          <w:color w:val="000000"/>
          <w:szCs w:val="24"/>
          <w:lang w:val="ru-RU"/>
        </w:rPr>
        <w:t xml:space="preserve">. </w:t>
      </w:r>
    </w:p>
    <w:p w:rsidR="00324A1F" w:rsidRPr="00AB1376" w:rsidRDefault="00324A1F" w:rsidP="00324A1F">
      <w:pPr>
        <w:tabs>
          <w:tab w:val="center" w:pos="3420"/>
          <w:tab w:val="left" w:pos="9498"/>
        </w:tabs>
        <w:spacing w:before="120" w:after="120"/>
        <w:jc w:val="both"/>
        <w:rPr>
          <w:rFonts w:ascii="Calibri Light" w:hAnsi="Calibri Light" w:cs="Arial"/>
          <w:color w:val="000000"/>
          <w:szCs w:val="24"/>
          <w:lang w:val="ru-RU"/>
        </w:rPr>
      </w:pPr>
      <w:r w:rsidRPr="00430A0A">
        <w:rPr>
          <w:rFonts w:ascii="Calibri Light" w:hAnsi="Calibri Light" w:cs="Arial"/>
          <w:b/>
          <w:color w:val="000000"/>
          <w:szCs w:val="24"/>
          <w:lang w:val="ru-RU"/>
        </w:rPr>
        <w:t xml:space="preserve">Додаток </w:t>
      </w:r>
      <w:r w:rsidRPr="00430A0A">
        <w:rPr>
          <w:rFonts w:ascii="Calibri Light" w:hAnsi="Calibri Light" w:cs="Arial"/>
          <w:b/>
          <w:color w:val="000000"/>
          <w:szCs w:val="24"/>
          <w:lang w:val="uk-UA"/>
        </w:rPr>
        <w:t>Н</w:t>
      </w:r>
      <w:r w:rsidRPr="00430A0A">
        <w:rPr>
          <w:rFonts w:ascii="Calibri Light" w:hAnsi="Calibri Light" w:cs="Arial"/>
          <w:b/>
          <w:color w:val="000000"/>
          <w:szCs w:val="24"/>
          <w:lang w:val="ru-RU"/>
        </w:rPr>
        <w:t>.2</w:t>
      </w:r>
      <w:r w:rsidRPr="00AB1376">
        <w:rPr>
          <w:rFonts w:ascii="Calibri Light" w:hAnsi="Calibri Light" w:cs="Arial"/>
          <w:color w:val="000000"/>
          <w:szCs w:val="24"/>
          <w:lang w:val="ru-RU"/>
        </w:rPr>
        <w:t xml:space="preserve"> даного Посібника містить інформацію стосовно </w:t>
      </w:r>
      <w:r>
        <w:rPr>
          <w:rFonts w:ascii="Calibri Light" w:hAnsi="Calibri Light" w:cs="Arial"/>
          <w:color w:val="000000"/>
          <w:szCs w:val="24"/>
          <w:lang w:val="ru-RU"/>
        </w:rPr>
        <w:t>проміжних</w:t>
      </w:r>
      <w:r w:rsidRPr="00AB1376">
        <w:rPr>
          <w:rFonts w:ascii="Calibri Light" w:hAnsi="Calibri Light" w:cs="Arial"/>
          <w:color w:val="000000"/>
          <w:szCs w:val="24"/>
          <w:lang w:val="ru-RU"/>
        </w:rPr>
        <w:t xml:space="preserve"> результатів Програми </w:t>
      </w:r>
      <w:r>
        <w:rPr>
          <w:rFonts w:ascii="Calibri Light" w:hAnsi="Calibri Light" w:cs="Arial"/>
          <w:color w:val="000000"/>
          <w:szCs w:val="24"/>
          <w:lang w:val="ru-RU"/>
        </w:rPr>
        <w:t xml:space="preserve">та результатів </w:t>
      </w:r>
      <w:r w:rsidRPr="00AB1376">
        <w:rPr>
          <w:rFonts w:ascii="Calibri Light" w:hAnsi="Calibri Light" w:cs="Arial"/>
          <w:color w:val="000000"/>
          <w:szCs w:val="24"/>
          <w:lang w:val="ru-RU"/>
        </w:rPr>
        <w:t>за кожним з пріоритетів, цільових значень та методів їх вимірювання.</w:t>
      </w:r>
    </w:p>
    <w:p w:rsidR="00324A1F" w:rsidRPr="00324A1F" w:rsidRDefault="00324A1F" w:rsidP="00FA5F6D">
      <w:pPr>
        <w:tabs>
          <w:tab w:val="center" w:pos="3420"/>
          <w:tab w:val="left" w:pos="9498"/>
        </w:tabs>
        <w:spacing w:before="120" w:after="120"/>
        <w:jc w:val="both"/>
        <w:rPr>
          <w:rFonts w:ascii="Calibri Light" w:hAnsi="Calibri Light" w:cs="Arial"/>
          <w:color w:val="000000"/>
          <w:szCs w:val="24"/>
          <w:lang w:val="ru-RU"/>
        </w:rPr>
      </w:pPr>
    </w:p>
    <w:p w:rsidR="00515784" w:rsidRPr="00082416" w:rsidRDefault="00515784" w:rsidP="00FA5F6D">
      <w:pPr>
        <w:pStyle w:val="Text1"/>
        <w:spacing w:before="120" w:after="120"/>
        <w:ind w:left="0"/>
        <w:jc w:val="right"/>
        <w:rPr>
          <w:rFonts w:ascii="Calibri Light" w:hAnsi="Calibri Light" w:cs="Arial"/>
          <w:b/>
          <w:smallCaps/>
          <w:color w:val="C00000"/>
          <w:sz w:val="28"/>
          <w:szCs w:val="28"/>
          <w:lang w:val="ru-RU"/>
        </w:rPr>
      </w:pPr>
      <w:r w:rsidRPr="009C5760">
        <w:rPr>
          <w:rFonts w:ascii="Calibri Light" w:hAnsi="Calibri Light" w:cs="Arial"/>
          <w:b/>
          <w:smallCaps/>
          <w:color w:val="C00000"/>
          <w:sz w:val="28"/>
          <w:szCs w:val="28"/>
        </w:rPr>
        <w:sym w:font="Wingdings 3" w:char="F075"/>
      </w:r>
      <w:r w:rsidRPr="009C5760">
        <w:rPr>
          <w:rFonts w:ascii="Calibri Light" w:hAnsi="Calibri Light" w:cs="Arial"/>
          <w:b/>
          <w:smallCaps/>
          <w:color w:val="C00000"/>
          <w:sz w:val="28"/>
          <w:szCs w:val="28"/>
        </w:rPr>
        <w:sym w:font="Wingdings 3" w:char="F075"/>
      </w:r>
      <w:r w:rsidRPr="009C5760">
        <w:rPr>
          <w:rFonts w:ascii="Calibri Light" w:hAnsi="Calibri Light" w:cs="Arial"/>
          <w:b/>
          <w:smallCaps/>
          <w:color w:val="C00000"/>
          <w:sz w:val="28"/>
          <w:szCs w:val="28"/>
        </w:rPr>
        <w:sym w:font="Wingdings 3" w:char="F075"/>
      </w:r>
      <w:r w:rsidRPr="00082416">
        <w:rPr>
          <w:rFonts w:ascii="Calibri Light" w:hAnsi="Calibri Light" w:cs="Arial"/>
          <w:b/>
          <w:smallCaps/>
          <w:color w:val="C00000"/>
          <w:sz w:val="28"/>
          <w:szCs w:val="28"/>
          <w:lang w:val="ru-RU"/>
        </w:rPr>
        <w:t xml:space="preserve"> </w:t>
      </w:r>
      <w:r w:rsidRPr="00082416">
        <w:rPr>
          <w:rFonts w:ascii="Calibri Light" w:hAnsi="Calibri Light" w:cs="Arial"/>
          <w:b/>
          <w:smallCaps/>
          <w:color w:val="C00000"/>
          <w:sz w:val="28"/>
          <w:szCs w:val="28"/>
          <w:lang w:val="ru-RU"/>
        </w:rPr>
        <w:tab/>
      </w:r>
      <w:r w:rsidR="00464DF6">
        <w:rPr>
          <w:rFonts w:ascii="Calibri Light" w:hAnsi="Calibri Light" w:cs="Arial"/>
          <w:b/>
          <w:smallCaps/>
          <w:color w:val="C00000"/>
          <w:sz w:val="28"/>
          <w:szCs w:val="28"/>
          <w:lang w:val="uk-UA"/>
        </w:rPr>
        <w:t>ЗВЕРНІТЬ УВАГУ</w:t>
      </w:r>
    </w:p>
    <w:p w:rsidR="00082416" w:rsidRPr="00082416" w:rsidRDefault="00082416"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sidRPr="00430A0A">
        <w:rPr>
          <w:rFonts w:ascii="Calibri Light" w:hAnsi="Calibri Light" w:cs="Arial"/>
          <w:szCs w:val="24"/>
          <w:lang w:val="ru-RU"/>
        </w:rPr>
        <w:t>Внесок проект</w:t>
      </w:r>
      <w:r>
        <w:rPr>
          <w:rFonts w:ascii="Calibri Light" w:hAnsi="Calibri Light" w:cs="Arial"/>
          <w:szCs w:val="24"/>
          <w:lang w:val="uk-UA"/>
        </w:rPr>
        <w:t xml:space="preserve">у у </w:t>
      </w:r>
      <w:r>
        <w:rPr>
          <w:rFonts w:ascii="Calibri Light" w:hAnsi="Calibri Light" w:cs="Arial"/>
          <w:color w:val="000000"/>
          <w:szCs w:val="24"/>
          <w:lang w:val="ru-RU"/>
        </w:rPr>
        <w:t>Р</w:t>
      </w:r>
      <w:r w:rsidRPr="00AB1376">
        <w:rPr>
          <w:rFonts w:ascii="Calibri Light" w:hAnsi="Calibri Light" w:cs="Arial"/>
          <w:color w:val="000000"/>
          <w:szCs w:val="24"/>
          <w:lang w:val="ru-RU"/>
        </w:rPr>
        <w:t>езультат Програми</w:t>
      </w:r>
      <w:r>
        <w:rPr>
          <w:rFonts w:ascii="Calibri Light" w:hAnsi="Calibri Light" w:cs="Arial"/>
          <w:color w:val="000000"/>
          <w:szCs w:val="24"/>
          <w:lang w:val="ru-RU"/>
        </w:rPr>
        <w:t xml:space="preserve"> та (загальні) Проміжні результати має бути чітким, а також здійсненним, оскільки вони будуть вимірюватися та перевірятися керівними структурами відповідно до умов грантового контракту і, </w:t>
      </w:r>
      <w:r w:rsidRPr="008059DE">
        <w:rPr>
          <w:rFonts w:ascii="Calibri Light" w:hAnsi="Calibri Light" w:cs="Arial"/>
          <w:color w:val="000000"/>
          <w:szCs w:val="24"/>
          <w:lang w:val="ru-RU"/>
        </w:rPr>
        <w:t>якщо проект не досягне зазначених показників</w:t>
      </w:r>
      <w:r>
        <w:rPr>
          <w:rFonts w:ascii="Calibri Light" w:hAnsi="Calibri Light" w:cs="Arial"/>
          <w:color w:val="000000"/>
          <w:szCs w:val="24"/>
          <w:lang w:val="ru-RU"/>
        </w:rPr>
        <w:t>, Програма може прийняти рішення щодо застосування фінансових поправок та/або повного або часткового відшкодування гранту, наданого проекту. Тому в найкращих інтересах проекту – досягнути реалістичних та досяжних цільових значень показників, що що показують їх внесок у Програму, та не завищувати їх з метою отримання кращих балів протягом оцінки.</w:t>
      </w:r>
    </w:p>
    <w:p w:rsidR="006A61AF" w:rsidRPr="00082416" w:rsidRDefault="00A2404A" w:rsidP="00FA5F6D">
      <w:pPr>
        <w:pStyle w:val="Heading3"/>
        <w:numPr>
          <w:ilvl w:val="0"/>
          <w:numId w:val="0"/>
        </w:numPr>
        <w:pBdr>
          <w:bottom w:val="single" w:sz="18" w:space="1" w:color="7030A0"/>
        </w:pBdr>
        <w:rPr>
          <w:rFonts w:ascii="Calibri Light" w:hAnsi="Calibri Light"/>
          <w:lang w:val="ru-RU"/>
        </w:rPr>
      </w:pPr>
      <w:bookmarkStart w:id="71" w:name="_Toc498512442"/>
      <w:bookmarkStart w:id="72" w:name="_Toc500750175"/>
      <w:r w:rsidRPr="00082416">
        <w:rPr>
          <w:rFonts w:ascii="Calibri Light" w:hAnsi="Calibri Light"/>
          <w:lang w:val="ru-RU"/>
        </w:rPr>
        <w:t>2.4</w:t>
      </w:r>
      <w:r w:rsidR="006612F2" w:rsidRPr="00082416">
        <w:rPr>
          <w:rFonts w:ascii="Calibri Light" w:hAnsi="Calibri Light"/>
          <w:lang w:val="ru-RU"/>
        </w:rPr>
        <w:t xml:space="preserve">.2 </w:t>
      </w:r>
      <w:r w:rsidR="006612F2" w:rsidRPr="00082416">
        <w:rPr>
          <w:rFonts w:ascii="Calibri Light" w:hAnsi="Calibri Light"/>
          <w:lang w:val="ru-RU"/>
        </w:rPr>
        <w:tab/>
      </w:r>
      <w:bookmarkEnd w:id="71"/>
      <w:bookmarkEnd w:id="72"/>
      <w:r w:rsidR="00082416">
        <w:rPr>
          <w:rFonts w:ascii="Calibri Light" w:hAnsi="Calibri Light"/>
          <w:lang w:val="uk-UA"/>
        </w:rPr>
        <w:t>Внесок проекту у Програму</w:t>
      </w:r>
    </w:p>
    <w:p w:rsidR="00082416" w:rsidRPr="00206488" w:rsidRDefault="00082416" w:rsidP="00082416">
      <w:pPr>
        <w:tabs>
          <w:tab w:val="left" w:pos="9498"/>
        </w:tabs>
        <w:spacing w:before="120" w:after="120"/>
        <w:jc w:val="both"/>
        <w:rPr>
          <w:rFonts w:ascii="Calibri Light" w:hAnsi="Calibri Light" w:cs="Arial"/>
          <w:color w:val="000000"/>
          <w:szCs w:val="24"/>
          <w:lang w:val="ru-RU"/>
        </w:rPr>
      </w:pPr>
      <w:r w:rsidRPr="00206488">
        <w:rPr>
          <w:rFonts w:ascii="Calibri Light" w:hAnsi="Calibri Light" w:cs="Arial"/>
          <w:color w:val="000000"/>
          <w:szCs w:val="24"/>
          <w:lang w:val="ru-RU"/>
        </w:rPr>
        <w:t xml:space="preserve">Проект буде обраний </w:t>
      </w:r>
      <w:r>
        <w:rPr>
          <w:rFonts w:ascii="Calibri Light" w:hAnsi="Calibri Light" w:cs="Arial"/>
          <w:color w:val="000000"/>
          <w:szCs w:val="24"/>
          <w:lang w:val="ru-RU"/>
        </w:rPr>
        <w:t>лише</w:t>
      </w:r>
      <w:r w:rsidRPr="00206488">
        <w:rPr>
          <w:rFonts w:ascii="Calibri Light" w:hAnsi="Calibri Light" w:cs="Arial"/>
          <w:color w:val="000000"/>
          <w:szCs w:val="24"/>
          <w:lang w:val="ru-RU"/>
        </w:rPr>
        <w:t xml:space="preserve"> за умови, що він демонструє свій внесок </w:t>
      </w:r>
      <w:r>
        <w:rPr>
          <w:rFonts w:ascii="Calibri Light" w:hAnsi="Calibri Light" w:cs="Arial"/>
          <w:color w:val="000000"/>
          <w:szCs w:val="24"/>
          <w:lang w:val="ru-RU"/>
        </w:rPr>
        <w:t>до</w:t>
      </w:r>
      <w:r w:rsidRPr="00206488">
        <w:rPr>
          <w:rFonts w:ascii="Calibri Light" w:hAnsi="Calibri Light" w:cs="Arial"/>
          <w:color w:val="000000"/>
          <w:szCs w:val="24"/>
          <w:lang w:val="ru-RU"/>
        </w:rPr>
        <w:t xml:space="preserve"> од</w:t>
      </w:r>
      <w:r>
        <w:rPr>
          <w:rFonts w:ascii="Calibri Light" w:hAnsi="Calibri Light" w:cs="Arial"/>
          <w:color w:val="000000"/>
          <w:szCs w:val="24"/>
          <w:lang w:val="ru-RU"/>
        </w:rPr>
        <w:t>ного</w:t>
      </w:r>
      <w:r w:rsidRPr="00206488">
        <w:rPr>
          <w:rFonts w:ascii="Calibri Light" w:hAnsi="Calibri Light" w:cs="Arial"/>
          <w:color w:val="000000"/>
          <w:szCs w:val="24"/>
          <w:lang w:val="ru-RU"/>
        </w:rPr>
        <w:t xml:space="preserve"> </w:t>
      </w:r>
      <w:r>
        <w:rPr>
          <w:rFonts w:ascii="Calibri Light" w:hAnsi="Calibri Light" w:cs="Arial"/>
          <w:color w:val="000000"/>
          <w:szCs w:val="24"/>
          <w:lang w:val="ru-RU"/>
        </w:rPr>
        <w:t>і</w:t>
      </w:r>
      <w:r w:rsidRPr="00206488">
        <w:rPr>
          <w:rFonts w:ascii="Calibri Light" w:hAnsi="Calibri Light" w:cs="Arial"/>
          <w:color w:val="000000"/>
          <w:szCs w:val="24"/>
          <w:lang w:val="ru-RU"/>
        </w:rPr>
        <w:t>з Результатів Програми (конкретн</w:t>
      </w:r>
      <w:r>
        <w:rPr>
          <w:rFonts w:ascii="Calibri Light" w:hAnsi="Calibri Light" w:cs="Arial"/>
          <w:color w:val="000000"/>
          <w:szCs w:val="24"/>
          <w:lang w:val="ru-RU"/>
        </w:rPr>
        <w:t>ого</w:t>
      </w:r>
      <w:r w:rsidRPr="00206488">
        <w:rPr>
          <w:rFonts w:ascii="Calibri Light" w:hAnsi="Calibri Light" w:cs="Arial"/>
          <w:color w:val="000000"/>
          <w:szCs w:val="24"/>
          <w:lang w:val="ru-RU"/>
        </w:rPr>
        <w:t xml:space="preserve"> для обраного Пріоритету) та відповідного індикатору Результату. </w:t>
      </w:r>
    </w:p>
    <w:p w:rsidR="00082416" w:rsidRPr="00206488" w:rsidRDefault="00082416" w:rsidP="00082416">
      <w:pPr>
        <w:tabs>
          <w:tab w:val="left" w:pos="9498"/>
        </w:tabs>
        <w:spacing w:before="120" w:after="120"/>
        <w:jc w:val="both"/>
        <w:rPr>
          <w:rFonts w:ascii="Calibri Light" w:hAnsi="Calibri Light" w:cs="Arial"/>
          <w:color w:val="000000"/>
          <w:szCs w:val="24"/>
          <w:lang w:val="ru-RU"/>
        </w:rPr>
      </w:pPr>
      <w:r w:rsidRPr="00206488">
        <w:rPr>
          <w:rFonts w:ascii="Calibri Light" w:hAnsi="Calibri Light" w:cs="Arial"/>
          <w:color w:val="000000"/>
          <w:szCs w:val="24"/>
          <w:lang w:val="ru-RU"/>
        </w:rPr>
        <w:t xml:space="preserve">Проект буде обраний </w:t>
      </w:r>
      <w:r>
        <w:rPr>
          <w:rFonts w:ascii="Calibri Light" w:hAnsi="Calibri Light" w:cs="Arial"/>
          <w:color w:val="000000"/>
          <w:szCs w:val="24"/>
          <w:lang w:val="ru-RU"/>
        </w:rPr>
        <w:t>лише</w:t>
      </w:r>
      <w:r w:rsidRPr="00206488">
        <w:rPr>
          <w:rFonts w:ascii="Calibri Light" w:hAnsi="Calibri Light" w:cs="Arial"/>
          <w:color w:val="000000"/>
          <w:szCs w:val="24"/>
          <w:lang w:val="ru-RU"/>
        </w:rPr>
        <w:t xml:space="preserve"> за умови, що він демонструє ефективний внесок принаймні до одного з </w:t>
      </w:r>
      <w:r>
        <w:rPr>
          <w:rFonts w:ascii="Calibri Light" w:hAnsi="Calibri Light" w:cs="Arial"/>
          <w:color w:val="000000"/>
          <w:szCs w:val="24"/>
          <w:lang w:val="ru-RU"/>
        </w:rPr>
        <w:t>(загальних) Проміжних результатів</w:t>
      </w:r>
      <w:r w:rsidRPr="00206488">
        <w:rPr>
          <w:rFonts w:ascii="Calibri Light" w:hAnsi="Calibri Light" w:cs="Arial"/>
          <w:color w:val="000000"/>
          <w:szCs w:val="24"/>
          <w:lang w:val="ru-RU"/>
        </w:rPr>
        <w:t xml:space="preserve"> Програми (конкретн</w:t>
      </w:r>
      <w:r>
        <w:rPr>
          <w:rFonts w:ascii="Calibri Light" w:hAnsi="Calibri Light" w:cs="Arial"/>
          <w:color w:val="000000"/>
          <w:szCs w:val="24"/>
          <w:lang w:val="ru-RU"/>
        </w:rPr>
        <w:t>их</w:t>
      </w:r>
      <w:r w:rsidRPr="00206488">
        <w:rPr>
          <w:rFonts w:ascii="Calibri Light" w:hAnsi="Calibri Light" w:cs="Arial"/>
          <w:color w:val="000000"/>
          <w:szCs w:val="24"/>
          <w:lang w:val="ru-RU"/>
        </w:rPr>
        <w:t xml:space="preserve"> для обраного Пріоритету) та принаймні до одного з відповідних індикаторів </w:t>
      </w:r>
      <w:r>
        <w:rPr>
          <w:rFonts w:ascii="Calibri Light" w:hAnsi="Calibri Light" w:cs="Arial"/>
          <w:color w:val="000000"/>
          <w:szCs w:val="24"/>
          <w:lang w:val="ru-RU"/>
        </w:rPr>
        <w:t>Проміжних результатів</w:t>
      </w:r>
      <w:r w:rsidRPr="00206488">
        <w:rPr>
          <w:rFonts w:ascii="Calibri Light" w:hAnsi="Calibri Light" w:cs="Arial"/>
          <w:color w:val="000000"/>
          <w:szCs w:val="24"/>
          <w:lang w:val="ru-RU"/>
        </w:rPr>
        <w:t>.</w:t>
      </w:r>
      <w:r>
        <w:rPr>
          <w:rFonts w:ascii="Calibri Light" w:hAnsi="Calibri Light" w:cs="Arial"/>
          <w:color w:val="000000"/>
          <w:szCs w:val="24"/>
          <w:lang w:val="ru-RU"/>
        </w:rPr>
        <w:t xml:space="preserve"> </w:t>
      </w:r>
    </w:p>
    <w:p w:rsidR="00082416" w:rsidRPr="00082416" w:rsidRDefault="00082416" w:rsidP="00FA5F6D">
      <w:pPr>
        <w:tabs>
          <w:tab w:val="left" w:pos="9498"/>
        </w:tabs>
        <w:spacing w:before="120" w:after="120"/>
        <w:jc w:val="both"/>
        <w:rPr>
          <w:rFonts w:ascii="Calibri Light" w:hAnsi="Calibri Light" w:cs="Arial"/>
          <w:color w:val="000000"/>
          <w:szCs w:val="24"/>
          <w:lang w:val="ru-RU"/>
        </w:rPr>
      </w:pPr>
      <w:r w:rsidRPr="00206488">
        <w:rPr>
          <w:rFonts w:ascii="Calibri Light" w:hAnsi="Calibri Light" w:cs="Arial"/>
          <w:color w:val="000000"/>
          <w:szCs w:val="24"/>
          <w:lang w:val="ru-RU"/>
        </w:rPr>
        <w:t xml:space="preserve">Проект може сприяти одразу кільком індикаторам </w:t>
      </w:r>
      <w:r>
        <w:rPr>
          <w:rFonts w:ascii="Calibri Light" w:hAnsi="Calibri Light" w:cs="Arial"/>
          <w:color w:val="000000"/>
          <w:szCs w:val="24"/>
          <w:lang w:val="ru-RU"/>
        </w:rPr>
        <w:t xml:space="preserve">(загальних) </w:t>
      </w:r>
      <w:r w:rsidRPr="00206488">
        <w:rPr>
          <w:rFonts w:ascii="Calibri Light" w:hAnsi="Calibri Light" w:cs="Arial"/>
          <w:color w:val="000000"/>
          <w:szCs w:val="24"/>
          <w:lang w:val="ru-RU"/>
        </w:rPr>
        <w:t>П</w:t>
      </w:r>
      <w:r>
        <w:rPr>
          <w:rFonts w:ascii="Calibri Light" w:hAnsi="Calibri Light" w:cs="Arial"/>
          <w:color w:val="000000"/>
          <w:szCs w:val="24"/>
          <w:lang w:val="ru-RU"/>
        </w:rPr>
        <w:t xml:space="preserve">роміжних результатів </w:t>
      </w:r>
      <w:r w:rsidRPr="00206488">
        <w:rPr>
          <w:rFonts w:ascii="Calibri Light" w:hAnsi="Calibri Light" w:cs="Arial"/>
          <w:color w:val="000000"/>
          <w:szCs w:val="24"/>
          <w:lang w:val="ru-RU"/>
        </w:rPr>
        <w:t xml:space="preserve">(конкретних для обраного Пріоритету). </w:t>
      </w:r>
      <w:r w:rsidRPr="00004266">
        <w:rPr>
          <w:rFonts w:ascii="Calibri Light" w:hAnsi="Calibri Light" w:cs="Arial"/>
          <w:color w:val="000000"/>
          <w:szCs w:val="24"/>
          <w:lang w:val="ru-RU"/>
        </w:rPr>
        <w:t>У такому випадку проект має шанси отримати більше балів.</w:t>
      </w:r>
    </w:p>
    <w:p w:rsidR="006A61AF" w:rsidRPr="00082416" w:rsidRDefault="00D132CC" w:rsidP="00FA5F6D">
      <w:pPr>
        <w:pStyle w:val="Heading3"/>
        <w:numPr>
          <w:ilvl w:val="0"/>
          <w:numId w:val="0"/>
        </w:numPr>
        <w:pBdr>
          <w:bottom w:val="single" w:sz="18" w:space="1" w:color="7030A0"/>
        </w:pBdr>
        <w:rPr>
          <w:rFonts w:ascii="Calibri Light" w:hAnsi="Calibri Light"/>
          <w:lang w:val="ru-RU"/>
        </w:rPr>
      </w:pPr>
      <w:bookmarkStart w:id="73" w:name="_Toc498512443"/>
      <w:bookmarkStart w:id="74" w:name="_Toc500750176"/>
      <w:r w:rsidRPr="00082416">
        <w:rPr>
          <w:rFonts w:ascii="Calibri Light" w:hAnsi="Calibri Light"/>
          <w:lang w:val="ru-RU"/>
        </w:rPr>
        <w:t>2.4</w:t>
      </w:r>
      <w:r w:rsidR="006612F2" w:rsidRPr="00082416">
        <w:rPr>
          <w:rFonts w:ascii="Calibri Light" w:hAnsi="Calibri Light"/>
          <w:lang w:val="ru-RU"/>
        </w:rPr>
        <w:t>.3</w:t>
      </w:r>
      <w:r w:rsidR="00A23D7E" w:rsidRPr="00082416">
        <w:rPr>
          <w:rFonts w:ascii="Calibri Light" w:hAnsi="Calibri Light"/>
          <w:lang w:val="ru-RU"/>
        </w:rPr>
        <w:t xml:space="preserve"> </w:t>
      </w:r>
      <w:r w:rsidR="00A23D7E" w:rsidRPr="00082416">
        <w:rPr>
          <w:rFonts w:ascii="Calibri Light" w:hAnsi="Calibri Light"/>
          <w:lang w:val="ru-RU"/>
        </w:rPr>
        <w:tab/>
      </w:r>
      <w:bookmarkEnd w:id="73"/>
      <w:bookmarkEnd w:id="74"/>
      <w:r w:rsidR="00082416">
        <w:rPr>
          <w:rFonts w:ascii="Calibri Light" w:hAnsi="Calibri Light"/>
          <w:lang w:val="uk-UA"/>
        </w:rPr>
        <w:t>Тривалість проекту</w:t>
      </w:r>
    </w:p>
    <w:p w:rsidR="00082416" w:rsidRPr="00004266" w:rsidRDefault="00082416" w:rsidP="00082416">
      <w:pPr>
        <w:tabs>
          <w:tab w:val="left" w:pos="9498"/>
        </w:tabs>
        <w:spacing w:before="120" w:after="120"/>
        <w:jc w:val="both"/>
        <w:rPr>
          <w:rFonts w:ascii="Calibri Light" w:hAnsi="Calibri Light" w:cs="Arial"/>
          <w:color w:val="000000"/>
          <w:szCs w:val="24"/>
          <w:lang w:val="ru-RU"/>
        </w:rPr>
      </w:pPr>
      <w:r w:rsidRPr="00004266">
        <w:rPr>
          <w:rFonts w:ascii="Calibri Light" w:hAnsi="Calibri Light" w:cs="Arial"/>
          <w:color w:val="000000"/>
          <w:szCs w:val="24"/>
          <w:lang w:val="ru-RU"/>
        </w:rPr>
        <w:t xml:space="preserve">Тривалість проекту повинна бути </w:t>
      </w:r>
      <w:r>
        <w:rPr>
          <w:rFonts w:ascii="Calibri Light" w:hAnsi="Calibri Light" w:cs="Arial"/>
          <w:color w:val="000000"/>
          <w:szCs w:val="24"/>
          <w:lang w:val="ru-RU"/>
        </w:rPr>
        <w:t xml:space="preserve">попередньо </w:t>
      </w:r>
      <w:r w:rsidRPr="00004266">
        <w:rPr>
          <w:rFonts w:ascii="Calibri Light" w:hAnsi="Calibri Light" w:cs="Arial"/>
          <w:color w:val="000000"/>
          <w:szCs w:val="24"/>
          <w:lang w:val="ru-RU"/>
        </w:rPr>
        <w:t>запланована як загальна кількість місяців, необхідних для повної реалізації проекту, без будь-яких конкретних дат.</w:t>
      </w:r>
    </w:p>
    <w:p w:rsidR="00082416" w:rsidRPr="00004266" w:rsidRDefault="00082416" w:rsidP="00082416">
      <w:pPr>
        <w:tabs>
          <w:tab w:val="left" w:pos="9498"/>
        </w:tabs>
        <w:spacing w:before="120" w:after="120"/>
        <w:jc w:val="both"/>
        <w:rPr>
          <w:rFonts w:ascii="Calibri Light" w:hAnsi="Calibri Light" w:cs="Arial"/>
          <w:color w:val="000000"/>
          <w:szCs w:val="24"/>
          <w:lang w:val="ru-RU"/>
        </w:rPr>
      </w:pPr>
      <w:r w:rsidRPr="00004266">
        <w:rPr>
          <w:rFonts w:ascii="Calibri Light" w:hAnsi="Calibri Light" w:cs="Arial"/>
          <w:color w:val="000000"/>
          <w:szCs w:val="24"/>
          <w:lang w:val="ru-RU"/>
        </w:rPr>
        <w:t xml:space="preserve">Запланована тривалість проекту залежить від складності передбачених заходів і не повинна порушувати </w:t>
      </w:r>
      <w:r>
        <w:rPr>
          <w:rFonts w:ascii="Calibri Light" w:hAnsi="Calibri Light" w:cs="Arial"/>
          <w:color w:val="000000"/>
          <w:szCs w:val="24"/>
          <w:lang w:val="ru-RU"/>
        </w:rPr>
        <w:t xml:space="preserve">мінімальні та максимальні </w:t>
      </w:r>
      <w:r w:rsidRPr="00004266">
        <w:rPr>
          <w:rFonts w:ascii="Calibri Light" w:hAnsi="Calibri Light" w:cs="Arial"/>
          <w:color w:val="000000"/>
          <w:szCs w:val="24"/>
          <w:lang w:val="ru-RU"/>
        </w:rPr>
        <w:t xml:space="preserve">обмеження, встановлені даним Конкурсом проектних пропозицій, а саме: </w:t>
      </w:r>
    </w:p>
    <w:p w:rsidR="00082416" w:rsidRPr="008862B1" w:rsidRDefault="00082416" w:rsidP="00082416">
      <w:pPr>
        <w:tabs>
          <w:tab w:val="left" w:pos="9498"/>
        </w:tabs>
        <w:spacing w:before="120" w:after="120"/>
        <w:jc w:val="both"/>
        <w:rPr>
          <w:rFonts w:ascii="Calibri Light" w:hAnsi="Calibri Light" w:cs="Arial"/>
          <w:b/>
          <w:color w:val="000000"/>
          <w:szCs w:val="24"/>
          <w:lang w:val="ru-RU"/>
        </w:rPr>
      </w:pPr>
      <w:r w:rsidRPr="008862B1">
        <w:rPr>
          <w:rFonts w:ascii="Calibri Light" w:hAnsi="Calibri Light" w:cs="Arial"/>
          <w:b/>
          <w:color w:val="000000"/>
          <w:szCs w:val="24"/>
          <w:lang w:val="ru-RU"/>
        </w:rPr>
        <w:t xml:space="preserve">Мінімальна тривалість = 12 місяців </w:t>
      </w:r>
    </w:p>
    <w:p w:rsidR="00082416" w:rsidRPr="00004266" w:rsidRDefault="00082416" w:rsidP="00082416">
      <w:pPr>
        <w:tabs>
          <w:tab w:val="left" w:pos="9498"/>
        </w:tabs>
        <w:spacing w:before="120" w:after="120"/>
        <w:jc w:val="both"/>
        <w:rPr>
          <w:rFonts w:ascii="Calibri Light" w:hAnsi="Calibri Light" w:cs="Arial"/>
          <w:b/>
          <w:color w:val="000000"/>
          <w:szCs w:val="24"/>
          <w:lang w:val="uk-UA"/>
        </w:rPr>
      </w:pPr>
      <w:r w:rsidRPr="008862B1">
        <w:rPr>
          <w:rFonts w:ascii="Calibri Light" w:hAnsi="Calibri Light" w:cs="Arial"/>
          <w:b/>
          <w:color w:val="000000"/>
          <w:szCs w:val="24"/>
          <w:lang w:val="ru-RU"/>
        </w:rPr>
        <w:t xml:space="preserve">Максимальна тривалість = </w:t>
      </w:r>
      <w:r>
        <w:rPr>
          <w:rFonts w:ascii="Calibri Light" w:hAnsi="Calibri Light" w:cs="Arial"/>
          <w:b/>
          <w:color w:val="000000"/>
          <w:szCs w:val="24"/>
          <w:lang w:val="ru-RU"/>
        </w:rPr>
        <w:t>18</w:t>
      </w:r>
      <w:r w:rsidRPr="008862B1">
        <w:rPr>
          <w:rFonts w:ascii="Calibri Light" w:hAnsi="Calibri Light" w:cs="Arial"/>
          <w:b/>
          <w:color w:val="000000"/>
          <w:szCs w:val="24"/>
          <w:lang w:val="ru-RU"/>
        </w:rPr>
        <w:t xml:space="preserve"> місяці</w:t>
      </w:r>
      <w:r>
        <w:rPr>
          <w:rFonts w:ascii="Calibri Light" w:hAnsi="Calibri Light" w:cs="Arial"/>
          <w:b/>
          <w:color w:val="000000"/>
          <w:szCs w:val="24"/>
          <w:lang w:val="ru-RU"/>
        </w:rPr>
        <w:t>в</w:t>
      </w:r>
    </w:p>
    <w:p w:rsidR="00082416" w:rsidRPr="00082416" w:rsidRDefault="00082416" w:rsidP="00FA5F6D">
      <w:pPr>
        <w:tabs>
          <w:tab w:val="left" w:pos="9498"/>
        </w:tabs>
        <w:spacing w:before="120" w:after="120"/>
        <w:jc w:val="both"/>
        <w:rPr>
          <w:rFonts w:ascii="Calibri Light" w:hAnsi="Calibri Light" w:cs="Arial"/>
          <w:b/>
          <w:color w:val="000000"/>
          <w:szCs w:val="24"/>
          <w:lang w:val="uk-UA"/>
        </w:rPr>
      </w:pPr>
    </w:p>
    <w:p w:rsidR="006A61AF" w:rsidRPr="00320102" w:rsidRDefault="006A61AF" w:rsidP="00FA5F6D">
      <w:pPr>
        <w:pStyle w:val="Text1"/>
        <w:spacing w:before="120" w:after="120"/>
        <w:ind w:left="0"/>
        <w:jc w:val="right"/>
        <w:rPr>
          <w:rFonts w:ascii="Calibri Light" w:hAnsi="Calibri Light" w:cs="Arial"/>
          <w:b/>
          <w:smallCaps/>
          <w:color w:val="C00000"/>
          <w:sz w:val="28"/>
          <w:szCs w:val="28"/>
          <w:lang w:val="ru-RU"/>
        </w:rPr>
      </w:pPr>
      <w:r w:rsidRPr="009A656C">
        <w:rPr>
          <w:rFonts w:ascii="Calibri Light" w:hAnsi="Calibri Light" w:cs="Arial"/>
          <w:b/>
          <w:smallCaps/>
          <w:color w:val="C00000"/>
          <w:sz w:val="28"/>
          <w:szCs w:val="28"/>
        </w:rPr>
        <w:sym w:font="Wingdings 3" w:char="F075"/>
      </w:r>
      <w:r w:rsidRPr="009A656C">
        <w:rPr>
          <w:rFonts w:ascii="Calibri Light" w:hAnsi="Calibri Light" w:cs="Arial"/>
          <w:b/>
          <w:smallCaps/>
          <w:color w:val="C00000"/>
          <w:sz w:val="28"/>
          <w:szCs w:val="28"/>
        </w:rPr>
        <w:sym w:font="Wingdings 3" w:char="F075"/>
      </w:r>
      <w:r w:rsidRPr="009A656C">
        <w:rPr>
          <w:rFonts w:ascii="Calibri Light" w:hAnsi="Calibri Light" w:cs="Arial"/>
          <w:b/>
          <w:smallCaps/>
          <w:color w:val="C00000"/>
          <w:sz w:val="28"/>
          <w:szCs w:val="28"/>
        </w:rPr>
        <w:sym w:font="Wingdings 3" w:char="F075"/>
      </w:r>
      <w:r w:rsidRPr="00320102">
        <w:rPr>
          <w:rFonts w:ascii="Calibri Light" w:hAnsi="Calibri Light" w:cs="Arial"/>
          <w:b/>
          <w:smallCaps/>
          <w:color w:val="C00000"/>
          <w:sz w:val="28"/>
          <w:szCs w:val="28"/>
          <w:lang w:val="ru-RU"/>
        </w:rPr>
        <w:t xml:space="preserve"> </w:t>
      </w:r>
      <w:r w:rsidR="00464DF6">
        <w:rPr>
          <w:rFonts w:ascii="Calibri Light" w:hAnsi="Calibri Light" w:cs="Arial"/>
          <w:b/>
          <w:smallCaps/>
          <w:color w:val="C00000"/>
          <w:sz w:val="28"/>
          <w:szCs w:val="28"/>
          <w:lang w:val="uk-UA"/>
        </w:rPr>
        <w:t>ЗВЕРНІТЬ УВАГУ</w:t>
      </w:r>
    </w:p>
    <w:p w:rsidR="00320102" w:rsidRPr="00320102" w:rsidRDefault="00320102"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u-RU"/>
        </w:rPr>
      </w:pPr>
      <w:r w:rsidRPr="00745CDA">
        <w:rPr>
          <w:rFonts w:ascii="Calibri Light" w:hAnsi="Calibri Light" w:cs="Arial"/>
          <w:szCs w:val="24"/>
          <w:lang w:val="ru-RU"/>
        </w:rPr>
        <w:t xml:space="preserve">В рамках </w:t>
      </w:r>
      <w:r>
        <w:rPr>
          <w:rFonts w:ascii="Calibri Light" w:hAnsi="Calibri Light" w:cs="Arial"/>
          <w:szCs w:val="24"/>
          <w:lang w:val="ru-RU"/>
        </w:rPr>
        <w:t xml:space="preserve">даної </w:t>
      </w:r>
      <w:r w:rsidRPr="00745CDA">
        <w:rPr>
          <w:rFonts w:ascii="Calibri Light" w:hAnsi="Calibri Light" w:cs="Arial"/>
          <w:szCs w:val="24"/>
          <w:lang w:val="ru-RU"/>
        </w:rPr>
        <w:t>Програми всі проектні заходи повинні закінчитися не пізніше</w:t>
      </w:r>
      <w:r>
        <w:rPr>
          <w:rFonts w:ascii="Calibri Light" w:hAnsi="Calibri Light" w:cs="Arial"/>
          <w:szCs w:val="24"/>
          <w:lang w:val="ru-RU"/>
        </w:rPr>
        <w:t>, ніж</w:t>
      </w:r>
      <w:r w:rsidRPr="00745CDA">
        <w:rPr>
          <w:rFonts w:ascii="Calibri Light" w:hAnsi="Calibri Light" w:cs="Arial"/>
          <w:szCs w:val="24"/>
          <w:lang w:val="ru-RU"/>
        </w:rPr>
        <w:t xml:space="preserve"> 31 грудня 2022 року.</w:t>
      </w:r>
    </w:p>
    <w:p w:rsidR="00BB74A2" w:rsidRPr="00320102" w:rsidRDefault="00D132CC" w:rsidP="00FA5F6D">
      <w:pPr>
        <w:pStyle w:val="Heading3"/>
        <w:numPr>
          <w:ilvl w:val="0"/>
          <w:numId w:val="0"/>
        </w:numPr>
        <w:pBdr>
          <w:bottom w:val="single" w:sz="18" w:space="1" w:color="7030A0"/>
        </w:pBdr>
        <w:rPr>
          <w:rFonts w:ascii="Calibri Light" w:hAnsi="Calibri Light"/>
          <w:lang w:val="ru-RU"/>
        </w:rPr>
      </w:pPr>
      <w:bookmarkStart w:id="75" w:name="_Toc498512444"/>
      <w:bookmarkStart w:id="76" w:name="_Toc500750177"/>
      <w:r w:rsidRPr="00320102">
        <w:rPr>
          <w:rFonts w:ascii="Calibri Light" w:hAnsi="Calibri Light"/>
          <w:lang w:val="ru-RU"/>
        </w:rPr>
        <w:lastRenderedPageBreak/>
        <w:t>2.4</w:t>
      </w:r>
      <w:r w:rsidR="006612F2" w:rsidRPr="00320102">
        <w:rPr>
          <w:rFonts w:ascii="Calibri Light" w:hAnsi="Calibri Light"/>
          <w:lang w:val="ru-RU"/>
        </w:rPr>
        <w:t>.4</w:t>
      </w:r>
      <w:r w:rsidR="00A23D7E" w:rsidRPr="00320102">
        <w:rPr>
          <w:rFonts w:ascii="Calibri Light" w:hAnsi="Calibri Light"/>
          <w:lang w:val="ru-RU"/>
        </w:rPr>
        <w:t xml:space="preserve"> </w:t>
      </w:r>
      <w:r w:rsidR="00A23D7E" w:rsidRPr="00320102">
        <w:rPr>
          <w:rFonts w:ascii="Calibri Light" w:hAnsi="Calibri Light"/>
          <w:lang w:val="ru-RU"/>
        </w:rPr>
        <w:tab/>
      </w:r>
      <w:bookmarkEnd w:id="75"/>
      <w:bookmarkEnd w:id="76"/>
      <w:r w:rsidR="00320102">
        <w:rPr>
          <w:rFonts w:ascii="Calibri Light" w:hAnsi="Calibri Light"/>
          <w:lang w:val="uk-UA"/>
        </w:rPr>
        <w:t>Географія проектів</w:t>
      </w:r>
    </w:p>
    <w:p w:rsidR="00320102" w:rsidRPr="00745CDA" w:rsidRDefault="00320102" w:rsidP="00320102">
      <w:pPr>
        <w:tabs>
          <w:tab w:val="left" w:pos="9498"/>
        </w:tabs>
        <w:spacing w:before="120" w:after="120"/>
        <w:jc w:val="both"/>
        <w:rPr>
          <w:rFonts w:ascii="Calibri Light" w:hAnsi="Calibri Light" w:cs="Arial"/>
          <w:color w:val="000000"/>
          <w:szCs w:val="24"/>
          <w:lang w:val="ru-RU"/>
        </w:rPr>
      </w:pPr>
      <w:r w:rsidRPr="00DA443E">
        <w:rPr>
          <w:rFonts w:ascii="Calibri Light" w:hAnsi="Calibri Light" w:cs="Arial"/>
          <w:b/>
          <w:color w:val="000000"/>
          <w:szCs w:val="24"/>
          <w:lang w:val="ru-RU"/>
        </w:rPr>
        <w:t>Проекти</w:t>
      </w:r>
      <w:r w:rsidRPr="00745CDA">
        <w:rPr>
          <w:rFonts w:ascii="Calibri Light" w:hAnsi="Calibri Light" w:cs="Arial"/>
          <w:color w:val="000000"/>
          <w:szCs w:val="24"/>
          <w:lang w:val="ru-RU"/>
        </w:rPr>
        <w:t xml:space="preserve"> реалізовуватимуться в </w:t>
      </w:r>
      <w:r>
        <w:rPr>
          <w:rFonts w:ascii="Calibri Light" w:hAnsi="Calibri Light" w:cs="Arial"/>
          <w:color w:val="000000"/>
          <w:szCs w:val="24"/>
          <w:lang w:val="ru-RU"/>
        </w:rPr>
        <w:t>цільових</w:t>
      </w:r>
      <w:r w:rsidRPr="00745CDA">
        <w:rPr>
          <w:rFonts w:ascii="Calibri Light" w:hAnsi="Calibri Light" w:cs="Arial"/>
          <w:color w:val="000000"/>
          <w:szCs w:val="24"/>
          <w:lang w:val="ru-RU"/>
        </w:rPr>
        <w:t xml:space="preserve"> регіонах програми, а саме:</w:t>
      </w:r>
    </w:p>
    <w:p w:rsidR="00320102" w:rsidRPr="00745CDA" w:rsidRDefault="00320102" w:rsidP="00320102">
      <w:pPr>
        <w:tabs>
          <w:tab w:val="left" w:pos="9498"/>
        </w:tabs>
        <w:spacing w:before="120" w:after="120"/>
        <w:jc w:val="both"/>
        <w:rPr>
          <w:rFonts w:ascii="Calibri Light" w:hAnsi="Calibri Light" w:cs="Arial"/>
          <w:color w:val="000000"/>
          <w:szCs w:val="24"/>
          <w:lang w:val="ru-RU"/>
        </w:rPr>
      </w:pPr>
      <w:r w:rsidRPr="00745CDA">
        <w:rPr>
          <w:rFonts w:ascii="Calibri Light" w:hAnsi="Calibri Light" w:cs="Arial"/>
          <w:color w:val="000000"/>
          <w:szCs w:val="24"/>
          <w:lang w:val="ru-RU"/>
        </w:rPr>
        <w:t>В Румунії - повіти Сучава, Ботошан</w:t>
      </w:r>
      <w:r>
        <w:rPr>
          <w:rFonts w:ascii="Calibri Light" w:hAnsi="Calibri Light" w:cs="Arial"/>
          <w:color w:val="000000"/>
          <w:szCs w:val="24"/>
          <w:lang w:val="ru-RU"/>
        </w:rPr>
        <w:t>и</w:t>
      </w:r>
      <w:r w:rsidRPr="00745CDA">
        <w:rPr>
          <w:rFonts w:ascii="Calibri Light" w:hAnsi="Calibri Light" w:cs="Arial"/>
          <w:color w:val="000000"/>
          <w:szCs w:val="24"/>
          <w:lang w:val="ru-RU"/>
        </w:rPr>
        <w:t>, Сату-Маре, Марамуреш і Тулча</w:t>
      </w:r>
    </w:p>
    <w:p w:rsidR="00320102" w:rsidRPr="00745CDA" w:rsidRDefault="00320102" w:rsidP="00320102">
      <w:pPr>
        <w:tabs>
          <w:tab w:val="left" w:pos="9498"/>
        </w:tabs>
        <w:spacing w:before="120" w:after="120"/>
        <w:jc w:val="both"/>
        <w:rPr>
          <w:rFonts w:ascii="Calibri Light" w:hAnsi="Calibri Light" w:cs="Arial"/>
          <w:color w:val="000000"/>
          <w:szCs w:val="24"/>
          <w:lang w:val="ru-RU"/>
        </w:rPr>
      </w:pPr>
      <w:r w:rsidRPr="00745CDA">
        <w:rPr>
          <w:rFonts w:ascii="Calibri Light" w:hAnsi="Calibri Light" w:cs="Arial"/>
          <w:color w:val="000000"/>
          <w:szCs w:val="24"/>
          <w:lang w:val="ru-RU"/>
        </w:rPr>
        <w:t>В Україні - Закарпа</w:t>
      </w:r>
      <w:r>
        <w:rPr>
          <w:rFonts w:ascii="Calibri Light" w:hAnsi="Calibri Light" w:cs="Arial"/>
          <w:color w:val="000000"/>
          <w:szCs w:val="24"/>
          <w:lang w:val="ru-RU"/>
        </w:rPr>
        <w:t>тська</w:t>
      </w:r>
      <w:r w:rsidRPr="00745CDA">
        <w:rPr>
          <w:rFonts w:ascii="Calibri Light" w:hAnsi="Calibri Light" w:cs="Arial"/>
          <w:color w:val="000000"/>
          <w:szCs w:val="24"/>
          <w:lang w:val="ru-RU"/>
        </w:rPr>
        <w:t>, Івано-Франківська, Одеська та Чернівецька області</w:t>
      </w:r>
    </w:p>
    <w:p w:rsidR="00320102" w:rsidRPr="00DA443E" w:rsidRDefault="00320102" w:rsidP="00320102">
      <w:pPr>
        <w:spacing w:before="120" w:after="120"/>
        <w:jc w:val="both"/>
        <w:rPr>
          <w:rFonts w:ascii="Calibri Light" w:hAnsi="Calibri Light" w:cs="Arial"/>
          <w:b/>
          <w:i/>
          <w:szCs w:val="24"/>
          <w:lang w:val="ru-RU"/>
        </w:rPr>
      </w:pPr>
      <w:r w:rsidRPr="00DA443E">
        <w:rPr>
          <w:rFonts w:ascii="Calibri Light" w:hAnsi="Calibri Light" w:cs="Arial"/>
          <w:b/>
          <w:i/>
          <w:szCs w:val="24"/>
          <w:lang w:val="ru-RU"/>
        </w:rPr>
        <w:t xml:space="preserve">2.4.4.1 </w:t>
      </w:r>
      <w:r w:rsidRPr="00DA443E">
        <w:rPr>
          <w:rFonts w:ascii="Calibri Light" w:hAnsi="Calibri Light" w:cs="Arial"/>
          <w:b/>
          <w:i/>
          <w:szCs w:val="24"/>
          <w:lang w:val="ru-RU"/>
        </w:rPr>
        <w:tab/>
      </w:r>
      <w:r w:rsidRPr="005D6963">
        <w:rPr>
          <w:rFonts w:ascii="Calibri Light" w:hAnsi="Calibri Light" w:cs="Arial"/>
          <w:b/>
          <w:i/>
          <w:szCs w:val="24"/>
          <w:lang w:val="uk-UA"/>
        </w:rPr>
        <w:t>Правило гнучкості</w:t>
      </w:r>
    </w:p>
    <w:p w:rsidR="00320102" w:rsidRPr="00DA443E" w:rsidRDefault="00320102" w:rsidP="00320102">
      <w:pPr>
        <w:pStyle w:val="ListBullet"/>
        <w:numPr>
          <w:ilvl w:val="0"/>
          <w:numId w:val="0"/>
        </w:numPr>
        <w:spacing w:before="120" w:after="120"/>
        <w:rPr>
          <w:rFonts w:ascii="Calibri Light" w:hAnsi="Calibri Light" w:cs="Arial"/>
          <w:snapToGrid w:val="0"/>
          <w:color w:val="000000"/>
          <w:szCs w:val="24"/>
          <w:lang w:val="ru-RU" w:eastAsia="en-US"/>
        </w:rPr>
      </w:pPr>
      <w:r w:rsidRPr="00DA443E">
        <w:rPr>
          <w:rFonts w:ascii="Calibri Light" w:hAnsi="Calibri Light" w:cs="Arial"/>
          <w:snapToGrid w:val="0"/>
          <w:color w:val="000000"/>
          <w:szCs w:val="24"/>
          <w:lang w:val="ru-RU" w:eastAsia="en-US"/>
        </w:rPr>
        <w:t xml:space="preserve">Проекти можуть </w:t>
      </w:r>
      <w:r w:rsidRPr="00DA443E">
        <w:rPr>
          <w:rFonts w:ascii="Calibri Light" w:hAnsi="Calibri Light" w:cs="Arial"/>
          <w:b/>
          <w:snapToGrid w:val="0"/>
          <w:color w:val="000000"/>
          <w:szCs w:val="24"/>
          <w:lang w:val="ru-RU" w:eastAsia="en-US"/>
        </w:rPr>
        <w:t>частково</w:t>
      </w:r>
      <w:r w:rsidRPr="00DA443E">
        <w:rPr>
          <w:rFonts w:ascii="Calibri Light" w:hAnsi="Calibri Light" w:cs="Arial"/>
          <w:snapToGrid w:val="0"/>
          <w:color w:val="000000"/>
          <w:szCs w:val="24"/>
          <w:lang w:val="ru-RU" w:eastAsia="en-US"/>
        </w:rPr>
        <w:t xml:space="preserve"> реалізовуватися за межами </w:t>
      </w:r>
      <w:r>
        <w:rPr>
          <w:rFonts w:ascii="Calibri Light" w:hAnsi="Calibri Light" w:cs="Arial"/>
          <w:snapToGrid w:val="0"/>
          <w:color w:val="000000"/>
          <w:szCs w:val="24"/>
          <w:lang w:val="uk-UA" w:eastAsia="en-US"/>
        </w:rPr>
        <w:t>цільов</w:t>
      </w:r>
      <w:r w:rsidRPr="00DA443E">
        <w:rPr>
          <w:rFonts w:ascii="Calibri Light" w:hAnsi="Calibri Light" w:cs="Arial"/>
          <w:snapToGrid w:val="0"/>
          <w:color w:val="000000"/>
          <w:szCs w:val="24"/>
          <w:lang w:val="ru-RU" w:eastAsia="en-US"/>
        </w:rPr>
        <w:t>их регіонів Програми у виняткових</w:t>
      </w:r>
      <w:r>
        <w:rPr>
          <w:rFonts w:ascii="Calibri Light" w:hAnsi="Calibri Light" w:cs="Arial"/>
          <w:snapToGrid w:val="0"/>
          <w:color w:val="000000"/>
          <w:szCs w:val="24"/>
          <w:lang w:val="ru-RU" w:eastAsia="en-US"/>
        </w:rPr>
        <w:t xml:space="preserve"> </w:t>
      </w:r>
      <w:r w:rsidRPr="00DA443E">
        <w:rPr>
          <w:rFonts w:ascii="Calibri Light" w:hAnsi="Calibri Light" w:cs="Arial"/>
          <w:snapToGrid w:val="0"/>
          <w:color w:val="000000"/>
          <w:szCs w:val="24"/>
          <w:lang w:val="ru-RU" w:eastAsia="en-US"/>
        </w:rPr>
        <w:t xml:space="preserve">випадках, за умови дотримання наступних вимог: </w:t>
      </w:r>
    </w:p>
    <w:p w:rsidR="00320102" w:rsidRPr="00DA443E" w:rsidRDefault="00320102" w:rsidP="001E312B">
      <w:pPr>
        <w:pStyle w:val="ListBullet"/>
        <w:numPr>
          <w:ilvl w:val="2"/>
          <w:numId w:val="51"/>
        </w:numPr>
        <w:spacing w:before="120" w:after="120"/>
        <w:ind w:left="426" w:hanging="425"/>
        <w:rPr>
          <w:rFonts w:ascii="Calibri Light" w:hAnsi="Calibri Light" w:cs="Arial"/>
          <w:snapToGrid w:val="0"/>
          <w:color w:val="000000"/>
          <w:szCs w:val="24"/>
          <w:lang w:val="ru-RU" w:eastAsia="en-US"/>
        </w:rPr>
      </w:pPr>
      <w:r w:rsidRPr="00DA443E">
        <w:rPr>
          <w:rFonts w:ascii="Calibri Light" w:hAnsi="Calibri Light" w:cs="Arial"/>
          <w:snapToGrid w:val="0"/>
          <w:color w:val="000000"/>
          <w:szCs w:val="24"/>
          <w:lang w:val="ru-RU" w:eastAsia="en-US"/>
        </w:rPr>
        <w:t xml:space="preserve">Вони необхідні для досягнення цілей Програми; </w:t>
      </w:r>
    </w:p>
    <w:p w:rsidR="00E75D16" w:rsidRPr="00320102" w:rsidRDefault="00320102" w:rsidP="001E312B">
      <w:pPr>
        <w:pStyle w:val="ListBullet"/>
        <w:numPr>
          <w:ilvl w:val="2"/>
          <w:numId w:val="51"/>
        </w:numPr>
        <w:spacing w:before="120" w:after="120"/>
        <w:ind w:left="426" w:hanging="425"/>
        <w:rPr>
          <w:rFonts w:ascii="Calibri Light" w:hAnsi="Calibri Light" w:cs="Arial"/>
          <w:snapToGrid w:val="0"/>
          <w:color w:val="000000"/>
          <w:szCs w:val="24"/>
          <w:lang w:val="ru-RU" w:eastAsia="en-US"/>
        </w:rPr>
      </w:pPr>
      <w:r w:rsidRPr="00DA443E">
        <w:rPr>
          <w:rFonts w:ascii="Calibri Light" w:hAnsi="Calibri Light" w:cs="Arial"/>
          <w:snapToGrid w:val="0"/>
          <w:color w:val="000000"/>
          <w:szCs w:val="24"/>
          <w:lang w:val="ru-RU" w:eastAsia="en-US"/>
        </w:rPr>
        <w:t xml:space="preserve">Вони мають позитивний вплив на </w:t>
      </w:r>
      <w:r>
        <w:rPr>
          <w:rFonts w:ascii="Calibri Light" w:hAnsi="Calibri Light" w:cs="Arial"/>
          <w:snapToGrid w:val="0"/>
          <w:color w:val="000000"/>
          <w:szCs w:val="24"/>
          <w:lang w:val="ru-RU" w:eastAsia="en-US"/>
        </w:rPr>
        <w:t>цільові</w:t>
      </w:r>
      <w:r w:rsidRPr="00DA443E">
        <w:rPr>
          <w:rFonts w:ascii="Calibri Light" w:hAnsi="Calibri Light" w:cs="Arial"/>
          <w:snapToGrid w:val="0"/>
          <w:color w:val="000000"/>
          <w:szCs w:val="24"/>
          <w:lang w:val="ru-RU" w:eastAsia="en-US"/>
        </w:rPr>
        <w:t xml:space="preserve"> регіони Програми</w:t>
      </w:r>
    </w:p>
    <w:p w:rsidR="00320102" w:rsidRPr="00320102" w:rsidRDefault="00320102" w:rsidP="00320102">
      <w:pPr>
        <w:pStyle w:val="ListBullet"/>
        <w:numPr>
          <w:ilvl w:val="0"/>
          <w:numId w:val="0"/>
        </w:numPr>
        <w:spacing w:before="120" w:after="120"/>
        <w:rPr>
          <w:rFonts w:ascii="Calibri Light" w:hAnsi="Calibri Light" w:cs="Arial"/>
          <w:color w:val="000000"/>
          <w:szCs w:val="24"/>
          <w:lang w:val="ru-RU"/>
        </w:rPr>
      </w:pPr>
    </w:p>
    <w:p w:rsidR="00335B3E" w:rsidRPr="00B62EFB" w:rsidRDefault="00335B3E" w:rsidP="00FA5F6D">
      <w:pPr>
        <w:pStyle w:val="Text1"/>
        <w:spacing w:before="120" w:after="120"/>
        <w:ind w:left="0"/>
        <w:jc w:val="right"/>
        <w:rPr>
          <w:rFonts w:ascii="Calibri Light" w:hAnsi="Calibri Light" w:cs="Arial"/>
          <w:b/>
          <w:smallCaps/>
          <w:color w:val="C00000"/>
          <w:sz w:val="28"/>
          <w:szCs w:val="28"/>
          <w:lang w:val="ru-RU"/>
        </w:rPr>
      </w:pPr>
      <w:r w:rsidRPr="00425704">
        <w:rPr>
          <w:rFonts w:ascii="Calibri Light" w:hAnsi="Calibri Light" w:cs="Arial"/>
          <w:b/>
          <w:smallCaps/>
          <w:color w:val="C00000"/>
          <w:sz w:val="28"/>
          <w:szCs w:val="28"/>
        </w:rPr>
        <w:sym w:font="Wingdings 3" w:char="F075"/>
      </w:r>
      <w:r w:rsidRPr="00425704">
        <w:rPr>
          <w:rFonts w:ascii="Calibri Light" w:hAnsi="Calibri Light" w:cs="Arial"/>
          <w:b/>
          <w:smallCaps/>
          <w:color w:val="C00000"/>
          <w:sz w:val="28"/>
          <w:szCs w:val="28"/>
        </w:rPr>
        <w:sym w:font="Wingdings 3" w:char="F075"/>
      </w:r>
      <w:r w:rsidRPr="00425704">
        <w:rPr>
          <w:rFonts w:ascii="Calibri Light" w:hAnsi="Calibri Light" w:cs="Arial"/>
          <w:b/>
          <w:smallCaps/>
          <w:color w:val="C00000"/>
          <w:sz w:val="28"/>
          <w:szCs w:val="28"/>
        </w:rPr>
        <w:sym w:font="Wingdings 3" w:char="F075"/>
      </w:r>
      <w:r w:rsidRPr="00B62EFB">
        <w:rPr>
          <w:rFonts w:ascii="Calibri Light" w:hAnsi="Calibri Light" w:cs="Arial"/>
          <w:b/>
          <w:smallCaps/>
          <w:color w:val="C00000"/>
          <w:sz w:val="28"/>
          <w:szCs w:val="28"/>
          <w:lang w:val="ru-RU"/>
        </w:rPr>
        <w:t xml:space="preserve"> </w:t>
      </w:r>
      <w:r w:rsidR="00464DF6">
        <w:rPr>
          <w:rFonts w:ascii="Calibri Light" w:hAnsi="Calibri Light" w:cs="Arial"/>
          <w:b/>
          <w:smallCaps/>
          <w:color w:val="C00000"/>
          <w:sz w:val="28"/>
          <w:szCs w:val="28"/>
          <w:lang w:val="uk-UA"/>
        </w:rPr>
        <w:t>ЗВЕРНІТЬ УВАГУ</w:t>
      </w:r>
    </w:p>
    <w:p w:rsidR="00B62EFB" w:rsidRPr="00F32B39" w:rsidRDefault="00B62EFB" w:rsidP="00B62EFB">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u-RU"/>
        </w:rPr>
      </w:pPr>
      <w:r w:rsidRPr="00F32B39">
        <w:rPr>
          <w:rFonts w:ascii="Calibri Light" w:hAnsi="Calibri Light" w:cs="Arial"/>
          <w:b/>
          <w:szCs w:val="24"/>
          <w:lang w:val="ru-RU"/>
        </w:rPr>
        <w:t>Лише 10% від загального бюджету проекту</w:t>
      </w:r>
      <w:r w:rsidRPr="00F32B39">
        <w:rPr>
          <w:rFonts w:ascii="Calibri Light" w:hAnsi="Calibri Light" w:cs="Arial"/>
          <w:szCs w:val="24"/>
          <w:lang w:val="ru-RU"/>
        </w:rPr>
        <w:t xml:space="preserve"> може витрачатися поза межами цільових регіонів Програми. </w:t>
      </w:r>
    </w:p>
    <w:p w:rsidR="00B62EFB" w:rsidRPr="00B62EFB" w:rsidRDefault="00B62EFB"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u-RU"/>
        </w:rPr>
      </w:pPr>
      <w:r w:rsidRPr="00F26747">
        <w:rPr>
          <w:rFonts w:ascii="Calibri Light" w:hAnsi="Calibri Light" w:cs="Arial"/>
          <w:szCs w:val="24"/>
          <w:lang w:val="ru-RU"/>
        </w:rPr>
        <w:t xml:space="preserve">Відповідно до правил даного Конкурсу проектних пропозицій, організації, розташовані </w:t>
      </w:r>
      <w:r>
        <w:rPr>
          <w:rFonts w:ascii="Calibri Light" w:hAnsi="Calibri Light" w:cs="Arial"/>
          <w:szCs w:val="24"/>
          <w:lang w:val="ru-RU"/>
        </w:rPr>
        <w:t xml:space="preserve">в </w:t>
      </w:r>
      <w:r w:rsidRPr="00F26747">
        <w:rPr>
          <w:rFonts w:ascii="Calibri Light" w:hAnsi="Calibri Light" w:cs="Arial"/>
          <w:szCs w:val="24"/>
          <w:lang w:val="ru-RU"/>
        </w:rPr>
        <w:t xml:space="preserve">будь-якому з </w:t>
      </w:r>
      <w:r w:rsidRPr="00F32B39">
        <w:rPr>
          <w:rFonts w:ascii="Calibri Light" w:hAnsi="Calibri Light" w:cs="Arial"/>
          <w:b/>
          <w:szCs w:val="24"/>
          <w:lang w:val="ru-RU"/>
        </w:rPr>
        <w:t>основних соціальних, економічних та культурних центрів</w:t>
      </w:r>
      <w:r>
        <w:rPr>
          <w:rFonts w:ascii="Calibri Light" w:hAnsi="Calibri Light" w:cs="Arial"/>
          <w:szCs w:val="24"/>
          <w:lang w:val="ru-RU"/>
        </w:rPr>
        <w:t>, визначених Програмою (Київ або</w:t>
      </w:r>
      <w:r w:rsidRPr="00F26747">
        <w:rPr>
          <w:rFonts w:ascii="Calibri Light" w:hAnsi="Calibri Light" w:cs="Arial"/>
          <w:szCs w:val="24"/>
          <w:lang w:val="ru-RU"/>
        </w:rPr>
        <w:t xml:space="preserve"> Бухарест), розглядаються як т</w:t>
      </w:r>
      <w:r>
        <w:rPr>
          <w:rFonts w:ascii="Calibri Light" w:hAnsi="Calibri Light" w:cs="Arial"/>
          <w:szCs w:val="24"/>
          <w:lang w:val="ru-RU"/>
        </w:rPr>
        <w:t>акі</w:t>
      </w:r>
      <w:r w:rsidRPr="00F26747">
        <w:rPr>
          <w:rFonts w:ascii="Calibri Light" w:hAnsi="Calibri Light" w:cs="Arial"/>
          <w:szCs w:val="24"/>
          <w:lang w:val="ru-RU"/>
        </w:rPr>
        <w:t xml:space="preserve">, що </w:t>
      </w:r>
      <w:r w:rsidRPr="00F32B39">
        <w:rPr>
          <w:rFonts w:ascii="Calibri Light" w:hAnsi="Calibri Light" w:cs="Arial"/>
          <w:b/>
          <w:szCs w:val="24"/>
          <w:lang w:val="ru-RU"/>
        </w:rPr>
        <w:t>розташовані поза</w:t>
      </w:r>
      <w:r w:rsidRPr="00F26747">
        <w:rPr>
          <w:rFonts w:ascii="Calibri Light" w:hAnsi="Calibri Light" w:cs="Arial"/>
          <w:szCs w:val="24"/>
          <w:lang w:val="ru-RU"/>
        </w:rPr>
        <w:t xml:space="preserve"> </w:t>
      </w:r>
      <w:r>
        <w:rPr>
          <w:rFonts w:ascii="Calibri Light" w:hAnsi="Calibri Light" w:cs="Arial"/>
          <w:szCs w:val="24"/>
          <w:lang w:val="ru-RU"/>
        </w:rPr>
        <w:t>цільовими</w:t>
      </w:r>
      <w:r w:rsidRPr="00F26747">
        <w:rPr>
          <w:rFonts w:ascii="Calibri Light" w:hAnsi="Calibri Light" w:cs="Arial"/>
          <w:szCs w:val="24"/>
          <w:lang w:val="ru-RU"/>
        </w:rPr>
        <w:t xml:space="preserve"> регіонами Програми.</w:t>
      </w:r>
    </w:p>
    <w:p w:rsidR="008D60CE" w:rsidRPr="003C35DA" w:rsidRDefault="008D60CE" w:rsidP="00B62EFB">
      <w:pPr>
        <w:pStyle w:val="ListParagraph"/>
        <w:shd w:val="clear" w:color="auto" w:fill="FFFFFF"/>
        <w:tabs>
          <w:tab w:val="left" w:pos="9498"/>
        </w:tabs>
        <w:spacing w:before="120" w:after="120"/>
        <w:ind w:left="0"/>
        <w:jc w:val="both"/>
        <w:rPr>
          <w:rFonts w:ascii="Calibri Light" w:hAnsi="Calibri Light" w:cs="Arial"/>
          <w:b/>
          <w:color w:val="000000"/>
          <w:szCs w:val="24"/>
          <w:lang w:val="ru-RU"/>
        </w:rPr>
      </w:pPr>
    </w:p>
    <w:p w:rsidR="00B62EFB" w:rsidRDefault="00B62EFB" w:rsidP="00B62EFB">
      <w:pPr>
        <w:pStyle w:val="ListParagraph"/>
        <w:shd w:val="clear" w:color="auto" w:fill="FFFFFF"/>
        <w:tabs>
          <w:tab w:val="left" w:pos="9498"/>
        </w:tabs>
        <w:spacing w:before="120" w:after="120"/>
        <w:ind w:left="0"/>
        <w:jc w:val="both"/>
        <w:rPr>
          <w:rFonts w:ascii="Calibri Light" w:hAnsi="Calibri Light" w:cs="Arial"/>
          <w:b/>
          <w:color w:val="000000"/>
          <w:szCs w:val="24"/>
          <w:lang w:val="uk-UA"/>
        </w:rPr>
      </w:pPr>
      <w:r w:rsidRPr="00CD7B0C">
        <w:rPr>
          <w:rFonts w:ascii="Calibri Light" w:hAnsi="Calibri Light" w:cs="Arial"/>
          <w:b/>
          <w:color w:val="000000"/>
          <w:szCs w:val="24"/>
          <w:lang w:val="ru-RU"/>
        </w:rPr>
        <w:t>Резюме правил прийнятності та</w:t>
      </w:r>
      <w:r w:rsidRPr="00667B13">
        <w:rPr>
          <w:rFonts w:ascii="Calibri Light" w:hAnsi="Calibri Light" w:cs="Arial"/>
          <w:b/>
          <w:color w:val="000000"/>
          <w:szCs w:val="24"/>
          <w:lang w:val="uk-UA"/>
        </w:rPr>
        <w:t xml:space="preserve"> гнучкості</w:t>
      </w:r>
    </w:p>
    <w:p w:rsidR="00B62EFB" w:rsidRDefault="00B62EFB" w:rsidP="00B62EFB">
      <w:pPr>
        <w:pStyle w:val="ListParagraph"/>
        <w:shd w:val="clear" w:color="auto" w:fill="FFFFFF"/>
        <w:tabs>
          <w:tab w:val="left" w:pos="9498"/>
        </w:tabs>
        <w:spacing w:before="120" w:after="120"/>
        <w:ind w:left="0"/>
        <w:jc w:val="both"/>
        <w:rPr>
          <w:rFonts w:ascii="Calibri Light" w:hAnsi="Calibri Light" w:cs="Arial"/>
          <w:color w:val="000000"/>
          <w:szCs w:val="24"/>
          <w:lang w:val="uk-UA"/>
        </w:rPr>
      </w:pPr>
    </w:p>
    <w:tbl>
      <w:tblPr>
        <w:tblW w:w="98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520"/>
        <w:gridCol w:w="1822"/>
        <w:gridCol w:w="608"/>
        <w:gridCol w:w="1215"/>
        <w:gridCol w:w="1215"/>
        <w:gridCol w:w="607"/>
        <w:gridCol w:w="1823"/>
      </w:tblGrid>
      <w:tr w:rsidR="00B62EFB" w:rsidRPr="00E81A36" w:rsidTr="00B62EFB">
        <w:trPr>
          <w:trHeight w:val="378"/>
          <w:tblHeader/>
        </w:trPr>
        <w:tc>
          <w:tcPr>
            <w:tcW w:w="2520" w:type="dxa"/>
            <w:shd w:val="clear" w:color="auto" w:fill="D9D9D9"/>
            <w:vAlign w:val="center"/>
          </w:tcPr>
          <w:p w:rsidR="00B62EFB" w:rsidRPr="00CD7B0C" w:rsidRDefault="00B62EFB" w:rsidP="003C35DA">
            <w:pPr>
              <w:tabs>
                <w:tab w:val="left" w:pos="9498"/>
              </w:tabs>
              <w:autoSpaceDE w:val="0"/>
              <w:autoSpaceDN w:val="0"/>
              <w:adjustRightInd w:val="0"/>
              <w:spacing w:before="120" w:after="120"/>
              <w:jc w:val="center"/>
              <w:rPr>
                <w:rFonts w:ascii="Calibri Light" w:hAnsi="Calibri Light" w:cs="Arial"/>
                <w:b/>
                <w:bCs/>
                <w:iCs/>
                <w:snapToGrid/>
                <w:szCs w:val="24"/>
                <w:lang w:val="ru-RU"/>
              </w:rPr>
            </w:pPr>
          </w:p>
        </w:tc>
        <w:tc>
          <w:tcPr>
            <w:tcW w:w="1822" w:type="dxa"/>
            <w:shd w:val="clear" w:color="auto" w:fill="D9D9D9"/>
            <w:vAlign w:val="center"/>
          </w:tcPr>
          <w:p w:rsidR="00B62EFB" w:rsidRPr="00667B13" w:rsidRDefault="00B62EFB" w:rsidP="003C35DA">
            <w:pPr>
              <w:tabs>
                <w:tab w:val="left" w:pos="9498"/>
              </w:tabs>
              <w:autoSpaceDE w:val="0"/>
              <w:autoSpaceDN w:val="0"/>
              <w:adjustRightInd w:val="0"/>
              <w:spacing w:before="120" w:after="120"/>
              <w:jc w:val="center"/>
              <w:rPr>
                <w:rFonts w:ascii="Calibri Light" w:hAnsi="Calibri Light" w:cs="Arial"/>
                <w:b/>
                <w:bCs/>
                <w:iCs/>
                <w:snapToGrid/>
                <w:szCs w:val="24"/>
                <w:lang w:val="uk-UA"/>
              </w:rPr>
            </w:pPr>
            <w:r>
              <w:rPr>
                <w:rFonts w:ascii="Calibri Light" w:hAnsi="Calibri Light" w:cs="Arial"/>
                <w:b/>
                <w:bCs/>
                <w:iCs/>
                <w:snapToGrid/>
                <w:szCs w:val="24"/>
                <w:lang w:val="uk-UA"/>
              </w:rPr>
              <w:t>Цільові регіони Програми</w:t>
            </w:r>
          </w:p>
        </w:tc>
        <w:tc>
          <w:tcPr>
            <w:tcW w:w="1823" w:type="dxa"/>
            <w:gridSpan w:val="2"/>
            <w:shd w:val="clear" w:color="auto" w:fill="D9D9D9"/>
            <w:vAlign w:val="center"/>
          </w:tcPr>
          <w:p w:rsidR="00B62EFB" w:rsidRPr="00667B13" w:rsidRDefault="00B62EFB" w:rsidP="003C35DA">
            <w:pPr>
              <w:tabs>
                <w:tab w:val="left" w:pos="9498"/>
              </w:tabs>
              <w:autoSpaceDE w:val="0"/>
              <w:autoSpaceDN w:val="0"/>
              <w:adjustRightInd w:val="0"/>
              <w:spacing w:before="120" w:after="120"/>
              <w:jc w:val="center"/>
              <w:rPr>
                <w:rFonts w:ascii="Calibri Light" w:hAnsi="Calibri Light" w:cs="Arial"/>
                <w:b/>
                <w:bCs/>
                <w:iCs/>
                <w:snapToGrid/>
                <w:szCs w:val="24"/>
                <w:lang w:val="uk-UA"/>
              </w:rPr>
            </w:pPr>
            <w:r>
              <w:rPr>
                <w:rFonts w:ascii="Calibri Light" w:hAnsi="Calibri Light" w:cs="Arial"/>
                <w:b/>
                <w:bCs/>
                <w:iCs/>
                <w:snapToGrid/>
                <w:szCs w:val="24"/>
                <w:lang w:val="uk-UA"/>
              </w:rPr>
              <w:t>Поза межами цільових регіонів</w:t>
            </w:r>
          </w:p>
        </w:tc>
        <w:tc>
          <w:tcPr>
            <w:tcW w:w="1822" w:type="dxa"/>
            <w:gridSpan w:val="2"/>
            <w:shd w:val="clear" w:color="auto" w:fill="D9D9D9"/>
            <w:vAlign w:val="center"/>
          </w:tcPr>
          <w:p w:rsidR="00B62EFB" w:rsidRPr="00667B13" w:rsidRDefault="00B62EFB" w:rsidP="003C35DA">
            <w:pPr>
              <w:tabs>
                <w:tab w:val="left" w:pos="9498"/>
              </w:tabs>
              <w:autoSpaceDE w:val="0"/>
              <w:autoSpaceDN w:val="0"/>
              <w:adjustRightInd w:val="0"/>
              <w:spacing w:before="120" w:after="120"/>
              <w:jc w:val="center"/>
              <w:rPr>
                <w:rFonts w:ascii="Calibri Light" w:hAnsi="Calibri Light" w:cs="Arial"/>
                <w:b/>
                <w:bCs/>
                <w:iCs/>
                <w:snapToGrid/>
                <w:szCs w:val="24"/>
                <w:lang w:val="uk-UA"/>
              </w:rPr>
            </w:pPr>
            <w:r>
              <w:rPr>
                <w:rFonts w:ascii="Calibri Light" w:hAnsi="Calibri Light" w:cs="Arial"/>
                <w:b/>
                <w:bCs/>
                <w:iCs/>
                <w:snapToGrid/>
                <w:szCs w:val="24"/>
                <w:lang w:val="uk-UA"/>
              </w:rPr>
              <w:t>Румунія</w:t>
            </w:r>
          </w:p>
        </w:tc>
        <w:tc>
          <w:tcPr>
            <w:tcW w:w="1823" w:type="dxa"/>
            <w:shd w:val="clear" w:color="auto" w:fill="D9D9D9"/>
            <w:vAlign w:val="center"/>
          </w:tcPr>
          <w:p w:rsidR="00B62EFB" w:rsidRPr="00667B13" w:rsidRDefault="00B62EFB" w:rsidP="003C35DA">
            <w:pPr>
              <w:tabs>
                <w:tab w:val="left" w:pos="9498"/>
              </w:tabs>
              <w:autoSpaceDE w:val="0"/>
              <w:autoSpaceDN w:val="0"/>
              <w:adjustRightInd w:val="0"/>
              <w:spacing w:before="120" w:after="120"/>
              <w:jc w:val="center"/>
              <w:rPr>
                <w:rFonts w:ascii="Calibri Light" w:hAnsi="Calibri Light" w:cs="Arial"/>
                <w:b/>
                <w:bCs/>
                <w:iCs/>
                <w:snapToGrid/>
                <w:szCs w:val="24"/>
                <w:lang w:val="uk-UA"/>
              </w:rPr>
            </w:pPr>
            <w:r>
              <w:rPr>
                <w:rFonts w:ascii="Calibri Light" w:hAnsi="Calibri Light" w:cs="Arial"/>
                <w:b/>
                <w:bCs/>
                <w:iCs/>
                <w:snapToGrid/>
                <w:szCs w:val="24"/>
                <w:lang w:val="uk-UA"/>
              </w:rPr>
              <w:t>Україна</w:t>
            </w:r>
          </w:p>
        </w:tc>
      </w:tr>
      <w:tr w:rsidR="00B62EFB" w:rsidRPr="00E81A36" w:rsidTr="00B62EFB">
        <w:trPr>
          <w:trHeight w:val="96"/>
        </w:trPr>
        <w:tc>
          <w:tcPr>
            <w:tcW w:w="2520" w:type="dxa"/>
            <w:shd w:val="clear" w:color="auto" w:fill="D9D9D9"/>
            <w:vAlign w:val="center"/>
          </w:tcPr>
          <w:p w:rsidR="00B62EFB" w:rsidRPr="002D0C92" w:rsidRDefault="00B62EFB" w:rsidP="003C35DA">
            <w:pPr>
              <w:tabs>
                <w:tab w:val="left" w:pos="9498"/>
              </w:tabs>
              <w:autoSpaceDE w:val="0"/>
              <w:autoSpaceDN w:val="0"/>
              <w:adjustRightInd w:val="0"/>
              <w:spacing w:before="120" w:after="120"/>
              <w:jc w:val="center"/>
              <w:rPr>
                <w:rFonts w:ascii="Calibri Light" w:hAnsi="Calibri Light" w:cs="Arial"/>
                <w:b/>
                <w:bCs/>
                <w:iCs/>
                <w:snapToGrid/>
                <w:szCs w:val="24"/>
              </w:rPr>
            </w:pPr>
            <w:r>
              <w:rPr>
                <w:rFonts w:ascii="Calibri Light" w:hAnsi="Calibri Light" w:cs="Arial"/>
                <w:b/>
                <w:bCs/>
                <w:iCs/>
                <w:snapToGrid/>
                <w:szCs w:val="24"/>
                <w:lang w:val="uk-UA"/>
              </w:rPr>
              <w:t>Аплікант</w:t>
            </w:r>
            <w:r w:rsidRPr="002D0C92">
              <w:rPr>
                <w:rFonts w:ascii="Calibri Light" w:hAnsi="Calibri Light" w:cs="Arial"/>
                <w:b/>
                <w:bCs/>
                <w:iCs/>
                <w:snapToGrid/>
                <w:szCs w:val="24"/>
              </w:rPr>
              <w:t xml:space="preserve"> </w:t>
            </w:r>
          </w:p>
        </w:tc>
        <w:tc>
          <w:tcPr>
            <w:tcW w:w="1822" w:type="dxa"/>
            <w:vAlign w:val="center"/>
          </w:tcPr>
          <w:p w:rsidR="00B62EFB" w:rsidRPr="00667B13" w:rsidRDefault="00B62EFB" w:rsidP="003C35DA">
            <w:pPr>
              <w:tabs>
                <w:tab w:val="left" w:pos="9498"/>
              </w:tabs>
              <w:autoSpaceDE w:val="0"/>
              <w:autoSpaceDN w:val="0"/>
              <w:adjustRightInd w:val="0"/>
              <w:spacing w:before="120" w:after="120"/>
              <w:jc w:val="center"/>
              <w:rPr>
                <w:rFonts w:ascii="Calibri Light" w:hAnsi="Calibri Light" w:cs="Arial"/>
                <w:bCs/>
                <w:iCs/>
                <w:snapToGrid/>
                <w:szCs w:val="24"/>
                <w:lang w:val="uk-UA"/>
              </w:rPr>
            </w:pPr>
            <w:r>
              <w:rPr>
                <w:rFonts w:ascii="Calibri Light" w:hAnsi="Calibri Light" w:cs="Arial"/>
                <w:bCs/>
                <w:iCs/>
                <w:snapToGrid/>
                <w:szCs w:val="24"/>
                <w:lang w:val="uk-UA"/>
              </w:rPr>
              <w:t>Так</w:t>
            </w:r>
          </w:p>
        </w:tc>
        <w:tc>
          <w:tcPr>
            <w:tcW w:w="1823" w:type="dxa"/>
            <w:gridSpan w:val="2"/>
            <w:vAlign w:val="center"/>
          </w:tcPr>
          <w:p w:rsidR="00B62EFB" w:rsidRPr="00667B13" w:rsidRDefault="00B62EFB" w:rsidP="003C35DA">
            <w:pPr>
              <w:tabs>
                <w:tab w:val="left" w:pos="9498"/>
              </w:tabs>
              <w:autoSpaceDE w:val="0"/>
              <w:autoSpaceDN w:val="0"/>
              <w:adjustRightInd w:val="0"/>
              <w:spacing w:before="120" w:after="120"/>
              <w:jc w:val="center"/>
              <w:rPr>
                <w:rFonts w:ascii="Calibri Light" w:hAnsi="Calibri Light" w:cs="Arial"/>
                <w:bCs/>
                <w:iCs/>
                <w:snapToGrid/>
                <w:szCs w:val="24"/>
                <w:lang w:val="uk-UA"/>
              </w:rPr>
            </w:pPr>
            <w:r>
              <w:rPr>
                <w:rFonts w:ascii="Calibri Light" w:hAnsi="Calibri Light" w:cs="Arial"/>
                <w:bCs/>
                <w:iCs/>
                <w:snapToGrid/>
                <w:szCs w:val="24"/>
                <w:lang w:val="uk-UA"/>
              </w:rPr>
              <w:t>НІ</w:t>
            </w:r>
          </w:p>
        </w:tc>
        <w:tc>
          <w:tcPr>
            <w:tcW w:w="1822" w:type="dxa"/>
            <w:gridSpan w:val="2"/>
            <w:vAlign w:val="center"/>
          </w:tcPr>
          <w:p w:rsidR="00B62EFB" w:rsidRPr="00E81A36" w:rsidRDefault="00B62EFB" w:rsidP="003C35DA">
            <w:pPr>
              <w:tabs>
                <w:tab w:val="left" w:pos="9498"/>
              </w:tabs>
              <w:autoSpaceDE w:val="0"/>
              <w:autoSpaceDN w:val="0"/>
              <w:adjustRightInd w:val="0"/>
              <w:spacing w:before="120" w:after="120"/>
              <w:jc w:val="center"/>
              <w:rPr>
                <w:rFonts w:ascii="Calibri Light" w:hAnsi="Calibri Light" w:cs="Arial"/>
                <w:bCs/>
                <w:iCs/>
                <w:snapToGrid/>
                <w:szCs w:val="24"/>
              </w:rPr>
            </w:pPr>
            <w:r>
              <w:rPr>
                <w:rFonts w:ascii="Calibri Light" w:hAnsi="Calibri Light" w:cs="Arial"/>
                <w:bCs/>
                <w:iCs/>
                <w:snapToGrid/>
                <w:szCs w:val="24"/>
                <w:lang w:val="uk-UA"/>
              </w:rPr>
              <w:t>Так</w:t>
            </w:r>
          </w:p>
        </w:tc>
        <w:tc>
          <w:tcPr>
            <w:tcW w:w="1823" w:type="dxa"/>
            <w:vAlign w:val="center"/>
          </w:tcPr>
          <w:p w:rsidR="00B62EFB" w:rsidRPr="00E81A36" w:rsidRDefault="00B62EFB" w:rsidP="003C35DA">
            <w:pPr>
              <w:tabs>
                <w:tab w:val="left" w:pos="9498"/>
              </w:tabs>
              <w:autoSpaceDE w:val="0"/>
              <w:autoSpaceDN w:val="0"/>
              <w:adjustRightInd w:val="0"/>
              <w:spacing w:before="120" w:after="120"/>
              <w:jc w:val="center"/>
              <w:rPr>
                <w:rFonts w:ascii="Calibri Light" w:hAnsi="Calibri Light" w:cs="Arial"/>
                <w:bCs/>
                <w:iCs/>
                <w:snapToGrid/>
                <w:szCs w:val="24"/>
              </w:rPr>
            </w:pPr>
            <w:r>
              <w:rPr>
                <w:rFonts w:ascii="Calibri Light" w:hAnsi="Calibri Light" w:cs="Arial"/>
                <w:bCs/>
                <w:iCs/>
                <w:snapToGrid/>
                <w:szCs w:val="24"/>
                <w:lang w:val="uk-UA"/>
              </w:rPr>
              <w:t>Так</w:t>
            </w:r>
          </w:p>
        </w:tc>
      </w:tr>
      <w:tr w:rsidR="00B62EFB" w:rsidRPr="00E81A36" w:rsidTr="00B62EFB">
        <w:trPr>
          <w:trHeight w:val="229"/>
        </w:trPr>
        <w:tc>
          <w:tcPr>
            <w:tcW w:w="2520" w:type="dxa"/>
            <w:shd w:val="clear" w:color="auto" w:fill="D9D9D9"/>
            <w:vAlign w:val="center"/>
          </w:tcPr>
          <w:p w:rsidR="00B62EFB" w:rsidRPr="00667B13" w:rsidRDefault="00B62EFB" w:rsidP="003C35DA">
            <w:pPr>
              <w:tabs>
                <w:tab w:val="left" w:pos="9498"/>
              </w:tabs>
              <w:autoSpaceDE w:val="0"/>
              <w:autoSpaceDN w:val="0"/>
              <w:adjustRightInd w:val="0"/>
              <w:spacing w:before="120" w:after="120"/>
              <w:jc w:val="center"/>
              <w:rPr>
                <w:rFonts w:ascii="Calibri Light" w:hAnsi="Calibri Light" w:cs="Arial"/>
                <w:b/>
                <w:bCs/>
                <w:iCs/>
                <w:snapToGrid/>
                <w:szCs w:val="24"/>
                <w:lang w:val="uk-UA"/>
              </w:rPr>
            </w:pPr>
            <w:r>
              <w:rPr>
                <w:rFonts w:ascii="Calibri Light" w:hAnsi="Calibri Light" w:cs="Arial"/>
                <w:b/>
                <w:bCs/>
                <w:iCs/>
                <w:snapToGrid/>
                <w:szCs w:val="24"/>
                <w:lang w:val="uk-UA"/>
              </w:rPr>
              <w:t>Партнер(и)</w:t>
            </w:r>
          </w:p>
        </w:tc>
        <w:tc>
          <w:tcPr>
            <w:tcW w:w="1822" w:type="dxa"/>
            <w:vAlign w:val="center"/>
          </w:tcPr>
          <w:p w:rsidR="00B62EFB" w:rsidRPr="00E81A36" w:rsidRDefault="00B62EFB" w:rsidP="003C35DA">
            <w:pPr>
              <w:tabs>
                <w:tab w:val="left" w:pos="9498"/>
              </w:tabs>
              <w:autoSpaceDE w:val="0"/>
              <w:autoSpaceDN w:val="0"/>
              <w:adjustRightInd w:val="0"/>
              <w:spacing w:before="120" w:after="120"/>
              <w:jc w:val="center"/>
              <w:rPr>
                <w:rFonts w:ascii="Calibri Light" w:hAnsi="Calibri Light" w:cs="Arial"/>
                <w:bCs/>
                <w:iCs/>
                <w:snapToGrid/>
                <w:szCs w:val="24"/>
              </w:rPr>
            </w:pPr>
            <w:r>
              <w:rPr>
                <w:rFonts w:ascii="Calibri Light" w:hAnsi="Calibri Light" w:cs="Arial"/>
                <w:bCs/>
                <w:iCs/>
                <w:snapToGrid/>
                <w:szCs w:val="24"/>
                <w:lang w:val="uk-UA"/>
              </w:rPr>
              <w:t>Так</w:t>
            </w:r>
          </w:p>
        </w:tc>
        <w:tc>
          <w:tcPr>
            <w:tcW w:w="1823" w:type="dxa"/>
            <w:gridSpan w:val="2"/>
            <w:vAlign w:val="center"/>
          </w:tcPr>
          <w:p w:rsidR="00B62EFB" w:rsidRPr="00E81A36" w:rsidRDefault="00B62EFB" w:rsidP="003C35DA">
            <w:pPr>
              <w:tabs>
                <w:tab w:val="left" w:pos="9498"/>
              </w:tabs>
              <w:autoSpaceDE w:val="0"/>
              <w:autoSpaceDN w:val="0"/>
              <w:adjustRightInd w:val="0"/>
              <w:spacing w:before="120" w:after="120"/>
              <w:jc w:val="center"/>
              <w:rPr>
                <w:rFonts w:ascii="Calibri Light" w:hAnsi="Calibri Light" w:cs="Arial"/>
                <w:bCs/>
                <w:iCs/>
                <w:snapToGrid/>
                <w:szCs w:val="24"/>
              </w:rPr>
            </w:pPr>
            <w:r>
              <w:rPr>
                <w:rFonts w:ascii="Calibri Light" w:hAnsi="Calibri Light" w:cs="Arial"/>
                <w:bCs/>
                <w:iCs/>
                <w:snapToGrid/>
                <w:szCs w:val="24"/>
                <w:lang w:val="uk-UA"/>
              </w:rPr>
              <w:t>Так</w:t>
            </w:r>
            <w:r w:rsidRPr="00E81A36">
              <w:rPr>
                <w:rFonts w:ascii="Calibri Light" w:hAnsi="Calibri Light" w:cs="Arial"/>
                <w:bCs/>
                <w:iCs/>
                <w:snapToGrid/>
                <w:szCs w:val="24"/>
              </w:rPr>
              <w:t xml:space="preserve"> (1)</w:t>
            </w:r>
          </w:p>
        </w:tc>
        <w:tc>
          <w:tcPr>
            <w:tcW w:w="1822" w:type="dxa"/>
            <w:gridSpan w:val="2"/>
            <w:vAlign w:val="center"/>
          </w:tcPr>
          <w:p w:rsidR="00B62EFB" w:rsidRPr="00E81A36" w:rsidRDefault="00B62EFB" w:rsidP="003C35DA">
            <w:pPr>
              <w:tabs>
                <w:tab w:val="left" w:pos="9498"/>
              </w:tabs>
              <w:autoSpaceDE w:val="0"/>
              <w:autoSpaceDN w:val="0"/>
              <w:adjustRightInd w:val="0"/>
              <w:spacing w:before="120" w:after="120"/>
              <w:jc w:val="center"/>
              <w:rPr>
                <w:rFonts w:ascii="Calibri Light" w:hAnsi="Calibri Light" w:cs="Arial"/>
                <w:bCs/>
                <w:iCs/>
                <w:snapToGrid/>
                <w:szCs w:val="24"/>
              </w:rPr>
            </w:pPr>
            <w:r>
              <w:rPr>
                <w:rFonts w:ascii="Calibri Light" w:hAnsi="Calibri Light" w:cs="Arial"/>
                <w:bCs/>
                <w:iCs/>
                <w:snapToGrid/>
                <w:szCs w:val="24"/>
                <w:lang w:val="uk-UA"/>
              </w:rPr>
              <w:t>Так</w:t>
            </w:r>
          </w:p>
        </w:tc>
        <w:tc>
          <w:tcPr>
            <w:tcW w:w="1823" w:type="dxa"/>
            <w:vAlign w:val="center"/>
          </w:tcPr>
          <w:p w:rsidR="00B62EFB" w:rsidRPr="00E81A36" w:rsidRDefault="00B62EFB" w:rsidP="003C35DA">
            <w:pPr>
              <w:tabs>
                <w:tab w:val="left" w:pos="9498"/>
              </w:tabs>
              <w:autoSpaceDE w:val="0"/>
              <w:autoSpaceDN w:val="0"/>
              <w:adjustRightInd w:val="0"/>
              <w:spacing w:before="120" w:after="120"/>
              <w:jc w:val="center"/>
              <w:rPr>
                <w:rFonts w:ascii="Calibri Light" w:hAnsi="Calibri Light" w:cs="Arial"/>
                <w:bCs/>
                <w:iCs/>
                <w:snapToGrid/>
                <w:szCs w:val="24"/>
              </w:rPr>
            </w:pPr>
            <w:r>
              <w:rPr>
                <w:rFonts w:ascii="Calibri Light" w:hAnsi="Calibri Light" w:cs="Arial"/>
                <w:bCs/>
                <w:iCs/>
                <w:snapToGrid/>
                <w:szCs w:val="24"/>
                <w:lang w:val="uk-UA"/>
              </w:rPr>
              <w:t>Так</w:t>
            </w:r>
          </w:p>
        </w:tc>
      </w:tr>
      <w:tr w:rsidR="00B62EFB" w:rsidRPr="00E81A36" w:rsidTr="00B62EFB">
        <w:trPr>
          <w:trHeight w:val="343"/>
        </w:trPr>
        <w:tc>
          <w:tcPr>
            <w:tcW w:w="2520" w:type="dxa"/>
            <w:shd w:val="clear" w:color="auto" w:fill="D9D9D9"/>
            <w:vAlign w:val="center"/>
          </w:tcPr>
          <w:p w:rsidR="00B62EFB" w:rsidRPr="00667B13" w:rsidRDefault="00B62EFB" w:rsidP="003C35DA">
            <w:pPr>
              <w:tabs>
                <w:tab w:val="left" w:pos="9498"/>
              </w:tabs>
              <w:autoSpaceDE w:val="0"/>
              <w:autoSpaceDN w:val="0"/>
              <w:adjustRightInd w:val="0"/>
              <w:spacing w:before="120" w:after="120"/>
              <w:jc w:val="center"/>
              <w:rPr>
                <w:rFonts w:ascii="Calibri Light" w:hAnsi="Calibri Light" w:cs="Arial"/>
                <w:b/>
                <w:bCs/>
                <w:iCs/>
                <w:snapToGrid/>
                <w:szCs w:val="24"/>
                <w:lang w:val="uk-UA"/>
              </w:rPr>
            </w:pPr>
            <w:r>
              <w:rPr>
                <w:rFonts w:ascii="Calibri Light" w:hAnsi="Calibri Light" w:cs="Arial"/>
                <w:b/>
                <w:bCs/>
                <w:iCs/>
                <w:snapToGrid/>
                <w:szCs w:val="24"/>
                <w:lang w:val="uk-UA"/>
              </w:rPr>
              <w:t>Партнерство</w:t>
            </w:r>
          </w:p>
        </w:tc>
        <w:tc>
          <w:tcPr>
            <w:tcW w:w="1822" w:type="dxa"/>
            <w:vAlign w:val="center"/>
          </w:tcPr>
          <w:p w:rsidR="00B62EFB" w:rsidRPr="00E81A36" w:rsidRDefault="00B62EFB" w:rsidP="003C35DA">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w:t>
            </w:r>
          </w:p>
        </w:tc>
        <w:tc>
          <w:tcPr>
            <w:tcW w:w="1823" w:type="dxa"/>
            <w:gridSpan w:val="2"/>
            <w:vAlign w:val="center"/>
          </w:tcPr>
          <w:p w:rsidR="00B62EFB" w:rsidRPr="00E81A36" w:rsidRDefault="00B62EFB" w:rsidP="003C35DA">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w:t>
            </w:r>
          </w:p>
        </w:tc>
        <w:tc>
          <w:tcPr>
            <w:tcW w:w="1822" w:type="dxa"/>
            <w:gridSpan w:val="2"/>
            <w:vAlign w:val="center"/>
          </w:tcPr>
          <w:p w:rsidR="00B62EFB" w:rsidRPr="00667B13" w:rsidRDefault="00B62EFB" w:rsidP="003C35DA">
            <w:pPr>
              <w:tabs>
                <w:tab w:val="left" w:pos="9498"/>
              </w:tabs>
              <w:spacing w:before="120" w:after="120"/>
              <w:jc w:val="center"/>
              <w:rPr>
                <w:rFonts w:ascii="Calibri Light" w:hAnsi="Calibri Light" w:cs="Arial"/>
                <w:bCs/>
                <w:iCs/>
                <w:snapToGrid/>
                <w:szCs w:val="24"/>
                <w:lang w:val="uk-UA"/>
              </w:rPr>
            </w:pPr>
            <w:r>
              <w:rPr>
                <w:rFonts w:ascii="Calibri Light" w:hAnsi="Calibri Light" w:cs="Arial"/>
                <w:bCs/>
                <w:iCs/>
                <w:snapToGrid/>
                <w:szCs w:val="24"/>
                <w:lang w:val="uk-UA"/>
              </w:rPr>
              <w:t>і УКР</w:t>
            </w:r>
          </w:p>
        </w:tc>
        <w:tc>
          <w:tcPr>
            <w:tcW w:w="1823" w:type="dxa"/>
            <w:vAlign w:val="center"/>
          </w:tcPr>
          <w:p w:rsidR="00B62EFB" w:rsidRPr="00667B13" w:rsidRDefault="00B62EFB" w:rsidP="003C35DA">
            <w:pPr>
              <w:tabs>
                <w:tab w:val="left" w:pos="9498"/>
              </w:tabs>
              <w:spacing w:before="120" w:after="120"/>
              <w:jc w:val="center"/>
              <w:rPr>
                <w:rFonts w:ascii="Calibri Light" w:hAnsi="Calibri Light" w:cs="Arial"/>
                <w:bCs/>
                <w:iCs/>
                <w:snapToGrid/>
                <w:szCs w:val="24"/>
                <w:lang w:val="uk-UA"/>
              </w:rPr>
            </w:pPr>
            <w:r>
              <w:rPr>
                <w:rFonts w:ascii="Calibri Light" w:hAnsi="Calibri Light" w:cs="Arial"/>
                <w:bCs/>
                <w:iCs/>
                <w:snapToGrid/>
                <w:szCs w:val="24"/>
                <w:lang w:val="uk-UA"/>
              </w:rPr>
              <w:t>і</w:t>
            </w:r>
            <w:r w:rsidRPr="00E81A36">
              <w:rPr>
                <w:rFonts w:ascii="Calibri Light" w:hAnsi="Calibri Light" w:cs="Arial"/>
                <w:bCs/>
                <w:iCs/>
                <w:snapToGrid/>
                <w:szCs w:val="24"/>
              </w:rPr>
              <w:t xml:space="preserve"> </w:t>
            </w:r>
            <w:r>
              <w:rPr>
                <w:rFonts w:ascii="Calibri Light" w:hAnsi="Calibri Light" w:cs="Arial"/>
                <w:bCs/>
                <w:iCs/>
                <w:snapToGrid/>
                <w:szCs w:val="24"/>
                <w:lang w:val="uk-UA"/>
              </w:rPr>
              <w:t>РУМ</w:t>
            </w:r>
          </w:p>
        </w:tc>
      </w:tr>
      <w:tr w:rsidR="00B62EFB" w:rsidRPr="00E81A36" w:rsidTr="00B62EFB">
        <w:trPr>
          <w:trHeight w:val="343"/>
        </w:trPr>
        <w:tc>
          <w:tcPr>
            <w:tcW w:w="2520" w:type="dxa"/>
            <w:shd w:val="clear" w:color="auto" w:fill="D9D9D9"/>
            <w:vAlign w:val="center"/>
          </w:tcPr>
          <w:p w:rsidR="00B62EFB" w:rsidRPr="00667B13" w:rsidRDefault="00B62EFB" w:rsidP="003C35DA">
            <w:pPr>
              <w:tabs>
                <w:tab w:val="left" w:pos="9498"/>
              </w:tabs>
              <w:autoSpaceDE w:val="0"/>
              <w:autoSpaceDN w:val="0"/>
              <w:adjustRightInd w:val="0"/>
              <w:spacing w:before="120" w:after="120"/>
              <w:jc w:val="center"/>
              <w:rPr>
                <w:rFonts w:ascii="Calibri Light" w:hAnsi="Calibri Light" w:cs="Arial"/>
                <w:b/>
                <w:bCs/>
                <w:iCs/>
                <w:snapToGrid/>
                <w:szCs w:val="24"/>
                <w:lang w:val="uk-UA"/>
              </w:rPr>
            </w:pPr>
            <w:r>
              <w:rPr>
                <w:rFonts w:ascii="Calibri Light" w:hAnsi="Calibri Light" w:cs="Arial"/>
                <w:b/>
                <w:bCs/>
                <w:iCs/>
                <w:snapToGrid/>
                <w:szCs w:val="24"/>
                <w:lang w:val="uk-UA"/>
              </w:rPr>
              <w:t>Заходи</w:t>
            </w:r>
          </w:p>
        </w:tc>
        <w:tc>
          <w:tcPr>
            <w:tcW w:w="1822" w:type="dxa"/>
            <w:vAlign w:val="center"/>
          </w:tcPr>
          <w:p w:rsidR="00B62EFB" w:rsidRPr="00E81A36" w:rsidRDefault="00B62EFB" w:rsidP="003C35DA">
            <w:pPr>
              <w:tabs>
                <w:tab w:val="left" w:pos="9498"/>
              </w:tabs>
              <w:autoSpaceDE w:val="0"/>
              <w:autoSpaceDN w:val="0"/>
              <w:adjustRightInd w:val="0"/>
              <w:spacing w:before="120" w:after="120"/>
              <w:jc w:val="center"/>
              <w:rPr>
                <w:rFonts w:ascii="Calibri Light" w:hAnsi="Calibri Light" w:cs="Arial"/>
                <w:bCs/>
                <w:iCs/>
                <w:snapToGrid/>
                <w:szCs w:val="24"/>
              </w:rPr>
            </w:pPr>
            <w:r>
              <w:rPr>
                <w:rFonts w:ascii="Calibri Light" w:hAnsi="Calibri Light" w:cs="Arial"/>
                <w:bCs/>
                <w:iCs/>
                <w:snapToGrid/>
                <w:szCs w:val="24"/>
                <w:lang w:val="uk-UA"/>
              </w:rPr>
              <w:t>Так</w:t>
            </w:r>
            <w:r w:rsidRPr="00E81A36">
              <w:rPr>
                <w:rFonts w:ascii="Calibri Light" w:hAnsi="Calibri Light" w:cs="Arial"/>
                <w:bCs/>
                <w:iCs/>
                <w:snapToGrid/>
                <w:szCs w:val="24"/>
              </w:rPr>
              <w:t xml:space="preserve"> </w:t>
            </w:r>
          </w:p>
        </w:tc>
        <w:tc>
          <w:tcPr>
            <w:tcW w:w="1823" w:type="dxa"/>
            <w:gridSpan w:val="2"/>
            <w:vAlign w:val="center"/>
          </w:tcPr>
          <w:p w:rsidR="00B62EFB" w:rsidRPr="00E81A36" w:rsidRDefault="00B62EFB" w:rsidP="003C35DA">
            <w:pPr>
              <w:tabs>
                <w:tab w:val="left" w:pos="9498"/>
              </w:tabs>
              <w:autoSpaceDE w:val="0"/>
              <w:autoSpaceDN w:val="0"/>
              <w:adjustRightInd w:val="0"/>
              <w:spacing w:before="120" w:after="120"/>
              <w:jc w:val="center"/>
              <w:rPr>
                <w:rFonts w:ascii="Calibri Light" w:hAnsi="Calibri Light" w:cs="Arial"/>
                <w:bCs/>
                <w:iCs/>
                <w:snapToGrid/>
                <w:szCs w:val="24"/>
              </w:rPr>
            </w:pPr>
            <w:r>
              <w:rPr>
                <w:rFonts w:ascii="Calibri Light" w:hAnsi="Calibri Light" w:cs="Arial"/>
                <w:bCs/>
                <w:iCs/>
                <w:snapToGrid/>
                <w:szCs w:val="24"/>
                <w:lang w:val="uk-UA"/>
              </w:rPr>
              <w:t>Так</w:t>
            </w:r>
            <w:r w:rsidRPr="00E81A36">
              <w:rPr>
                <w:rFonts w:ascii="Calibri Light" w:hAnsi="Calibri Light" w:cs="Arial"/>
                <w:bCs/>
                <w:iCs/>
                <w:snapToGrid/>
                <w:szCs w:val="24"/>
              </w:rPr>
              <w:t xml:space="preserve"> (2)</w:t>
            </w:r>
          </w:p>
        </w:tc>
        <w:tc>
          <w:tcPr>
            <w:tcW w:w="1822" w:type="dxa"/>
            <w:gridSpan w:val="2"/>
            <w:vAlign w:val="center"/>
          </w:tcPr>
          <w:p w:rsidR="00B62EFB" w:rsidRPr="00E81A36" w:rsidRDefault="00B62EFB" w:rsidP="003C35DA">
            <w:pPr>
              <w:tabs>
                <w:tab w:val="left" w:pos="9498"/>
              </w:tabs>
              <w:autoSpaceDE w:val="0"/>
              <w:autoSpaceDN w:val="0"/>
              <w:adjustRightInd w:val="0"/>
              <w:spacing w:before="120" w:after="120"/>
              <w:jc w:val="center"/>
              <w:rPr>
                <w:rFonts w:ascii="Calibri Light" w:hAnsi="Calibri Light" w:cs="Arial"/>
                <w:bCs/>
                <w:iCs/>
                <w:snapToGrid/>
                <w:szCs w:val="24"/>
              </w:rPr>
            </w:pPr>
            <w:r>
              <w:rPr>
                <w:rFonts w:ascii="Calibri Light" w:hAnsi="Calibri Light" w:cs="Arial"/>
                <w:bCs/>
                <w:iCs/>
                <w:snapToGrid/>
                <w:szCs w:val="24"/>
                <w:lang w:val="uk-UA"/>
              </w:rPr>
              <w:t>Так</w:t>
            </w:r>
          </w:p>
        </w:tc>
        <w:tc>
          <w:tcPr>
            <w:tcW w:w="1823" w:type="dxa"/>
            <w:vAlign w:val="center"/>
          </w:tcPr>
          <w:p w:rsidR="00B62EFB" w:rsidRPr="00E81A36" w:rsidRDefault="00B62EFB" w:rsidP="003C35DA">
            <w:pPr>
              <w:tabs>
                <w:tab w:val="left" w:pos="9498"/>
              </w:tabs>
              <w:autoSpaceDE w:val="0"/>
              <w:autoSpaceDN w:val="0"/>
              <w:adjustRightInd w:val="0"/>
              <w:spacing w:before="120" w:after="120"/>
              <w:jc w:val="center"/>
              <w:rPr>
                <w:rFonts w:ascii="Calibri Light" w:hAnsi="Calibri Light" w:cs="Arial"/>
                <w:bCs/>
                <w:iCs/>
                <w:snapToGrid/>
                <w:szCs w:val="24"/>
              </w:rPr>
            </w:pPr>
            <w:r>
              <w:rPr>
                <w:rFonts w:ascii="Calibri Light" w:hAnsi="Calibri Light" w:cs="Arial"/>
                <w:bCs/>
                <w:iCs/>
                <w:snapToGrid/>
                <w:szCs w:val="24"/>
                <w:lang w:val="uk-UA"/>
              </w:rPr>
              <w:t>Так</w:t>
            </w:r>
          </w:p>
        </w:tc>
      </w:tr>
      <w:tr w:rsidR="00B62EFB" w:rsidRPr="00DD2DD2" w:rsidTr="00B62EFB">
        <w:trPr>
          <w:trHeight w:val="343"/>
        </w:trPr>
        <w:tc>
          <w:tcPr>
            <w:tcW w:w="2520" w:type="dxa"/>
            <w:shd w:val="clear" w:color="auto" w:fill="D9D9D9"/>
            <w:vAlign w:val="center"/>
          </w:tcPr>
          <w:p w:rsidR="00B62EFB" w:rsidRPr="00667B13" w:rsidRDefault="00B62EFB" w:rsidP="003C35DA">
            <w:pPr>
              <w:tabs>
                <w:tab w:val="left" w:pos="9498"/>
              </w:tabs>
              <w:autoSpaceDE w:val="0"/>
              <w:autoSpaceDN w:val="0"/>
              <w:adjustRightInd w:val="0"/>
              <w:spacing w:before="120" w:after="120"/>
              <w:jc w:val="center"/>
              <w:rPr>
                <w:rFonts w:ascii="Calibri Light" w:hAnsi="Calibri Light" w:cs="Arial"/>
                <w:b/>
                <w:bCs/>
                <w:iCs/>
                <w:snapToGrid/>
                <w:szCs w:val="24"/>
                <w:lang w:val="uk-UA"/>
              </w:rPr>
            </w:pPr>
            <w:r w:rsidRPr="00667B13">
              <w:rPr>
                <w:rFonts w:ascii="Calibri Light" w:hAnsi="Calibri Light" w:cs="Arial"/>
                <w:b/>
                <w:bCs/>
                <w:iCs/>
                <w:snapToGrid/>
                <w:szCs w:val="24"/>
                <w:lang w:val="ru-RU"/>
              </w:rPr>
              <w:t xml:space="preserve"> </w:t>
            </w:r>
            <w:r>
              <w:rPr>
                <w:rFonts w:ascii="Calibri Light" w:hAnsi="Calibri Light" w:cs="Arial"/>
                <w:b/>
                <w:bCs/>
                <w:iCs/>
                <w:snapToGrid/>
                <w:szCs w:val="24"/>
                <w:lang w:val="uk-UA"/>
              </w:rPr>
              <w:t>Бюджет проекту</w:t>
            </w:r>
            <w:r w:rsidRPr="00667B13">
              <w:rPr>
                <w:rFonts w:ascii="Calibri Light" w:hAnsi="Calibri Light" w:cs="Arial"/>
                <w:b/>
                <w:bCs/>
                <w:iCs/>
                <w:snapToGrid/>
                <w:szCs w:val="24"/>
                <w:lang w:val="ru-RU"/>
              </w:rPr>
              <w:t xml:space="preserve"> (</w:t>
            </w:r>
            <w:r>
              <w:rPr>
                <w:rFonts w:ascii="Calibri Light" w:hAnsi="Calibri Light" w:cs="Arial"/>
                <w:b/>
                <w:bCs/>
                <w:iCs/>
                <w:snapToGrid/>
                <w:szCs w:val="24"/>
                <w:lang w:val="uk-UA"/>
              </w:rPr>
              <w:t>загальні прийнятні витрати</w:t>
            </w:r>
            <w:r w:rsidRPr="00667B13">
              <w:rPr>
                <w:rFonts w:ascii="Calibri Light" w:hAnsi="Calibri Light" w:cs="Arial"/>
                <w:b/>
                <w:bCs/>
                <w:iCs/>
                <w:snapToGrid/>
                <w:szCs w:val="24"/>
                <w:lang w:val="ru-RU"/>
              </w:rPr>
              <w:t xml:space="preserve">) = </w:t>
            </w:r>
            <w:r>
              <w:rPr>
                <w:rFonts w:ascii="Calibri Light" w:hAnsi="Calibri Light" w:cs="Arial"/>
                <w:b/>
                <w:bCs/>
                <w:iCs/>
                <w:snapToGrid/>
                <w:szCs w:val="24"/>
                <w:lang w:val="uk-UA"/>
              </w:rPr>
              <w:t>грант</w:t>
            </w:r>
            <w:r w:rsidRPr="00667B13">
              <w:rPr>
                <w:rFonts w:ascii="Calibri Light" w:hAnsi="Calibri Light" w:cs="Arial"/>
                <w:b/>
                <w:bCs/>
                <w:iCs/>
                <w:snapToGrid/>
                <w:szCs w:val="24"/>
                <w:lang w:val="ru-RU"/>
              </w:rPr>
              <w:t xml:space="preserve"> + </w:t>
            </w:r>
            <w:r>
              <w:rPr>
                <w:rFonts w:ascii="Calibri Light" w:hAnsi="Calibri Light" w:cs="Arial"/>
                <w:b/>
                <w:bCs/>
                <w:iCs/>
                <w:snapToGrid/>
                <w:szCs w:val="24"/>
                <w:lang w:val="uk-UA"/>
              </w:rPr>
              <w:t>співфінансування</w:t>
            </w:r>
          </w:p>
        </w:tc>
        <w:tc>
          <w:tcPr>
            <w:tcW w:w="2430" w:type="dxa"/>
            <w:gridSpan w:val="2"/>
            <w:vAlign w:val="center"/>
          </w:tcPr>
          <w:p w:rsidR="00B62EFB" w:rsidRPr="00ED0CC4" w:rsidRDefault="00B62EFB" w:rsidP="003C35DA">
            <w:pPr>
              <w:tabs>
                <w:tab w:val="left" w:pos="9498"/>
              </w:tabs>
              <w:autoSpaceDE w:val="0"/>
              <w:autoSpaceDN w:val="0"/>
              <w:adjustRightInd w:val="0"/>
              <w:spacing w:before="120" w:after="120"/>
              <w:jc w:val="center"/>
              <w:rPr>
                <w:rFonts w:ascii="Calibri Light" w:hAnsi="Calibri Light" w:cs="Arial"/>
                <w:bCs/>
                <w:iCs/>
                <w:snapToGrid/>
                <w:szCs w:val="24"/>
                <w:lang w:val="uk-UA"/>
              </w:rPr>
            </w:pPr>
            <w:r>
              <w:rPr>
                <w:rFonts w:ascii="Calibri Light" w:hAnsi="Calibri Light" w:cs="Arial"/>
                <w:bCs/>
                <w:iCs/>
                <w:snapToGrid/>
                <w:szCs w:val="24"/>
                <w:lang w:val="uk-UA"/>
              </w:rPr>
              <w:t>бюджет проекту</w:t>
            </w:r>
          </w:p>
        </w:tc>
        <w:tc>
          <w:tcPr>
            <w:tcW w:w="2430" w:type="dxa"/>
            <w:gridSpan w:val="2"/>
            <w:vAlign w:val="center"/>
          </w:tcPr>
          <w:p w:rsidR="00B62EFB" w:rsidRPr="00ED0CC4" w:rsidRDefault="00B62EFB" w:rsidP="003C35DA">
            <w:pPr>
              <w:tabs>
                <w:tab w:val="left" w:pos="9498"/>
              </w:tabs>
              <w:autoSpaceDE w:val="0"/>
              <w:autoSpaceDN w:val="0"/>
              <w:adjustRightInd w:val="0"/>
              <w:spacing w:before="120" w:after="120"/>
              <w:jc w:val="center"/>
              <w:rPr>
                <w:rFonts w:ascii="Calibri Light" w:hAnsi="Calibri Light" w:cs="Arial"/>
                <w:bCs/>
                <w:iCs/>
                <w:snapToGrid/>
                <w:szCs w:val="24"/>
                <w:lang w:val="uk-UA"/>
              </w:rPr>
            </w:pPr>
            <w:r w:rsidRPr="00ED0CC4">
              <w:rPr>
                <w:rFonts w:ascii="Calibri Light" w:hAnsi="Calibri Light" w:cs="Arial"/>
                <w:bCs/>
                <w:iCs/>
                <w:snapToGrid/>
                <w:szCs w:val="24"/>
                <w:lang w:val="ru-RU"/>
              </w:rPr>
              <w:t xml:space="preserve">(1) </w:t>
            </w:r>
            <w:r>
              <w:rPr>
                <w:rFonts w:ascii="Calibri Light" w:hAnsi="Calibri Light" w:cs="Arial"/>
                <w:bCs/>
                <w:iCs/>
                <w:snapToGrid/>
                <w:szCs w:val="24"/>
                <w:lang w:val="uk-UA"/>
              </w:rPr>
              <w:t>та</w:t>
            </w:r>
            <w:r w:rsidRPr="00ED0CC4">
              <w:rPr>
                <w:rFonts w:ascii="Calibri Light" w:hAnsi="Calibri Light" w:cs="Arial"/>
                <w:bCs/>
                <w:iCs/>
                <w:snapToGrid/>
                <w:szCs w:val="24"/>
                <w:lang w:val="ru-RU"/>
              </w:rPr>
              <w:t>/</w:t>
            </w:r>
            <w:r>
              <w:rPr>
                <w:rFonts w:ascii="Calibri Light" w:hAnsi="Calibri Light" w:cs="Arial"/>
                <w:bCs/>
                <w:iCs/>
                <w:snapToGrid/>
                <w:szCs w:val="24"/>
                <w:lang w:val="uk-UA"/>
              </w:rPr>
              <w:t>або</w:t>
            </w:r>
            <w:r w:rsidRPr="00ED0CC4">
              <w:rPr>
                <w:rFonts w:ascii="Calibri Light" w:hAnsi="Calibri Light" w:cs="Arial"/>
                <w:bCs/>
                <w:iCs/>
                <w:snapToGrid/>
                <w:szCs w:val="24"/>
                <w:lang w:val="ru-RU"/>
              </w:rPr>
              <w:t xml:space="preserve"> (2) = </w:t>
            </w:r>
            <w:r>
              <w:rPr>
                <w:rFonts w:ascii="Calibri Light" w:hAnsi="Calibri Light" w:cs="Arial"/>
                <w:bCs/>
                <w:iCs/>
                <w:snapToGrid/>
                <w:szCs w:val="24"/>
                <w:lang w:val="uk-UA"/>
              </w:rPr>
              <w:t>макс</w:t>
            </w:r>
            <w:r w:rsidRPr="00ED0CC4">
              <w:rPr>
                <w:rFonts w:ascii="Calibri Light" w:hAnsi="Calibri Light" w:cs="Arial"/>
                <w:bCs/>
                <w:iCs/>
                <w:snapToGrid/>
                <w:szCs w:val="24"/>
                <w:lang w:val="ru-RU"/>
              </w:rPr>
              <w:t xml:space="preserve">. 10 % </w:t>
            </w:r>
            <w:r>
              <w:rPr>
                <w:rFonts w:ascii="Calibri Light" w:hAnsi="Calibri Light" w:cs="Arial"/>
                <w:bCs/>
                <w:iCs/>
                <w:snapToGrid/>
                <w:szCs w:val="24"/>
                <w:lang w:val="uk-UA"/>
              </w:rPr>
              <w:t>бюджету проекту</w:t>
            </w:r>
          </w:p>
        </w:tc>
        <w:tc>
          <w:tcPr>
            <w:tcW w:w="2430" w:type="dxa"/>
            <w:gridSpan w:val="2"/>
            <w:vAlign w:val="center"/>
          </w:tcPr>
          <w:p w:rsidR="00B62EFB" w:rsidRPr="00ED0CC4" w:rsidRDefault="00B62EFB" w:rsidP="003C35DA">
            <w:pPr>
              <w:tabs>
                <w:tab w:val="left" w:pos="9498"/>
              </w:tabs>
              <w:autoSpaceDE w:val="0"/>
              <w:autoSpaceDN w:val="0"/>
              <w:adjustRightInd w:val="0"/>
              <w:spacing w:before="120" w:after="120"/>
              <w:jc w:val="center"/>
              <w:rPr>
                <w:rFonts w:ascii="Calibri Light" w:hAnsi="Calibri Light" w:cs="Arial"/>
                <w:bCs/>
                <w:iCs/>
                <w:snapToGrid/>
                <w:szCs w:val="24"/>
                <w:lang w:val="ru-RU"/>
              </w:rPr>
            </w:pPr>
          </w:p>
        </w:tc>
      </w:tr>
      <w:tr w:rsidR="00B62EFB" w:rsidRPr="00ED0CC4" w:rsidTr="00B62EFB">
        <w:trPr>
          <w:trHeight w:val="240"/>
        </w:trPr>
        <w:tc>
          <w:tcPr>
            <w:tcW w:w="2520" w:type="dxa"/>
            <w:shd w:val="clear" w:color="auto" w:fill="D9D9D9"/>
            <w:vAlign w:val="center"/>
          </w:tcPr>
          <w:p w:rsidR="00B62EFB" w:rsidRPr="002D0C92" w:rsidRDefault="00B62EFB" w:rsidP="003C35DA">
            <w:pPr>
              <w:tabs>
                <w:tab w:val="left" w:pos="9498"/>
              </w:tabs>
              <w:autoSpaceDE w:val="0"/>
              <w:autoSpaceDN w:val="0"/>
              <w:adjustRightInd w:val="0"/>
              <w:spacing w:before="120" w:after="120"/>
              <w:jc w:val="center"/>
              <w:rPr>
                <w:rFonts w:ascii="Calibri Light" w:hAnsi="Calibri Light" w:cs="Arial"/>
                <w:b/>
                <w:bCs/>
                <w:iCs/>
                <w:snapToGrid/>
                <w:szCs w:val="24"/>
              </w:rPr>
            </w:pPr>
            <w:r>
              <w:rPr>
                <w:rFonts w:ascii="Calibri Light" w:hAnsi="Calibri Light" w:cs="Arial"/>
                <w:b/>
                <w:bCs/>
                <w:iCs/>
                <w:snapToGrid/>
                <w:szCs w:val="24"/>
                <w:lang w:val="uk-UA"/>
              </w:rPr>
              <w:t>Грант ЄС</w:t>
            </w:r>
            <w:r w:rsidRPr="002D0C92">
              <w:rPr>
                <w:rFonts w:ascii="Calibri Light" w:hAnsi="Calibri Light" w:cs="Arial"/>
                <w:b/>
                <w:bCs/>
                <w:iCs/>
                <w:snapToGrid/>
                <w:szCs w:val="24"/>
              </w:rPr>
              <w:t xml:space="preserve"> </w:t>
            </w:r>
          </w:p>
        </w:tc>
        <w:tc>
          <w:tcPr>
            <w:tcW w:w="7290" w:type="dxa"/>
            <w:gridSpan w:val="6"/>
            <w:vAlign w:val="center"/>
          </w:tcPr>
          <w:p w:rsidR="00B62EFB" w:rsidRPr="00ED0CC4" w:rsidRDefault="00B62EFB" w:rsidP="003C35DA">
            <w:pPr>
              <w:tabs>
                <w:tab w:val="left" w:pos="9498"/>
              </w:tabs>
              <w:autoSpaceDE w:val="0"/>
              <w:autoSpaceDN w:val="0"/>
              <w:adjustRightInd w:val="0"/>
              <w:spacing w:before="120" w:after="120"/>
              <w:jc w:val="center"/>
              <w:rPr>
                <w:rFonts w:ascii="Calibri Light" w:hAnsi="Calibri Light" w:cs="Arial"/>
                <w:bCs/>
                <w:iCs/>
                <w:snapToGrid/>
                <w:szCs w:val="24"/>
                <w:lang w:val="ru-RU"/>
              </w:rPr>
            </w:pPr>
            <w:r>
              <w:rPr>
                <w:rFonts w:ascii="Calibri Light" w:hAnsi="Calibri Light" w:cs="Arial"/>
                <w:bCs/>
                <w:iCs/>
                <w:snapToGrid/>
                <w:szCs w:val="24"/>
                <w:lang w:val="uk-UA"/>
              </w:rPr>
              <w:t>макс</w:t>
            </w:r>
            <w:r w:rsidRPr="00ED0CC4">
              <w:rPr>
                <w:rFonts w:ascii="Calibri Light" w:hAnsi="Calibri Light" w:cs="Arial"/>
                <w:bCs/>
                <w:iCs/>
                <w:snapToGrid/>
                <w:szCs w:val="24"/>
                <w:lang w:val="ru-RU"/>
              </w:rPr>
              <w:t xml:space="preserve">. 90 % </w:t>
            </w:r>
            <w:r w:rsidRPr="00ED0CC4">
              <w:rPr>
                <w:rFonts w:ascii="Calibri Light" w:hAnsi="Calibri Light" w:cs="Arial"/>
                <w:bCs/>
                <w:iCs/>
                <w:snapToGrid/>
                <w:szCs w:val="24"/>
                <w:lang w:val="uk-UA"/>
              </w:rPr>
              <w:t>загальн</w:t>
            </w:r>
            <w:r>
              <w:rPr>
                <w:rFonts w:ascii="Calibri Light" w:hAnsi="Calibri Light" w:cs="Arial"/>
                <w:bCs/>
                <w:iCs/>
                <w:snapToGrid/>
                <w:szCs w:val="24"/>
                <w:lang w:val="uk-UA"/>
              </w:rPr>
              <w:t>их</w:t>
            </w:r>
            <w:r w:rsidRPr="00ED0CC4">
              <w:rPr>
                <w:rFonts w:ascii="Calibri Light" w:hAnsi="Calibri Light" w:cs="Arial"/>
                <w:bCs/>
                <w:iCs/>
                <w:snapToGrid/>
                <w:szCs w:val="24"/>
                <w:lang w:val="uk-UA"/>
              </w:rPr>
              <w:t xml:space="preserve"> прийнятн</w:t>
            </w:r>
            <w:r>
              <w:rPr>
                <w:rFonts w:ascii="Calibri Light" w:hAnsi="Calibri Light" w:cs="Arial"/>
                <w:bCs/>
                <w:iCs/>
                <w:snapToGrid/>
                <w:szCs w:val="24"/>
                <w:lang w:val="uk-UA"/>
              </w:rPr>
              <w:t>их</w:t>
            </w:r>
            <w:r w:rsidRPr="00ED0CC4">
              <w:rPr>
                <w:rFonts w:ascii="Calibri Light" w:hAnsi="Calibri Light" w:cs="Arial"/>
                <w:bCs/>
                <w:iCs/>
                <w:snapToGrid/>
                <w:szCs w:val="24"/>
                <w:lang w:val="uk-UA"/>
              </w:rPr>
              <w:t xml:space="preserve"> витрати проекту</w:t>
            </w:r>
          </w:p>
          <w:p w:rsidR="00B62EFB" w:rsidRPr="00ED0CC4" w:rsidRDefault="00B62EFB" w:rsidP="003C35DA">
            <w:pPr>
              <w:tabs>
                <w:tab w:val="left" w:pos="9498"/>
              </w:tabs>
              <w:autoSpaceDE w:val="0"/>
              <w:autoSpaceDN w:val="0"/>
              <w:adjustRightInd w:val="0"/>
              <w:spacing w:before="120" w:after="120"/>
              <w:jc w:val="center"/>
              <w:rPr>
                <w:rFonts w:ascii="Calibri Light" w:hAnsi="Calibri Light" w:cs="Arial"/>
                <w:bCs/>
                <w:iCs/>
                <w:snapToGrid/>
                <w:szCs w:val="24"/>
                <w:lang w:val="ru-RU"/>
              </w:rPr>
            </w:pPr>
          </w:p>
        </w:tc>
      </w:tr>
      <w:tr w:rsidR="00B62EFB" w:rsidRPr="00DD2DD2" w:rsidTr="00B62EFB">
        <w:trPr>
          <w:cantSplit/>
          <w:trHeight w:val="467"/>
        </w:trPr>
        <w:tc>
          <w:tcPr>
            <w:tcW w:w="2520" w:type="dxa"/>
            <w:shd w:val="clear" w:color="auto" w:fill="D9D9D9"/>
            <w:vAlign w:val="center"/>
          </w:tcPr>
          <w:p w:rsidR="00B62EFB" w:rsidRPr="00667B13" w:rsidRDefault="00B62EFB" w:rsidP="003C35DA">
            <w:pPr>
              <w:tabs>
                <w:tab w:val="left" w:pos="9498"/>
              </w:tabs>
              <w:autoSpaceDE w:val="0"/>
              <w:autoSpaceDN w:val="0"/>
              <w:adjustRightInd w:val="0"/>
              <w:spacing w:before="120" w:after="120"/>
              <w:jc w:val="center"/>
              <w:rPr>
                <w:rFonts w:ascii="Calibri Light" w:hAnsi="Calibri Light" w:cs="Arial"/>
                <w:b/>
                <w:bCs/>
                <w:iCs/>
                <w:snapToGrid/>
                <w:szCs w:val="24"/>
                <w:lang w:val="uk-UA"/>
              </w:rPr>
            </w:pPr>
            <w:r>
              <w:rPr>
                <w:rFonts w:ascii="Calibri Light" w:hAnsi="Calibri Light" w:cs="Arial"/>
                <w:b/>
                <w:bCs/>
                <w:iCs/>
                <w:snapToGrid/>
                <w:szCs w:val="24"/>
                <w:lang w:val="uk-UA"/>
              </w:rPr>
              <w:t>Співфінансування</w:t>
            </w:r>
          </w:p>
        </w:tc>
        <w:tc>
          <w:tcPr>
            <w:tcW w:w="7290" w:type="dxa"/>
            <w:gridSpan w:val="6"/>
            <w:vAlign w:val="center"/>
          </w:tcPr>
          <w:p w:rsidR="00B62EFB" w:rsidRPr="00ED0CC4" w:rsidRDefault="00B62EFB" w:rsidP="003C35DA">
            <w:pPr>
              <w:tabs>
                <w:tab w:val="left" w:pos="9498"/>
              </w:tabs>
              <w:autoSpaceDE w:val="0"/>
              <w:autoSpaceDN w:val="0"/>
              <w:adjustRightInd w:val="0"/>
              <w:spacing w:before="120" w:after="120"/>
              <w:jc w:val="center"/>
              <w:rPr>
                <w:rFonts w:ascii="Calibri Light" w:hAnsi="Calibri Light" w:cs="Arial"/>
                <w:bCs/>
                <w:iCs/>
                <w:snapToGrid/>
                <w:szCs w:val="24"/>
                <w:lang w:val="ru-RU"/>
              </w:rPr>
            </w:pPr>
            <w:r>
              <w:rPr>
                <w:rFonts w:ascii="Calibri Light" w:hAnsi="Calibri Light" w:cs="Arial"/>
                <w:bCs/>
                <w:iCs/>
                <w:snapToGrid/>
                <w:szCs w:val="24"/>
                <w:lang w:val="uk-UA"/>
              </w:rPr>
              <w:t>Щонайменше</w:t>
            </w:r>
            <w:r w:rsidRPr="00ED0CC4">
              <w:rPr>
                <w:rFonts w:ascii="Calibri Light" w:hAnsi="Calibri Light" w:cs="Arial"/>
                <w:bCs/>
                <w:iCs/>
                <w:snapToGrid/>
                <w:szCs w:val="24"/>
                <w:lang w:val="ru-RU"/>
              </w:rPr>
              <w:t xml:space="preserve"> 10 % </w:t>
            </w:r>
            <w:r w:rsidRPr="00ED0CC4">
              <w:rPr>
                <w:rFonts w:ascii="Calibri Light" w:hAnsi="Calibri Light" w:cs="Arial"/>
                <w:bCs/>
                <w:iCs/>
                <w:snapToGrid/>
                <w:szCs w:val="24"/>
                <w:lang w:val="uk-UA"/>
              </w:rPr>
              <w:t>загальн</w:t>
            </w:r>
            <w:r>
              <w:rPr>
                <w:rFonts w:ascii="Calibri Light" w:hAnsi="Calibri Light" w:cs="Arial"/>
                <w:bCs/>
                <w:iCs/>
                <w:snapToGrid/>
                <w:szCs w:val="24"/>
                <w:lang w:val="uk-UA"/>
              </w:rPr>
              <w:t>их</w:t>
            </w:r>
            <w:r w:rsidRPr="00ED0CC4">
              <w:rPr>
                <w:rFonts w:ascii="Calibri Light" w:hAnsi="Calibri Light" w:cs="Arial"/>
                <w:bCs/>
                <w:iCs/>
                <w:snapToGrid/>
                <w:szCs w:val="24"/>
                <w:lang w:val="uk-UA"/>
              </w:rPr>
              <w:t xml:space="preserve"> прийнятн</w:t>
            </w:r>
            <w:r>
              <w:rPr>
                <w:rFonts w:ascii="Calibri Light" w:hAnsi="Calibri Light" w:cs="Arial"/>
                <w:bCs/>
                <w:iCs/>
                <w:snapToGrid/>
                <w:szCs w:val="24"/>
                <w:lang w:val="uk-UA"/>
              </w:rPr>
              <w:t>их</w:t>
            </w:r>
            <w:r w:rsidRPr="00ED0CC4">
              <w:rPr>
                <w:rFonts w:ascii="Calibri Light" w:hAnsi="Calibri Light" w:cs="Arial"/>
                <w:bCs/>
                <w:iCs/>
                <w:snapToGrid/>
                <w:szCs w:val="24"/>
                <w:lang w:val="uk-UA"/>
              </w:rPr>
              <w:t xml:space="preserve"> витрати проекту</w:t>
            </w:r>
          </w:p>
        </w:tc>
      </w:tr>
    </w:tbl>
    <w:p w:rsidR="00AA722C" w:rsidRPr="00E9649F" w:rsidRDefault="00D132CC" w:rsidP="00FA5F6D">
      <w:pPr>
        <w:pStyle w:val="Heading3"/>
        <w:numPr>
          <w:ilvl w:val="0"/>
          <w:numId w:val="0"/>
        </w:numPr>
        <w:pBdr>
          <w:bottom w:val="single" w:sz="18" w:space="1" w:color="7030A0"/>
        </w:pBdr>
        <w:rPr>
          <w:rFonts w:ascii="Calibri Light" w:hAnsi="Calibri Light"/>
          <w:lang w:val="ru-RU"/>
        </w:rPr>
      </w:pPr>
      <w:bookmarkStart w:id="77" w:name="_Toc498512445"/>
      <w:bookmarkStart w:id="78" w:name="_Toc500750178"/>
      <w:r w:rsidRPr="00E9649F">
        <w:rPr>
          <w:rFonts w:ascii="Calibri Light" w:hAnsi="Calibri Light"/>
          <w:lang w:val="ru-RU"/>
        </w:rPr>
        <w:lastRenderedPageBreak/>
        <w:t>2.4</w:t>
      </w:r>
      <w:r w:rsidR="00A23D7E" w:rsidRPr="00E9649F">
        <w:rPr>
          <w:rFonts w:ascii="Calibri Light" w:hAnsi="Calibri Light"/>
          <w:lang w:val="ru-RU"/>
        </w:rPr>
        <w:t>.</w:t>
      </w:r>
      <w:r w:rsidR="005C6601" w:rsidRPr="00E9649F">
        <w:rPr>
          <w:rFonts w:ascii="Calibri Light" w:hAnsi="Calibri Light"/>
          <w:lang w:val="ru-RU"/>
        </w:rPr>
        <w:t>5</w:t>
      </w:r>
      <w:r w:rsidR="00A23D7E" w:rsidRPr="00E9649F">
        <w:rPr>
          <w:rFonts w:ascii="Calibri Light" w:hAnsi="Calibri Light"/>
          <w:lang w:val="ru-RU"/>
        </w:rPr>
        <w:t xml:space="preserve"> </w:t>
      </w:r>
      <w:r w:rsidR="00A23D7E" w:rsidRPr="00E9649F">
        <w:rPr>
          <w:rFonts w:ascii="Calibri Light" w:hAnsi="Calibri Light"/>
          <w:lang w:val="ru-RU"/>
        </w:rPr>
        <w:tab/>
      </w:r>
      <w:bookmarkEnd w:id="77"/>
      <w:bookmarkEnd w:id="78"/>
      <w:r w:rsidR="000D1CC1">
        <w:rPr>
          <w:rFonts w:ascii="Calibri Light" w:hAnsi="Calibri Light"/>
          <w:lang w:val="uk-UA"/>
        </w:rPr>
        <w:t>Заходи проекту</w:t>
      </w:r>
    </w:p>
    <w:p w:rsidR="00E9649F" w:rsidRPr="00DA547A" w:rsidRDefault="00E9649F" w:rsidP="00E9649F">
      <w:pPr>
        <w:tabs>
          <w:tab w:val="left" w:pos="9498"/>
        </w:tabs>
        <w:spacing w:before="120" w:after="120"/>
        <w:jc w:val="both"/>
        <w:rPr>
          <w:rFonts w:ascii="Calibri Light" w:hAnsi="Calibri Light" w:cs="Arial"/>
          <w:szCs w:val="24"/>
          <w:lang w:val="ru-RU"/>
        </w:rPr>
      </w:pPr>
      <w:r w:rsidRPr="00DA547A">
        <w:rPr>
          <w:rFonts w:ascii="Calibri Light" w:hAnsi="Calibri Light" w:cs="Arial"/>
          <w:szCs w:val="24"/>
          <w:lang w:val="ru-RU"/>
        </w:rPr>
        <w:t xml:space="preserve">Кожен проект </w:t>
      </w:r>
      <w:r>
        <w:rPr>
          <w:rFonts w:ascii="Calibri Light" w:hAnsi="Calibri Light" w:cs="Arial"/>
          <w:szCs w:val="24"/>
          <w:lang w:val="ru-RU"/>
        </w:rPr>
        <w:t>складається з</w:t>
      </w:r>
      <w:r w:rsidRPr="00DA547A">
        <w:rPr>
          <w:rFonts w:ascii="Calibri Light" w:hAnsi="Calibri Light" w:cs="Arial"/>
          <w:szCs w:val="24"/>
          <w:lang w:val="ru-RU"/>
        </w:rPr>
        <w:t xml:space="preserve"> ряд</w:t>
      </w:r>
      <w:r>
        <w:rPr>
          <w:rFonts w:ascii="Calibri Light" w:hAnsi="Calibri Light" w:cs="Arial"/>
          <w:szCs w:val="24"/>
          <w:lang w:val="ru-RU"/>
        </w:rPr>
        <w:t>у</w:t>
      </w:r>
      <w:r w:rsidRPr="00DA547A">
        <w:rPr>
          <w:rFonts w:ascii="Calibri Light" w:hAnsi="Calibri Light" w:cs="Arial"/>
          <w:szCs w:val="24"/>
          <w:lang w:val="ru-RU"/>
        </w:rPr>
        <w:t xml:space="preserve"> заходів, визначених та </w:t>
      </w:r>
      <w:r>
        <w:rPr>
          <w:rFonts w:ascii="Calibri Light" w:hAnsi="Calibri Light" w:cs="Arial"/>
          <w:szCs w:val="24"/>
          <w:lang w:val="ru-RU"/>
        </w:rPr>
        <w:t>керованих</w:t>
      </w:r>
      <w:r w:rsidRPr="00DA547A">
        <w:rPr>
          <w:rFonts w:ascii="Calibri Light" w:hAnsi="Calibri Light" w:cs="Arial"/>
          <w:szCs w:val="24"/>
          <w:lang w:val="ru-RU"/>
        </w:rPr>
        <w:t xml:space="preserve"> </w:t>
      </w:r>
      <w:r>
        <w:rPr>
          <w:rFonts w:ascii="Calibri Light" w:hAnsi="Calibri Light" w:cs="Arial"/>
          <w:szCs w:val="24"/>
          <w:lang w:val="ru-RU"/>
        </w:rPr>
        <w:t>відповідно до</w:t>
      </w:r>
      <w:r w:rsidRPr="00DA547A">
        <w:rPr>
          <w:rFonts w:ascii="Calibri Light" w:hAnsi="Calibri Light" w:cs="Arial"/>
          <w:szCs w:val="24"/>
          <w:lang w:val="ru-RU"/>
        </w:rPr>
        <w:t xml:space="preserve"> цілей, результатів і </w:t>
      </w:r>
      <w:r>
        <w:rPr>
          <w:rFonts w:ascii="Calibri Light" w:hAnsi="Calibri Light" w:cs="Arial"/>
          <w:szCs w:val="24"/>
          <w:lang w:val="ru-RU"/>
        </w:rPr>
        <w:t>проміжних результатів,</w:t>
      </w:r>
      <w:r w:rsidRPr="00DA547A">
        <w:rPr>
          <w:rFonts w:ascii="Calibri Light" w:hAnsi="Calibri Light" w:cs="Arial"/>
          <w:szCs w:val="24"/>
          <w:lang w:val="ru-RU"/>
        </w:rPr>
        <w:t xml:space="preserve"> на досягнення яких в</w:t>
      </w:r>
      <w:r>
        <w:rPr>
          <w:rFonts w:ascii="Calibri Light" w:hAnsi="Calibri Light" w:cs="Arial"/>
          <w:szCs w:val="24"/>
          <w:lang w:val="ru-RU"/>
        </w:rPr>
        <w:t>ін спрямований</w:t>
      </w:r>
      <w:r w:rsidRPr="00DA547A">
        <w:rPr>
          <w:rFonts w:ascii="Calibri Light" w:hAnsi="Calibri Light" w:cs="Arial"/>
          <w:szCs w:val="24"/>
          <w:lang w:val="ru-RU"/>
        </w:rPr>
        <w:t xml:space="preserve"> протягом </w:t>
      </w:r>
      <w:r>
        <w:rPr>
          <w:rFonts w:ascii="Calibri Light" w:hAnsi="Calibri Light" w:cs="Arial"/>
          <w:szCs w:val="24"/>
          <w:lang w:val="ru-RU"/>
        </w:rPr>
        <w:t>визначеного</w:t>
      </w:r>
      <w:r w:rsidRPr="00DA547A">
        <w:rPr>
          <w:rFonts w:ascii="Calibri Light" w:hAnsi="Calibri Light" w:cs="Arial"/>
          <w:szCs w:val="24"/>
          <w:lang w:val="ru-RU"/>
        </w:rPr>
        <w:t xml:space="preserve"> періоду часу і бюджету. </w:t>
      </w:r>
    </w:p>
    <w:p w:rsidR="00E9649F" w:rsidRDefault="00E9649F" w:rsidP="00E9649F">
      <w:pPr>
        <w:tabs>
          <w:tab w:val="left" w:pos="9498"/>
        </w:tabs>
        <w:spacing w:before="120" w:after="120"/>
        <w:jc w:val="both"/>
        <w:rPr>
          <w:rFonts w:ascii="Calibri Light" w:hAnsi="Calibri Light" w:cs="Arial"/>
          <w:szCs w:val="24"/>
          <w:lang w:val="ru-RU"/>
        </w:rPr>
      </w:pPr>
      <w:r w:rsidRPr="00DA547A">
        <w:rPr>
          <w:rFonts w:ascii="Calibri Light" w:hAnsi="Calibri Light" w:cs="Arial"/>
          <w:szCs w:val="24"/>
          <w:lang w:val="ru-RU"/>
        </w:rPr>
        <w:t xml:space="preserve">Заходи проекту </w:t>
      </w:r>
      <w:r>
        <w:rPr>
          <w:rFonts w:ascii="Calibri Light" w:hAnsi="Calibri Light" w:cs="Arial"/>
          <w:szCs w:val="24"/>
          <w:lang w:val="ru-RU"/>
        </w:rPr>
        <w:t>повинні бути</w:t>
      </w:r>
      <w:r w:rsidRPr="00DA547A">
        <w:rPr>
          <w:rFonts w:ascii="Calibri Light" w:hAnsi="Calibri Light" w:cs="Arial"/>
          <w:szCs w:val="24"/>
          <w:lang w:val="ru-RU"/>
        </w:rPr>
        <w:t xml:space="preserve"> </w:t>
      </w:r>
      <w:r w:rsidRPr="00C6392D">
        <w:rPr>
          <w:rFonts w:ascii="Calibri Light" w:hAnsi="Calibri Light" w:cs="Arial"/>
          <w:szCs w:val="24"/>
          <w:lang w:val="uk-UA"/>
        </w:rPr>
        <w:t xml:space="preserve">організовані </w:t>
      </w:r>
      <w:r>
        <w:rPr>
          <w:rFonts w:ascii="Calibri Light" w:hAnsi="Calibri Light" w:cs="Arial"/>
          <w:szCs w:val="24"/>
          <w:lang w:val="uk-UA"/>
        </w:rPr>
        <w:t xml:space="preserve">не більше ніж </w:t>
      </w:r>
      <w:r w:rsidRPr="00C6392D">
        <w:rPr>
          <w:rFonts w:ascii="Calibri Light" w:hAnsi="Calibri Light" w:cs="Arial"/>
          <w:szCs w:val="24"/>
          <w:lang w:val="uk-UA"/>
        </w:rPr>
        <w:t xml:space="preserve">у </w:t>
      </w:r>
      <w:r w:rsidRPr="00DA547A">
        <w:rPr>
          <w:rFonts w:ascii="Calibri Light" w:hAnsi="Calibri Light" w:cs="Arial"/>
          <w:szCs w:val="24"/>
          <w:lang w:val="ru-RU"/>
        </w:rPr>
        <w:t xml:space="preserve">5 Груп Заходів, </w:t>
      </w:r>
      <w:r>
        <w:rPr>
          <w:rFonts w:ascii="Calibri Light" w:hAnsi="Calibri Light" w:cs="Arial"/>
          <w:szCs w:val="24"/>
          <w:lang w:val="ru-RU"/>
        </w:rPr>
        <w:t>наступні 3 з яких</w:t>
      </w:r>
      <w:r w:rsidRPr="00DA547A">
        <w:rPr>
          <w:rFonts w:ascii="Calibri Light" w:hAnsi="Calibri Light" w:cs="Arial"/>
          <w:szCs w:val="24"/>
          <w:lang w:val="ru-RU"/>
        </w:rPr>
        <w:t xml:space="preserve"> є обов'язковими: </w:t>
      </w:r>
    </w:p>
    <w:p w:rsidR="00E9649F" w:rsidRPr="00DA547A" w:rsidRDefault="00E9649F" w:rsidP="001E312B">
      <w:pPr>
        <w:numPr>
          <w:ilvl w:val="0"/>
          <w:numId w:val="52"/>
        </w:numPr>
        <w:spacing w:before="120" w:after="120"/>
        <w:ind w:left="426"/>
        <w:jc w:val="both"/>
        <w:rPr>
          <w:rFonts w:ascii="Calibri Light" w:hAnsi="Calibri Light" w:cs="Arial"/>
          <w:szCs w:val="24"/>
          <w:lang w:val="ru-RU"/>
        </w:rPr>
      </w:pPr>
      <w:r w:rsidRPr="0026568C">
        <w:rPr>
          <w:rFonts w:ascii="Calibri Light" w:hAnsi="Calibri Light" w:cs="Arial"/>
          <w:b/>
          <w:szCs w:val="24"/>
          <w:lang w:val="ru-RU"/>
        </w:rPr>
        <w:t>Підготовка проекту</w:t>
      </w:r>
      <w:r w:rsidRPr="00DA547A">
        <w:rPr>
          <w:rFonts w:ascii="Calibri Light" w:hAnsi="Calibri Light" w:cs="Arial"/>
          <w:szCs w:val="24"/>
          <w:lang w:val="ru-RU"/>
        </w:rPr>
        <w:t xml:space="preserve"> включає в себе п</w:t>
      </w:r>
      <w:r>
        <w:rPr>
          <w:rFonts w:ascii="Calibri Light" w:hAnsi="Calibri Light" w:cs="Arial"/>
          <w:szCs w:val="24"/>
          <w:lang w:val="ru-RU"/>
        </w:rPr>
        <w:t>ідготовчі</w:t>
      </w:r>
      <w:r w:rsidRPr="00DA547A">
        <w:rPr>
          <w:rFonts w:ascii="Calibri Light" w:hAnsi="Calibri Light" w:cs="Arial"/>
          <w:szCs w:val="24"/>
          <w:lang w:val="ru-RU"/>
        </w:rPr>
        <w:t xml:space="preserve"> заходи, здійсненні до подання проектної пропозиції, в</w:t>
      </w:r>
      <w:r>
        <w:rPr>
          <w:rFonts w:ascii="Calibri Light" w:hAnsi="Calibri Light" w:cs="Arial"/>
          <w:szCs w:val="24"/>
          <w:lang w:val="ru-RU"/>
        </w:rPr>
        <w:t xml:space="preserve"> тому числі</w:t>
      </w:r>
      <w:r w:rsidRPr="00DA547A">
        <w:rPr>
          <w:rFonts w:ascii="Calibri Light" w:hAnsi="Calibri Light" w:cs="Arial"/>
          <w:szCs w:val="24"/>
          <w:lang w:val="ru-RU"/>
        </w:rPr>
        <w:t xml:space="preserve"> створення або зміцнення партнерства проекту, виявлення і з</w:t>
      </w:r>
      <w:r>
        <w:rPr>
          <w:rFonts w:ascii="Calibri Light" w:hAnsi="Calibri Light" w:cs="Arial"/>
          <w:szCs w:val="24"/>
          <w:lang w:val="ru-RU"/>
        </w:rPr>
        <w:t xml:space="preserve">алучення зацікавлених сторін, </w:t>
      </w:r>
      <w:r w:rsidRPr="00DA547A">
        <w:rPr>
          <w:rFonts w:ascii="Calibri Light" w:hAnsi="Calibri Light" w:cs="Arial"/>
          <w:szCs w:val="24"/>
          <w:lang w:val="ru-RU"/>
        </w:rPr>
        <w:t>розробку технічної документації та отримання ліцензій</w:t>
      </w:r>
      <w:r>
        <w:rPr>
          <w:rFonts w:ascii="Calibri Light" w:hAnsi="Calibri Light" w:cs="Arial"/>
          <w:szCs w:val="24"/>
          <w:lang w:val="ru-RU"/>
        </w:rPr>
        <w:t xml:space="preserve"> </w:t>
      </w:r>
      <w:r w:rsidRPr="00DA547A">
        <w:rPr>
          <w:rFonts w:ascii="Calibri Light" w:hAnsi="Calibri Light" w:cs="Arial"/>
          <w:szCs w:val="24"/>
          <w:lang w:val="ru-RU"/>
        </w:rPr>
        <w:t>/</w:t>
      </w:r>
      <w:r>
        <w:rPr>
          <w:rFonts w:ascii="Calibri Light" w:hAnsi="Calibri Light" w:cs="Arial"/>
          <w:szCs w:val="24"/>
          <w:lang w:val="ru-RU"/>
        </w:rPr>
        <w:t xml:space="preserve"> </w:t>
      </w:r>
      <w:r w:rsidRPr="00DA547A">
        <w:rPr>
          <w:rFonts w:ascii="Calibri Light" w:hAnsi="Calibri Light" w:cs="Arial"/>
          <w:szCs w:val="24"/>
          <w:lang w:val="ru-RU"/>
        </w:rPr>
        <w:t>дозволів</w:t>
      </w:r>
      <w:r>
        <w:rPr>
          <w:rFonts w:ascii="Calibri Light" w:hAnsi="Calibri Light" w:cs="Arial"/>
          <w:szCs w:val="24"/>
          <w:lang w:val="ru-RU"/>
        </w:rPr>
        <w:t xml:space="preserve"> </w:t>
      </w:r>
      <w:r w:rsidRPr="00DA547A">
        <w:rPr>
          <w:rFonts w:ascii="Calibri Light" w:hAnsi="Calibri Light" w:cs="Arial"/>
          <w:szCs w:val="24"/>
          <w:lang w:val="ru-RU"/>
        </w:rPr>
        <w:t>/</w:t>
      </w:r>
      <w:r>
        <w:rPr>
          <w:rFonts w:ascii="Calibri Light" w:hAnsi="Calibri Light" w:cs="Arial"/>
          <w:szCs w:val="24"/>
          <w:lang w:val="ru-RU"/>
        </w:rPr>
        <w:t xml:space="preserve"> </w:t>
      </w:r>
      <w:r w:rsidRPr="00DA547A">
        <w:rPr>
          <w:rFonts w:ascii="Calibri Light" w:hAnsi="Calibri Light" w:cs="Arial"/>
          <w:szCs w:val="24"/>
          <w:lang w:val="ru-RU"/>
        </w:rPr>
        <w:t xml:space="preserve">погоджень, необхідних для виконання інфраструктурного компоненту. </w:t>
      </w:r>
    </w:p>
    <w:p w:rsidR="00E9649F" w:rsidRPr="00DA547A" w:rsidRDefault="00E9649F" w:rsidP="001E312B">
      <w:pPr>
        <w:numPr>
          <w:ilvl w:val="0"/>
          <w:numId w:val="52"/>
        </w:numPr>
        <w:spacing w:before="120" w:after="120"/>
        <w:ind w:left="426"/>
        <w:jc w:val="both"/>
        <w:rPr>
          <w:rFonts w:ascii="Calibri Light" w:hAnsi="Calibri Light" w:cs="Arial"/>
          <w:szCs w:val="24"/>
          <w:lang w:val="ru-RU"/>
        </w:rPr>
      </w:pPr>
      <w:r w:rsidRPr="003F134F">
        <w:rPr>
          <w:rFonts w:ascii="Calibri Light" w:hAnsi="Calibri Light" w:cs="Arial"/>
          <w:b/>
          <w:szCs w:val="24"/>
          <w:lang w:val="ru-RU"/>
        </w:rPr>
        <w:t>Управління проектом</w:t>
      </w:r>
      <w:r w:rsidRPr="00DA547A">
        <w:rPr>
          <w:rFonts w:ascii="Calibri Light" w:hAnsi="Calibri Light" w:cs="Arial"/>
          <w:szCs w:val="24"/>
          <w:lang w:val="ru-RU"/>
        </w:rPr>
        <w:t xml:space="preserve"> стосується, зокрема, щоденн</w:t>
      </w:r>
      <w:r>
        <w:rPr>
          <w:rFonts w:ascii="Calibri Light" w:hAnsi="Calibri Light" w:cs="Arial"/>
          <w:szCs w:val="24"/>
          <w:lang w:val="ru-RU"/>
        </w:rPr>
        <w:t>ої організаційної роботи</w:t>
      </w:r>
      <w:r w:rsidRPr="00DA547A">
        <w:rPr>
          <w:rFonts w:ascii="Calibri Light" w:hAnsi="Calibri Light" w:cs="Arial"/>
          <w:szCs w:val="24"/>
          <w:lang w:val="ru-RU"/>
        </w:rPr>
        <w:t xml:space="preserve"> </w:t>
      </w:r>
      <w:r>
        <w:rPr>
          <w:rFonts w:ascii="Calibri Light" w:hAnsi="Calibri Light" w:cs="Arial"/>
          <w:szCs w:val="24"/>
          <w:lang w:val="ru-RU"/>
        </w:rPr>
        <w:t>для</w:t>
      </w:r>
      <w:r w:rsidRPr="00DA547A">
        <w:rPr>
          <w:rFonts w:ascii="Calibri Light" w:hAnsi="Calibri Light" w:cs="Arial"/>
          <w:szCs w:val="24"/>
          <w:lang w:val="ru-RU"/>
        </w:rPr>
        <w:t xml:space="preserve"> реалізації проект</w:t>
      </w:r>
      <w:r>
        <w:rPr>
          <w:rFonts w:ascii="Calibri Light" w:hAnsi="Calibri Light" w:cs="Arial"/>
          <w:szCs w:val="24"/>
          <w:lang w:val="ru-RU"/>
        </w:rPr>
        <w:t>у</w:t>
      </w:r>
      <w:r w:rsidRPr="00DA547A">
        <w:rPr>
          <w:rFonts w:ascii="Calibri Light" w:hAnsi="Calibri Light" w:cs="Arial"/>
          <w:szCs w:val="24"/>
          <w:lang w:val="ru-RU"/>
        </w:rPr>
        <w:t xml:space="preserve"> та координації між партнерами, використання ресурсів, дотримання вимог грантового </w:t>
      </w:r>
      <w:r>
        <w:rPr>
          <w:rFonts w:ascii="Calibri Light" w:hAnsi="Calibri Light" w:cs="Arial"/>
          <w:szCs w:val="24"/>
          <w:lang w:val="ru-RU"/>
        </w:rPr>
        <w:t>контракту</w:t>
      </w:r>
      <w:r w:rsidRPr="00DA547A">
        <w:rPr>
          <w:rFonts w:ascii="Calibri Light" w:hAnsi="Calibri Light" w:cs="Arial"/>
          <w:szCs w:val="24"/>
          <w:lang w:val="ru-RU"/>
        </w:rPr>
        <w:t xml:space="preserve">, аналізу ризиків та заходів, необхідних для їх подолання. </w:t>
      </w:r>
    </w:p>
    <w:p w:rsidR="00E9649F" w:rsidRPr="00DA547A" w:rsidRDefault="00E9649F" w:rsidP="001E312B">
      <w:pPr>
        <w:numPr>
          <w:ilvl w:val="0"/>
          <w:numId w:val="52"/>
        </w:numPr>
        <w:spacing w:before="120" w:after="120"/>
        <w:ind w:left="426"/>
        <w:jc w:val="both"/>
        <w:rPr>
          <w:rFonts w:ascii="Calibri Light" w:hAnsi="Calibri Light" w:cs="Arial"/>
          <w:szCs w:val="24"/>
          <w:lang w:val="ru-RU"/>
        </w:rPr>
      </w:pPr>
      <w:r w:rsidRPr="008F721C">
        <w:rPr>
          <w:rFonts w:ascii="Calibri Light" w:hAnsi="Calibri Light" w:cs="Arial"/>
          <w:b/>
          <w:szCs w:val="24"/>
          <w:lang w:val="ru-RU"/>
        </w:rPr>
        <w:t>Інформаційний та комунікаційний</w:t>
      </w:r>
      <w:r w:rsidRPr="00DA547A">
        <w:rPr>
          <w:rFonts w:ascii="Calibri Light" w:hAnsi="Calibri Light" w:cs="Arial"/>
          <w:szCs w:val="24"/>
          <w:lang w:val="ru-RU"/>
        </w:rPr>
        <w:t xml:space="preserve"> план описує заходи, призначені для відображення результатів проекту та визнання підтримки </w:t>
      </w:r>
      <w:r>
        <w:rPr>
          <w:rFonts w:ascii="Calibri Light" w:hAnsi="Calibri Light" w:cs="Arial"/>
          <w:szCs w:val="24"/>
          <w:lang w:val="ru-RU"/>
        </w:rPr>
        <w:t xml:space="preserve">Європейського </w:t>
      </w:r>
      <w:r w:rsidRPr="00DA547A">
        <w:rPr>
          <w:rFonts w:ascii="Calibri Light" w:hAnsi="Calibri Light" w:cs="Arial"/>
          <w:szCs w:val="24"/>
          <w:lang w:val="ru-RU"/>
        </w:rPr>
        <w:t>Союзу кінцевим бенефіціарам та широк</w:t>
      </w:r>
      <w:r>
        <w:rPr>
          <w:rFonts w:ascii="Calibri Light" w:hAnsi="Calibri Light" w:cs="Arial"/>
          <w:szCs w:val="24"/>
          <w:lang w:val="ru-RU"/>
        </w:rPr>
        <w:t>ому</w:t>
      </w:r>
      <w:r w:rsidRPr="00DA547A">
        <w:rPr>
          <w:rFonts w:ascii="Calibri Light" w:hAnsi="Calibri Light" w:cs="Arial"/>
          <w:szCs w:val="24"/>
          <w:lang w:val="ru-RU"/>
        </w:rPr>
        <w:t xml:space="preserve"> </w:t>
      </w:r>
      <w:r>
        <w:rPr>
          <w:rFonts w:ascii="Calibri Light" w:hAnsi="Calibri Light" w:cs="Arial"/>
          <w:szCs w:val="24"/>
          <w:lang w:val="ru-RU"/>
        </w:rPr>
        <w:t>загалу</w:t>
      </w:r>
      <w:r w:rsidRPr="00DA547A">
        <w:rPr>
          <w:rFonts w:ascii="Calibri Light" w:hAnsi="Calibri Light" w:cs="Arial"/>
          <w:szCs w:val="24"/>
          <w:lang w:val="ru-RU"/>
        </w:rPr>
        <w:t xml:space="preserve">. </w:t>
      </w:r>
      <w:r w:rsidRPr="00B64FE6">
        <w:rPr>
          <w:rFonts w:ascii="Calibri Light" w:hAnsi="Calibri Light" w:cs="Arial"/>
          <w:b/>
          <w:szCs w:val="24"/>
          <w:lang w:val="ru-RU"/>
        </w:rPr>
        <w:t xml:space="preserve">Додаток </w:t>
      </w:r>
      <w:r w:rsidRPr="00B64FE6">
        <w:rPr>
          <w:rFonts w:ascii="Calibri Light" w:hAnsi="Calibri Light" w:cs="Arial"/>
          <w:b/>
          <w:szCs w:val="24"/>
          <w:lang w:val="uk-UA"/>
        </w:rPr>
        <w:t>Н</w:t>
      </w:r>
      <w:r w:rsidRPr="00B64FE6">
        <w:rPr>
          <w:rFonts w:ascii="Calibri Light" w:hAnsi="Calibri Light" w:cs="Arial"/>
          <w:b/>
          <w:szCs w:val="24"/>
          <w:lang w:val="ru-RU"/>
        </w:rPr>
        <w:t>.3</w:t>
      </w:r>
      <w:r w:rsidRPr="00DA547A">
        <w:rPr>
          <w:rFonts w:ascii="Calibri Light" w:hAnsi="Calibri Light" w:cs="Arial"/>
          <w:szCs w:val="24"/>
          <w:lang w:val="ru-RU"/>
        </w:rPr>
        <w:t xml:space="preserve"> надає інформацію про мінімальн</w:t>
      </w:r>
      <w:r>
        <w:rPr>
          <w:rFonts w:ascii="Calibri Light" w:hAnsi="Calibri Light" w:cs="Arial"/>
          <w:szCs w:val="24"/>
          <w:lang w:val="ru-RU"/>
        </w:rPr>
        <w:t>ий</w:t>
      </w:r>
      <w:r w:rsidRPr="00DA547A">
        <w:rPr>
          <w:rFonts w:ascii="Calibri Light" w:hAnsi="Calibri Light" w:cs="Arial"/>
          <w:szCs w:val="24"/>
          <w:lang w:val="ru-RU"/>
        </w:rPr>
        <w:t xml:space="preserve"> </w:t>
      </w:r>
      <w:r>
        <w:rPr>
          <w:rFonts w:ascii="Calibri Light" w:hAnsi="Calibri Light" w:cs="Arial"/>
          <w:szCs w:val="24"/>
          <w:lang w:val="ru-RU"/>
        </w:rPr>
        <w:t>перелік</w:t>
      </w:r>
      <w:r w:rsidRPr="00DA547A">
        <w:rPr>
          <w:rFonts w:ascii="Calibri Light" w:hAnsi="Calibri Light" w:cs="Arial"/>
          <w:szCs w:val="24"/>
          <w:lang w:val="ru-RU"/>
        </w:rPr>
        <w:t xml:space="preserve"> інформаційних заходів, заходів </w:t>
      </w:r>
      <w:r>
        <w:rPr>
          <w:rFonts w:ascii="Calibri Light" w:hAnsi="Calibri Light" w:cs="Arial"/>
          <w:szCs w:val="24"/>
          <w:lang w:val="ru-RU"/>
        </w:rPr>
        <w:t xml:space="preserve">з </w:t>
      </w:r>
      <w:r w:rsidRPr="00DA547A">
        <w:rPr>
          <w:rFonts w:ascii="Calibri Light" w:hAnsi="Calibri Light" w:cs="Arial"/>
          <w:szCs w:val="24"/>
          <w:lang w:val="ru-RU"/>
        </w:rPr>
        <w:t>просування та комунікаці</w:t>
      </w:r>
      <w:r>
        <w:rPr>
          <w:rFonts w:ascii="Calibri Light" w:hAnsi="Calibri Light" w:cs="Arial"/>
          <w:szCs w:val="24"/>
          <w:lang w:val="ru-RU"/>
        </w:rPr>
        <w:t>ї</w:t>
      </w:r>
      <w:r w:rsidRPr="00DA547A">
        <w:rPr>
          <w:rFonts w:ascii="Calibri Light" w:hAnsi="Calibri Light" w:cs="Arial"/>
          <w:szCs w:val="24"/>
          <w:lang w:val="ru-RU"/>
        </w:rPr>
        <w:t xml:space="preserve">, які мають здійснюватися проектами. </w:t>
      </w:r>
    </w:p>
    <w:p w:rsidR="00E9649F" w:rsidRPr="008D60CE" w:rsidRDefault="009A2AE6" w:rsidP="001E312B">
      <w:pPr>
        <w:numPr>
          <w:ilvl w:val="0"/>
          <w:numId w:val="52"/>
        </w:numPr>
        <w:spacing w:before="120" w:after="120"/>
        <w:ind w:left="426"/>
        <w:jc w:val="both"/>
        <w:rPr>
          <w:rFonts w:ascii="Calibri Light" w:hAnsi="Calibri Light" w:cs="Arial"/>
          <w:szCs w:val="24"/>
          <w:lang w:val="ru-RU"/>
        </w:rPr>
      </w:pPr>
      <w:r>
        <w:rPr>
          <w:rFonts w:ascii="Calibri Light" w:hAnsi="Calibri Light" w:cs="Arial"/>
          <w:szCs w:val="24"/>
          <w:lang w:val="ru-RU"/>
        </w:rPr>
        <w:t>В окремих випадках, додатк</w:t>
      </w:r>
      <w:r w:rsidR="00DF5CDD">
        <w:rPr>
          <w:rFonts w:ascii="Calibri Light" w:hAnsi="Calibri Light" w:cs="Arial"/>
          <w:szCs w:val="24"/>
          <w:lang w:val="ru-RU"/>
        </w:rPr>
        <w:t xml:space="preserve">ова група заходів для інфраструктури має бути включена для того, аби пояснити </w:t>
      </w:r>
      <w:r w:rsidR="00E9649F" w:rsidRPr="00DA547A">
        <w:rPr>
          <w:rFonts w:ascii="Calibri Light" w:hAnsi="Calibri Light" w:cs="Arial"/>
          <w:szCs w:val="24"/>
          <w:lang w:val="ru-RU"/>
        </w:rPr>
        <w:t>потребу в інфраструктурі з метою досягнення цілей та результатів проекту, передбачених переваг, а також детал</w:t>
      </w:r>
      <w:r w:rsidR="00E9649F">
        <w:rPr>
          <w:rFonts w:ascii="Calibri Light" w:hAnsi="Calibri Light" w:cs="Arial"/>
          <w:szCs w:val="24"/>
          <w:lang w:val="ru-RU"/>
        </w:rPr>
        <w:t>із</w:t>
      </w:r>
      <w:r w:rsidR="0052329D">
        <w:rPr>
          <w:rFonts w:ascii="Calibri Light" w:hAnsi="Calibri Light" w:cs="Arial"/>
          <w:szCs w:val="24"/>
          <w:lang w:val="ru-RU"/>
        </w:rPr>
        <w:t>ації</w:t>
      </w:r>
      <w:r w:rsidR="00E9649F" w:rsidRPr="00DA547A">
        <w:rPr>
          <w:rFonts w:ascii="Calibri Light" w:hAnsi="Calibri Light" w:cs="Arial"/>
          <w:szCs w:val="24"/>
          <w:lang w:val="ru-RU"/>
        </w:rPr>
        <w:t xml:space="preserve"> технічн</w:t>
      </w:r>
      <w:r w:rsidR="0052329D">
        <w:rPr>
          <w:rFonts w:ascii="Calibri Light" w:hAnsi="Calibri Light" w:cs="Arial"/>
          <w:szCs w:val="24"/>
          <w:lang w:val="ru-RU"/>
        </w:rPr>
        <w:t>их</w:t>
      </w:r>
      <w:r w:rsidR="00E9649F" w:rsidRPr="00DA547A">
        <w:rPr>
          <w:rFonts w:ascii="Calibri Light" w:hAnsi="Calibri Light" w:cs="Arial"/>
          <w:szCs w:val="24"/>
          <w:lang w:val="ru-RU"/>
        </w:rPr>
        <w:t xml:space="preserve"> </w:t>
      </w:r>
      <w:r w:rsidR="00E9649F">
        <w:rPr>
          <w:rFonts w:ascii="Calibri Light" w:hAnsi="Calibri Light" w:cs="Arial"/>
          <w:szCs w:val="24"/>
          <w:lang w:val="ru-RU"/>
        </w:rPr>
        <w:t>характеристик</w:t>
      </w:r>
      <w:r w:rsidR="00E9649F" w:rsidRPr="00DA547A">
        <w:rPr>
          <w:rFonts w:ascii="Calibri Light" w:hAnsi="Calibri Light" w:cs="Arial"/>
          <w:szCs w:val="24"/>
          <w:lang w:val="ru-RU"/>
        </w:rPr>
        <w:t xml:space="preserve"> та необхідн</w:t>
      </w:r>
      <w:r w:rsidR="0052329D">
        <w:rPr>
          <w:rFonts w:ascii="Calibri Light" w:hAnsi="Calibri Light" w:cs="Arial"/>
          <w:szCs w:val="24"/>
          <w:lang w:val="ru-RU"/>
        </w:rPr>
        <w:t>ої</w:t>
      </w:r>
      <w:r w:rsidR="00E9649F" w:rsidRPr="00DA547A">
        <w:rPr>
          <w:rFonts w:ascii="Calibri Light" w:hAnsi="Calibri Light" w:cs="Arial"/>
          <w:szCs w:val="24"/>
          <w:lang w:val="ru-RU"/>
        </w:rPr>
        <w:t xml:space="preserve"> технічн</w:t>
      </w:r>
      <w:r w:rsidR="0052329D">
        <w:rPr>
          <w:rFonts w:ascii="Calibri Light" w:hAnsi="Calibri Light" w:cs="Arial"/>
          <w:szCs w:val="24"/>
          <w:lang w:val="ru-RU"/>
        </w:rPr>
        <w:t>ої</w:t>
      </w:r>
      <w:r w:rsidR="00E9649F" w:rsidRPr="00DA547A">
        <w:rPr>
          <w:rFonts w:ascii="Calibri Light" w:hAnsi="Calibri Light" w:cs="Arial"/>
          <w:szCs w:val="24"/>
          <w:lang w:val="ru-RU"/>
        </w:rPr>
        <w:t xml:space="preserve"> документаці</w:t>
      </w:r>
      <w:r w:rsidR="0052329D">
        <w:rPr>
          <w:rFonts w:ascii="Calibri Light" w:hAnsi="Calibri Light" w:cs="Arial"/>
          <w:szCs w:val="24"/>
          <w:lang w:val="ru-RU"/>
        </w:rPr>
        <w:t>ї</w:t>
      </w:r>
      <w:r w:rsidR="00E9649F" w:rsidRPr="00DA547A">
        <w:rPr>
          <w:rFonts w:ascii="Calibri Light" w:hAnsi="Calibri Light" w:cs="Arial"/>
          <w:szCs w:val="24"/>
          <w:lang w:val="ru-RU"/>
        </w:rPr>
        <w:t xml:space="preserve">. </w:t>
      </w:r>
    </w:p>
    <w:p w:rsidR="00DF5CDD" w:rsidRPr="008D60CE" w:rsidRDefault="00DF5CDD" w:rsidP="008D60CE">
      <w:pPr>
        <w:tabs>
          <w:tab w:val="left" w:pos="9498"/>
        </w:tabs>
        <w:spacing w:before="120" w:after="120"/>
        <w:jc w:val="both"/>
        <w:rPr>
          <w:rFonts w:ascii="Calibri Light" w:hAnsi="Calibri Light" w:cs="Arial"/>
          <w:szCs w:val="24"/>
          <w:lang w:val="ru-RU"/>
        </w:rPr>
      </w:pPr>
      <w:r w:rsidRPr="00BC5CCB">
        <w:rPr>
          <w:rFonts w:ascii="Calibri Light" w:hAnsi="Calibri Light" w:cs="Arial"/>
          <w:szCs w:val="24"/>
          <w:lang w:val="ru-RU"/>
        </w:rPr>
        <w:t>Крім</w:t>
      </w:r>
      <w:r w:rsidRPr="0052329D">
        <w:rPr>
          <w:rFonts w:ascii="Calibri Light" w:hAnsi="Calibri Light" w:cs="Arial"/>
          <w:szCs w:val="24"/>
          <w:lang w:val="ru-RU"/>
        </w:rPr>
        <w:t xml:space="preserve"> </w:t>
      </w:r>
      <w:r w:rsidRPr="00BC5CCB">
        <w:rPr>
          <w:rFonts w:ascii="Calibri Light" w:hAnsi="Calibri Light" w:cs="Arial"/>
          <w:szCs w:val="24"/>
          <w:lang w:val="ru-RU"/>
        </w:rPr>
        <w:t>того</w:t>
      </w:r>
      <w:r w:rsidRPr="0052329D">
        <w:rPr>
          <w:rFonts w:ascii="Calibri Light" w:hAnsi="Calibri Light" w:cs="Arial"/>
          <w:szCs w:val="24"/>
          <w:lang w:val="ru-RU"/>
        </w:rPr>
        <w:t xml:space="preserve">, </w:t>
      </w:r>
      <w:r w:rsidRPr="00BC5CCB">
        <w:rPr>
          <w:rFonts w:ascii="Calibri Light" w:hAnsi="Calibri Light" w:cs="Arial"/>
          <w:szCs w:val="24"/>
          <w:lang w:val="ru-RU"/>
        </w:rPr>
        <w:t>в</w:t>
      </w:r>
      <w:r w:rsidRPr="0052329D">
        <w:rPr>
          <w:rFonts w:ascii="Calibri Light" w:hAnsi="Calibri Light" w:cs="Arial"/>
          <w:szCs w:val="24"/>
          <w:lang w:val="ru-RU"/>
        </w:rPr>
        <w:t xml:space="preserve"> </w:t>
      </w:r>
      <w:r w:rsidRPr="00BC5CCB">
        <w:rPr>
          <w:rFonts w:ascii="Calibri Light" w:hAnsi="Calibri Light" w:cs="Arial"/>
          <w:szCs w:val="24"/>
          <w:lang w:val="ru-RU"/>
        </w:rPr>
        <w:t>Аплікаційній</w:t>
      </w:r>
      <w:r w:rsidRPr="0052329D">
        <w:rPr>
          <w:rFonts w:ascii="Calibri Light" w:hAnsi="Calibri Light" w:cs="Arial"/>
          <w:szCs w:val="24"/>
          <w:lang w:val="ru-RU"/>
        </w:rPr>
        <w:t xml:space="preserve"> </w:t>
      </w:r>
      <w:r w:rsidRPr="00BC5CCB">
        <w:rPr>
          <w:rFonts w:ascii="Calibri Light" w:hAnsi="Calibri Light" w:cs="Arial"/>
          <w:szCs w:val="24"/>
          <w:lang w:val="ru-RU"/>
        </w:rPr>
        <w:t>Формі</w:t>
      </w:r>
      <w:r w:rsidRPr="0052329D">
        <w:rPr>
          <w:rFonts w:ascii="Calibri Light" w:hAnsi="Calibri Light" w:cs="Arial"/>
          <w:szCs w:val="24"/>
          <w:lang w:val="ru-RU"/>
        </w:rPr>
        <w:t xml:space="preserve"> </w:t>
      </w:r>
      <w:r>
        <w:rPr>
          <w:rFonts w:ascii="Calibri Light" w:hAnsi="Calibri Light" w:cs="Arial"/>
          <w:szCs w:val="24"/>
          <w:lang w:val="ru-RU"/>
        </w:rPr>
        <w:t>можуть</w:t>
      </w:r>
      <w:r w:rsidRPr="0052329D">
        <w:rPr>
          <w:rFonts w:ascii="Calibri Light" w:hAnsi="Calibri Light" w:cs="Arial"/>
          <w:szCs w:val="24"/>
          <w:lang w:val="ru-RU"/>
        </w:rPr>
        <w:t xml:space="preserve"> </w:t>
      </w:r>
      <w:r>
        <w:rPr>
          <w:rFonts w:ascii="Calibri Light" w:hAnsi="Calibri Light" w:cs="Arial"/>
          <w:szCs w:val="24"/>
          <w:lang w:val="ru-RU"/>
        </w:rPr>
        <w:t>бути</w:t>
      </w:r>
      <w:r w:rsidRPr="0052329D">
        <w:rPr>
          <w:rFonts w:ascii="Calibri Light" w:hAnsi="Calibri Light" w:cs="Arial"/>
          <w:szCs w:val="24"/>
          <w:lang w:val="ru-RU"/>
        </w:rPr>
        <w:t xml:space="preserve"> </w:t>
      </w:r>
      <w:r>
        <w:rPr>
          <w:rFonts w:ascii="Calibri Light" w:hAnsi="Calibri Light" w:cs="Arial"/>
          <w:szCs w:val="24"/>
          <w:lang w:val="ru-RU"/>
        </w:rPr>
        <w:t>передбачені</w:t>
      </w:r>
      <w:r w:rsidRPr="0052329D">
        <w:rPr>
          <w:rFonts w:ascii="Calibri Light" w:hAnsi="Calibri Light" w:cs="Arial"/>
          <w:szCs w:val="24"/>
          <w:lang w:val="ru-RU"/>
        </w:rPr>
        <w:t xml:space="preserve"> </w:t>
      </w:r>
      <w:r>
        <w:rPr>
          <w:rFonts w:ascii="Calibri Light" w:hAnsi="Calibri Light" w:cs="Arial"/>
          <w:szCs w:val="24"/>
          <w:lang w:val="ru-RU"/>
        </w:rPr>
        <w:t>та</w:t>
      </w:r>
      <w:r w:rsidRPr="0052329D">
        <w:rPr>
          <w:rFonts w:ascii="Calibri Light" w:hAnsi="Calibri Light" w:cs="Arial"/>
          <w:szCs w:val="24"/>
          <w:lang w:val="ru-RU"/>
        </w:rPr>
        <w:t xml:space="preserve"> </w:t>
      </w:r>
      <w:r w:rsidRPr="00BC5CCB">
        <w:rPr>
          <w:rFonts w:ascii="Calibri Light" w:hAnsi="Calibri Light" w:cs="Arial"/>
          <w:szCs w:val="24"/>
          <w:lang w:val="ru-RU"/>
        </w:rPr>
        <w:t>чітко</w:t>
      </w:r>
      <w:r w:rsidRPr="0052329D">
        <w:rPr>
          <w:rFonts w:ascii="Calibri Light" w:hAnsi="Calibri Light" w:cs="Arial"/>
          <w:szCs w:val="24"/>
          <w:lang w:val="ru-RU"/>
        </w:rPr>
        <w:t xml:space="preserve"> </w:t>
      </w:r>
      <w:r w:rsidRPr="00BC5CCB">
        <w:rPr>
          <w:rFonts w:ascii="Calibri Light" w:hAnsi="Calibri Light" w:cs="Arial"/>
          <w:szCs w:val="24"/>
          <w:lang w:val="ru-RU"/>
        </w:rPr>
        <w:t>опис</w:t>
      </w:r>
      <w:r>
        <w:rPr>
          <w:rFonts w:ascii="Calibri Light" w:hAnsi="Calibri Light" w:cs="Arial"/>
          <w:szCs w:val="24"/>
          <w:lang w:val="ru-RU"/>
        </w:rPr>
        <w:t>ані</w:t>
      </w:r>
      <w:r w:rsidRPr="0052329D">
        <w:rPr>
          <w:rFonts w:ascii="Calibri Light" w:hAnsi="Calibri Light" w:cs="Arial"/>
          <w:szCs w:val="24"/>
          <w:lang w:val="ru-RU"/>
        </w:rPr>
        <w:t xml:space="preserve"> </w:t>
      </w:r>
      <w:r w:rsidRPr="00E023E8">
        <w:rPr>
          <w:rFonts w:ascii="Calibri Light" w:hAnsi="Calibri Light" w:cs="Arial"/>
          <w:b/>
          <w:szCs w:val="24"/>
          <w:lang w:val="ru-RU"/>
        </w:rPr>
        <w:t>заходи</w:t>
      </w:r>
      <w:r w:rsidRPr="0052329D">
        <w:rPr>
          <w:rFonts w:ascii="Calibri Light" w:hAnsi="Calibri Light" w:cs="Arial"/>
          <w:b/>
          <w:szCs w:val="24"/>
          <w:lang w:val="ru-RU"/>
        </w:rPr>
        <w:t xml:space="preserve"> </w:t>
      </w:r>
      <w:r w:rsidRPr="00E023E8">
        <w:rPr>
          <w:rFonts w:ascii="Calibri Light" w:hAnsi="Calibri Light" w:cs="Arial"/>
          <w:b/>
          <w:szCs w:val="24"/>
          <w:lang w:val="ru-RU"/>
        </w:rPr>
        <w:t>з</w:t>
      </w:r>
      <w:r w:rsidRPr="0052329D">
        <w:rPr>
          <w:rFonts w:ascii="Calibri Light" w:hAnsi="Calibri Light" w:cs="Arial"/>
          <w:b/>
          <w:szCs w:val="24"/>
          <w:lang w:val="ru-RU"/>
        </w:rPr>
        <w:t xml:space="preserve"> </w:t>
      </w:r>
      <w:r w:rsidRPr="00E023E8">
        <w:rPr>
          <w:rFonts w:ascii="Calibri Light" w:hAnsi="Calibri Light" w:cs="Arial"/>
          <w:b/>
          <w:szCs w:val="24"/>
          <w:lang w:val="ru-RU"/>
        </w:rPr>
        <w:t>нарощування</w:t>
      </w:r>
      <w:r w:rsidRPr="0052329D">
        <w:rPr>
          <w:rFonts w:ascii="Calibri Light" w:hAnsi="Calibri Light" w:cs="Arial"/>
          <w:b/>
          <w:szCs w:val="24"/>
          <w:lang w:val="ru-RU"/>
        </w:rPr>
        <w:t xml:space="preserve"> </w:t>
      </w:r>
      <w:r w:rsidRPr="00E023E8">
        <w:rPr>
          <w:rFonts w:ascii="Calibri Light" w:hAnsi="Calibri Light" w:cs="Arial"/>
          <w:b/>
          <w:szCs w:val="24"/>
          <w:lang w:val="ru-RU"/>
        </w:rPr>
        <w:t>потенціалу</w:t>
      </w:r>
      <w:r w:rsidRPr="0052329D">
        <w:rPr>
          <w:rFonts w:ascii="Calibri Light" w:hAnsi="Calibri Light" w:cs="Arial"/>
          <w:szCs w:val="24"/>
          <w:lang w:val="ru-RU"/>
        </w:rPr>
        <w:t xml:space="preserve"> </w:t>
      </w:r>
      <w:r w:rsidRPr="00BC5CCB">
        <w:rPr>
          <w:rFonts w:ascii="Calibri Light" w:hAnsi="Calibri Light" w:cs="Arial"/>
          <w:szCs w:val="24"/>
          <w:lang w:val="ru-RU"/>
        </w:rPr>
        <w:t>у</w:t>
      </w:r>
      <w:r w:rsidRPr="0052329D">
        <w:rPr>
          <w:rFonts w:ascii="Calibri Light" w:hAnsi="Calibri Light" w:cs="Arial"/>
          <w:szCs w:val="24"/>
          <w:lang w:val="ru-RU"/>
        </w:rPr>
        <w:t xml:space="preserve"> </w:t>
      </w:r>
      <w:r w:rsidRPr="00BC5CCB">
        <w:rPr>
          <w:rFonts w:ascii="Calibri Light" w:hAnsi="Calibri Light" w:cs="Arial"/>
          <w:szCs w:val="24"/>
          <w:lang w:val="ru-RU"/>
        </w:rPr>
        <w:t>відповідній</w:t>
      </w:r>
      <w:r w:rsidRPr="0052329D">
        <w:rPr>
          <w:rFonts w:ascii="Calibri Light" w:hAnsi="Calibri Light" w:cs="Arial"/>
          <w:szCs w:val="24"/>
          <w:lang w:val="ru-RU"/>
        </w:rPr>
        <w:t xml:space="preserve"> </w:t>
      </w:r>
      <w:r>
        <w:rPr>
          <w:rFonts w:ascii="Calibri Light" w:hAnsi="Calibri Light" w:cs="Arial"/>
          <w:szCs w:val="24"/>
          <w:lang w:val="ru-RU"/>
        </w:rPr>
        <w:t>секції</w:t>
      </w:r>
      <w:r w:rsidRPr="0052329D">
        <w:rPr>
          <w:rFonts w:ascii="Calibri Light" w:hAnsi="Calibri Light" w:cs="Arial"/>
          <w:szCs w:val="24"/>
          <w:lang w:val="ru-RU"/>
        </w:rPr>
        <w:t>.</w:t>
      </w:r>
    </w:p>
    <w:p w:rsidR="00A41CCA" w:rsidRPr="001232F3" w:rsidRDefault="00A41CCA" w:rsidP="00FA5F6D">
      <w:pPr>
        <w:pStyle w:val="Heading3"/>
        <w:numPr>
          <w:ilvl w:val="0"/>
          <w:numId w:val="0"/>
        </w:numPr>
        <w:pBdr>
          <w:bottom w:val="single" w:sz="18" w:space="1" w:color="7030A0"/>
        </w:pBdr>
        <w:rPr>
          <w:rFonts w:ascii="Calibri Light" w:hAnsi="Calibri Light"/>
        </w:rPr>
      </w:pPr>
      <w:bookmarkStart w:id="79" w:name="_Toc498512446"/>
      <w:bookmarkStart w:id="80" w:name="_Toc500750179"/>
      <w:r w:rsidRPr="001232F3">
        <w:rPr>
          <w:rFonts w:ascii="Calibri Light" w:hAnsi="Calibri Light"/>
        </w:rPr>
        <w:t>2.4.</w:t>
      </w:r>
      <w:r w:rsidR="005C6601" w:rsidRPr="001232F3">
        <w:rPr>
          <w:rFonts w:ascii="Calibri Light" w:hAnsi="Calibri Light"/>
        </w:rPr>
        <w:t>6</w:t>
      </w:r>
      <w:r w:rsidRPr="001232F3">
        <w:rPr>
          <w:rFonts w:ascii="Calibri Light" w:hAnsi="Calibri Light"/>
        </w:rPr>
        <w:t xml:space="preserve"> </w:t>
      </w:r>
      <w:r w:rsidRPr="001232F3">
        <w:rPr>
          <w:rFonts w:ascii="Calibri Light" w:hAnsi="Calibri Light"/>
        </w:rPr>
        <w:tab/>
      </w:r>
      <w:bookmarkEnd w:id="79"/>
      <w:bookmarkEnd w:id="80"/>
      <w:r w:rsidR="008D60CE">
        <w:rPr>
          <w:rFonts w:ascii="Calibri Light" w:hAnsi="Calibri Light"/>
          <w:lang w:val="uk-UA"/>
        </w:rPr>
        <w:t>Індикативні прийнятні заходи</w:t>
      </w:r>
    </w:p>
    <w:p w:rsidR="003C35DA" w:rsidRPr="003C35DA" w:rsidRDefault="00C66985" w:rsidP="003C35DA">
      <w:pPr>
        <w:pStyle w:val="ListBullet"/>
        <w:spacing w:before="120" w:after="120"/>
        <w:ind w:right="148"/>
        <w:jc w:val="left"/>
        <w:rPr>
          <w:rFonts w:ascii="Calibri Light" w:hAnsi="Calibri Light" w:cs="Arial"/>
          <w:b/>
          <w:i/>
          <w:color w:val="000000"/>
          <w:szCs w:val="24"/>
          <w:lang w:val="bg-BG"/>
        </w:rPr>
      </w:pPr>
      <w:r>
        <w:rPr>
          <w:rFonts w:ascii="Calibri Light" w:hAnsi="Calibri Light" w:cs="Arial"/>
          <w:b/>
          <w:i/>
          <w:color w:val="000000"/>
          <w:szCs w:val="24"/>
          <w:lang w:val="uk-UA"/>
        </w:rPr>
        <w:t>Пріоритет</w:t>
      </w:r>
      <w:r w:rsidR="00EF7A85" w:rsidRPr="0004655D">
        <w:rPr>
          <w:rFonts w:ascii="Calibri Light" w:hAnsi="Calibri Light" w:cs="Arial"/>
          <w:b/>
          <w:i/>
          <w:color w:val="000000"/>
          <w:szCs w:val="24"/>
        </w:rPr>
        <w:t xml:space="preserve"> 1.1 - </w:t>
      </w:r>
      <w:r w:rsidRPr="00C66985">
        <w:rPr>
          <w:rFonts w:ascii="Calibri Light" w:hAnsi="Calibri Light" w:cs="Arial"/>
          <w:b/>
          <w:i/>
          <w:color w:val="000000"/>
          <w:szCs w:val="24"/>
          <w:lang w:val="ru-RU"/>
        </w:rPr>
        <w:t>Міжвідомча</w:t>
      </w:r>
      <w:r w:rsidRPr="00C66985">
        <w:rPr>
          <w:rFonts w:ascii="Calibri Light" w:hAnsi="Calibri Light" w:cs="Arial"/>
          <w:b/>
          <w:i/>
          <w:color w:val="000000"/>
          <w:szCs w:val="24"/>
        </w:rPr>
        <w:t xml:space="preserve"> </w:t>
      </w:r>
      <w:r w:rsidRPr="00C66985">
        <w:rPr>
          <w:rFonts w:ascii="Calibri Light" w:hAnsi="Calibri Light" w:cs="Arial"/>
          <w:b/>
          <w:i/>
          <w:color w:val="000000"/>
          <w:szCs w:val="24"/>
          <w:lang w:val="ru-RU"/>
        </w:rPr>
        <w:t>співпраця</w:t>
      </w:r>
      <w:r w:rsidRPr="00C66985">
        <w:rPr>
          <w:rFonts w:ascii="Calibri Light" w:hAnsi="Calibri Light" w:cs="Arial"/>
          <w:b/>
          <w:i/>
          <w:color w:val="000000"/>
          <w:szCs w:val="24"/>
        </w:rPr>
        <w:t xml:space="preserve"> </w:t>
      </w:r>
      <w:r w:rsidRPr="00C66985">
        <w:rPr>
          <w:rFonts w:ascii="Calibri Light" w:hAnsi="Calibri Light" w:cs="Arial"/>
          <w:b/>
          <w:i/>
          <w:color w:val="000000"/>
          <w:szCs w:val="24"/>
          <w:lang w:val="ru-RU"/>
        </w:rPr>
        <w:t>в</w:t>
      </w:r>
      <w:r w:rsidRPr="00C66985">
        <w:rPr>
          <w:rFonts w:ascii="Calibri Light" w:hAnsi="Calibri Light" w:cs="Arial"/>
          <w:b/>
          <w:i/>
          <w:color w:val="000000"/>
          <w:szCs w:val="24"/>
        </w:rPr>
        <w:t xml:space="preserve"> </w:t>
      </w:r>
      <w:r w:rsidRPr="00C66985">
        <w:rPr>
          <w:rFonts w:ascii="Calibri Light" w:hAnsi="Calibri Light" w:cs="Arial"/>
          <w:b/>
          <w:i/>
          <w:color w:val="000000"/>
          <w:szCs w:val="24"/>
          <w:lang w:val="ru-RU"/>
        </w:rPr>
        <w:t>галузі</w:t>
      </w:r>
      <w:r w:rsidRPr="00C66985">
        <w:rPr>
          <w:rFonts w:ascii="Calibri Light" w:hAnsi="Calibri Light" w:cs="Arial"/>
          <w:b/>
          <w:i/>
          <w:color w:val="000000"/>
          <w:szCs w:val="24"/>
        </w:rPr>
        <w:t xml:space="preserve"> </w:t>
      </w:r>
      <w:r w:rsidRPr="00C66985">
        <w:rPr>
          <w:rFonts w:ascii="Calibri Light" w:hAnsi="Calibri Light" w:cs="Arial"/>
          <w:b/>
          <w:i/>
          <w:color w:val="000000"/>
          <w:szCs w:val="24"/>
          <w:lang w:val="ru-RU"/>
        </w:rPr>
        <w:t>освіти</w:t>
      </w:r>
      <w:r w:rsidRPr="00C66985">
        <w:rPr>
          <w:rFonts w:ascii="Calibri Light" w:hAnsi="Calibri Light" w:cs="Arial"/>
          <w:b/>
          <w:i/>
          <w:color w:val="000000"/>
          <w:szCs w:val="24"/>
        </w:rPr>
        <w:t xml:space="preserve">, </w:t>
      </w:r>
      <w:r w:rsidRPr="00C66985">
        <w:rPr>
          <w:rFonts w:ascii="Calibri Light" w:hAnsi="Calibri Light" w:cs="Arial"/>
          <w:b/>
          <w:i/>
          <w:color w:val="000000"/>
          <w:szCs w:val="24"/>
          <w:lang w:val="ru-RU"/>
        </w:rPr>
        <w:t>з</w:t>
      </w:r>
      <w:r w:rsidRPr="00C66985">
        <w:rPr>
          <w:rFonts w:ascii="Calibri Light" w:hAnsi="Calibri Light" w:cs="Arial"/>
          <w:b/>
          <w:i/>
          <w:color w:val="000000"/>
          <w:szCs w:val="24"/>
        </w:rPr>
        <w:t xml:space="preserve"> </w:t>
      </w:r>
      <w:r w:rsidRPr="00C66985">
        <w:rPr>
          <w:rFonts w:ascii="Calibri Light" w:hAnsi="Calibri Light" w:cs="Arial"/>
          <w:b/>
          <w:i/>
          <w:color w:val="000000"/>
          <w:szCs w:val="24"/>
          <w:lang w:val="ru-RU"/>
        </w:rPr>
        <w:t>метою</w:t>
      </w:r>
      <w:r w:rsidRPr="00C66985">
        <w:rPr>
          <w:rFonts w:ascii="Calibri Light" w:hAnsi="Calibri Light" w:cs="Arial"/>
          <w:b/>
          <w:i/>
          <w:color w:val="000000"/>
          <w:szCs w:val="24"/>
        </w:rPr>
        <w:t xml:space="preserve"> </w:t>
      </w:r>
      <w:r w:rsidRPr="00C66985">
        <w:rPr>
          <w:rFonts w:ascii="Calibri Light" w:hAnsi="Calibri Light" w:cs="Arial"/>
          <w:b/>
          <w:i/>
          <w:color w:val="000000"/>
          <w:szCs w:val="24"/>
          <w:lang w:val="ru-RU"/>
        </w:rPr>
        <w:t>розширення</w:t>
      </w:r>
      <w:r w:rsidRPr="00C66985">
        <w:rPr>
          <w:rFonts w:ascii="Calibri Light" w:hAnsi="Calibri Light" w:cs="Arial"/>
          <w:b/>
          <w:i/>
          <w:color w:val="000000"/>
          <w:szCs w:val="24"/>
        </w:rPr>
        <w:t xml:space="preserve"> </w:t>
      </w:r>
      <w:r w:rsidRPr="00C66985">
        <w:rPr>
          <w:rFonts w:ascii="Calibri Light" w:hAnsi="Calibri Light" w:cs="Arial"/>
          <w:b/>
          <w:i/>
          <w:color w:val="000000"/>
          <w:szCs w:val="24"/>
          <w:lang w:val="ru-RU"/>
        </w:rPr>
        <w:t>доступу</w:t>
      </w:r>
      <w:r w:rsidRPr="00C66985">
        <w:rPr>
          <w:rFonts w:ascii="Calibri Light" w:hAnsi="Calibri Light" w:cs="Arial"/>
          <w:b/>
          <w:i/>
          <w:color w:val="000000"/>
          <w:szCs w:val="24"/>
        </w:rPr>
        <w:t xml:space="preserve"> </w:t>
      </w:r>
      <w:r w:rsidRPr="00C66985">
        <w:rPr>
          <w:rFonts w:ascii="Calibri Light" w:hAnsi="Calibri Light" w:cs="Arial"/>
          <w:b/>
          <w:i/>
          <w:color w:val="000000"/>
          <w:szCs w:val="24"/>
          <w:lang w:val="ru-RU"/>
        </w:rPr>
        <w:t>до</w:t>
      </w:r>
      <w:r w:rsidRPr="00C66985">
        <w:rPr>
          <w:rFonts w:ascii="Calibri Light" w:hAnsi="Calibri Light" w:cs="Arial"/>
          <w:b/>
          <w:i/>
          <w:color w:val="000000"/>
          <w:szCs w:val="24"/>
        </w:rPr>
        <w:t xml:space="preserve"> </w:t>
      </w:r>
      <w:r w:rsidRPr="00C66985">
        <w:rPr>
          <w:rFonts w:ascii="Calibri Light" w:hAnsi="Calibri Light" w:cs="Arial"/>
          <w:b/>
          <w:i/>
          <w:color w:val="000000"/>
          <w:szCs w:val="24"/>
          <w:lang w:val="ru-RU"/>
        </w:rPr>
        <w:t>освіти</w:t>
      </w:r>
      <w:r w:rsidRPr="00C66985">
        <w:rPr>
          <w:rFonts w:ascii="Calibri Light" w:hAnsi="Calibri Light" w:cs="Arial"/>
          <w:b/>
          <w:i/>
          <w:color w:val="000000"/>
          <w:szCs w:val="24"/>
        </w:rPr>
        <w:t xml:space="preserve"> </w:t>
      </w:r>
      <w:r w:rsidRPr="00C66985">
        <w:rPr>
          <w:rFonts w:ascii="Calibri Light" w:hAnsi="Calibri Light" w:cs="Arial"/>
          <w:b/>
          <w:i/>
          <w:color w:val="000000"/>
          <w:szCs w:val="24"/>
          <w:lang w:val="ru-RU"/>
        </w:rPr>
        <w:t>та</w:t>
      </w:r>
      <w:r w:rsidRPr="00C66985">
        <w:rPr>
          <w:rFonts w:ascii="Calibri Light" w:hAnsi="Calibri Light" w:cs="Arial"/>
          <w:b/>
          <w:i/>
          <w:color w:val="000000"/>
          <w:szCs w:val="24"/>
        </w:rPr>
        <w:t xml:space="preserve"> </w:t>
      </w:r>
      <w:r w:rsidRPr="00C66985">
        <w:rPr>
          <w:rFonts w:ascii="Calibri Light" w:hAnsi="Calibri Light" w:cs="Arial"/>
          <w:b/>
          <w:i/>
          <w:color w:val="000000"/>
          <w:szCs w:val="24"/>
          <w:lang w:val="ru-RU"/>
        </w:rPr>
        <w:t>якості</w:t>
      </w:r>
      <w:r w:rsidRPr="00C66985">
        <w:rPr>
          <w:rFonts w:ascii="Calibri Light" w:hAnsi="Calibri Light" w:cs="Arial"/>
          <w:b/>
          <w:i/>
          <w:color w:val="000000"/>
          <w:szCs w:val="24"/>
        </w:rPr>
        <w:t xml:space="preserve"> </w:t>
      </w:r>
      <w:r w:rsidRPr="00C66985">
        <w:rPr>
          <w:rFonts w:ascii="Calibri Light" w:hAnsi="Calibri Light" w:cs="Arial"/>
          <w:b/>
          <w:i/>
          <w:color w:val="000000"/>
          <w:szCs w:val="24"/>
          <w:lang w:val="ru-RU"/>
        </w:rPr>
        <w:t>освіти</w:t>
      </w:r>
    </w:p>
    <w:p w:rsidR="003C35DA" w:rsidRPr="006528C5" w:rsidRDefault="003C35DA" w:rsidP="003C35DA">
      <w:pPr>
        <w:pStyle w:val="Text1"/>
        <w:numPr>
          <w:ilvl w:val="0"/>
          <w:numId w:val="55"/>
        </w:numPr>
        <w:spacing w:before="120" w:after="120"/>
        <w:ind w:right="148"/>
        <w:rPr>
          <w:rFonts w:asciiTheme="majorHAnsi" w:hAnsiTheme="majorHAnsi" w:cstheme="majorHAnsi"/>
          <w:color w:val="000000"/>
          <w:szCs w:val="24"/>
          <w:lang w:val="ru-RU"/>
        </w:rPr>
      </w:pPr>
      <w:r w:rsidRPr="006528C5">
        <w:rPr>
          <w:rFonts w:asciiTheme="majorHAnsi" w:hAnsiTheme="majorHAnsi" w:cstheme="majorHAnsi"/>
          <w:color w:val="000000"/>
          <w:szCs w:val="24"/>
          <w:lang w:val="uk-UA"/>
        </w:rPr>
        <w:t xml:space="preserve">Спільне </w:t>
      </w:r>
      <w:r w:rsidRPr="006528C5">
        <w:rPr>
          <w:rFonts w:asciiTheme="majorHAnsi" w:hAnsiTheme="majorHAnsi" w:cstheme="majorHAnsi"/>
          <w:color w:val="000000"/>
          <w:szCs w:val="24"/>
          <w:lang w:val="ru-RU"/>
        </w:rPr>
        <w:t>планування та розробка освітніх стратегій;</w:t>
      </w:r>
    </w:p>
    <w:p w:rsidR="003C35DA" w:rsidRPr="006528C5" w:rsidRDefault="003C35DA" w:rsidP="003C35DA">
      <w:pPr>
        <w:pStyle w:val="Text1"/>
        <w:numPr>
          <w:ilvl w:val="0"/>
          <w:numId w:val="55"/>
        </w:numPr>
        <w:spacing w:before="120" w:after="120"/>
        <w:ind w:right="148"/>
        <w:rPr>
          <w:rFonts w:asciiTheme="majorHAnsi" w:hAnsiTheme="majorHAnsi" w:cstheme="majorHAnsi"/>
          <w:color w:val="000000"/>
          <w:szCs w:val="24"/>
          <w:lang w:val="ru-RU"/>
        </w:rPr>
      </w:pPr>
      <w:r w:rsidRPr="006528C5">
        <w:rPr>
          <w:rFonts w:asciiTheme="majorHAnsi" w:hAnsiTheme="majorHAnsi" w:cstheme="majorHAnsi"/>
          <w:color w:val="000000"/>
          <w:szCs w:val="24"/>
          <w:lang w:val="ru-RU"/>
        </w:rPr>
        <w:t>Обмін досвідом, обміни між викладачами, передача передового досвіду між установами по обидва сторони кордону з метою підвищення ефективності освіти шляхом диверсифікації навчальних програм для працівників в освітній системі:</w:t>
      </w:r>
    </w:p>
    <w:p w:rsidR="003C35DA" w:rsidRPr="006528C5" w:rsidRDefault="003C35DA" w:rsidP="003C35DA">
      <w:pPr>
        <w:pStyle w:val="Text1"/>
        <w:numPr>
          <w:ilvl w:val="1"/>
          <w:numId w:val="33"/>
        </w:numPr>
        <w:spacing w:before="120" w:after="120"/>
        <w:ind w:right="148"/>
        <w:rPr>
          <w:rFonts w:asciiTheme="majorHAnsi" w:hAnsiTheme="majorHAnsi" w:cstheme="majorHAnsi"/>
          <w:color w:val="000000"/>
          <w:szCs w:val="24"/>
          <w:lang w:val="ru-RU"/>
        </w:rPr>
      </w:pPr>
      <w:r w:rsidRPr="006528C5">
        <w:rPr>
          <w:rFonts w:asciiTheme="majorHAnsi" w:hAnsiTheme="majorHAnsi" w:cstheme="majorHAnsi"/>
          <w:color w:val="000000"/>
          <w:szCs w:val="24"/>
          <w:lang w:val="ru-RU"/>
        </w:rPr>
        <w:t>розвиток шкільної системи, шкільного менеджменту, розвиток відносин між школою та суспільством;</w:t>
      </w:r>
    </w:p>
    <w:p w:rsidR="003C35DA" w:rsidRPr="00926EBE" w:rsidRDefault="003C35DA" w:rsidP="003C35DA">
      <w:pPr>
        <w:pStyle w:val="Text1"/>
        <w:numPr>
          <w:ilvl w:val="1"/>
          <w:numId w:val="33"/>
        </w:numPr>
        <w:spacing w:before="120" w:after="120"/>
        <w:ind w:right="148"/>
        <w:rPr>
          <w:rFonts w:asciiTheme="majorHAnsi" w:hAnsiTheme="majorHAnsi" w:cstheme="majorHAnsi"/>
          <w:color w:val="000000"/>
          <w:szCs w:val="24"/>
          <w:lang w:val="ru-RU"/>
        </w:rPr>
      </w:pPr>
      <w:r w:rsidRPr="00926EBE">
        <w:rPr>
          <w:rFonts w:asciiTheme="majorHAnsi" w:hAnsiTheme="majorHAnsi" w:cstheme="majorHAnsi"/>
          <w:color w:val="000000"/>
          <w:szCs w:val="24"/>
          <w:lang w:val="ru-RU"/>
        </w:rPr>
        <w:t xml:space="preserve">розробка і застосування інноваційних методів навчання для підвищення кваліфікації викладачів, для полегшення навчання і підвищення вмотивованості студентів; </w:t>
      </w:r>
    </w:p>
    <w:p w:rsidR="003C35DA" w:rsidRPr="006528C5" w:rsidRDefault="003C35DA" w:rsidP="003C35DA">
      <w:pPr>
        <w:pStyle w:val="Text1"/>
        <w:numPr>
          <w:ilvl w:val="1"/>
          <w:numId w:val="19"/>
        </w:numPr>
        <w:spacing w:before="120" w:after="120"/>
        <w:ind w:left="720" w:right="148" w:hanging="450"/>
        <w:rPr>
          <w:rFonts w:asciiTheme="majorHAnsi" w:hAnsiTheme="majorHAnsi" w:cstheme="majorHAnsi"/>
          <w:color w:val="000000"/>
          <w:szCs w:val="24"/>
          <w:lang w:val="ru-RU"/>
        </w:rPr>
      </w:pPr>
      <w:r w:rsidRPr="006528C5">
        <w:rPr>
          <w:rFonts w:asciiTheme="majorHAnsi" w:hAnsiTheme="majorHAnsi" w:cstheme="majorHAnsi"/>
          <w:color w:val="000000"/>
          <w:szCs w:val="24"/>
          <w:lang w:val="uk-UA"/>
        </w:rPr>
        <w:t>Розробка спільних освітніх програм в області підприємництва, програм, які стимулюють творчість, інновації та активне громадянство</w:t>
      </w:r>
      <w:r w:rsidRPr="006528C5">
        <w:rPr>
          <w:rFonts w:asciiTheme="majorHAnsi" w:hAnsiTheme="majorHAnsi" w:cstheme="majorHAnsi"/>
          <w:color w:val="000000"/>
          <w:szCs w:val="24"/>
          <w:lang w:val="ru-RU"/>
        </w:rPr>
        <w:t>;</w:t>
      </w:r>
    </w:p>
    <w:p w:rsidR="003C35DA" w:rsidRPr="006528C5" w:rsidRDefault="003C35DA" w:rsidP="003C35DA">
      <w:pPr>
        <w:numPr>
          <w:ilvl w:val="0"/>
          <w:numId w:val="19"/>
        </w:numPr>
        <w:spacing w:before="60" w:after="60" w:line="288" w:lineRule="auto"/>
        <w:jc w:val="both"/>
        <w:rPr>
          <w:rFonts w:asciiTheme="majorHAnsi" w:eastAsia="EUAlbertina-Regular-Identity-H" w:hAnsiTheme="majorHAnsi" w:cstheme="majorHAnsi"/>
          <w:lang w:val="uk-UA"/>
        </w:rPr>
      </w:pPr>
      <w:r w:rsidRPr="006528C5">
        <w:rPr>
          <w:rFonts w:asciiTheme="majorHAnsi" w:hAnsiTheme="majorHAnsi" w:cstheme="majorHAnsi"/>
          <w:lang w:val="uk-UA"/>
        </w:rPr>
        <w:t>Реабілітація / модернізація / розширення / придбання обладнання для розвитку освітньої інфраструктури та забезпечення матеріальних передумов для отримання якісної освіти та підвищення участі в освітньому процесі</w:t>
      </w:r>
      <w:r w:rsidRPr="006528C5">
        <w:rPr>
          <w:rFonts w:asciiTheme="majorHAnsi" w:eastAsia="EUAlbertina-Regular-Identity-H" w:hAnsiTheme="majorHAnsi" w:cstheme="majorHAnsi"/>
          <w:lang w:val="uk-UA"/>
        </w:rPr>
        <w:t>;</w:t>
      </w:r>
    </w:p>
    <w:p w:rsidR="003C35DA" w:rsidRPr="006528C5" w:rsidRDefault="003C35DA" w:rsidP="003C35DA">
      <w:pPr>
        <w:numPr>
          <w:ilvl w:val="0"/>
          <w:numId w:val="19"/>
        </w:numPr>
        <w:spacing w:before="60" w:after="60" w:line="288" w:lineRule="auto"/>
        <w:jc w:val="both"/>
        <w:rPr>
          <w:rFonts w:asciiTheme="majorHAnsi" w:eastAsia="EUAlbertina-Regular-Identity-H" w:hAnsiTheme="majorHAnsi" w:cstheme="majorHAnsi"/>
          <w:lang w:val="uk-UA"/>
        </w:rPr>
      </w:pPr>
      <w:r w:rsidRPr="006528C5">
        <w:rPr>
          <w:rFonts w:asciiTheme="majorHAnsi" w:hAnsiTheme="majorHAnsi" w:cstheme="majorHAnsi"/>
          <w:lang w:val="uk-UA"/>
        </w:rPr>
        <w:t>Розробка та впровадження партнерських відносин між освітніми установами на обох сторонах кордону для</w:t>
      </w:r>
      <w:r w:rsidRPr="006528C5">
        <w:rPr>
          <w:rFonts w:asciiTheme="majorHAnsi" w:eastAsia="EUAlbertina-Regular-Identity-H" w:hAnsiTheme="majorHAnsi" w:cstheme="majorHAnsi"/>
          <w:lang w:val="uk-UA"/>
        </w:rPr>
        <w:t>:</w:t>
      </w:r>
    </w:p>
    <w:p w:rsidR="003C35DA" w:rsidRPr="006528C5" w:rsidRDefault="003C35DA" w:rsidP="003C35DA">
      <w:pPr>
        <w:pStyle w:val="Text1"/>
        <w:numPr>
          <w:ilvl w:val="1"/>
          <w:numId w:val="33"/>
        </w:numPr>
        <w:spacing w:before="120" w:after="120"/>
        <w:ind w:right="148"/>
        <w:rPr>
          <w:rFonts w:asciiTheme="majorHAnsi" w:hAnsiTheme="majorHAnsi" w:cstheme="majorHAnsi"/>
          <w:color w:val="000000"/>
          <w:szCs w:val="24"/>
          <w:lang w:val="uk-UA"/>
        </w:rPr>
      </w:pPr>
      <w:r w:rsidRPr="006528C5">
        <w:rPr>
          <w:rFonts w:asciiTheme="majorHAnsi" w:hAnsiTheme="majorHAnsi" w:cstheme="majorHAnsi"/>
          <w:color w:val="000000"/>
          <w:szCs w:val="24"/>
          <w:lang w:val="uk-UA"/>
        </w:rPr>
        <w:lastRenderedPageBreak/>
        <w:t>запобігання і коректування явища відсіву учнів та раннього залишення школи в рамках комплексних програм (у тому числі через інформаційні кампаній для усвідомлення), щоб запобігти вибуття учнів з курсів і заохочувати їх участь в шкільному процесі та реінтеграції тих, хто покинув систему освіти до закінчення  освіти;</w:t>
      </w:r>
    </w:p>
    <w:p w:rsidR="003C35DA" w:rsidRPr="006528C5" w:rsidRDefault="003C35DA" w:rsidP="003C35DA">
      <w:pPr>
        <w:pStyle w:val="Text1"/>
        <w:numPr>
          <w:ilvl w:val="1"/>
          <w:numId w:val="33"/>
        </w:numPr>
        <w:spacing w:before="120" w:after="120"/>
        <w:ind w:right="148"/>
        <w:rPr>
          <w:rFonts w:asciiTheme="majorHAnsi" w:hAnsiTheme="majorHAnsi" w:cstheme="majorHAnsi"/>
          <w:color w:val="000000"/>
          <w:szCs w:val="24"/>
          <w:lang w:val="ru-RU"/>
        </w:rPr>
      </w:pPr>
      <w:r w:rsidRPr="006528C5">
        <w:rPr>
          <w:rFonts w:asciiTheme="majorHAnsi" w:hAnsiTheme="majorHAnsi" w:cstheme="majorHAnsi"/>
          <w:color w:val="000000"/>
          <w:szCs w:val="24"/>
          <w:lang w:val="ru-RU"/>
        </w:rPr>
        <w:t>розробка програм "після школи" та позакласних заходів;</w:t>
      </w:r>
    </w:p>
    <w:p w:rsidR="003C35DA" w:rsidRPr="003C35DA" w:rsidRDefault="003C35DA" w:rsidP="003C35DA">
      <w:pPr>
        <w:pStyle w:val="ListBullet"/>
        <w:numPr>
          <w:ilvl w:val="0"/>
          <w:numId w:val="56"/>
        </w:numPr>
        <w:spacing w:before="120" w:after="120"/>
        <w:ind w:right="148"/>
        <w:jc w:val="left"/>
        <w:rPr>
          <w:rFonts w:asciiTheme="majorHAnsi" w:hAnsiTheme="majorHAnsi" w:cstheme="majorHAnsi"/>
          <w:b/>
          <w:i/>
          <w:snapToGrid w:val="0"/>
          <w:color w:val="000000"/>
          <w:szCs w:val="24"/>
          <w:lang w:val="uk-UA" w:eastAsia="en-US"/>
        </w:rPr>
      </w:pPr>
      <w:r w:rsidRPr="006528C5">
        <w:rPr>
          <w:rFonts w:asciiTheme="majorHAnsi" w:hAnsiTheme="majorHAnsi" w:cstheme="majorHAnsi"/>
          <w:snapToGrid w:val="0"/>
          <w:color w:val="000000"/>
          <w:szCs w:val="24"/>
          <w:lang w:val="uk-UA" w:eastAsia="en-US"/>
        </w:rPr>
        <w:t>Розробка і реалізація транскордонних заходів щодо поліпшення / підвищення кваліфікації та компетенції</w:t>
      </w:r>
      <w:r w:rsidRPr="003C35DA">
        <w:rPr>
          <w:rFonts w:asciiTheme="majorHAnsi" w:hAnsiTheme="majorHAnsi" w:cstheme="majorHAnsi"/>
          <w:snapToGrid w:val="0"/>
          <w:color w:val="000000"/>
          <w:szCs w:val="24"/>
          <w:lang w:val="ru-RU" w:eastAsia="en-US"/>
        </w:rPr>
        <w:t>.</w:t>
      </w:r>
    </w:p>
    <w:p w:rsidR="00EF7A85" w:rsidRPr="005337D3" w:rsidRDefault="005337D3" w:rsidP="00EF7A85">
      <w:pPr>
        <w:pStyle w:val="ListBullet"/>
        <w:numPr>
          <w:ilvl w:val="0"/>
          <w:numId w:val="0"/>
        </w:numPr>
        <w:spacing w:before="120" w:after="120"/>
        <w:ind w:left="283" w:right="148"/>
        <w:jc w:val="left"/>
        <w:rPr>
          <w:rFonts w:ascii="Calibri Light" w:hAnsi="Calibri Light" w:cs="Arial"/>
          <w:b/>
          <w:i/>
          <w:color w:val="000000"/>
          <w:szCs w:val="24"/>
          <w:lang w:val="ru-RU"/>
        </w:rPr>
      </w:pPr>
      <w:r>
        <w:rPr>
          <w:rFonts w:ascii="Calibri Light" w:hAnsi="Calibri Light" w:cs="Arial"/>
          <w:b/>
          <w:i/>
          <w:color w:val="000000"/>
          <w:szCs w:val="24"/>
          <w:lang w:val="uk-UA"/>
        </w:rPr>
        <w:t>Пріоритет</w:t>
      </w:r>
      <w:r w:rsidR="00EF7A85" w:rsidRPr="005337D3">
        <w:rPr>
          <w:rFonts w:ascii="Calibri Light" w:hAnsi="Calibri Light" w:cs="Arial"/>
          <w:b/>
          <w:i/>
          <w:color w:val="000000"/>
          <w:szCs w:val="24"/>
          <w:lang w:val="ru-RU"/>
        </w:rPr>
        <w:t xml:space="preserve"> 1.2 - </w:t>
      </w:r>
      <w:r w:rsidRPr="005337D3">
        <w:rPr>
          <w:rFonts w:ascii="Calibri Light" w:hAnsi="Calibri Light" w:cs="Arial"/>
          <w:b/>
          <w:i/>
          <w:color w:val="000000"/>
          <w:szCs w:val="24"/>
          <w:lang w:val="ru-RU"/>
        </w:rPr>
        <w:t xml:space="preserve">Просування </w:t>
      </w:r>
      <w:r>
        <w:rPr>
          <w:rFonts w:ascii="Calibri Light" w:hAnsi="Calibri Light" w:cs="Arial"/>
          <w:b/>
          <w:i/>
          <w:color w:val="000000"/>
          <w:szCs w:val="24"/>
          <w:lang w:val="ru-RU"/>
        </w:rPr>
        <w:t>та</w:t>
      </w:r>
      <w:r w:rsidRPr="005337D3">
        <w:rPr>
          <w:rFonts w:ascii="Calibri Light" w:hAnsi="Calibri Light" w:cs="Arial"/>
          <w:b/>
          <w:i/>
          <w:color w:val="000000"/>
          <w:szCs w:val="24"/>
          <w:lang w:val="ru-RU"/>
        </w:rPr>
        <w:t xml:space="preserve"> надання підтримки для досліджень та інновацій</w:t>
      </w:r>
    </w:p>
    <w:p w:rsidR="003C35DA" w:rsidRPr="00AD7185" w:rsidRDefault="003C35DA" w:rsidP="003C35DA">
      <w:pPr>
        <w:pStyle w:val="ListBullet"/>
        <w:numPr>
          <w:ilvl w:val="0"/>
          <w:numId w:val="57"/>
        </w:numPr>
        <w:spacing w:before="120" w:after="120"/>
        <w:ind w:right="148"/>
        <w:rPr>
          <w:rFonts w:ascii="Calibri Light" w:hAnsi="Calibri Light" w:cs="Arial"/>
          <w:snapToGrid w:val="0"/>
          <w:color w:val="000000"/>
          <w:szCs w:val="24"/>
          <w:lang w:val="ru-RU" w:eastAsia="en-US"/>
        </w:rPr>
      </w:pPr>
      <w:r w:rsidRPr="00AD7185">
        <w:rPr>
          <w:rFonts w:ascii="Calibri Light" w:hAnsi="Calibri Light" w:cs="Arial"/>
          <w:snapToGrid w:val="0"/>
          <w:color w:val="000000"/>
          <w:szCs w:val="24"/>
          <w:lang w:val="ru-RU" w:eastAsia="en-US"/>
        </w:rPr>
        <w:t>Розвиток партнерств / мереж між університетами для спільної теоретичної науково-дослідної діяльності;</w:t>
      </w:r>
    </w:p>
    <w:p w:rsidR="003C35DA" w:rsidRPr="00AD7185" w:rsidRDefault="003C35DA" w:rsidP="003C35DA">
      <w:pPr>
        <w:pStyle w:val="ListBullet"/>
        <w:numPr>
          <w:ilvl w:val="0"/>
          <w:numId w:val="57"/>
        </w:numPr>
        <w:spacing w:before="120" w:after="120"/>
        <w:ind w:right="148"/>
        <w:rPr>
          <w:rFonts w:ascii="Calibri Light" w:hAnsi="Calibri Light" w:cs="Arial"/>
          <w:snapToGrid w:val="0"/>
          <w:color w:val="000000"/>
          <w:szCs w:val="24"/>
          <w:lang w:val="ru-RU" w:eastAsia="en-US"/>
        </w:rPr>
      </w:pPr>
      <w:r w:rsidRPr="00AD7185">
        <w:rPr>
          <w:rFonts w:ascii="Calibri Light" w:hAnsi="Calibri Light" w:cs="Arial"/>
          <w:snapToGrid w:val="0"/>
          <w:color w:val="000000"/>
          <w:szCs w:val="24"/>
          <w:lang w:val="ru-RU" w:eastAsia="en-US"/>
        </w:rPr>
        <w:t xml:space="preserve">Спільні дослідження (у тому числі придбання обладнання) в галузі навколишнього середовища (зміна клімату, збереження біорізноманіття, відновлюваних джерел енергії та підвищення ефективності використання ресурсів і т.д.).; </w:t>
      </w:r>
    </w:p>
    <w:p w:rsidR="003C35DA" w:rsidRDefault="003C35DA" w:rsidP="003C35DA">
      <w:pPr>
        <w:pStyle w:val="ListBullet"/>
        <w:numPr>
          <w:ilvl w:val="0"/>
          <w:numId w:val="57"/>
        </w:numPr>
        <w:spacing w:before="120" w:after="120"/>
        <w:ind w:right="148"/>
        <w:rPr>
          <w:rFonts w:ascii="Calibri Light" w:hAnsi="Calibri Light" w:cs="Arial"/>
          <w:snapToGrid w:val="0"/>
          <w:color w:val="000000"/>
          <w:szCs w:val="24"/>
          <w:lang w:val="ru-RU" w:eastAsia="en-US"/>
        </w:rPr>
      </w:pPr>
      <w:r w:rsidRPr="00AD7185">
        <w:rPr>
          <w:rFonts w:ascii="Calibri Light" w:hAnsi="Calibri Light" w:cs="Arial"/>
          <w:snapToGrid w:val="0"/>
          <w:color w:val="000000"/>
          <w:szCs w:val="24"/>
          <w:lang w:val="ru-RU" w:eastAsia="en-US"/>
        </w:rPr>
        <w:t>Просування і підтримка досліджень та інновацій через реабілітації / модернізації / розширення конкретної інфраструктури, в тому числі придбання спеціального обладнання.</w:t>
      </w:r>
    </w:p>
    <w:p w:rsidR="00EF7A85" w:rsidRPr="005337D3" w:rsidRDefault="005337D3" w:rsidP="00B7476D">
      <w:pPr>
        <w:pStyle w:val="ListBullet"/>
        <w:numPr>
          <w:ilvl w:val="0"/>
          <w:numId w:val="0"/>
        </w:numPr>
        <w:spacing w:before="120" w:after="120"/>
        <w:ind w:right="148"/>
        <w:jc w:val="left"/>
        <w:rPr>
          <w:rFonts w:ascii="Calibri Light" w:hAnsi="Calibri Light" w:cs="Arial"/>
          <w:b/>
          <w:i/>
          <w:color w:val="000000"/>
          <w:szCs w:val="24"/>
          <w:lang w:val="ru-RU"/>
        </w:rPr>
      </w:pPr>
      <w:r>
        <w:rPr>
          <w:rFonts w:ascii="Calibri Light" w:hAnsi="Calibri Light" w:cs="Arial"/>
          <w:b/>
          <w:i/>
          <w:color w:val="000000"/>
          <w:szCs w:val="24"/>
          <w:lang w:val="uk-UA"/>
        </w:rPr>
        <w:t>Пріоритет</w:t>
      </w:r>
      <w:r w:rsidR="00EF7A85" w:rsidRPr="005337D3">
        <w:rPr>
          <w:rFonts w:ascii="Calibri Light" w:hAnsi="Calibri Light" w:cs="Arial"/>
          <w:b/>
          <w:i/>
          <w:color w:val="000000"/>
          <w:szCs w:val="24"/>
          <w:lang w:val="ru-RU"/>
        </w:rPr>
        <w:t xml:space="preserve"> 2.1 - </w:t>
      </w:r>
      <w:r w:rsidRPr="005337D3">
        <w:rPr>
          <w:rFonts w:ascii="Calibri Light" w:hAnsi="Calibri Light" w:cs="Arial"/>
          <w:b/>
          <w:i/>
          <w:color w:val="000000"/>
          <w:szCs w:val="24"/>
          <w:lang w:val="ru-RU"/>
        </w:rPr>
        <w:t>Збереження і просування культурної та історичної спадщини</w:t>
      </w:r>
    </w:p>
    <w:p w:rsidR="003C35DA" w:rsidRPr="00082311" w:rsidRDefault="003C35DA" w:rsidP="003C35DA">
      <w:pPr>
        <w:pStyle w:val="Text1"/>
        <w:numPr>
          <w:ilvl w:val="0"/>
          <w:numId w:val="58"/>
        </w:numPr>
        <w:spacing w:before="120" w:after="120"/>
        <w:ind w:right="148"/>
        <w:rPr>
          <w:rFonts w:asciiTheme="majorHAnsi" w:hAnsiTheme="majorHAnsi" w:cstheme="majorHAnsi"/>
          <w:color w:val="000000"/>
          <w:szCs w:val="24"/>
          <w:lang w:val="ru-RU"/>
        </w:rPr>
      </w:pPr>
      <w:r w:rsidRPr="00082311">
        <w:rPr>
          <w:rFonts w:asciiTheme="majorHAnsi" w:hAnsiTheme="majorHAnsi" w:cstheme="majorHAnsi"/>
          <w:color w:val="000000"/>
          <w:szCs w:val="24"/>
          <w:lang w:val="ru-RU"/>
        </w:rPr>
        <w:t>Відновлення, консервація, зміцнення, захист, забезпечення культурних та історичних пам'яток (у тому числі під'їзних доріг), музеїв, об'єктів та арт колекцій та їхнього спільного просування, що базується на важливих транскордонних стратегіях/концепціях;</w:t>
      </w:r>
    </w:p>
    <w:p w:rsidR="003C35DA" w:rsidRPr="000B7A1B" w:rsidRDefault="003C35DA" w:rsidP="003C35DA">
      <w:pPr>
        <w:pStyle w:val="Text1"/>
        <w:numPr>
          <w:ilvl w:val="1"/>
          <w:numId w:val="19"/>
        </w:numPr>
        <w:spacing w:before="120" w:after="120"/>
        <w:ind w:left="720" w:right="148" w:hanging="450"/>
        <w:rPr>
          <w:rFonts w:asciiTheme="majorHAnsi" w:hAnsiTheme="majorHAnsi" w:cstheme="majorHAnsi"/>
          <w:color w:val="000000"/>
          <w:szCs w:val="24"/>
          <w:lang w:val="ru-RU"/>
        </w:rPr>
      </w:pPr>
      <w:r>
        <w:rPr>
          <w:rFonts w:asciiTheme="majorHAnsi" w:hAnsiTheme="majorHAnsi" w:cstheme="majorHAnsi"/>
          <w:color w:val="000000"/>
          <w:szCs w:val="24"/>
          <w:lang w:val="ru-RU"/>
        </w:rPr>
        <w:t>Зміцнення</w:t>
      </w:r>
      <w:r w:rsidRPr="000B7A1B">
        <w:rPr>
          <w:rFonts w:asciiTheme="majorHAnsi" w:hAnsiTheme="majorHAnsi" w:cstheme="majorHAnsi"/>
          <w:color w:val="000000"/>
          <w:szCs w:val="24"/>
          <w:lang w:val="ru-RU"/>
        </w:rPr>
        <w:t xml:space="preserve">, </w:t>
      </w:r>
      <w:r>
        <w:rPr>
          <w:rFonts w:asciiTheme="majorHAnsi" w:hAnsiTheme="majorHAnsi" w:cstheme="majorHAnsi"/>
          <w:color w:val="000000"/>
          <w:szCs w:val="24"/>
          <w:lang w:val="uk-UA"/>
        </w:rPr>
        <w:t>захист</w:t>
      </w:r>
      <w:r w:rsidRPr="000B7A1B">
        <w:rPr>
          <w:rFonts w:asciiTheme="majorHAnsi" w:hAnsiTheme="majorHAnsi" w:cstheme="majorHAnsi"/>
          <w:color w:val="000000"/>
          <w:szCs w:val="24"/>
          <w:lang w:val="ru-RU"/>
        </w:rPr>
        <w:t xml:space="preserve">, </w:t>
      </w:r>
      <w:r>
        <w:rPr>
          <w:rFonts w:asciiTheme="majorHAnsi" w:hAnsiTheme="majorHAnsi" w:cstheme="majorHAnsi"/>
          <w:color w:val="000000"/>
          <w:szCs w:val="24"/>
          <w:lang w:val="uk-UA"/>
        </w:rPr>
        <w:t>та</w:t>
      </w:r>
      <w:r w:rsidRPr="000B7A1B">
        <w:rPr>
          <w:rFonts w:asciiTheme="majorHAnsi" w:hAnsiTheme="majorHAnsi" w:cstheme="majorHAnsi"/>
          <w:color w:val="000000"/>
          <w:szCs w:val="24"/>
          <w:lang w:val="ru-RU"/>
        </w:rPr>
        <w:t xml:space="preserve"> </w:t>
      </w:r>
      <w:r>
        <w:rPr>
          <w:rFonts w:asciiTheme="majorHAnsi" w:hAnsiTheme="majorHAnsi" w:cstheme="majorHAnsi"/>
          <w:color w:val="000000"/>
          <w:szCs w:val="24"/>
          <w:lang w:val="uk-UA"/>
        </w:rPr>
        <w:t>спільне усвідомлення цінності культурних та історичних пам’яток та об’єктів</w:t>
      </w:r>
      <w:r w:rsidRPr="000B7A1B">
        <w:rPr>
          <w:rFonts w:asciiTheme="majorHAnsi" w:hAnsiTheme="majorHAnsi" w:cstheme="majorHAnsi"/>
          <w:color w:val="000000"/>
          <w:szCs w:val="24"/>
          <w:lang w:val="ru-RU"/>
        </w:rPr>
        <w:t xml:space="preserve">; </w:t>
      </w:r>
    </w:p>
    <w:p w:rsidR="003C35DA" w:rsidRPr="00DB1654" w:rsidRDefault="003C35DA" w:rsidP="003C35DA">
      <w:pPr>
        <w:pStyle w:val="Text1"/>
        <w:numPr>
          <w:ilvl w:val="1"/>
          <w:numId w:val="19"/>
        </w:numPr>
        <w:spacing w:before="120" w:after="120"/>
        <w:ind w:left="720" w:right="148" w:hanging="450"/>
        <w:rPr>
          <w:rFonts w:asciiTheme="majorHAnsi" w:hAnsiTheme="majorHAnsi" w:cstheme="majorHAnsi"/>
          <w:color w:val="000000"/>
          <w:szCs w:val="24"/>
          <w:lang w:val="ru-RU"/>
        </w:rPr>
      </w:pPr>
      <w:r>
        <w:rPr>
          <w:rFonts w:asciiTheme="majorHAnsi" w:hAnsiTheme="majorHAnsi" w:cstheme="majorHAnsi"/>
          <w:color w:val="000000"/>
          <w:szCs w:val="24"/>
          <w:lang w:val="ru-RU"/>
        </w:rPr>
        <w:t>Культурн</w:t>
      </w:r>
      <w:r>
        <w:rPr>
          <w:rFonts w:asciiTheme="majorHAnsi" w:hAnsiTheme="majorHAnsi" w:cstheme="majorHAnsi"/>
          <w:color w:val="000000"/>
          <w:szCs w:val="24"/>
          <w:lang w:val="uk-UA"/>
        </w:rPr>
        <w:t>і інституціональні мережі націлені на просування культурної та історичної спадщини</w:t>
      </w:r>
      <w:r w:rsidRPr="00DB1654">
        <w:rPr>
          <w:rFonts w:asciiTheme="majorHAnsi" w:hAnsiTheme="majorHAnsi" w:cstheme="majorHAnsi"/>
          <w:color w:val="000000"/>
          <w:szCs w:val="24"/>
          <w:lang w:val="ru-RU"/>
        </w:rPr>
        <w:t>;</w:t>
      </w:r>
    </w:p>
    <w:p w:rsidR="003C35DA" w:rsidRPr="008750D1" w:rsidRDefault="003C35DA" w:rsidP="003C35DA">
      <w:pPr>
        <w:pStyle w:val="Text1"/>
        <w:numPr>
          <w:ilvl w:val="1"/>
          <w:numId w:val="19"/>
        </w:numPr>
        <w:spacing w:before="120" w:after="120"/>
        <w:ind w:left="720" w:right="148" w:hanging="450"/>
        <w:rPr>
          <w:rFonts w:asciiTheme="majorHAnsi" w:hAnsiTheme="majorHAnsi" w:cstheme="majorHAnsi"/>
          <w:color w:val="000000"/>
          <w:szCs w:val="24"/>
          <w:lang w:val="ru-RU"/>
        </w:rPr>
      </w:pPr>
      <w:r w:rsidRPr="008750D1">
        <w:rPr>
          <w:rFonts w:asciiTheme="majorHAnsi" w:hAnsiTheme="majorHAnsi" w:cstheme="majorHAnsi"/>
          <w:color w:val="000000"/>
          <w:szCs w:val="24"/>
          <w:lang w:val="uk-UA"/>
        </w:rPr>
        <w:t>Підтримка конкретних традиційних ремесел важливих для  збереження місцевої культури та ідентичності</w:t>
      </w:r>
      <w:r w:rsidRPr="008750D1">
        <w:rPr>
          <w:rFonts w:asciiTheme="majorHAnsi" w:hAnsiTheme="majorHAnsi" w:cstheme="majorHAnsi"/>
          <w:color w:val="000000"/>
          <w:szCs w:val="24"/>
          <w:lang w:val="ru-RU"/>
        </w:rPr>
        <w:t>;</w:t>
      </w:r>
    </w:p>
    <w:p w:rsidR="003C35DA" w:rsidRPr="00082311" w:rsidRDefault="003C35DA" w:rsidP="003C35DA">
      <w:pPr>
        <w:pStyle w:val="Text1"/>
        <w:numPr>
          <w:ilvl w:val="1"/>
          <w:numId w:val="19"/>
        </w:numPr>
        <w:spacing w:before="120" w:after="120"/>
        <w:ind w:left="720" w:right="148" w:hanging="450"/>
        <w:rPr>
          <w:rFonts w:asciiTheme="majorHAnsi" w:hAnsiTheme="majorHAnsi" w:cstheme="majorHAnsi"/>
          <w:color w:val="000000"/>
          <w:szCs w:val="24"/>
          <w:lang w:val="ru-RU"/>
        </w:rPr>
      </w:pPr>
      <w:r w:rsidRPr="00082311">
        <w:rPr>
          <w:rFonts w:asciiTheme="majorHAnsi" w:hAnsiTheme="majorHAnsi" w:cstheme="majorHAnsi"/>
          <w:color w:val="000000"/>
          <w:szCs w:val="24"/>
          <w:lang w:val="uk-UA"/>
        </w:rPr>
        <w:t>Просування традиційних видів діяльності на прийнятній території (у тому числі транскордонні культурні заходи</w:t>
      </w:r>
      <w:r w:rsidRPr="00082311">
        <w:rPr>
          <w:rFonts w:asciiTheme="majorHAnsi" w:hAnsiTheme="majorHAnsi" w:cstheme="majorHAnsi"/>
          <w:color w:val="000000"/>
          <w:szCs w:val="24"/>
          <w:lang w:val="ru-RU"/>
        </w:rPr>
        <w:t>);</w:t>
      </w:r>
    </w:p>
    <w:p w:rsidR="003C35DA" w:rsidRDefault="003C35DA" w:rsidP="003C35DA">
      <w:pPr>
        <w:pStyle w:val="Text1"/>
        <w:numPr>
          <w:ilvl w:val="1"/>
          <w:numId w:val="19"/>
        </w:numPr>
        <w:spacing w:before="120" w:after="120"/>
        <w:ind w:left="720" w:right="148" w:hanging="450"/>
        <w:rPr>
          <w:rFonts w:asciiTheme="majorHAnsi" w:hAnsiTheme="majorHAnsi" w:cstheme="majorHAnsi"/>
          <w:color w:val="000000"/>
          <w:szCs w:val="24"/>
          <w:lang w:val="ru-RU"/>
        </w:rPr>
      </w:pPr>
      <w:r w:rsidRPr="00082311">
        <w:rPr>
          <w:rFonts w:asciiTheme="majorHAnsi" w:hAnsiTheme="majorHAnsi" w:cstheme="majorHAnsi"/>
          <w:color w:val="000000"/>
          <w:szCs w:val="24"/>
          <w:lang w:val="uk-UA"/>
        </w:rPr>
        <w:t>Збереження, просування і розвиток культурної та історичної спадщини, зокрема за допомогою культурних подій з транскордонним значенням</w:t>
      </w:r>
      <w:r w:rsidRPr="00082311">
        <w:rPr>
          <w:rFonts w:asciiTheme="majorHAnsi" w:hAnsiTheme="majorHAnsi" w:cstheme="majorHAnsi"/>
          <w:color w:val="000000"/>
          <w:szCs w:val="24"/>
          <w:lang w:val="ru-RU"/>
        </w:rPr>
        <w:t xml:space="preserve">; </w:t>
      </w:r>
    </w:p>
    <w:p w:rsidR="003C35DA" w:rsidRPr="003C35DA" w:rsidRDefault="003C35DA" w:rsidP="003C35DA">
      <w:pPr>
        <w:pStyle w:val="Text1"/>
        <w:numPr>
          <w:ilvl w:val="1"/>
          <w:numId w:val="19"/>
        </w:numPr>
        <w:spacing w:before="120" w:after="120"/>
        <w:ind w:left="720" w:right="148" w:hanging="450"/>
        <w:rPr>
          <w:rFonts w:asciiTheme="majorHAnsi" w:hAnsiTheme="majorHAnsi" w:cstheme="majorHAnsi"/>
          <w:color w:val="000000"/>
          <w:szCs w:val="24"/>
          <w:lang w:val="ru-RU"/>
        </w:rPr>
      </w:pPr>
      <w:r w:rsidRPr="003C35DA">
        <w:rPr>
          <w:rFonts w:asciiTheme="majorHAnsi" w:hAnsiTheme="majorHAnsi" w:cstheme="majorHAnsi"/>
          <w:lang w:val="uk-UA"/>
        </w:rPr>
        <w:t>Підвищення цінності історично-культурної спадщини за допомогою розробки спільних стратегій, спільного туризму  для просування продукції  та спільних послуг</w:t>
      </w:r>
      <w:r w:rsidRPr="003C35DA">
        <w:rPr>
          <w:rFonts w:asciiTheme="majorHAnsi" w:eastAsia="EUAlbertina-Regular-Identity-H" w:hAnsiTheme="majorHAnsi" w:cstheme="majorHAnsi"/>
          <w:lang w:val="uk-UA"/>
        </w:rPr>
        <w:t>.</w:t>
      </w:r>
    </w:p>
    <w:p w:rsidR="00FD37B7" w:rsidRDefault="005337D3" w:rsidP="00FD37B7">
      <w:pPr>
        <w:pStyle w:val="ListBullet"/>
        <w:numPr>
          <w:ilvl w:val="0"/>
          <w:numId w:val="0"/>
        </w:numPr>
        <w:spacing w:before="120" w:after="120"/>
        <w:ind w:left="283" w:right="148"/>
        <w:rPr>
          <w:rFonts w:ascii="Calibri Light" w:hAnsi="Calibri Light" w:cs="Arial"/>
          <w:b/>
          <w:i/>
          <w:color w:val="000000"/>
          <w:szCs w:val="24"/>
          <w:lang w:val="ru-RU"/>
        </w:rPr>
      </w:pPr>
      <w:r>
        <w:rPr>
          <w:rFonts w:ascii="Calibri Light" w:hAnsi="Calibri Light" w:cs="Arial"/>
          <w:b/>
          <w:i/>
          <w:color w:val="000000"/>
          <w:szCs w:val="24"/>
          <w:lang w:val="uk-UA"/>
        </w:rPr>
        <w:t>Пріоритет</w:t>
      </w:r>
      <w:r w:rsidR="00EF7A85" w:rsidRPr="003C35DA">
        <w:rPr>
          <w:rFonts w:ascii="Calibri Light" w:hAnsi="Calibri Light" w:cs="Arial"/>
          <w:b/>
          <w:i/>
          <w:color w:val="000000"/>
          <w:szCs w:val="24"/>
          <w:lang w:val="ru-RU"/>
        </w:rPr>
        <w:t xml:space="preserve"> 3.1 – </w:t>
      </w:r>
      <w:r w:rsidRPr="005337D3">
        <w:rPr>
          <w:rFonts w:ascii="Calibri Light" w:hAnsi="Calibri Light" w:cs="Arial"/>
          <w:b/>
          <w:i/>
          <w:color w:val="000000"/>
          <w:szCs w:val="24"/>
          <w:lang w:val="ru-RU"/>
        </w:rPr>
        <w:t>Розвиток</w:t>
      </w:r>
      <w:r w:rsidRPr="003C35DA">
        <w:rPr>
          <w:rFonts w:ascii="Calibri Light" w:hAnsi="Calibri Light" w:cs="Arial"/>
          <w:b/>
          <w:i/>
          <w:color w:val="000000"/>
          <w:szCs w:val="24"/>
          <w:lang w:val="ru-RU"/>
        </w:rPr>
        <w:t xml:space="preserve"> </w:t>
      </w:r>
      <w:r w:rsidRPr="005337D3">
        <w:rPr>
          <w:rFonts w:ascii="Calibri Light" w:hAnsi="Calibri Light" w:cs="Arial"/>
          <w:b/>
          <w:i/>
          <w:color w:val="000000"/>
          <w:szCs w:val="24"/>
          <w:lang w:val="ru-RU"/>
        </w:rPr>
        <w:t>транскордонної</w:t>
      </w:r>
      <w:r w:rsidRPr="003C35DA">
        <w:rPr>
          <w:rFonts w:ascii="Calibri Light" w:hAnsi="Calibri Light" w:cs="Arial"/>
          <w:b/>
          <w:i/>
          <w:color w:val="000000"/>
          <w:szCs w:val="24"/>
          <w:lang w:val="ru-RU"/>
        </w:rPr>
        <w:t xml:space="preserve"> </w:t>
      </w:r>
      <w:r w:rsidRPr="005337D3">
        <w:rPr>
          <w:rFonts w:ascii="Calibri Light" w:hAnsi="Calibri Light" w:cs="Arial"/>
          <w:b/>
          <w:i/>
          <w:color w:val="000000"/>
          <w:szCs w:val="24"/>
          <w:lang w:val="ru-RU"/>
        </w:rPr>
        <w:t>транспортної</w:t>
      </w:r>
      <w:r w:rsidRPr="003C35DA">
        <w:rPr>
          <w:rFonts w:ascii="Calibri Light" w:hAnsi="Calibri Light" w:cs="Arial"/>
          <w:b/>
          <w:i/>
          <w:color w:val="000000"/>
          <w:szCs w:val="24"/>
          <w:lang w:val="ru-RU"/>
        </w:rPr>
        <w:t xml:space="preserve"> </w:t>
      </w:r>
      <w:r w:rsidRPr="005337D3">
        <w:rPr>
          <w:rFonts w:ascii="Calibri Light" w:hAnsi="Calibri Light" w:cs="Arial"/>
          <w:b/>
          <w:i/>
          <w:color w:val="000000"/>
          <w:szCs w:val="24"/>
          <w:lang w:val="ru-RU"/>
        </w:rPr>
        <w:t>інфраструктури</w:t>
      </w:r>
      <w:r w:rsidRPr="003C35DA">
        <w:rPr>
          <w:rFonts w:ascii="Calibri Light" w:hAnsi="Calibri Light" w:cs="Arial"/>
          <w:b/>
          <w:i/>
          <w:color w:val="000000"/>
          <w:szCs w:val="24"/>
          <w:lang w:val="ru-RU"/>
        </w:rPr>
        <w:t xml:space="preserve"> </w:t>
      </w:r>
      <w:r w:rsidRPr="005337D3">
        <w:rPr>
          <w:rFonts w:ascii="Calibri Light" w:hAnsi="Calibri Light" w:cs="Arial"/>
          <w:b/>
          <w:i/>
          <w:color w:val="000000"/>
          <w:szCs w:val="24"/>
          <w:lang w:val="ru-RU"/>
        </w:rPr>
        <w:t>та</w:t>
      </w:r>
      <w:r w:rsidRPr="003C35DA">
        <w:rPr>
          <w:rFonts w:ascii="Calibri Light" w:hAnsi="Calibri Light" w:cs="Arial"/>
          <w:b/>
          <w:i/>
          <w:color w:val="000000"/>
          <w:szCs w:val="24"/>
          <w:lang w:val="ru-RU"/>
        </w:rPr>
        <w:t xml:space="preserve"> </w:t>
      </w:r>
      <w:r w:rsidRPr="005337D3">
        <w:rPr>
          <w:rFonts w:ascii="Calibri Light" w:hAnsi="Calibri Light" w:cs="Arial"/>
          <w:b/>
          <w:i/>
          <w:color w:val="000000"/>
          <w:szCs w:val="24"/>
          <w:lang w:val="ru-RU"/>
        </w:rPr>
        <w:t>інформаційно</w:t>
      </w:r>
      <w:r w:rsidRPr="003C35DA">
        <w:rPr>
          <w:rFonts w:ascii="Calibri Light" w:hAnsi="Calibri Light" w:cs="Arial"/>
          <w:b/>
          <w:i/>
          <w:color w:val="000000"/>
          <w:szCs w:val="24"/>
          <w:lang w:val="ru-RU"/>
        </w:rPr>
        <w:t>-</w:t>
      </w:r>
      <w:r w:rsidRPr="005337D3">
        <w:rPr>
          <w:rFonts w:ascii="Calibri Light" w:hAnsi="Calibri Light" w:cs="Arial"/>
          <w:b/>
          <w:i/>
          <w:color w:val="000000"/>
          <w:szCs w:val="24"/>
          <w:lang w:val="ru-RU"/>
        </w:rPr>
        <w:t>комунікаційних</w:t>
      </w:r>
      <w:r w:rsidRPr="003C35DA">
        <w:rPr>
          <w:rFonts w:ascii="Calibri Light" w:hAnsi="Calibri Light" w:cs="Arial"/>
          <w:b/>
          <w:i/>
          <w:color w:val="000000"/>
          <w:szCs w:val="24"/>
          <w:lang w:val="ru-RU"/>
        </w:rPr>
        <w:t xml:space="preserve"> </w:t>
      </w:r>
      <w:r w:rsidRPr="005337D3">
        <w:rPr>
          <w:rFonts w:ascii="Calibri Light" w:hAnsi="Calibri Light" w:cs="Arial"/>
          <w:b/>
          <w:i/>
          <w:color w:val="000000"/>
          <w:szCs w:val="24"/>
          <w:lang w:val="ru-RU"/>
        </w:rPr>
        <w:t>технологій</w:t>
      </w:r>
    </w:p>
    <w:p w:rsidR="00FD37B7" w:rsidRPr="00FD37B7" w:rsidRDefault="008C4A06" w:rsidP="001E312B">
      <w:pPr>
        <w:pStyle w:val="ListBullet"/>
        <w:numPr>
          <w:ilvl w:val="0"/>
          <w:numId w:val="54"/>
        </w:numPr>
        <w:spacing w:before="120" w:after="120"/>
        <w:ind w:right="148"/>
        <w:rPr>
          <w:rFonts w:ascii="Calibri Light" w:hAnsi="Calibri Light" w:cs="Arial"/>
          <w:b/>
          <w:i/>
          <w:color w:val="000000"/>
          <w:szCs w:val="24"/>
          <w:lang w:val="ru-RU"/>
        </w:rPr>
      </w:pPr>
      <w:r>
        <w:rPr>
          <w:rFonts w:ascii="Calibri Light" w:hAnsi="Calibri Light" w:cs="Arial"/>
          <w:color w:val="000000"/>
          <w:szCs w:val="24"/>
          <w:lang w:val="ru-RU"/>
        </w:rPr>
        <w:t>Розвиток</w:t>
      </w:r>
      <w:r w:rsidRPr="00FD37B7">
        <w:rPr>
          <w:rFonts w:ascii="Calibri Light" w:hAnsi="Calibri Light" w:cs="Arial"/>
          <w:color w:val="000000"/>
          <w:szCs w:val="24"/>
          <w:lang w:val="ru-RU"/>
        </w:rPr>
        <w:t xml:space="preserve"> </w:t>
      </w:r>
      <w:r w:rsidRPr="0097147C">
        <w:rPr>
          <w:rFonts w:ascii="Calibri Light" w:hAnsi="Calibri Light" w:cs="Arial"/>
          <w:color w:val="000000"/>
          <w:szCs w:val="24"/>
          <w:lang w:val="uk-UA"/>
        </w:rPr>
        <w:t>екологічно чистих</w:t>
      </w:r>
      <w:r w:rsidRPr="00FD37B7">
        <w:rPr>
          <w:rFonts w:ascii="Calibri Light" w:hAnsi="Calibri Light" w:cs="Arial"/>
          <w:color w:val="000000"/>
          <w:szCs w:val="24"/>
          <w:lang w:val="ru-RU"/>
        </w:rPr>
        <w:t xml:space="preserve"> (</w:t>
      </w:r>
      <w:r>
        <w:rPr>
          <w:rFonts w:ascii="Calibri Light" w:hAnsi="Calibri Light" w:cs="Arial"/>
          <w:color w:val="000000"/>
          <w:szCs w:val="24"/>
          <w:lang w:val="uk-UA"/>
        </w:rPr>
        <w:t>захист від вуглецю</w:t>
      </w:r>
      <w:r w:rsidRPr="0097147C">
        <w:rPr>
          <w:rFonts w:ascii="Calibri Light" w:hAnsi="Calibri Light" w:cs="Arial"/>
          <w:color w:val="000000"/>
          <w:szCs w:val="24"/>
          <w:lang w:val="uk-UA"/>
        </w:rPr>
        <w:t xml:space="preserve">) </w:t>
      </w:r>
      <w:r w:rsidRPr="00AF3036">
        <w:rPr>
          <w:rFonts w:ascii="Calibri Light" w:hAnsi="Calibri Light" w:cs="Arial"/>
          <w:color w:val="000000"/>
          <w:szCs w:val="24"/>
          <w:lang w:val="uk-UA"/>
        </w:rPr>
        <w:t>транскордонних транспортних ініціатив та інноваційних рішень;</w:t>
      </w:r>
    </w:p>
    <w:p w:rsidR="00FD37B7" w:rsidRPr="00FD37B7" w:rsidRDefault="008C4A06" w:rsidP="001E312B">
      <w:pPr>
        <w:pStyle w:val="ListBullet"/>
        <w:numPr>
          <w:ilvl w:val="0"/>
          <w:numId w:val="54"/>
        </w:numPr>
        <w:spacing w:before="120" w:after="120"/>
        <w:ind w:right="148"/>
        <w:rPr>
          <w:rFonts w:ascii="Calibri Light" w:hAnsi="Calibri Light" w:cs="Arial"/>
          <w:b/>
          <w:i/>
          <w:color w:val="000000"/>
          <w:szCs w:val="24"/>
          <w:lang w:val="ru-RU"/>
        </w:rPr>
      </w:pPr>
      <w:r w:rsidRPr="00FD37B7">
        <w:rPr>
          <w:rFonts w:ascii="Calibri Light" w:hAnsi="Calibri Light" w:cs="Arial"/>
          <w:color w:val="000000"/>
          <w:szCs w:val="24"/>
          <w:lang w:val="uk-UA"/>
        </w:rPr>
        <w:t>Покращення послуг мультимодальних транспортних систем (автомобільний/водний транспорт) задля транскордонних інтересів</w:t>
      </w:r>
      <w:r w:rsidRPr="00FD37B7">
        <w:rPr>
          <w:rFonts w:ascii="Calibri Light" w:hAnsi="Calibri Light" w:cs="Arial"/>
          <w:color w:val="000000"/>
          <w:szCs w:val="24"/>
          <w:lang w:val="ru-RU"/>
        </w:rPr>
        <w:t>;</w:t>
      </w:r>
    </w:p>
    <w:p w:rsidR="00FD37B7" w:rsidRPr="00FD37B7" w:rsidRDefault="008C4A06" w:rsidP="001E312B">
      <w:pPr>
        <w:pStyle w:val="ListBullet"/>
        <w:numPr>
          <w:ilvl w:val="0"/>
          <w:numId w:val="54"/>
        </w:numPr>
        <w:spacing w:before="120" w:after="120"/>
        <w:ind w:right="148"/>
        <w:rPr>
          <w:rFonts w:ascii="Calibri Light" w:hAnsi="Calibri Light" w:cs="Arial"/>
          <w:b/>
          <w:i/>
          <w:color w:val="000000"/>
          <w:szCs w:val="24"/>
          <w:lang w:val="ru-RU"/>
        </w:rPr>
      </w:pPr>
      <w:r w:rsidRPr="00FD37B7">
        <w:rPr>
          <w:rFonts w:ascii="Calibri Light" w:hAnsi="Calibri Light" w:cs="Arial"/>
          <w:color w:val="000000"/>
          <w:szCs w:val="24"/>
          <w:lang w:val="uk-UA"/>
        </w:rPr>
        <w:t>Реконструкція, відбудова, розширення транскордонних доріг (сегментів доріг), що з'єднують населені пункти поряд з кордоном із головною дорогою, що веде до кордону;</w:t>
      </w:r>
    </w:p>
    <w:p w:rsidR="00FD37B7" w:rsidRPr="00FD37B7" w:rsidRDefault="008C4A06" w:rsidP="001E312B">
      <w:pPr>
        <w:pStyle w:val="ListBullet"/>
        <w:numPr>
          <w:ilvl w:val="0"/>
          <w:numId w:val="54"/>
        </w:numPr>
        <w:spacing w:before="120" w:after="120"/>
        <w:ind w:right="148"/>
        <w:rPr>
          <w:rFonts w:ascii="Calibri Light" w:hAnsi="Calibri Light" w:cs="Arial"/>
          <w:b/>
          <w:i/>
          <w:color w:val="000000"/>
          <w:szCs w:val="24"/>
          <w:lang w:val="ru-RU"/>
        </w:rPr>
      </w:pPr>
      <w:r w:rsidRPr="00FD37B7">
        <w:rPr>
          <w:rFonts w:ascii="Calibri Light" w:hAnsi="Calibri Light" w:cs="Arial"/>
          <w:color w:val="000000"/>
          <w:szCs w:val="24"/>
          <w:lang w:val="uk-UA"/>
        </w:rPr>
        <w:lastRenderedPageBreak/>
        <w:t>Покращення / відновлення / будівництво під</w:t>
      </w:r>
      <w:r w:rsidRPr="00FD37B7">
        <w:rPr>
          <w:rFonts w:ascii="Calibri Light" w:hAnsi="Calibri Light" w:cs="Arial"/>
          <w:color w:val="000000"/>
          <w:szCs w:val="24"/>
          <w:lang w:val="ru-RU"/>
        </w:rPr>
        <w:t>’</w:t>
      </w:r>
      <w:r w:rsidRPr="00FD37B7">
        <w:rPr>
          <w:rFonts w:ascii="Calibri Light" w:hAnsi="Calibri Light" w:cs="Arial"/>
          <w:color w:val="000000"/>
          <w:szCs w:val="24"/>
          <w:lang w:val="uk-UA"/>
        </w:rPr>
        <w:t xml:space="preserve">їзних шляхів </w:t>
      </w:r>
      <w:r w:rsidRPr="00FD37B7">
        <w:rPr>
          <w:rFonts w:ascii="Calibri Light" w:hAnsi="Calibri Light" w:cs="Arial"/>
          <w:color w:val="000000"/>
          <w:szCs w:val="24"/>
          <w:lang w:val="ru-RU"/>
        </w:rPr>
        <w:t xml:space="preserve">(їх сегментів) </w:t>
      </w:r>
      <w:r w:rsidRPr="00FD37B7">
        <w:rPr>
          <w:rFonts w:ascii="Calibri Light" w:hAnsi="Calibri Light" w:cs="Arial"/>
          <w:color w:val="000000"/>
          <w:szCs w:val="24"/>
          <w:lang w:val="uk-UA"/>
        </w:rPr>
        <w:t>до центрів, які представляють транскордонний інтерес</w:t>
      </w:r>
      <w:r w:rsidR="00FD37B7" w:rsidRPr="00FD37B7">
        <w:rPr>
          <w:rFonts w:ascii="Calibri Light" w:hAnsi="Calibri Light" w:cs="Arial"/>
          <w:color w:val="000000"/>
          <w:szCs w:val="24"/>
          <w:lang w:val="ru-RU"/>
        </w:rPr>
        <w:t>;</w:t>
      </w:r>
    </w:p>
    <w:p w:rsidR="00FD37B7" w:rsidRPr="00FD37B7" w:rsidRDefault="008C4A06" w:rsidP="001E312B">
      <w:pPr>
        <w:pStyle w:val="ListBullet"/>
        <w:numPr>
          <w:ilvl w:val="0"/>
          <w:numId w:val="54"/>
        </w:numPr>
        <w:spacing w:before="120" w:after="120"/>
        <w:ind w:right="148"/>
        <w:rPr>
          <w:rFonts w:ascii="Calibri Light" w:hAnsi="Calibri Light" w:cs="Arial"/>
          <w:b/>
          <w:i/>
          <w:color w:val="000000"/>
          <w:szCs w:val="24"/>
          <w:lang w:val="ru-RU"/>
        </w:rPr>
      </w:pPr>
      <w:r w:rsidRPr="00FD37B7">
        <w:rPr>
          <w:rFonts w:ascii="Calibri Light" w:hAnsi="Calibri Light"/>
          <w:color w:val="000000"/>
          <w:szCs w:val="24"/>
          <w:lang w:val="uk-UA"/>
        </w:rPr>
        <w:t>Розробка спільних стратегій/процедур/планів для поліпшення транскордонної транспортної інфраструктури</w:t>
      </w:r>
      <w:r w:rsidRPr="00FD37B7">
        <w:rPr>
          <w:rFonts w:ascii="Calibri Light" w:hAnsi="Calibri Light"/>
          <w:color w:val="000000"/>
          <w:szCs w:val="24"/>
          <w:lang w:val="ru-RU"/>
        </w:rPr>
        <w:t>;</w:t>
      </w:r>
    </w:p>
    <w:p w:rsidR="00FD37B7" w:rsidRPr="00FD37B7" w:rsidRDefault="008C4A06" w:rsidP="001E312B">
      <w:pPr>
        <w:pStyle w:val="ListBullet"/>
        <w:numPr>
          <w:ilvl w:val="0"/>
          <w:numId w:val="54"/>
        </w:numPr>
        <w:spacing w:before="120" w:after="120"/>
        <w:ind w:right="148"/>
        <w:rPr>
          <w:rFonts w:ascii="Calibri Light" w:hAnsi="Calibri Light" w:cs="Arial"/>
          <w:b/>
          <w:i/>
          <w:color w:val="000000"/>
          <w:szCs w:val="24"/>
          <w:lang w:val="ru-RU"/>
        </w:rPr>
      </w:pPr>
      <w:r w:rsidRPr="00FD37B7">
        <w:rPr>
          <w:rFonts w:ascii="Calibri Light" w:hAnsi="Calibri Light"/>
          <w:color w:val="000000"/>
          <w:szCs w:val="24"/>
          <w:lang w:val="uk-UA"/>
        </w:rPr>
        <w:t>Розвиток транскордонних зв'язків, інформаційних та інтегрованих комунікаційних мереж та сервісів</w:t>
      </w:r>
      <w:r w:rsidRPr="00FD37B7">
        <w:rPr>
          <w:rFonts w:ascii="Calibri Light" w:hAnsi="Calibri Light"/>
          <w:color w:val="000000"/>
          <w:szCs w:val="24"/>
          <w:lang w:val="ru-RU"/>
        </w:rPr>
        <w:t>;</w:t>
      </w:r>
    </w:p>
    <w:p w:rsidR="008C4A06" w:rsidRPr="00FD37B7" w:rsidRDefault="008C4A06" w:rsidP="001E312B">
      <w:pPr>
        <w:pStyle w:val="ListBullet"/>
        <w:numPr>
          <w:ilvl w:val="0"/>
          <w:numId w:val="54"/>
        </w:numPr>
        <w:spacing w:before="120" w:after="120"/>
        <w:ind w:right="148"/>
        <w:rPr>
          <w:rFonts w:ascii="Calibri Light" w:hAnsi="Calibri Light" w:cs="Arial"/>
          <w:b/>
          <w:i/>
          <w:color w:val="000000"/>
          <w:szCs w:val="24"/>
          <w:lang w:val="ru-RU"/>
        </w:rPr>
      </w:pPr>
      <w:r w:rsidRPr="00FD37B7">
        <w:rPr>
          <w:rFonts w:ascii="Calibri Light" w:hAnsi="Calibri Light"/>
          <w:color w:val="000000"/>
          <w:szCs w:val="24"/>
          <w:lang w:val="uk-UA"/>
        </w:rPr>
        <w:t>Модернізація існуючих засобів для забезпечення взаємозв'язку між громадами та    публічними послугами, який сприяє співпраці на транскордонній і ширшій міжнародній основі</w:t>
      </w:r>
      <w:r w:rsidR="00FD37B7" w:rsidRPr="00FD37B7">
        <w:rPr>
          <w:rFonts w:ascii="Calibri Light" w:hAnsi="Calibri Light"/>
          <w:color w:val="000000"/>
          <w:szCs w:val="24"/>
          <w:lang w:val="ru-RU"/>
        </w:rPr>
        <w:t>.</w:t>
      </w:r>
    </w:p>
    <w:p w:rsidR="00EF7A85" w:rsidRPr="005337D3" w:rsidRDefault="005337D3" w:rsidP="005337D3">
      <w:pPr>
        <w:pStyle w:val="ListBullet"/>
        <w:numPr>
          <w:ilvl w:val="0"/>
          <w:numId w:val="0"/>
        </w:numPr>
        <w:spacing w:before="120" w:after="120"/>
        <w:ind w:left="283" w:right="148"/>
        <w:rPr>
          <w:rFonts w:ascii="Calibri Light" w:hAnsi="Calibri Light" w:cs="Arial"/>
          <w:b/>
          <w:i/>
          <w:color w:val="000000"/>
          <w:szCs w:val="24"/>
          <w:lang w:val="bg-BG"/>
        </w:rPr>
      </w:pPr>
      <w:r>
        <w:rPr>
          <w:rFonts w:ascii="Calibri Light" w:hAnsi="Calibri Light" w:cs="Arial"/>
          <w:b/>
          <w:i/>
          <w:color w:val="000000"/>
          <w:szCs w:val="24"/>
          <w:lang w:val="uk-UA"/>
        </w:rPr>
        <w:t>Пріоритет</w:t>
      </w:r>
      <w:r w:rsidR="00EF7A85" w:rsidRPr="005337D3">
        <w:rPr>
          <w:rFonts w:ascii="Calibri Light" w:hAnsi="Calibri Light" w:cs="Arial"/>
          <w:b/>
          <w:i/>
          <w:color w:val="000000"/>
          <w:szCs w:val="24"/>
          <w:lang w:val="ru-RU"/>
        </w:rPr>
        <w:t xml:space="preserve"> 4.1 - </w:t>
      </w:r>
      <w:r w:rsidRPr="005337D3">
        <w:rPr>
          <w:rFonts w:ascii="Calibri Light" w:hAnsi="Calibri Light" w:cs="Arial"/>
          <w:b/>
          <w:i/>
          <w:color w:val="000000"/>
          <w:szCs w:val="24"/>
          <w:lang w:val="ru-RU"/>
        </w:rPr>
        <w:t xml:space="preserve">Підтримка розвитку медичних послуг та доступу до охорони здоров’я </w:t>
      </w:r>
      <w:r w:rsidRPr="005337D3">
        <w:rPr>
          <w:rFonts w:ascii="Calibri Light" w:hAnsi="Calibri Light" w:cs="Arial"/>
          <w:b/>
          <w:i/>
          <w:color w:val="000000"/>
          <w:szCs w:val="24"/>
          <w:lang w:val="bg-BG"/>
        </w:rPr>
        <w:t>  </w:t>
      </w:r>
    </w:p>
    <w:p w:rsidR="0080703F" w:rsidRDefault="0080703F" w:rsidP="001E312B">
      <w:pPr>
        <w:pStyle w:val="ListParagraph"/>
        <w:numPr>
          <w:ilvl w:val="0"/>
          <w:numId w:val="53"/>
        </w:numPr>
        <w:snapToGrid w:val="0"/>
        <w:spacing w:before="120" w:after="120"/>
        <w:ind w:right="148"/>
        <w:jc w:val="both"/>
        <w:rPr>
          <w:rFonts w:ascii="Calibri Light" w:hAnsi="Calibri Light"/>
          <w:color w:val="000000"/>
          <w:szCs w:val="24"/>
          <w:lang w:val="uk-UA"/>
        </w:rPr>
      </w:pPr>
      <w:r w:rsidRPr="0080703F">
        <w:rPr>
          <w:rFonts w:ascii="Calibri Light" w:hAnsi="Calibri Light"/>
          <w:color w:val="000000"/>
          <w:szCs w:val="24"/>
          <w:lang w:val="uk-UA"/>
        </w:rPr>
        <w:t>Спільні заходи, спрямовані на покращення доступу до медичних послуг в прикордонній зоні за допомогою будівництва/реконструкції/модернізації інфраструктури системи охорони здоров'я (у тому числі за допомогою використання відновлюваних джерел енергії, тощо);</w:t>
      </w:r>
    </w:p>
    <w:p w:rsidR="0080703F" w:rsidRDefault="0080703F" w:rsidP="001E312B">
      <w:pPr>
        <w:pStyle w:val="ListParagraph"/>
        <w:numPr>
          <w:ilvl w:val="0"/>
          <w:numId w:val="53"/>
        </w:numPr>
        <w:snapToGrid w:val="0"/>
        <w:spacing w:before="120" w:after="120"/>
        <w:ind w:right="148"/>
        <w:jc w:val="both"/>
        <w:rPr>
          <w:rFonts w:ascii="Calibri Light" w:hAnsi="Calibri Light"/>
          <w:color w:val="000000"/>
          <w:szCs w:val="24"/>
          <w:lang w:val="uk-UA"/>
        </w:rPr>
      </w:pPr>
      <w:r w:rsidRPr="0080703F">
        <w:rPr>
          <w:rFonts w:ascii="Calibri Light" w:hAnsi="Calibri Light"/>
          <w:color w:val="000000"/>
          <w:szCs w:val="24"/>
          <w:lang w:val="uk-UA"/>
        </w:rPr>
        <w:t xml:space="preserve">Розвиток лабораторій та мобільних лабораторій для скринінгу / клінічного моніторингу захворювань та запобігання транскордонних епідемій; </w:t>
      </w:r>
    </w:p>
    <w:p w:rsidR="0080703F" w:rsidRDefault="0080703F" w:rsidP="001E312B">
      <w:pPr>
        <w:pStyle w:val="ListParagraph"/>
        <w:numPr>
          <w:ilvl w:val="0"/>
          <w:numId w:val="53"/>
        </w:numPr>
        <w:snapToGrid w:val="0"/>
        <w:spacing w:before="120" w:after="120"/>
        <w:ind w:right="148"/>
        <w:jc w:val="both"/>
        <w:rPr>
          <w:rFonts w:ascii="Calibri Light" w:hAnsi="Calibri Light"/>
          <w:color w:val="000000"/>
          <w:szCs w:val="24"/>
          <w:lang w:val="uk-UA"/>
        </w:rPr>
      </w:pPr>
      <w:r w:rsidRPr="0080703F">
        <w:rPr>
          <w:rFonts w:ascii="Calibri Light" w:hAnsi="Calibri Light"/>
          <w:color w:val="000000"/>
          <w:szCs w:val="24"/>
          <w:lang w:val="uk-UA"/>
        </w:rPr>
        <w:t>Забезпечення обладнанням конкретних об’єктів інфраструктури державних медичних послуг (амбулаторних пунктів, пунктів невідкладної допомоги, медичних центрів, інтегрованих соціальних служб, тощо);</w:t>
      </w:r>
    </w:p>
    <w:p w:rsidR="0080703F" w:rsidRDefault="0080703F" w:rsidP="001E312B">
      <w:pPr>
        <w:pStyle w:val="ListParagraph"/>
        <w:numPr>
          <w:ilvl w:val="0"/>
          <w:numId w:val="53"/>
        </w:numPr>
        <w:snapToGrid w:val="0"/>
        <w:spacing w:before="120" w:after="120"/>
        <w:ind w:right="148"/>
        <w:jc w:val="both"/>
        <w:rPr>
          <w:rFonts w:ascii="Calibri Light" w:hAnsi="Calibri Light"/>
          <w:color w:val="000000"/>
          <w:szCs w:val="24"/>
          <w:lang w:val="uk-UA"/>
        </w:rPr>
      </w:pPr>
      <w:r w:rsidRPr="0080703F">
        <w:rPr>
          <w:rFonts w:ascii="Calibri Light" w:hAnsi="Calibri Light"/>
          <w:color w:val="000000"/>
          <w:szCs w:val="24"/>
          <w:lang w:val="uk-UA"/>
        </w:rPr>
        <w:t xml:space="preserve">Спільні навчальні програми та обмін досвідом, створення мереж для підтримки функціонування окремих послуг охорони здоров'я, телемедицина; </w:t>
      </w:r>
    </w:p>
    <w:p w:rsidR="0080703F" w:rsidRDefault="0080703F" w:rsidP="001E312B">
      <w:pPr>
        <w:pStyle w:val="ListParagraph"/>
        <w:numPr>
          <w:ilvl w:val="0"/>
          <w:numId w:val="53"/>
        </w:numPr>
        <w:snapToGrid w:val="0"/>
        <w:spacing w:before="120" w:after="120"/>
        <w:ind w:right="148"/>
        <w:jc w:val="both"/>
        <w:rPr>
          <w:rFonts w:ascii="Calibri Light" w:hAnsi="Calibri Light"/>
          <w:color w:val="000000"/>
          <w:szCs w:val="24"/>
          <w:lang w:val="uk-UA"/>
        </w:rPr>
      </w:pPr>
      <w:r w:rsidRPr="0080703F">
        <w:rPr>
          <w:rFonts w:ascii="Calibri Light" w:hAnsi="Calibri Light"/>
          <w:color w:val="000000"/>
          <w:szCs w:val="24"/>
          <w:lang w:val="uk-UA"/>
        </w:rPr>
        <w:t xml:space="preserve">Обмін досвідом, спільні заходи з метою забезпечення сумісності принципів лікування, спільні діагностичні програми; </w:t>
      </w:r>
    </w:p>
    <w:p w:rsidR="0080703F" w:rsidRPr="0080703F" w:rsidRDefault="0080703F" w:rsidP="001E312B">
      <w:pPr>
        <w:pStyle w:val="ListParagraph"/>
        <w:numPr>
          <w:ilvl w:val="0"/>
          <w:numId w:val="53"/>
        </w:numPr>
        <w:snapToGrid w:val="0"/>
        <w:spacing w:before="120" w:after="120"/>
        <w:ind w:right="148"/>
        <w:jc w:val="both"/>
        <w:rPr>
          <w:rFonts w:ascii="Calibri Light" w:hAnsi="Calibri Light"/>
          <w:color w:val="000000"/>
          <w:szCs w:val="24"/>
          <w:lang w:val="uk-UA"/>
        </w:rPr>
      </w:pPr>
      <w:r w:rsidRPr="0080703F">
        <w:rPr>
          <w:rFonts w:ascii="Calibri Light" w:hAnsi="Calibri Light"/>
          <w:color w:val="000000"/>
          <w:szCs w:val="24"/>
          <w:lang w:val="uk-UA"/>
        </w:rPr>
        <w:t>Інформаційні кампанії з підвищення громадської обізнаності з питань охорони здоров'я, хвороб та запобігання епідемій.</w:t>
      </w:r>
    </w:p>
    <w:p w:rsidR="00EF7A85" w:rsidRPr="005337D3" w:rsidRDefault="005337D3" w:rsidP="005337D3">
      <w:pPr>
        <w:pStyle w:val="ListBullet"/>
        <w:numPr>
          <w:ilvl w:val="0"/>
          <w:numId w:val="0"/>
        </w:numPr>
        <w:spacing w:before="120" w:after="120"/>
        <w:ind w:left="283" w:right="148"/>
        <w:rPr>
          <w:rFonts w:ascii="Calibri Light" w:hAnsi="Calibri Light" w:cs="Arial"/>
          <w:b/>
          <w:i/>
          <w:color w:val="000000"/>
          <w:szCs w:val="24"/>
          <w:lang w:val="bg-BG"/>
        </w:rPr>
      </w:pPr>
      <w:r>
        <w:rPr>
          <w:rFonts w:ascii="Calibri Light" w:hAnsi="Calibri Light" w:cs="Arial"/>
          <w:b/>
          <w:i/>
          <w:color w:val="000000"/>
          <w:szCs w:val="24"/>
          <w:lang w:val="uk-UA"/>
        </w:rPr>
        <w:t>Пріоритет</w:t>
      </w:r>
      <w:r w:rsidRPr="0080703F">
        <w:rPr>
          <w:rFonts w:ascii="Calibri Light" w:hAnsi="Calibri Light" w:cs="Arial"/>
          <w:b/>
          <w:i/>
          <w:color w:val="000000"/>
          <w:szCs w:val="24"/>
          <w:lang w:val="uk-UA"/>
        </w:rPr>
        <w:t xml:space="preserve"> </w:t>
      </w:r>
      <w:r w:rsidR="00EF7A85" w:rsidRPr="0080703F">
        <w:rPr>
          <w:rFonts w:ascii="Calibri Light" w:hAnsi="Calibri Light" w:cs="Arial"/>
          <w:b/>
          <w:i/>
          <w:color w:val="000000"/>
          <w:szCs w:val="24"/>
          <w:lang w:val="uk-UA"/>
        </w:rPr>
        <w:t xml:space="preserve">4.2 – </w:t>
      </w:r>
      <w:r w:rsidRPr="0080703F">
        <w:rPr>
          <w:rFonts w:ascii="Calibri Light" w:hAnsi="Calibri Light" w:cs="Arial"/>
          <w:b/>
          <w:i/>
          <w:color w:val="000000"/>
          <w:szCs w:val="24"/>
          <w:lang w:val="uk-UA"/>
        </w:rPr>
        <w:t>Підтримка спільних заходів щодо запобігання стихійним лихам та лихам, викликаним діяльністю людини, а також підтримка спільних заходів в надзвичайних ситуаціях</w:t>
      </w:r>
    </w:p>
    <w:p w:rsidR="00996EE3" w:rsidRPr="00996EE3" w:rsidRDefault="00996EE3" w:rsidP="00996EE3">
      <w:pPr>
        <w:pStyle w:val="Text1"/>
        <w:numPr>
          <w:ilvl w:val="1"/>
          <w:numId w:val="19"/>
        </w:numPr>
        <w:spacing w:before="120" w:after="120"/>
        <w:ind w:left="720" w:right="148" w:hanging="450"/>
        <w:rPr>
          <w:rFonts w:ascii="Calibri Light" w:hAnsi="Calibri Light" w:cs="Arial"/>
          <w:color w:val="000000"/>
          <w:szCs w:val="24"/>
          <w:lang w:val="ru-RU"/>
        </w:rPr>
      </w:pPr>
      <w:r>
        <w:rPr>
          <w:rFonts w:ascii="Calibri Light" w:hAnsi="Calibri Light" w:cs="Arial"/>
          <w:color w:val="000000"/>
          <w:szCs w:val="24"/>
        </w:rPr>
        <w:t>C</w:t>
      </w:r>
      <w:r w:rsidRPr="00996EE3">
        <w:rPr>
          <w:rFonts w:ascii="Calibri Light" w:hAnsi="Calibri Light" w:cs="Arial"/>
          <w:color w:val="000000"/>
          <w:szCs w:val="24"/>
          <w:lang w:val="ru-RU"/>
        </w:rPr>
        <w:t>пільні заходи щодо запобігання земель</w:t>
      </w:r>
      <w:r>
        <w:rPr>
          <w:rFonts w:ascii="Calibri Light" w:hAnsi="Calibri Light" w:cs="Arial"/>
          <w:color w:val="000000"/>
          <w:szCs w:val="24"/>
          <w:lang w:val="ru-RU"/>
        </w:rPr>
        <w:t>них зсувів</w:t>
      </w:r>
      <w:r w:rsidRPr="00996EE3">
        <w:rPr>
          <w:rFonts w:ascii="Calibri Light" w:hAnsi="Calibri Light" w:cs="Arial"/>
          <w:color w:val="000000"/>
          <w:szCs w:val="24"/>
          <w:lang w:val="ru-RU"/>
        </w:rPr>
        <w:t xml:space="preserve"> та затоплення прикордонних територій;</w:t>
      </w:r>
    </w:p>
    <w:p w:rsidR="00996EE3" w:rsidRDefault="00996EE3" w:rsidP="00996EE3">
      <w:pPr>
        <w:pStyle w:val="Text1"/>
        <w:numPr>
          <w:ilvl w:val="1"/>
          <w:numId w:val="19"/>
        </w:numPr>
        <w:spacing w:before="120" w:after="120"/>
        <w:ind w:left="720" w:right="148" w:hanging="450"/>
        <w:rPr>
          <w:rFonts w:ascii="Calibri Light" w:hAnsi="Calibri Light" w:cs="Arial"/>
          <w:color w:val="000000"/>
          <w:szCs w:val="24"/>
          <w:lang w:val="ru-RU"/>
        </w:rPr>
      </w:pPr>
      <w:r w:rsidRPr="00996EE3">
        <w:rPr>
          <w:rFonts w:ascii="Calibri Light" w:hAnsi="Calibri Light" w:cs="Arial"/>
          <w:color w:val="000000"/>
          <w:szCs w:val="24"/>
          <w:lang w:val="ru-RU"/>
        </w:rPr>
        <w:t>Спільні інтегровані системи для ефективного моніторингу та попередження стихійних лих та зменшення наслідків;</w:t>
      </w:r>
    </w:p>
    <w:p w:rsidR="00996EE3" w:rsidRDefault="00996EE3" w:rsidP="00996EE3">
      <w:pPr>
        <w:pStyle w:val="Text1"/>
        <w:numPr>
          <w:ilvl w:val="1"/>
          <w:numId w:val="19"/>
        </w:numPr>
        <w:spacing w:before="120" w:after="120"/>
        <w:ind w:left="720" w:right="148" w:hanging="450"/>
        <w:rPr>
          <w:rFonts w:ascii="Calibri Light" w:hAnsi="Calibri Light" w:cs="Arial"/>
          <w:color w:val="000000"/>
          <w:szCs w:val="24"/>
          <w:lang w:val="ru-RU"/>
        </w:rPr>
      </w:pPr>
      <w:r>
        <w:rPr>
          <w:rFonts w:ascii="Calibri Light" w:hAnsi="Calibri Light" w:cs="Arial"/>
          <w:color w:val="000000"/>
          <w:szCs w:val="24"/>
          <w:lang w:val="ru-RU"/>
        </w:rPr>
        <w:t>С</w:t>
      </w:r>
      <w:r w:rsidRPr="00996EE3">
        <w:rPr>
          <w:rFonts w:ascii="Calibri Light" w:hAnsi="Calibri Light" w:cs="Arial"/>
          <w:color w:val="000000"/>
          <w:szCs w:val="24"/>
          <w:lang w:val="ru-RU"/>
        </w:rPr>
        <w:t>пільні стратегії та інструменти для управління ризиками та попередження ризиків, включаючи спільні плани дій;</w:t>
      </w:r>
    </w:p>
    <w:p w:rsidR="00996EE3" w:rsidRPr="00996EE3" w:rsidRDefault="00996EE3" w:rsidP="00996EE3">
      <w:pPr>
        <w:pStyle w:val="Text1"/>
        <w:numPr>
          <w:ilvl w:val="1"/>
          <w:numId w:val="19"/>
        </w:numPr>
        <w:spacing w:before="120" w:after="120"/>
        <w:ind w:left="720" w:right="148" w:hanging="450"/>
        <w:rPr>
          <w:rFonts w:ascii="Calibri Light" w:hAnsi="Calibri Light" w:cs="Arial"/>
          <w:color w:val="000000"/>
          <w:szCs w:val="24"/>
          <w:lang w:val="ru-RU"/>
        </w:rPr>
      </w:pPr>
      <w:r w:rsidRPr="00996EE3">
        <w:rPr>
          <w:rFonts w:ascii="Calibri Light" w:hAnsi="Calibri Light" w:cs="Arial"/>
          <w:color w:val="000000"/>
          <w:szCs w:val="24"/>
          <w:lang w:val="uk-UA"/>
        </w:rPr>
        <w:t>Розробка спільних карт та детальної бази даних (із зазначенням природних і техногенних ризиків та користування ділянок для влад регіонального планування, природоохоронних відомств і екстрених служб);</w:t>
      </w:r>
    </w:p>
    <w:p w:rsidR="00996EE3" w:rsidRPr="00996EE3" w:rsidRDefault="00996EE3" w:rsidP="00996EE3">
      <w:pPr>
        <w:pStyle w:val="Text1"/>
        <w:numPr>
          <w:ilvl w:val="1"/>
          <w:numId w:val="19"/>
        </w:numPr>
        <w:spacing w:before="120" w:after="120"/>
        <w:ind w:left="720" w:right="148" w:hanging="450"/>
        <w:rPr>
          <w:rFonts w:ascii="Calibri Light" w:hAnsi="Calibri Light" w:cs="Arial"/>
          <w:color w:val="000000"/>
          <w:szCs w:val="24"/>
          <w:lang w:val="ru-RU"/>
        </w:rPr>
      </w:pPr>
      <w:r w:rsidRPr="00996EE3">
        <w:rPr>
          <w:rFonts w:ascii="Calibri Light" w:hAnsi="Calibri Light" w:cs="Arial"/>
          <w:color w:val="000000"/>
          <w:szCs w:val="24"/>
          <w:lang w:val="uk-UA"/>
        </w:rPr>
        <w:t>Обмін досвідом і знаннями, в тому числі підвищення знань в галузі попередження ризиків та ефективного управління в прикордонній території;</w:t>
      </w:r>
    </w:p>
    <w:p w:rsidR="00996EE3" w:rsidRPr="00996EE3" w:rsidRDefault="003C35DA" w:rsidP="00996EE3">
      <w:pPr>
        <w:pStyle w:val="Text1"/>
        <w:numPr>
          <w:ilvl w:val="1"/>
          <w:numId w:val="19"/>
        </w:numPr>
        <w:spacing w:before="120" w:after="120"/>
        <w:ind w:left="720" w:right="148" w:hanging="450"/>
        <w:rPr>
          <w:rFonts w:ascii="Calibri Light" w:hAnsi="Calibri Light" w:cs="Arial"/>
          <w:color w:val="000000"/>
          <w:szCs w:val="24"/>
          <w:lang w:val="ru-RU"/>
        </w:rPr>
      </w:pPr>
      <w:r w:rsidRPr="00996EE3">
        <w:rPr>
          <w:rFonts w:ascii="Calibri Light" w:hAnsi="Calibri Light" w:cs="Arial"/>
          <w:color w:val="000000"/>
          <w:szCs w:val="24"/>
          <w:lang w:val="uk-UA"/>
        </w:rPr>
        <w:t>Розробка спільних інтегрованих стандартів для міського планування та управління ризиками;</w:t>
      </w:r>
    </w:p>
    <w:p w:rsidR="00996EE3" w:rsidRPr="00996EE3" w:rsidRDefault="003C35DA" w:rsidP="00996EE3">
      <w:pPr>
        <w:pStyle w:val="Text1"/>
        <w:numPr>
          <w:ilvl w:val="1"/>
          <w:numId w:val="19"/>
        </w:numPr>
        <w:spacing w:before="120" w:after="120"/>
        <w:ind w:left="720" w:right="148" w:hanging="450"/>
        <w:rPr>
          <w:rFonts w:ascii="Calibri Light" w:hAnsi="Calibri Light" w:cs="Arial"/>
          <w:color w:val="000000"/>
          <w:szCs w:val="24"/>
          <w:lang w:val="ru-RU"/>
        </w:rPr>
      </w:pPr>
      <w:r w:rsidRPr="00996EE3">
        <w:rPr>
          <w:rFonts w:ascii="Calibri Light" w:hAnsi="Calibri Light" w:cs="Arial"/>
          <w:color w:val="000000"/>
          <w:szCs w:val="24"/>
          <w:lang w:val="uk-UA"/>
        </w:rPr>
        <w:t xml:space="preserve">Інвестиції та розвиток спільних інтегрованих систем для управління у разі надзвичайних ситуацій; </w:t>
      </w:r>
    </w:p>
    <w:p w:rsidR="003C35DA" w:rsidRPr="00996EE3" w:rsidRDefault="003C35DA" w:rsidP="00996EE3">
      <w:pPr>
        <w:pStyle w:val="Text1"/>
        <w:numPr>
          <w:ilvl w:val="1"/>
          <w:numId w:val="19"/>
        </w:numPr>
        <w:spacing w:before="120" w:after="120"/>
        <w:ind w:left="720" w:right="148" w:hanging="450"/>
        <w:rPr>
          <w:rFonts w:ascii="Calibri Light" w:hAnsi="Calibri Light" w:cs="Arial"/>
          <w:color w:val="000000"/>
          <w:szCs w:val="24"/>
          <w:lang w:val="ru-RU"/>
        </w:rPr>
      </w:pPr>
      <w:r w:rsidRPr="00996EE3">
        <w:rPr>
          <w:rFonts w:ascii="Calibri Light" w:hAnsi="Calibri Light" w:cs="Arial"/>
          <w:color w:val="000000"/>
          <w:szCs w:val="24"/>
          <w:lang w:val="uk-UA"/>
        </w:rPr>
        <w:lastRenderedPageBreak/>
        <w:t>Планування скоординованих дій органів влади у надзвичайних ситуаціях, викликаних природними або техногенними катастрофами (повені, пожежі, спека, землетруси, урагани).</w:t>
      </w:r>
    </w:p>
    <w:p w:rsidR="00BC285E" w:rsidRPr="00996EE3" w:rsidRDefault="005337D3" w:rsidP="00BC285E">
      <w:pPr>
        <w:pStyle w:val="ListBullet"/>
        <w:numPr>
          <w:ilvl w:val="0"/>
          <w:numId w:val="0"/>
        </w:numPr>
        <w:spacing w:before="120" w:after="120"/>
        <w:ind w:left="283" w:right="148"/>
        <w:rPr>
          <w:rFonts w:ascii="Calibri Light" w:hAnsi="Calibri Light" w:cs="Arial"/>
          <w:b/>
          <w:i/>
          <w:color w:val="000000"/>
          <w:szCs w:val="24"/>
          <w:lang w:val="uk-UA"/>
        </w:rPr>
      </w:pPr>
      <w:r>
        <w:rPr>
          <w:rFonts w:ascii="Calibri Light" w:hAnsi="Calibri Light" w:cs="Arial"/>
          <w:b/>
          <w:i/>
          <w:color w:val="000000"/>
          <w:szCs w:val="24"/>
          <w:lang w:val="uk-UA"/>
        </w:rPr>
        <w:t>Пріоритет</w:t>
      </w:r>
      <w:r w:rsidR="00EF7A85" w:rsidRPr="00996EE3">
        <w:rPr>
          <w:rFonts w:ascii="Calibri Light" w:hAnsi="Calibri Light" w:cs="Arial"/>
          <w:b/>
          <w:i/>
          <w:color w:val="000000"/>
          <w:szCs w:val="24"/>
          <w:lang w:val="uk-UA"/>
        </w:rPr>
        <w:t xml:space="preserve"> 4.3 - </w:t>
      </w:r>
      <w:r w:rsidRPr="00996EE3">
        <w:rPr>
          <w:rFonts w:ascii="Calibri Light" w:hAnsi="Calibri Light" w:cs="Arial"/>
          <w:b/>
          <w:i/>
          <w:color w:val="000000"/>
          <w:szCs w:val="24"/>
          <w:lang w:val="uk-UA"/>
        </w:rPr>
        <w:t>Запобігання та боротьба з організованою злочинністю та поліцейське співробітництво</w:t>
      </w:r>
    </w:p>
    <w:p w:rsidR="00BC285E" w:rsidRPr="00C06FAA" w:rsidRDefault="00BC285E" w:rsidP="001E312B">
      <w:pPr>
        <w:numPr>
          <w:ilvl w:val="1"/>
          <w:numId w:val="19"/>
        </w:numPr>
        <w:ind w:left="567" w:hanging="425"/>
        <w:jc w:val="both"/>
        <w:rPr>
          <w:rFonts w:ascii="Calibri Light" w:hAnsi="Calibri Light"/>
          <w:color w:val="000000"/>
          <w:szCs w:val="24"/>
          <w:lang w:val="uk-UA"/>
        </w:rPr>
      </w:pPr>
      <w:r w:rsidRPr="00C06FAA">
        <w:rPr>
          <w:rFonts w:ascii="Calibri Light" w:hAnsi="Calibri Light"/>
          <w:color w:val="000000"/>
          <w:szCs w:val="24"/>
          <w:lang w:val="uk-UA"/>
        </w:rPr>
        <w:t xml:space="preserve">Інвестиції в будівництво, реконструкцію або модернізацію інфраструктури </w:t>
      </w:r>
      <w:r>
        <w:rPr>
          <w:rFonts w:ascii="Calibri Light" w:hAnsi="Calibri Light"/>
          <w:color w:val="000000"/>
          <w:szCs w:val="24"/>
          <w:lang w:val="uk-UA"/>
        </w:rPr>
        <w:t xml:space="preserve">органів </w:t>
      </w:r>
      <w:r w:rsidRPr="00C06FAA">
        <w:rPr>
          <w:rFonts w:ascii="Calibri Light" w:hAnsi="Calibri Light"/>
          <w:color w:val="000000"/>
          <w:szCs w:val="24"/>
          <w:lang w:val="uk-UA"/>
        </w:rPr>
        <w:t>поліції</w:t>
      </w:r>
      <w:r>
        <w:rPr>
          <w:rFonts w:ascii="Calibri Light" w:hAnsi="Calibri Light"/>
          <w:color w:val="000000"/>
          <w:szCs w:val="24"/>
          <w:lang w:val="uk-UA"/>
        </w:rPr>
        <w:t>,</w:t>
      </w:r>
      <w:r w:rsidRPr="00C06FAA">
        <w:rPr>
          <w:rFonts w:ascii="Calibri Light" w:hAnsi="Calibri Light"/>
          <w:color w:val="000000"/>
          <w:szCs w:val="24"/>
          <w:lang w:val="uk-UA"/>
        </w:rPr>
        <w:t xml:space="preserve"> об’єктів перетину кор</w:t>
      </w:r>
      <w:r>
        <w:rPr>
          <w:rFonts w:ascii="Calibri Light" w:hAnsi="Calibri Light"/>
          <w:color w:val="000000"/>
          <w:szCs w:val="24"/>
          <w:lang w:val="uk-UA"/>
        </w:rPr>
        <w:t>дону та інших пов</w:t>
      </w:r>
      <w:r w:rsidRPr="006D17E6">
        <w:rPr>
          <w:rFonts w:ascii="Calibri Light" w:hAnsi="Calibri Light"/>
          <w:color w:val="000000"/>
          <w:szCs w:val="24"/>
          <w:lang w:val="uk-UA"/>
        </w:rPr>
        <w:t>’</w:t>
      </w:r>
      <w:r>
        <w:rPr>
          <w:rFonts w:ascii="Calibri Light" w:hAnsi="Calibri Light"/>
          <w:color w:val="000000"/>
          <w:szCs w:val="24"/>
          <w:lang w:val="uk-UA"/>
        </w:rPr>
        <w:t>язаних будівель</w:t>
      </w:r>
      <w:r w:rsidRPr="00BC285E">
        <w:rPr>
          <w:rFonts w:ascii="Calibri Light" w:hAnsi="Calibri Light"/>
          <w:color w:val="000000"/>
          <w:szCs w:val="24"/>
          <w:lang w:val="uk-UA"/>
        </w:rPr>
        <w:t>;</w:t>
      </w:r>
    </w:p>
    <w:p w:rsidR="00BC285E" w:rsidRPr="00D37BB1" w:rsidRDefault="00BC285E" w:rsidP="001E312B">
      <w:pPr>
        <w:numPr>
          <w:ilvl w:val="1"/>
          <w:numId w:val="19"/>
        </w:numPr>
        <w:snapToGrid w:val="0"/>
        <w:spacing w:before="120" w:after="120"/>
        <w:ind w:left="540" w:hanging="450"/>
        <w:jc w:val="both"/>
        <w:rPr>
          <w:rFonts w:ascii="Calibri Light" w:hAnsi="Calibri Light"/>
          <w:color w:val="000000"/>
          <w:szCs w:val="24"/>
          <w:lang w:val="uk-UA"/>
        </w:rPr>
      </w:pPr>
      <w:r w:rsidRPr="00D37BB1">
        <w:rPr>
          <w:rFonts w:ascii="Calibri Light" w:hAnsi="Calibri Light"/>
          <w:color w:val="000000"/>
          <w:szCs w:val="24"/>
          <w:lang w:val="uk-UA"/>
        </w:rPr>
        <w:t xml:space="preserve">Спільні дії для підвищення мобільності та </w:t>
      </w:r>
      <w:r>
        <w:rPr>
          <w:rFonts w:ascii="Calibri Light" w:hAnsi="Calibri Light"/>
          <w:color w:val="000000"/>
          <w:szCs w:val="24"/>
          <w:lang w:val="uk-UA"/>
        </w:rPr>
        <w:t>адміністративної спроможності</w:t>
      </w:r>
      <w:r w:rsidRPr="00D37BB1">
        <w:rPr>
          <w:rFonts w:ascii="Calibri Light" w:hAnsi="Calibri Light"/>
          <w:color w:val="000000"/>
          <w:szCs w:val="24"/>
          <w:lang w:val="uk-UA"/>
        </w:rPr>
        <w:t xml:space="preserve"> підрозділів поліції (у тому числі прикордонної поліції); </w:t>
      </w:r>
    </w:p>
    <w:p w:rsidR="00BC285E" w:rsidRPr="00BC285E" w:rsidRDefault="00BC285E" w:rsidP="001E312B">
      <w:pPr>
        <w:numPr>
          <w:ilvl w:val="1"/>
          <w:numId w:val="19"/>
        </w:numPr>
        <w:snapToGrid w:val="0"/>
        <w:spacing w:before="120" w:after="120"/>
        <w:ind w:left="540" w:hanging="450"/>
        <w:jc w:val="both"/>
        <w:rPr>
          <w:rFonts w:ascii="Calibri Light" w:hAnsi="Calibri Light"/>
          <w:color w:val="000000"/>
          <w:szCs w:val="24"/>
          <w:lang w:val="uk-UA"/>
        </w:rPr>
      </w:pPr>
      <w:r w:rsidRPr="00BC285E">
        <w:rPr>
          <w:rFonts w:ascii="Calibri Light" w:hAnsi="Calibri Light"/>
          <w:color w:val="000000"/>
          <w:szCs w:val="24"/>
          <w:lang w:val="uk-UA"/>
        </w:rPr>
        <w:t xml:space="preserve">Спільні тренінги </w:t>
      </w:r>
      <w:r>
        <w:rPr>
          <w:rFonts w:ascii="Calibri Light" w:hAnsi="Calibri Light"/>
          <w:color w:val="000000"/>
          <w:szCs w:val="24"/>
          <w:lang w:val="uk-UA"/>
        </w:rPr>
        <w:t xml:space="preserve">для </w:t>
      </w:r>
      <w:r w:rsidRPr="00BC285E">
        <w:rPr>
          <w:rFonts w:ascii="Calibri Light" w:hAnsi="Calibri Light"/>
          <w:color w:val="000000"/>
          <w:szCs w:val="24"/>
          <w:lang w:val="uk-UA"/>
        </w:rPr>
        <w:t xml:space="preserve">поліції, </w:t>
      </w:r>
      <w:r>
        <w:rPr>
          <w:rFonts w:ascii="Calibri Light" w:hAnsi="Calibri Light"/>
          <w:color w:val="000000"/>
          <w:szCs w:val="24"/>
          <w:lang w:val="uk-UA"/>
        </w:rPr>
        <w:t>працівників митниці</w:t>
      </w:r>
      <w:r w:rsidRPr="00BC285E">
        <w:rPr>
          <w:rFonts w:ascii="Calibri Light" w:hAnsi="Calibri Light"/>
          <w:color w:val="000000"/>
          <w:szCs w:val="24"/>
          <w:lang w:val="uk-UA"/>
        </w:rPr>
        <w:t>, прикордонної поліції, жандармерії, обмін передовим досвідом у конкретних сферах діяльності (аналіз, кримінальні розслідування, організована злочинність);</w:t>
      </w:r>
    </w:p>
    <w:p w:rsidR="00BC285E" w:rsidRPr="00BC285E" w:rsidRDefault="00BC285E" w:rsidP="001E312B">
      <w:pPr>
        <w:numPr>
          <w:ilvl w:val="1"/>
          <w:numId w:val="19"/>
        </w:numPr>
        <w:snapToGrid w:val="0"/>
        <w:spacing w:before="120" w:after="120"/>
        <w:ind w:left="540" w:hanging="450"/>
        <w:jc w:val="both"/>
        <w:rPr>
          <w:rFonts w:ascii="Calibri Light" w:hAnsi="Calibri Light"/>
          <w:color w:val="000000"/>
          <w:szCs w:val="24"/>
          <w:lang w:val="uk-UA"/>
        </w:rPr>
      </w:pPr>
      <w:r w:rsidRPr="00BC285E">
        <w:rPr>
          <w:rFonts w:ascii="Calibri Light" w:hAnsi="Calibri Light"/>
          <w:color w:val="000000"/>
          <w:szCs w:val="24"/>
          <w:lang w:val="uk-UA"/>
        </w:rPr>
        <w:t xml:space="preserve">Інвестиції в </w:t>
      </w:r>
      <w:r>
        <w:rPr>
          <w:rFonts w:ascii="Calibri Light" w:hAnsi="Calibri Light"/>
          <w:color w:val="000000"/>
          <w:szCs w:val="24"/>
          <w:lang w:val="uk-UA"/>
        </w:rPr>
        <w:t>робоче</w:t>
      </w:r>
      <w:r w:rsidRPr="00BC285E">
        <w:rPr>
          <w:rFonts w:ascii="Calibri Light" w:hAnsi="Calibri Light"/>
          <w:color w:val="000000"/>
          <w:szCs w:val="24"/>
          <w:lang w:val="uk-UA"/>
        </w:rPr>
        <w:t xml:space="preserve"> обладнання та спеціальні засоби</w:t>
      </w:r>
      <w:r>
        <w:rPr>
          <w:rFonts w:ascii="Calibri Light" w:hAnsi="Calibri Light"/>
          <w:color w:val="000000"/>
          <w:szCs w:val="24"/>
          <w:lang w:val="uk-UA"/>
        </w:rPr>
        <w:t>,</w:t>
      </w:r>
      <w:r w:rsidRPr="00BC285E">
        <w:rPr>
          <w:rFonts w:ascii="Calibri Light" w:hAnsi="Calibri Light"/>
          <w:color w:val="000000"/>
          <w:szCs w:val="24"/>
          <w:lang w:val="uk-UA"/>
        </w:rPr>
        <w:t xml:space="preserve"> необхідні для діяльності поліції/митниці/прикордонної поліції/жандармерії (наприклад, лабораторії, обладнання, інструмент</w:t>
      </w:r>
      <w:r>
        <w:rPr>
          <w:rFonts w:ascii="Calibri Light" w:hAnsi="Calibri Light"/>
          <w:color w:val="000000"/>
          <w:szCs w:val="24"/>
          <w:lang w:val="uk-UA"/>
        </w:rPr>
        <w:t>и</w:t>
      </w:r>
      <w:r w:rsidRPr="00BC285E">
        <w:rPr>
          <w:rFonts w:ascii="Calibri Light" w:hAnsi="Calibri Light"/>
          <w:color w:val="000000"/>
          <w:szCs w:val="24"/>
          <w:lang w:val="uk-UA"/>
        </w:rPr>
        <w:t xml:space="preserve"> для </w:t>
      </w:r>
      <w:r>
        <w:rPr>
          <w:rFonts w:ascii="Calibri Light" w:hAnsi="Calibri Light"/>
          <w:color w:val="000000"/>
          <w:szCs w:val="24"/>
          <w:lang w:val="uk-UA"/>
        </w:rPr>
        <w:t>детектування</w:t>
      </w:r>
      <w:r w:rsidRPr="00BC285E">
        <w:rPr>
          <w:rFonts w:ascii="Calibri Light" w:hAnsi="Calibri Light"/>
          <w:color w:val="000000"/>
          <w:szCs w:val="24"/>
          <w:lang w:val="uk-UA"/>
        </w:rPr>
        <w:t>, апаратн</w:t>
      </w:r>
      <w:r>
        <w:rPr>
          <w:rFonts w:ascii="Calibri Light" w:hAnsi="Calibri Light"/>
          <w:color w:val="000000"/>
          <w:szCs w:val="24"/>
          <w:lang w:val="uk-UA"/>
        </w:rPr>
        <w:t>е</w:t>
      </w:r>
      <w:r w:rsidRPr="00BC285E">
        <w:rPr>
          <w:rFonts w:ascii="Calibri Light" w:hAnsi="Calibri Light"/>
          <w:color w:val="000000"/>
          <w:szCs w:val="24"/>
          <w:lang w:val="uk-UA"/>
        </w:rPr>
        <w:t xml:space="preserve"> та програмн</w:t>
      </w:r>
      <w:r>
        <w:rPr>
          <w:rFonts w:ascii="Calibri Light" w:hAnsi="Calibri Light"/>
          <w:color w:val="000000"/>
          <w:szCs w:val="24"/>
          <w:lang w:val="uk-UA"/>
        </w:rPr>
        <w:t>е</w:t>
      </w:r>
      <w:r w:rsidRPr="00BC285E">
        <w:rPr>
          <w:rFonts w:ascii="Calibri Light" w:hAnsi="Calibri Light"/>
          <w:color w:val="000000"/>
          <w:szCs w:val="24"/>
          <w:lang w:val="uk-UA"/>
        </w:rPr>
        <w:t xml:space="preserve"> забезпечення, транспортн</w:t>
      </w:r>
      <w:r>
        <w:rPr>
          <w:rFonts w:ascii="Calibri Light" w:hAnsi="Calibri Light"/>
          <w:color w:val="000000"/>
          <w:szCs w:val="24"/>
          <w:lang w:val="uk-UA"/>
        </w:rPr>
        <w:t>і</w:t>
      </w:r>
      <w:r w:rsidRPr="00BC285E">
        <w:rPr>
          <w:rFonts w:ascii="Calibri Light" w:hAnsi="Calibri Light"/>
          <w:color w:val="000000"/>
          <w:szCs w:val="24"/>
          <w:lang w:val="uk-UA"/>
        </w:rPr>
        <w:t xml:space="preserve"> засоб</w:t>
      </w:r>
      <w:r>
        <w:rPr>
          <w:rFonts w:ascii="Calibri Light" w:hAnsi="Calibri Light"/>
          <w:color w:val="000000"/>
          <w:szCs w:val="24"/>
          <w:lang w:val="uk-UA"/>
        </w:rPr>
        <w:t>и</w:t>
      </w:r>
      <w:r w:rsidRPr="00BC285E">
        <w:rPr>
          <w:rFonts w:ascii="Calibri Light" w:hAnsi="Calibri Light"/>
          <w:color w:val="000000"/>
          <w:szCs w:val="24"/>
          <w:lang w:val="uk-UA"/>
        </w:rPr>
        <w:t>);</w:t>
      </w:r>
    </w:p>
    <w:p w:rsidR="00BC285E" w:rsidRPr="006D17E6" w:rsidRDefault="00BC285E" w:rsidP="001E312B">
      <w:pPr>
        <w:numPr>
          <w:ilvl w:val="1"/>
          <w:numId w:val="19"/>
        </w:numPr>
        <w:snapToGrid w:val="0"/>
        <w:spacing w:before="120" w:after="120"/>
        <w:ind w:left="540" w:hanging="450"/>
        <w:jc w:val="both"/>
        <w:rPr>
          <w:rFonts w:ascii="Calibri Light" w:hAnsi="Calibri Light"/>
          <w:color w:val="000000"/>
          <w:szCs w:val="24"/>
          <w:lang w:val="ru-RU"/>
        </w:rPr>
      </w:pPr>
      <w:r w:rsidRPr="006D17E6">
        <w:rPr>
          <w:rFonts w:ascii="Calibri Light" w:hAnsi="Calibri Light"/>
          <w:color w:val="000000"/>
          <w:szCs w:val="24"/>
          <w:lang w:val="ru-RU"/>
        </w:rPr>
        <w:t>Розробка спільних стратегій і планів, обмін досвідом у боротьбі з організованою злочинністю;</w:t>
      </w:r>
    </w:p>
    <w:p w:rsidR="00BC285E" w:rsidRPr="00BC285E" w:rsidRDefault="00BC285E" w:rsidP="001E312B">
      <w:pPr>
        <w:numPr>
          <w:ilvl w:val="1"/>
          <w:numId w:val="19"/>
        </w:numPr>
        <w:snapToGrid w:val="0"/>
        <w:spacing w:before="120" w:after="120"/>
        <w:ind w:left="540" w:hanging="450"/>
        <w:jc w:val="both"/>
        <w:rPr>
          <w:rFonts w:ascii="Calibri Light" w:hAnsi="Calibri Light"/>
          <w:color w:val="000000"/>
          <w:szCs w:val="24"/>
          <w:lang w:val="ru-RU"/>
        </w:rPr>
      </w:pPr>
      <w:r w:rsidRPr="00D37BB1">
        <w:rPr>
          <w:rFonts w:ascii="Calibri Light" w:hAnsi="Calibri Light"/>
          <w:color w:val="000000"/>
          <w:szCs w:val="24"/>
          <w:lang w:val="ru-RU"/>
        </w:rPr>
        <w:t>Створення об’єднаних робочих платформ для підвищення ефективності роботи поліції, прикордонної поліції та митних структур в сфері обміну даними та інформацією.</w:t>
      </w:r>
    </w:p>
    <w:p w:rsidR="00422602" w:rsidRPr="000B0EDC" w:rsidRDefault="00422602" w:rsidP="00FA5F6D">
      <w:pPr>
        <w:pStyle w:val="Heading3"/>
        <w:numPr>
          <w:ilvl w:val="0"/>
          <w:numId w:val="0"/>
        </w:numPr>
        <w:pBdr>
          <w:bottom w:val="single" w:sz="18" w:space="1" w:color="7030A0"/>
        </w:pBdr>
        <w:rPr>
          <w:rFonts w:ascii="Calibri Light" w:hAnsi="Calibri Light"/>
          <w:lang w:val="ru-RU"/>
        </w:rPr>
      </w:pPr>
      <w:bookmarkStart w:id="81" w:name="_Toc498512447"/>
      <w:bookmarkStart w:id="82" w:name="_Toc500750180"/>
      <w:r w:rsidRPr="000B0EDC">
        <w:rPr>
          <w:rFonts w:ascii="Calibri Light" w:hAnsi="Calibri Light"/>
          <w:lang w:val="ru-RU"/>
        </w:rPr>
        <w:t>2.4.</w:t>
      </w:r>
      <w:r w:rsidR="005C6601" w:rsidRPr="000B0EDC">
        <w:rPr>
          <w:rFonts w:ascii="Calibri Light" w:hAnsi="Calibri Light"/>
          <w:lang w:val="ru-RU"/>
        </w:rPr>
        <w:t>7</w:t>
      </w:r>
      <w:r w:rsidR="006612F2" w:rsidRPr="000B0EDC">
        <w:rPr>
          <w:rFonts w:ascii="Calibri Light" w:hAnsi="Calibri Light"/>
          <w:lang w:val="ru-RU"/>
        </w:rPr>
        <w:t xml:space="preserve"> </w:t>
      </w:r>
      <w:r w:rsidR="006612F2" w:rsidRPr="000B0EDC">
        <w:rPr>
          <w:rFonts w:ascii="Calibri Light" w:hAnsi="Calibri Light"/>
          <w:lang w:val="ru-RU"/>
        </w:rPr>
        <w:tab/>
      </w:r>
      <w:bookmarkEnd w:id="81"/>
      <w:bookmarkEnd w:id="82"/>
      <w:r w:rsidR="008208FA">
        <w:rPr>
          <w:rFonts w:ascii="Calibri Light" w:hAnsi="Calibri Light"/>
          <w:lang w:val="uk-UA"/>
        </w:rPr>
        <w:t>Неприйнятні проекти. Неприйнятні заходи</w:t>
      </w:r>
      <w:r w:rsidR="008208FA" w:rsidRPr="000B0EDC">
        <w:rPr>
          <w:rFonts w:ascii="Calibri Light" w:hAnsi="Calibri Light"/>
          <w:lang w:val="ru-RU"/>
        </w:rPr>
        <w:t xml:space="preserve">. </w:t>
      </w:r>
    </w:p>
    <w:p w:rsidR="008208FA" w:rsidRPr="00D37BB1" w:rsidRDefault="008208FA" w:rsidP="008208FA">
      <w:pPr>
        <w:pStyle w:val="ListBullet"/>
        <w:numPr>
          <w:ilvl w:val="0"/>
          <w:numId w:val="0"/>
        </w:numPr>
        <w:spacing w:before="120" w:after="120"/>
        <w:rPr>
          <w:rFonts w:ascii="Calibri Light" w:hAnsi="Calibri Light" w:cs="Arial"/>
          <w:color w:val="000000"/>
          <w:szCs w:val="24"/>
          <w:lang w:val="ru-RU"/>
        </w:rPr>
      </w:pPr>
      <w:r w:rsidRPr="00D37BB1">
        <w:rPr>
          <w:rFonts w:ascii="Calibri Light" w:hAnsi="Calibri Light" w:cs="Arial"/>
          <w:color w:val="000000"/>
          <w:szCs w:val="24"/>
          <w:lang w:val="ru-RU"/>
        </w:rPr>
        <w:t xml:space="preserve">Наступні проекти та/або заходи є неприйнятними для отримання фінансування від Програми в рамках даного Конкурсу проектних пропозицій: </w:t>
      </w:r>
    </w:p>
    <w:p w:rsidR="008208FA" w:rsidRPr="00D37BB1" w:rsidRDefault="008208FA" w:rsidP="001E312B">
      <w:pPr>
        <w:pStyle w:val="ListBullet"/>
        <w:numPr>
          <w:ilvl w:val="2"/>
          <w:numId w:val="34"/>
        </w:numPr>
        <w:spacing w:before="120" w:after="120"/>
        <w:ind w:left="426" w:hanging="459"/>
        <w:rPr>
          <w:rFonts w:ascii="Calibri Light" w:hAnsi="Calibri Light" w:cs="Arial"/>
          <w:color w:val="000000"/>
          <w:szCs w:val="24"/>
          <w:lang w:val="ru-RU"/>
        </w:rPr>
      </w:pPr>
      <w:r w:rsidRPr="00D37BB1">
        <w:rPr>
          <w:rFonts w:ascii="Calibri Light" w:hAnsi="Calibri Light" w:cs="Arial"/>
          <w:color w:val="000000"/>
          <w:szCs w:val="24"/>
          <w:lang w:val="ru-RU"/>
        </w:rPr>
        <w:t>проекти, вартість інфраструктурного комп</w:t>
      </w:r>
      <w:r>
        <w:rPr>
          <w:rFonts w:ascii="Calibri Light" w:hAnsi="Calibri Light" w:cs="Arial"/>
          <w:color w:val="000000"/>
          <w:szCs w:val="24"/>
          <w:lang w:val="ru-RU"/>
        </w:rPr>
        <w:t xml:space="preserve">оненту в яких менша 1 мільйона євро; </w:t>
      </w:r>
    </w:p>
    <w:p w:rsidR="008208FA" w:rsidRPr="00D37BB1" w:rsidRDefault="008208FA" w:rsidP="001E312B">
      <w:pPr>
        <w:pStyle w:val="ListBullet"/>
        <w:numPr>
          <w:ilvl w:val="2"/>
          <w:numId w:val="34"/>
        </w:numPr>
        <w:spacing w:before="120" w:after="120"/>
        <w:ind w:left="426" w:hanging="459"/>
        <w:rPr>
          <w:rFonts w:ascii="Calibri Light" w:hAnsi="Calibri Light" w:cs="Arial"/>
          <w:color w:val="000000"/>
          <w:szCs w:val="24"/>
          <w:lang w:val="ru-RU"/>
        </w:rPr>
      </w:pPr>
      <w:r w:rsidRPr="00D37BB1">
        <w:rPr>
          <w:rFonts w:ascii="Calibri Light" w:hAnsi="Calibri Light" w:cs="Arial"/>
          <w:color w:val="000000"/>
          <w:szCs w:val="24"/>
          <w:lang w:val="ru-RU"/>
        </w:rPr>
        <w:t xml:space="preserve">проекти, </w:t>
      </w:r>
      <w:r>
        <w:rPr>
          <w:rFonts w:ascii="Calibri Light" w:hAnsi="Calibri Light" w:cs="Arial"/>
          <w:color w:val="000000"/>
          <w:szCs w:val="24"/>
          <w:lang w:val="ru-RU"/>
        </w:rPr>
        <w:t xml:space="preserve">які </w:t>
      </w:r>
      <w:r w:rsidRPr="00D37BB1">
        <w:rPr>
          <w:rFonts w:ascii="Calibri Light" w:hAnsi="Calibri Light" w:cs="Arial"/>
          <w:color w:val="000000"/>
          <w:szCs w:val="24"/>
          <w:lang w:val="ru-RU"/>
        </w:rPr>
        <w:t xml:space="preserve">вже схвалені для фінансування з інших джерел, </w:t>
      </w:r>
      <w:r>
        <w:rPr>
          <w:rFonts w:ascii="Calibri Light" w:hAnsi="Calibri Light" w:cs="Arial"/>
          <w:color w:val="000000"/>
          <w:szCs w:val="24"/>
          <w:lang w:val="ru-RU"/>
        </w:rPr>
        <w:t>в тому числі за кошти</w:t>
      </w:r>
      <w:r w:rsidRPr="00D37BB1">
        <w:rPr>
          <w:rFonts w:ascii="Calibri Light" w:hAnsi="Calibri Light" w:cs="Arial"/>
          <w:color w:val="000000"/>
          <w:szCs w:val="24"/>
          <w:lang w:val="ru-RU"/>
        </w:rPr>
        <w:t xml:space="preserve"> інш</w:t>
      </w:r>
      <w:r>
        <w:rPr>
          <w:rFonts w:ascii="Calibri Light" w:hAnsi="Calibri Light" w:cs="Arial"/>
          <w:color w:val="000000"/>
          <w:szCs w:val="24"/>
          <w:lang w:val="ru-RU"/>
        </w:rPr>
        <w:t>их програм</w:t>
      </w:r>
      <w:r w:rsidRPr="00D37BB1">
        <w:rPr>
          <w:rFonts w:ascii="Calibri Light" w:hAnsi="Calibri Light" w:cs="Arial"/>
          <w:color w:val="000000"/>
          <w:szCs w:val="24"/>
          <w:lang w:val="ru-RU"/>
        </w:rPr>
        <w:t xml:space="preserve"> Є</w:t>
      </w:r>
      <w:r>
        <w:rPr>
          <w:rFonts w:ascii="Calibri Light" w:hAnsi="Calibri Light" w:cs="Arial"/>
          <w:color w:val="000000"/>
          <w:szCs w:val="24"/>
          <w:lang w:val="ru-RU"/>
        </w:rPr>
        <w:t>К</w:t>
      </w:r>
      <w:r w:rsidRPr="00D37BB1">
        <w:rPr>
          <w:rFonts w:ascii="Calibri Light" w:hAnsi="Calibri Light" w:cs="Arial"/>
          <w:color w:val="000000"/>
          <w:szCs w:val="24"/>
          <w:lang w:val="ru-RU"/>
        </w:rPr>
        <w:t xml:space="preserve">; </w:t>
      </w:r>
    </w:p>
    <w:p w:rsidR="008208FA" w:rsidRPr="00D37BB1" w:rsidRDefault="008208FA" w:rsidP="001E312B">
      <w:pPr>
        <w:pStyle w:val="ListBullet"/>
        <w:numPr>
          <w:ilvl w:val="2"/>
          <w:numId w:val="34"/>
        </w:numPr>
        <w:spacing w:before="120" w:after="120"/>
        <w:ind w:left="426" w:hanging="459"/>
        <w:rPr>
          <w:rFonts w:ascii="Calibri Light" w:hAnsi="Calibri Light" w:cs="Arial"/>
          <w:color w:val="000000"/>
          <w:szCs w:val="24"/>
          <w:lang w:val="ru-RU"/>
        </w:rPr>
      </w:pPr>
      <w:r w:rsidRPr="00D37BB1">
        <w:rPr>
          <w:rFonts w:ascii="Calibri Light" w:hAnsi="Calibri Light" w:cs="Arial"/>
          <w:color w:val="000000"/>
          <w:szCs w:val="24"/>
          <w:lang w:val="ru-RU"/>
        </w:rPr>
        <w:t>проекти</w:t>
      </w:r>
      <w:r>
        <w:rPr>
          <w:rFonts w:ascii="Calibri Light" w:hAnsi="Calibri Light" w:cs="Arial"/>
          <w:color w:val="000000"/>
          <w:szCs w:val="24"/>
          <w:lang w:val="ru-RU"/>
        </w:rPr>
        <w:t>, які</w:t>
      </w:r>
      <w:r w:rsidRPr="00D37BB1">
        <w:rPr>
          <w:rFonts w:ascii="Calibri Light" w:hAnsi="Calibri Light" w:cs="Arial"/>
          <w:color w:val="000000"/>
          <w:szCs w:val="24"/>
          <w:lang w:val="ru-RU"/>
        </w:rPr>
        <w:t xml:space="preserve"> вже </w:t>
      </w:r>
      <w:r>
        <w:rPr>
          <w:rFonts w:ascii="Calibri Light" w:hAnsi="Calibri Light" w:cs="Arial"/>
          <w:color w:val="000000"/>
          <w:szCs w:val="24"/>
          <w:lang w:val="ru-RU"/>
        </w:rPr>
        <w:t>завершені</w:t>
      </w:r>
      <w:r w:rsidRPr="00D37BB1">
        <w:rPr>
          <w:rFonts w:ascii="Calibri Light" w:hAnsi="Calibri Light" w:cs="Arial"/>
          <w:color w:val="000000"/>
          <w:szCs w:val="24"/>
          <w:lang w:val="ru-RU"/>
        </w:rPr>
        <w:t xml:space="preserve">; </w:t>
      </w:r>
    </w:p>
    <w:p w:rsidR="008208FA" w:rsidRPr="00D37BB1" w:rsidRDefault="008208FA" w:rsidP="001E312B">
      <w:pPr>
        <w:pStyle w:val="ListBullet"/>
        <w:numPr>
          <w:ilvl w:val="2"/>
          <w:numId w:val="34"/>
        </w:numPr>
        <w:spacing w:before="120" w:after="120"/>
        <w:ind w:left="426" w:hanging="459"/>
        <w:rPr>
          <w:rFonts w:ascii="Calibri Light" w:hAnsi="Calibri Light" w:cs="Arial"/>
          <w:color w:val="000000"/>
          <w:szCs w:val="24"/>
          <w:lang w:val="ru-RU"/>
        </w:rPr>
      </w:pPr>
      <w:r w:rsidRPr="00D37BB1">
        <w:rPr>
          <w:rFonts w:ascii="Calibri Light" w:hAnsi="Calibri Light" w:cs="Arial"/>
          <w:color w:val="000000"/>
          <w:szCs w:val="24"/>
          <w:lang w:val="ru-RU"/>
        </w:rPr>
        <w:t>проекти, пов'язані з тютюновою промисловістю, виробництвом алкогольних дистильованих напоїв (крім місцевих та традиційних продуктів), вогнепально</w:t>
      </w:r>
      <w:r>
        <w:rPr>
          <w:rFonts w:ascii="Calibri Light" w:hAnsi="Calibri Light" w:cs="Arial"/>
          <w:color w:val="000000"/>
          <w:szCs w:val="24"/>
          <w:lang w:val="ru-RU"/>
        </w:rPr>
        <w:t xml:space="preserve">ю </w:t>
      </w:r>
      <w:r w:rsidRPr="00D37BB1">
        <w:rPr>
          <w:rFonts w:ascii="Calibri Light" w:hAnsi="Calibri Light" w:cs="Arial"/>
          <w:color w:val="000000"/>
          <w:szCs w:val="24"/>
          <w:lang w:val="ru-RU"/>
        </w:rPr>
        <w:t>збро</w:t>
      </w:r>
      <w:r>
        <w:rPr>
          <w:rFonts w:ascii="Calibri Light" w:hAnsi="Calibri Light" w:cs="Arial"/>
          <w:color w:val="000000"/>
          <w:szCs w:val="24"/>
          <w:lang w:val="ru-RU"/>
        </w:rPr>
        <w:t>єю та боєприпасами</w:t>
      </w:r>
      <w:r w:rsidRPr="00D37BB1">
        <w:rPr>
          <w:rFonts w:ascii="Calibri Light" w:hAnsi="Calibri Light" w:cs="Arial"/>
          <w:color w:val="000000"/>
          <w:szCs w:val="24"/>
          <w:lang w:val="ru-RU"/>
        </w:rPr>
        <w:t xml:space="preserve">; </w:t>
      </w:r>
    </w:p>
    <w:p w:rsidR="008208FA" w:rsidRPr="00D37BB1" w:rsidRDefault="008208FA" w:rsidP="001E312B">
      <w:pPr>
        <w:pStyle w:val="ListBullet"/>
        <w:numPr>
          <w:ilvl w:val="2"/>
          <w:numId w:val="34"/>
        </w:numPr>
        <w:spacing w:before="120" w:after="120"/>
        <w:ind w:left="426" w:hanging="459"/>
        <w:rPr>
          <w:rFonts w:ascii="Calibri Light" w:hAnsi="Calibri Light" w:cs="Arial"/>
          <w:color w:val="000000"/>
          <w:szCs w:val="24"/>
          <w:lang w:val="ru-RU"/>
        </w:rPr>
      </w:pPr>
      <w:r w:rsidRPr="00D37BB1">
        <w:rPr>
          <w:rFonts w:ascii="Calibri Light" w:hAnsi="Calibri Light" w:cs="Arial"/>
          <w:color w:val="000000"/>
          <w:szCs w:val="24"/>
          <w:lang w:val="ru-RU"/>
        </w:rPr>
        <w:t>проекти, які стос</w:t>
      </w:r>
      <w:r>
        <w:rPr>
          <w:rFonts w:ascii="Calibri Light" w:hAnsi="Calibri Light" w:cs="Arial"/>
          <w:color w:val="000000"/>
          <w:szCs w:val="24"/>
          <w:lang w:val="ru-RU"/>
        </w:rPr>
        <w:t>уються виключно або здебільшого</w:t>
      </w:r>
      <w:r w:rsidRPr="00D37BB1">
        <w:rPr>
          <w:rFonts w:ascii="Calibri Light" w:hAnsi="Calibri Light" w:cs="Arial"/>
          <w:color w:val="000000"/>
          <w:szCs w:val="24"/>
          <w:lang w:val="ru-RU"/>
        </w:rPr>
        <w:t xml:space="preserve"> індивідуальної спонсорської діяльності для участі в семінарах, конференціях, конгресах; </w:t>
      </w:r>
    </w:p>
    <w:p w:rsidR="008208FA" w:rsidRPr="00D37BB1" w:rsidRDefault="008208FA" w:rsidP="001E312B">
      <w:pPr>
        <w:pStyle w:val="ListBullet"/>
        <w:numPr>
          <w:ilvl w:val="2"/>
          <w:numId w:val="34"/>
        </w:numPr>
        <w:spacing w:before="120" w:after="120"/>
        <w:ind w:left="426" w:hanging="459"/>
        <w:rPr>
          <w:rFonts w:ascii="Calibri Light" w:hAnsi="Calibri Light" w:cs="Arial"/>
          <w:color w:val="000000"/>
          <w:szCs w:val="24"/>
          <w:lang w:val="ru-RU"/>
        </w:rPr>
      </w:pPr>
      <w:r w:rsidRPr="00D37BB1">
        <w:rPr>
          <w:rFonts w:ascii="Calibri Light" w:hAnsi="Calibri Light" w:cs="Arial"/>
          <w:color w:val="000000"/>
          <w:szCs w:val="24"/>
          <w:lang w:val="ru-RU"/>
        </w:rPr>
        <w:t>проекти, які сто</w:t>
      </w:r>
      <w:r>
        <w:rPr>
          <w:rFonts w:ascii="Calibri Light" w:hAnsi="Calibri Light" w:cs="Arial"/>
          <w:color w:val="000000"/>
          <w:szCs w:val="24"/>
          <w:lang w:val="ru-RU"/>
        </w:rPr>
        <w:t>суються виключно або здебільшого</w:t>
      </w:r>
      <w:r w:rsidRPr="00D37BB1">
        <w:rPr>
          <w:rFonts w:ascii="Calibri Light" w:hAnsi="Calibri Light" w:cs="Arial"/>
          <w:color w:val="000000"/>
          <w:szCs w:val="24"/>
          <w:lang w:val="ru-RU"/>
        </w:rPr>
        <w:t xml:space="preserve"> індивідуальних стипендій на навчання або навчальні курси; </w:t>
      </w:r>
    </w:p>
    <w:p w:rsidR="008208FA" w:rsidRPr="00D37BB1" w:rsidRDefault="008208FA" w:rsidP="001E312B">
      <w:pPr>
        <w:pStyle w:val="ListBullet"/>
        <w:numPr>
          <w:ilvl w:val="2"/>
          <w:numId w:val="34"/>
        </w:numPr>
        <w:spacing w:before="120" w:after="120"/>
        <w:ind w:left="426" w:hanging="459"/>
        <w:rPr>
          <w:rFonts w:ascii="Calibri Light" w:hAnsi="Calibri Light" w:cs="Arial"/>
          <w:color w:val="000000"/>
          <w:szCs w:val="24"/>
          <w:lang w:val="ru-RU"/>
        </w:rPr>
      </w:pPr>
      <w:r w:rsidRPr="00D37BB1">
        <w:rPr>
          <w:rFonts w:ascii="Calibri Light" w:hAnsi="Calibri Light" w:cs="Arial"/>
          <w:color w:val="000000"/>
          <w:szCs w:val="24"/>
          <w:lang w:val="ru-RU"/>
        </w:rPr>
        <w:t xml:space="preserve">проекти, зосереджені виключно або головним чином на благодійних заходах; </w:t>
      </w:r>
    </w:p>
    <w:p w:rsidR="008208FA" w:rsidRPr="00D37BB1" w:rsidRDefault="008208FA" w:rsidP="001E312B">
      <w:pPr>
        <w:pStyle w:val="ListBullet"/>
        <w:numPr>
          <w:ilvl w:val="2"/>
          <w:numId w:val="34"/>
        </w:numPr>
        <w:spacing w:before="120" w:after="120"/>
        <w:ind w:left="426" w:hanging="459"/>
        <w:rPr>
          <w:rFonts w:ascii="Calibri Light" w:hAnsi="Calibri Light" w:cs="Arial"/>
          <w:color w:val="000000"/>
          <w:szCs w:val="24"/>
          <w:lang w:val="ru-RU"/>
        </w:rPr>
      </w:pPr>
      <w:r w:rsidRPr="00D37BB1">
        <w:rPr>
          <w:rFonts w:ascii="Calibri Light" w:hAnsi="Calibri Light" w:cs="Arial"/>
          <w:color w:val="000000"/>
          <w:szCs w:val="24"/>
          <w:lang w:val="ru-RU"/>
        </w:rPr>
        <w:t xml:space="preserve">проекти, </w:t>
      </w:r>
      <w:r>
        <w:rPr>
          <w:rFonts w:ascii="Calibri Light" w:hAnsi="Calibri Light" w:cs="Arial"/>
          <w:color w:val="000000"/>
          <w:szCs w:val="24"/>
          <w:lang w:val="ru-RU"/>
        </w:rPr>
        <w:t xml:space="preserve">в </w:t>
      </w:r>
      <w:r w:rsidRPr="00D37BB1">
        <w:rPr>
          <w:rFonts w:ascii="Calibri Light" w:hAnsi="Calibri Light" w:cs="Arial"/>
          <w:color w:val="000000"/>
          <w:szCs w:val="24"/>
          <w:lang w:val="ru-RU"/>
        </w:rPr>
        <w:t>як</w:t>
      </w:r>
      <w:r>
        <w:rPr>
          <w:rFonts w:ascii="Calibri Light" w:hAnsi="Calibri Light" w:cs="Arial"/>
          <w:color w:val="000000"/>
          <w:szCs w:val="24"/>
          <w:lang w:val="ru-RU"/>
        </w:rPr>
        <w:t>их</w:t>
      </w:r>
      <w:r w:rsidRPr="00D37BB1">
        <w:rPr>
          <w:rFonts w:ascii="Calibri Light" w:hAnsi="Calibri Light" w:cs="Arial"/>
          <w:color w:val="000000"/>
          <w:szCs w:val="24"/>
          <w:lang w:val="ru-RU"/>
        </w:rPr>
        <w:t xml:space="preserve"> </w:t>
      </w:r>
      <w:r>
        <w:rPr>
          <w:rFonts w:ascii="Calibri Light" w:hAnsi="Calibri Light" w:cs="Arial"/>
          <w:color w:val="000000"/>
          <w:szCs w:val="24"/>
          <w:lang w:val="ru-RU"/>
        </w:rPr>
        <w:t>Аплікант або Партнер</w:t>
      </w:r>
      <w:r w:rsidRPr="00D37BB1">
        <w:rPr>
          <w:rFonts w:ascii="Calibri Light" w:hAnsi="Calibri Light" w:cs="Arial"/>
          <w:color w:val="000000"/>
          <w:szCs w:val="24"/>
          <w:lang w:val="ru-RU"/>
        </w:rPr>
        <w:t>и</w:t>
      </w:r>
      <w:r>
        <w:rPr>
          <w:rFonts w:ascii="Calibri Light" w:hAnsi="Calibri Light" w:cs="Arial"/>
          <w:color w:val="000000"/>
          <w:szCs w:val="24"/>
          <w:lang w:val="ru-RU"/>
        </w:rPr>
        <w:t xml:space="preserve"> повторно надають гранти</w:t>
      </w:r>
      <w:r w:rsidRPr="00D37BB1">
        <w:rPr>
          <w:rFonts w:ascii="Calibri Light" w:hAnsi="Calibri Light" w:cs="Arial"/>
          <w:color w:val="000000"/>
          <w:szCs w:val="24"/>
          <w:lang w:val="ru-RU"/>
        </w:rPr>
        <w:t xml:space="preserve">; </w:t>
      </w:r>
    </w:p>
    <w:p w:rsidR="008208FA" w:rsidRPr="00D37BB1" w:rsidRDefault="008208FA" w:rsidP="001E312B">
      <w:pPr>
        <w:pStyle w:val="ListBullet"/>
        <w:numPr>
          <w:ilvl w:val="2"/>
          <w:numId w:val="34"/>
        </w:numPr>
        <w:spacing w:before="120" w:after="120"/>
        <w:ind w:left="426" w:hanging="459"/>
        <w:rPr>
          <w:rFonts w:ascii="Calibri Light" w:hAnsi="Calibri Light" w:cs="Arial"/>
          <w:color w:val="000000"/>
          <w:szCs w:val="24"/>
          <w:lang w:val="ru-RU"/>
        </w:rPr>
      </w:pPr>
      <w:r w:rsidRPr="00D37BB1">
        <w:rPr>
          <w:rFonts w:ascii="Calibri Light" w:hAnsi="Calibri Light" w:cs="Arial"/>
          <w:color w:val="000000"/>
          <w:szCs w:val="24"/>
          <w:lang w:val="ru-RU"/>
        </w:rPr>
        <w:t xml:space="preserve">проекти, що мають за мету чи наслідок отримання прибутку </w:t>
      </w:r>
      <w:r>
        <w:rPr>
          <w:rFonts w:ascii="Calibri Light" w:hAnsi="Calibri Light" w:cs="Arial"/>
          <w:color w:val="000000"/>
          <w:szCs w:val="24"/>
          <w:lang w:val="ru-RU"/>
        </w:rPr>
        <w:t>для Апліканта</w:t>
      </w:r>
      <w:r w:rsidRPr="00D37BB1">
        <w:rPr>
          <w:rFonts w:ascii="Calibri Light" w:hAnsi="Calibri Light" w:cs="Arial"/>
          <w:color w:val="000000"/>
          <w:szCs w:val="24"/>
          <w:lang w:val="ru-RU"/>
        </w:rPr>
        <w:t xml:space="preserve"> або Партнера; </w:t>
      </w:r>
    </w:p>
    <w:p w:rsidR="008208FA" w:rsidRPr="00D37BB1" w:rsidRDefault="008208FA" w:rsidP="001E312B">
      <w:pPr>
        <w:pStyle w:val="ListBullet"/>
        <w:numPr>
          <w:ilvl w:val="2"/>
          <w:numId w:val="34"/>
        </w:numPr>
        <w:spacing w:before="120" w:after="120"/>
        <w:ind w:left="426" w:hanging="459"/>
        <w:rPr>
          <w:rFonts w:ascii="Calibri Light" w:hAnsi="Calibri Light" w:cs="Arial"/>
          <w:color w:val="000000"/>
          <w:szCs w:val="24"/>
          <w:lang w:val="ru-RU"/>
        </w:rPr>
      </w:pPr>
      <w:r w:rsidRPr="00D37BB1">
        <w:rPr>
          <w:rFonts w:ascii="Calibri Light" w:hAnsi="Calibri Light" w:cs="Arial"/>
          <w:color w:val="000000"/>
          <w:szCs w:val="24"/>
          <w:lang w:val="ru-RU"/>
        </w:rPr>
        <w:t>суб-гранти</w:t>
      </w:r>
      <w:r>
        <w:rPr>
          <w:rFonts w:ascii="Calibri Light" w:hAnsi="Calibri Light" w:cs="Arial"/>
          <w:color w:val="000000"/>
          <w:szCs w:val="24"/>
          <w:lang w:val="ru-RU"/>
        </w:rPr>
        <w:t>,</w:t>
      </w:r>
      <w:r w:rsidRPr="00D37BB1">
        <w:rPr>
          <w:rFonts w:ascii="Calibri Light" w:hAnsi="Calibri Light" w:cs="Arial"/>
          <w:color w:val="000000"/>
          <w:szCs w:val="24"/>
          <w:lang w:val="ru-RU"/>
        </w:rPr>
        <w:t xml:space="preserve"> надані третім особам </w:t>
      </w:r>
      <w:r w:rsidRPr="00994786">
        <w:rPr>
          <w:rFonts w:ascii="Calibri Light" w:hAnsi="Calibri Light" w:cs="Arial"/>
          <w:color w:val="000000"/>
          <w:szCs w:val="24"/>
          <w:lang w:val="uk-UA"/>
        </w:rPr>
        <w:t>в будь</w:t>
      </w:r>
      <w:r w:rsidRPr="00D37BB1">
        <w:rPr>
          <w:rFonts w:ascii="Calibri Light" w:hAnsi="Calibri Light" w:cs="Arial"/>
          <w:color w:val="000000"/>
          <w:szCs w:val="24"/>
          <w:lang w:val="ru-RU"/>
        </w:rPr>
        <w:t xml:space="preserve">-якій формі; </w:t>
      </w:r>
    </w:p>
    <w:p w:rsidR="008208FA" w:rsidRPr="00D37BB1" w:rsidRDefault="008208FA" w:rsidP="001E312B">
      <w:pPr>
        <w:pStyle w:val="ListBullet"/>
        <w:numPr>
          <w:ilvl w:val="2"/>
          <w:numId w:val="34"/>
        </w:numPr>
        <w:spacing w:before="120" w:after="120"/>
        <w:ind w:left="426" w:hanging="459"/>
        <w:rPr>
          <w:rFonts w:ascii="Calibri Light" w:hAnsi="Calibri Light" w:cs="Arial"/>
          <w:color w:val="000000"/>
          <w:szCs w:val="24"/>
          <w:lang w:val="ru-RU"/>
        </w:rPr>
      </w:pPr>
      <w:r w:rsidRPr="00D37BB1">
        <w:rPr>
          <w:rFonts w:ascii="Calibri Light" w:hAnsi="Calibri Light" w:cs="Arial"/>
          <w:color w:val="000000"/>
          <w:szCs w:val="24"/>
          <w:lang w:val="ru-RU"/>
        </w:rPr>
        <w:t>з</w:t>
      </w:r>
      <w:r>
        <w:rPr>
          <w:rFonts w:ascii="Calibri Light" w:hAnsi="Calibri Light" w:cs="Arial"/>
          <w:color w:val="000000"/>
          <w:szCs w:val="24"/>
          <w:lang w:val="ru-RU"/>
        </w:rPr>
        <w:t>аходи, що підпадают</w:t>
      </w:r>
      <w:r w:rsidRPr="00D37BB1">
        <w:rPr>
          <w:rFonts w:ascii="Calibri Light" w:hAnsi="Calibri Light" w:cs="Arial"/>
          <w:color w:val="000000"/>
          <w:szCs w:val="24"/>
          <w:lang w:val="ru-RU"/>
        </w:rPr>
        <w:t xml:space="preserve">ь під дію правил державної </w:t>
      </w:r>
      <w:r>
        <w:rPr>
          <w:rFonts w:ascii="Calibri Light" w:hAnsi="Calibri Light" w:cs="Arial"/>
          <w:color w:val="000000"/>
          <w:szCs w:val="24"/>
          <w:lang w:val="ru-RU"/>
        </w:rPr>
        <w:t>допомоги</w:t>
      </w:r>
      <w:r w:rsidRPr="00D37BB1">
        <w:rPr>
          <w:rFonts w:ascii="Calibri Light" w:hAnsi="Calibri Light" w:cs="Arial"/>
          <w:color w:val="000000"/>
          <w:szCs w:val="24"/>
          <w:lang w:val="ru-RU"/>
        </w:rPr>
        <w:t xml:space="preserve">; </w:t>
      </w:r>
    </w:p>
    <w:p w:rsidR="008208FA" w:rsidRPr="00994786" w:rsidRDefault="008208FA" w:rsidP="001E312B">
      <w:pPr>
        <w:pStyle w:val="ListBullet"/>
        <w:numPr>
          <w:ilvl w:val="2"/>
          <w:numId w:val="34"/>
        </w:numPr>
        <w:spacing w:before="120" w:after="120"/>
        <w:ind w:left="426" w:hanging="459"/>
        <w:rPr>
          <w:rFonts w:ascii="Calibri Light" w:hAnsi="Calibri Light" w:cs="Arial"/>
          <w:color w:val="000000"/>
          <w:szCs w:val="24"/>
          <w:lang w:val="ru-RU"/>
        </w:rPr>
      </w:pPr>
      <w:r w:rsidRPr="00D37BB1">
        <w:rPr>
          <w:rFonts w:ascii="Calibri Light" w:hAnsi="Calibri Light" w:cs="Arial"/>
          <w:color w:val="000000"/>
          <w:szCs w:val="24"/>
          <w:lang w:val="ru-RU"/>
        </w:rPr>
        <w:t>заходи, пов'язані з політичними партіями або їх фінансуванням</w:t>
      </w:r>
      <w:r w:rsidRPr="008208FA">
        <w:rPr>
          <w:rFonts w:ascii="Calibri Light" w:hAnsi="Calibri Light" w:cs="Arial"/>
          <w:color w:val="000000"/>
          <w:szCs w:val="24"/>
          <w:lang w:val="ru-RU"/>
        </w:rPr>
        <w:t xml:space="preserve"> </w:t>
      </w:r>
    </w:p>
    <w:p w:rsidR="008C5C79" w:rsidRPr="00DD2DD2" w:rsidRDefault="008C5C79" w:rsidP="00AA386B">
      <w:pPr>
        <w:pStyle w:val="Text1"/>
        <w:spacing w:before="120" w:after="120"/>
        <w:ind w:left="0" w:firstLine="630"/>
        <w:jc w:val="right"/>
        <w:rPr>
          <w:rFonts w:ascii="Calibri Light" w:hAnsi="Calibri Light" w:cs="Arial"/>
          <w:b/>
          <w:smallCaps/>
          <w:color w:val="C00000"/>
          <w:sz w:val="28"/>
          <w:szCs w:val="28"/>
          <w:lang w:val="ru-RU"/>
        </w:rPr>
      </w:pPr>
    </w:p>
    <w:p w:rsidR="008C5C79" w:rsidRPr="00DD2DD2" w:rsidRDefault="008C5C79" w:rsidP="00AA386B">
      <w:pPr>
        <w:pStyle w:val="Text1"/>
        <w:spacing w:before="120" w:after="120"/>
        <w:ind w:left="0" w:firstLine="630"/>
        <w:jc w:val="right"/>
        <w:rPr>
          <w:rFonts w:ascii="Calibri Light" w:hAnsi="Calibri Light" w:cs="Arial"/>
          <w:b/>
          <w:smallCaps/>
          <w:color w:val="C00000"/>
          <w:sz w:val="28"/>
          <w:szCs w:val="28"/>
          <w:lang w:val="ru-RU"/>
        </w:rPr>
      </w:pPr>
    </w:p>
    <w:p w:rsidR="002D0D2F" w:rsidRPr="008208FA" w:rsidRDefault="002D0D2F" w:rsidP="00AA386B">
      <w:pPr>
        <w:pStyle w:val="Text1"/>
        <w:spacing w:before="120" w:after="120"/>
        <w:ind w:left="0" w:firstLine="630"/>
        <w:jc w:val="right"/>
        <w:rPr>
          <w:rFonts w:ascii="Calibri Light" w:hAnsi="Calibri Light" w:cs="Arial"/>
          <w:b/>
          <w:smallCaps/>
          <w:color w:val="C00000"/>
          <w:sz w:val="28"/>
          <w:szCs w:val="28"/>
          <w:lang w:val="ru-RU"/>
        </w:rPr>
      </w:pPr>
      <w:r w:rsidRPr="006B5641">
        <w:rPr>
          <w:rFonts w:ascii="Calibri Light" w:hAnsi="Calibri Light" w:cs="Arial"/>
          <w:b/>
          <w:smallCaps/>
          <w:color w:val="C00000"/>
          <w:sz w:val="28"/>
          <w:szCs w:val="28"/>
        </w:rPr>
        <w:lastRenderedPageBreak/>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8208FA">
        <w:rPr>
          <w:rFonts w:ascii="Calibri Light" w:hAnsi="Calibri Light" w:cs="Arial"/>
          <w:b/>
          <w:smallCaps/>
          <w:color w:val="C00000"/>
          <w:sz w:val="28"/>
          <w:szCs w:val="28"/>
          <w:lang w:val="ru-RU"/>
        </w:rPr>
        <w:t xml:space="preserve"> </w:t>
      </w:r>
      <w:r w:rsidR="008208FA" w:rsidRPr="00866DC5">
        <w:rPr>
          <w:rFonts w:ascii="Calibri Light" w:hAnsi="Calibri Light" w:cs="Arial"/>
          <w:b/>
          <w:smallCaps/>
          <w:color w:val="C00000"/>
          <w:sz w:val="28"/>
          <w:szCs w:val="28"/>
          <w:lang w:val="uk-UA"/>
        </w:rPr>
        <w:t>ЗВЕРНІТЬ УВАГУ</w:t>
      </w:r>
    </w:p>
    <w:p w:rsidR="006612F2" w:rsidRPr="008208FA" w:rsidRDefault="00395706" w:rsidP="00D13933">
      <w:pPr>
        <w:pStyle w:val="Heading2"/>
        <w:numPr>
          <w:ilvl w:val="0"/>
          <w:numId w:val="0"/>
        </w:numPr>
        <w:shd w:val="clear" w:color="auto" w:fill="7F7F7F"/>
        <w:rPr>
          <w:rFonts w:ascii="Calibri Light" w:hAnsi="Calibri Light"/>
          <w:color w:val="FFFFFF"/>
          <w:sz w:val="28"/>
          <w:szCs w:val="28"/>
          <w:lang w:val="ru-RU"/>
        </w:rPr>
      </w:pPr>
      <w:bookmarkStart w:id="83" w:name="_Toc498512448"/>
      <w:bookmarkStart w:id="84" w:name="_Toc500750181"/>
      <w:r w:rsidRPr="008208FA">
        <w:rPr>
          <w:rFonts w:ascii="Calibri Light" w:hAnsi="Calibri Light"/>
          <w:color w:val="FFFFFF"/>
          <w:sz w:val="28"/>
          <w:szCs w:val="28"/>
          <w:lang w:val="ru-RU"/>
        </w:rPr>
        <w:t>2.5</w:t>
      </w:r>
      <w:r w:rsidR="006612F2" w:rsidRPr="008208FA">
        <w:rPr>
          <w:rFonts w:ascii="Calibri Light" w:hAnsi="Calibri Light"/>
          <w:color w:val="FFFFFF"/>
          <w:sz w:val="28"/>
          <w:szCs w:val="28"/>
          <w:lang w:val="ru-RU"/>
        </w:rPr>
        <w:t xml:space="preserve"> </w:t>
      </w:r>
      <w:r w:rsidR="006612F2" w:rsidRPr="008208FA">
        <w:rPr>
          <w:rFonts w:ascii="Calibri Light" w:hAnsi="Calibri Light"/>
          <w:color w:val="FFFFFF"/>
          <w:sz w:val="28"/>
          <w:szCs w:val="28"/>
          <w:lang w:val="ru-RU"/>
        </w:rPr>
        <w:tab/>
      </w:r>
      <w:bookmarkEnd w:id="2"/>
      <w:bookmarkEnd w:id="3"/>
      <w:bookmarkEnd w:id="83"/>
      <w:bookmarkEnd w:id="84"/>
      <w:r w:rsidR="008208FA" w:rsidRPr="00866DC5">
        <w:rPr>
          <w:rFonts w:ascii="Calibri Light" w:hAnsi="Calibri Light"/>
          <w:color w:val="FFFFFF"/>
          <w:sz w:val="28"/>
          <w:szCs w:val="28"/>
          <w:lang w:val="uk-UA"/>
        </w:rPr>
        <w:t xml:space="preserve">Витрати. </w:t>
      </w:r>
      <w:r w:rsidR="008208FA">
        <w:rPr>
          <w:rFonts w:ascii="Calibri Light" w:hAnsi="Calibri Light"/>
          <w:color w:val="FFFFFF"/>
          <w:sz w:val="28"/>
          <w:szCs w:val="28"/>
          <w:lang w:val="uk-UA"/>
        </w:rPr>
        <w:t xml:space="preserve">Вимоги </w:t>
      </w:r>
      <w:r w:rsidR="008208FA" w:rsidRPr="00866DC5">
        <w:rPr>
          <w:rFonts w:ascii="Calibri Light" w:hAnsi="Calibri Light"/>
          <w:color w:val="FFFFFF"/>
          <w:sz w:val="28"/>
          <w:szCs w:val="28"/>
          <w:lang w:val="uk-UA"/>
        </w:rPr>
        <w:t>прийнятності</w:t>
      </w:r>
      <w:r w:rsidR="008208FA" w:rsidRPr="008208FA">
        <w:rPr>
          <w:rFonts w:ascii="Calibri Light" w:hAnsi="Calibri Light"/>
          <w:color w:val="FFFFFF"/>
          <w:sz w:val="28"/>
          <w:szCs w:val="28"/>
          <w:lang w:val="ru-RU"/>
        </w:rPr>
        <w:t xml:space="preserve"> </w:t>
      </w:r>
    </w:p>
    <w:p w:rsidR="008208FA" w:rsidRPr="00866DC5" w:rsidRDefault="008208FA" w:rsidP="008208FA">
      <w:pPr>
        <w:tabs>
          <w:tab w:val="left" w:pos="9498"/>
        </w:tabs>
        <w:spacing w:before="120" w:after="120"/>
        <w:jc w:val="both"/>
        <w:rPr>
          <w:rFonts w:ascii="Calibri Light" w:hAnsi="Calibri Light" w:cs="Arial"/>
          <w:szCs w:val="24"/>
          <w:lang w:val="uk-UA"/>
        </w:rPr>
      </w:pPr>
      <w:r>
        <w:rPr>
          <w:rFonts w:ascii="Calibri Light" w:hAnsi="Calibri Light" w:cs="Arial"/>
          <w:szCs w:val="24"/>
          <w:lang w:val="uk-UA"/>
        </w:rPr>
        <w:t>Незалежно від джерел</w:t>
      </w:r>
      <w:r w:rsidRPr="00866DC5">
        <w:rPr>
          <w:rFonts w:ascii="Calibri Light" w:hAnsi="Calibri Light" w:cs="Arial"/>
          <w:szCs w:val="24"/>
          <w:lang w:val="uk-UA"/>
        </w:rPr>
        <w:t xml:space="preserve"> фінансування - грант</w:t>
      </w:r>
      <w:r>
        <w:rPr>
          <w:rFonts w:ascii="Calibri Light" w:hAnsi="Calibri Light" w:cs="Arial"/>
          <w:szCs w:val="24"/>
          <w:lang w:val="uk-UA"/>
        </w:rPr>
        <w:t>у (внес</w:t>
      </w:r>
      <w:r w:rsidRPr="00866DC5">
        <w:rPr>
          <w:rFonts w:ascii="Calibri Light" w:hAnsi="Calibri Light" w:cs="Arial"/>
          <w:szCs w:val="24"/>
          <w:lang w:val="uk-UA"/>
        </w:rPr>
        <w:t>к</w:t>
      </w:r>
      <w:r>
        <w:rPr>
          <w:rFonts w:ascii="Calibri Light" w:hAnsi="Calibri Light" w:cs="Arial"/>
          <w:szCs w:val="24"/>
          <w:lang w:val="uk-UA"/>
        </w:rPr>
        <w:t>у</w:t>
      </w:r>
      <w:r w:rsidRPr="00866DC5">
        <w:rPr>
          <w:rFonts w:ascii="Calibri Light" w:hAnsi="Calibri Light" w:cs="Arial"/>
          <w:szCs w:val="24"/>
          <w:lang w:val="uk-UA"/>
        </w:rPr>
        <w:t xml:space="preserve"> ЄС)</w:t>
      </w:r>
      <w:r>
        <w:rPr>
          <w:rFonts w:ascii="Calibri Light" w:hAnsi="Calibri Light" w:cs="Arial"/>
          <w:szCs w:val="24"/>
          <w:lang w:val="uk-UA"/>
        </w:rPr>
        <w:t xml:space="preserve"> чи співфінансування -</w:t>
      </w:r>
      <w:r w:rsidRPr="00866DC5">
        <w:rPr>
          <w:rFonts w:ascii="Calibri Light" w:hAnsi="Calibri Light" w:cs="Arial"/>
          <w:szCs w:val="24"/>
          <w:lang w:val="uk-UA"/>
        </w:rPr>
        <w:t xml:space="preserve"> бюджет є як </w:t>
      </w:r>
      <w:r>
        <w:rPr>
          <w:rFonts w:ascii="Calibri Light" w:hAnsi="Calibri Light" w:cs="Arial"/>
          <w:szCs w:val="24"/>
          <w:lang w:val="uk-UA"/>
        </w:rPr>
        <w:t>кошторисом витрат</w:t>
      </w:r>
      <w:r w:rsidRPr="00866DC5">
        <w:rPr>
          <w:rFonts w:ascii="Calibri Light" w:hAnsi="Calibri Light" w:cs="Arial"/>
          <w:szCs w:val="24"/>
          <w:lang w:val="uk-UA"/>
        </w:rPr>
        <w:t>, так і граничним розміром "прийнятних витрат". Під час реалізації прийнятні витрати повинні ґрунтуватися на реальних витратах на підставі підтверджуючих документів (за винятком непрямих витрат, де буде застосовуватися фіксована ставка).</w:t>
      </w:r>
    </w:p>
    <w:p w:rsidR="008208FA" w:rsidRPr="00866DC5" w:rsidRDefault="008208FA" w:rsidP="008208FA">
      <w:pPr>
        <w:tabs>
          <w:tab w:val="left" w:pos="9498"/>
        </w:tabs>
        <w:spacing w:before="120" w:after="120"/>
        <w:jc w:val="both"/>
        <w:rPr>
          <w:rFonts w:ascii="Calibri Light" w:hAnsi="Calibri Light" w:cs="Arial"/>
          <w:szCs w:val="24"/>
          <w:lang w:val="uk-UA"/>
        </w:rPr>
      </w:pPr>
      <w:r w:rsidRPr="00866DC5">
        <w:rPr>
          <w:rFonts w:ascii="Calibri Light" w:hAnsi="Calibri Light" w:cs="Arial"/>
          <w:szCs w:val="24"/>
          <w:lang w:val="uk-UA"/>
        </w:rPr>
        <w:t>Рішення про надання гранту завжди залеж</w:t>
      </w:r>
      <w:r>
        <w:rPr>
          <w:rFonts w:ascii="Calibri Light" w:hAnsi="Calibri Light" w:cs="Arial"/>
          <w:szCs w:val="24"/>
          <w:lang w:val="uk-UA"/>
        </w:rPr>
        <w:t>а</w:t>
      </w:r>
      <w:r w:rsidRPr="00866DC5">
        <w:rPr>
          <w:rFonts w:ascii="Calibri Light" w:hAnsi="Calibri Light" w:cs="Arial"/>
          <w:szCs w:val="24"/>
          <w:lang w:val="uk-UA"/>
        </w:rPr>
        <w:t>ть від того, чи не виявлені в процесі перевірки, який передує підписанню контрактів, проблеми, які вимагають внесення змін до бюджету (наприклад, арифметичні помилки, неточності або нереал</w:t>
      </w:r>
      <w:r>
        <w:rPr>
          <w:rFonts w:ascii="Calibri Light" w:hAnsi="Calibri Light" w:cs="Arial"/>
          <w:szCs w:val="24"/>
          <w:lang w:val="uk-UA"/>
        </w:rPr>
        <w:t>істичні суми витрат</w:t>
      </w:r>
      <w:r w:rsidRPr="00866DC5">
        <w:rPr>
          <w:rFonts w:ascii="Calibri Light" w:hAnsi="Calibri Light" w:cs="Arial"/>
          <w:szCs w:val="24"/>
          <w:lang w:val="uk-UA"/>
        </w:rPr>
        <w:t xml:space="preserve"> та інші не</w:t>
      </w:r>
      <w:r>
        <w:rPr>
          <w:rFonts w:ascii="Calibri Light" w:hAnsi="Calibri Light" w:cs="Arial"/>
          <w:szCs w:val="24"/>
          <w:lang w:val="uk-UA"/>
        </w:rPr>
        <w:t>прийнятні</w:t>
      </w:r>
      <w:r w:rsidRPr="00866DC5">
        <w:rPr>
          <w:rFonts w:ascii="Calibri Light" w:hAnsi="Calibri Light" w:cs="Arial"/>
          <w:szCs w:val="24"/>
          <w:lang w:val="uk-UA"/>
        </w:rPr>
        <w:t xml:space="preserve"> витрати тощо).</w:t>
      </w:r>
    </w:p>
    <w:p w:rsidR="006612F2" w:rsidRPr="008208FA" w:rsidRDefault="008208FA" w:rsidP="00FA5F6D">
      <w:pPr>
        <w:tabs>
          <w:tab w:val="left" w:pos="9498"/>
        </w:tabs>
        <w:spacing w:before="120" w:after="120"/>
        <w:jc w:val="both"/>
        <w:rPr>
          <w:rFonts w:ascii="Calibri Light" w:hAnsi="Calibri Light" w:cs="Arial"/>
          <w:szCs w:val="24"/>
          <w:lang w:val="uk-UA"/>
        </w:rPr>
      </w:pPr>
      <w:r w:rsidRPr="00866DC5">
        <w:rPr>
          <w:rFonts w:ascii="Calibri Light" w:hAnsi="Calibri Light" w:cs="Arial"/>
          <w:szCs w:val="24"/>
          <w:lang w:val="uk-UA"/>
        </w:rPr>
        <w:t>Внаслідок перевір</w:t>
      </w:r>
      <w:r>
        <w:rPr>
          <w:rFonts w:ascii="Calibri Light" w:hAnsi="Calibri Light" w:cs="Arial"/>
          <w:szCs w:val="24"/>
          <w:lang w:val="uk-UA"/>
        </w:rPr>
        <w:t>ки</w:t>
      </w:r>
      <w:r w:rsidRPr="00866DC5">
        <w:rPr>
          <w:rFonts w:ascii="Calibri Light" w:hAnsi="Calibri Light" w:cs="Arial"/>
          <w:szCs w:val="24"/>
          <w:lang w:val="uk-UA"/>
        </w:rPr>
        <w:t xml:space="preserve"> </w:t>
      </w:r>
      <w:r>
        <w:rPr>
          <w:rFonts w:ascii="Calibri Light" w:hAnsi="Calibri Light" w:cs="Arial"/>
          <w:szCs w:val="24"/>
          <w:lang w:val="uk-UA"/>
        </w:rPr>
        <w:t>О</w:t>
      </w:r>
      <w:r w:rsidRPr="00866DC5">
        <w:rPr>
          <w:rFonts w:ascii="Calibri Light" w:hAnsi="Calibri Light" w:cs="Arial"/>
          <w:szCs w:val="24"/>
          <w:lang w:val="uk-UA"/>
        </w:rPr>
        <w:t>рган</w:t>
      </w:r>
      <w:r>
        <w:rPr>
          <w:rFonts w:ascii="Calibri Light" w:hAnsi="Calibri Light" w:cs="Arial"/>
          <w:szCs w:val="24"/>
          <w:lang w:val="uk-UA"/>
        </w:rPr>
        <w:t xml:space="preserve"> Управління</w:t>
      </w:r>
      <w:r w:rsidRPr="00866DC5">
        <w:rPr>
          <w:rFonts w:ascii="Calibri Light" w:hAnsi="Calibri Light" w:cs="Arial"/>
          <w:szCs w:val="24"/>
          <w:lang w:val="uk-UA"/>
        </w:rPr>
        <w:t xml:space="preserve"> може направити запит на роз'яснення і, крім того, </w:t>
      </w:r>
      <w:r>
        <w:rPr>
          <w:rFonts w:ascii="Calibri Light" w:hAnsi="Calibri Light" w:cs="Arial"/>
          <w:szCs w:val="24"/>
          <w:lang w:val="uk-UA"/>
        </w:rPr>
        <w:t xml:space="preserve">такі перевірки </w:t>
      </w:r>
      <w:r w:rsidRPr="00866DC5">
        <w:rPr>
          <w:rFonts w:ascii="Calibri Light" w:hAnsi="Calibri Light" w:cs="Arial"/>
          <w:szCs w:val="24"/>
          <w:lang w:val="uk-UA"/>
        </w:rPr>
        <w:t>мож</w:t>
      </w:r>
      <w:r>
        <w:rPr>
          <w:rFonts w:ascii="Calibri Light" w:hAnsi="Calibri Light" w:cs="Arial"/>
          <w:szCs w:val="24"/>
          <w:lang w:val="uk-UA"/>
        </w:rPr>
        <w:t>уть бути причиною для зміни</w:t>
      </w:r>
      <w:r w:rsidRPr="00866DC5">
        <w:rPr>
          <w:rFonts w:ascii="Calibri Light" w:hAnsi="Calibri Light" w:cs="Arial"/>
          <w:szCs w:val="24"/>
          <w:lang w:val="uk-UA"/>
        </w:rPr>
        <w:t xml:space="preserve"> або скоро</w:t>
      </w:r>
      <w:r>
        <w:rPr>
          <w:rFonts w:ascii="Calibri Light" w:hAnsi="Calibri Light" w:cs="Arial"/>
          <w:szCs w:val="24"/>
          <w:lang w:val="uk-UA"/>
        </w:rPr>
        <w:t>чення</w:t>
      </w:r>
      <w:r w:rsidRPr="00866DC5">
        <w:rPr>
          <w:rFonts w:ascii="Calibri Light" w:hAnsi="Calibri Light" w:cs="Arial"/>
          <w:szCs w:val="24"/>
          <w:lang w:val="uk-UA"/>
        </w:rPr>
        <w:t xml:space="preserve"> бюджет</w:t>
      </w:r>
      <w:r>
        <w:rPr>
          <w:rFonts w:ascii="Calibri Light" w:hAnsi="Calibri Light" w:cs="Arial"/>
          <w:szCs w:val="24"/>
          <w:lang w:val="uk-UA"/>
        </w:rPr>
        <w:t>у,</w:t>
      </w:r>
      <w:r w:rsidRPr="00866DC5">
        <w:rPr>
          <w:rFonts w:ascii="Calibri Light" w:hAnsi="Calibri Light" w:cs="Arial"/>
          <w:szCs w:val="24"/>
          <w:lang w:val="uk-UA"/>
        </w:rPr>
        <w:t xml:space="preserve"> виправлення помилок або неточностей.</w:t>
      </w:r>
    </w:p>
    <w:p w:rsidR="008229F0" w:rsidRPr="008208FA" w:rsidRDefault="008229F0" w:rsidP="00AA386B">
      <w:pPr>
        <w:pStyle w:val="Text1"/>
        <w:spacing w:before="120" w:after="120"/>
        <w:ind w:left="0" w:firstLine="630"/>
        <w:jc w:val="right"/>
        <w:rPr>
          <w:rFonts w:ascii="Calibri Light" w:hAnsi="Calibri Light" w:cs="Arial"/>
          <w:b/>
          <w:smallCaps/>
          <w:color w:val="C00000"/>
          <w:sz w:val="28"/>
          <w:szCs w:val="28"/>
          <w:lang w:val="ru-RU"/>
        </w:rPr>
      </w:pP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8208FA">
        <w:rPr>
          <w:rFonts w:ascii="Calibri Light" w:hAnsi="Calibri Light" w:cs="Arial"/>
          <w:b/>
          <w:smallCaps/>
          <w:color w:val="C00000"/>
          <w:sz w:val="28"/>
          <w:szCs w:val="28"/>
          <w:lang w:val="ru-RU"/>
        </w:rPr>
        <w:t xml:space="preserve"> </w:t>
      </w:r>
      <w:r w:rsidR="008208FA" w:rsidRPr="00866DC5">
        <w:rPr>
          <w:rFonts w:ascii="Calibri Light" w:hAnsi="Calibri Light" w:cs="Arial"/>
          <w:b/>
          <w:smallCaps/>
          <w:color w:val="C00000"/>
          <w:sz w:val="28"/>
          <w:szCs w:val="28"/>
          <w:lang w:val="uk-UA"/>
        </w:rPr>
        <w:t>ЗВЕРНІТЬ УВАГУ</w:t>
      </w:r>
    </w:p>
    <w:p w:rsidR="008208FA" w:rsidRPr="00866DC5" w:rsidRDefault="008208FA" w:rsidP="008208FA">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sidRPr="00866DC5">
        <w:rPr>
          <w:rFonts w:ascii="Calibri Light" w:hAnsi="Calibri Light" w:cs="Arial"/>
          <w:szCs w:val="24"/>
          <w:lang w:val="uk-UA"/>
        </w:rPr>
        <w:t>Розмір гранту та частка (%) внеску ЄС у результаті арифметичних виправлень, зроблених під час процесу укладення договору, не можуть бути збільшені.</w:t>
      </w:r>
    </w:p>
    <w:p w:rsidR="00CD4845" w:rsidRPr="008208FA" w:rsidRDefault="008208FA" w:rsidP="00FA5F6D">
      <w:pPr>
        <w:tabs>
          <w:tab w:val="left" w:pos="9498"/>
        </w:tabs>
        <w:spacing w:before="120" w:after="120"/>
        <w:jc w:val="both"/>
        <w:rPr>
          <w:rFonts w:ascii="Calibri Light" w:hAnsi="Calibri Light" w:cs="Arial"/>
          <w:szCs w:val="24"/>
          <w:lang w:val="uk-UA"/>
        </w:rPr>
      </w:pPr>
      <w:r w:rsidRPr="00866DC5">
        <w:rPr>
          <w:rFonts w:ascii="Calibri Light" w:hAnsi="Calibri Light" w:cs="Arial"/>
          <w:szCs w:val="24"/>
          <w:lang w:val="uk-UA"/>
        </w:rPr>
        <w:t xml:space="preserve">Тому в інтересах проекту варто надати </w:t>
      </w:r>
      <w:r w:rsidRPr="00866DC5">
        <w:rPr>
          <w:rFonts w:ascii="Calibri Light" w:hAnsi="Calibri Light" w:cs="Arial"/>
          <w:b/>
          <w:szCs w:val="24"/>
          <w:lang w:val="uk-UA"/>
        </w:rPr>
        <w:t>реалістичний та економічно обґрунтований бюджет</w:t>
      </w:r>
      <w:r w:rsidRPr="00866DC5">
        <w:rPr>
          <w:rFonts w:ascii="Calibri Light" w:hAnsi="Calibri Light" w:cs="Arial"/>
          <w:szCs w:val="24"/>
          <w:lang w:val="uk-UA"/>
        </w:rPr>
        <w:t xml:space="preserve"> в Аплікаційній формі (</w:t>
      </w:r>
      <w:r w:rsidRPr="00866DC5">
        <w:rPr>
          <w:rFonts w:ascii="Calibri Light" w:hAnsi="Calibri Light" w:cs="Arial"/>
          <w:b/>
          <w:szCs w:val="24"/>
          <w:lang w:val="uk-UA"/>
        </w:rPr>
        <w:t>Додаток А</w:t>
      </w:r>
      <w:r w:rsidRPr="00866DC5">
        <w:rPr>
          <w:rFonts w:ascii="Calibri Light" w:hAnsi="Calibri Light" w:cs="Arial"/>
          <w:szCs w:val="24"/>
          <w:lang w:val="uk-UA"/>
        </w:rPr>
        <w:t xml:space="preserve">), </w:t>
      </w:r>
      <w:r>
        <w:rPr>
          <w:rFonts w:ascii="Calibri Light" w:hAnsi="Calibri Light" w:cs="Arial"/>
          <w:szCs w:val="24"/>
          <w:lang w:val="uk-UA"/>
        </w:rPr>
        <w:t>і</w:t>
      </w:r>
      <w:r w:rsidRPr="00866DC5">
        <w:rPr>
          <w:rFonts w:ascii="Calibri Light" w:hAnsi="Calibri Light" w:cs="Arial"/>
          <w:szCs w:val="24"/>
          <w:lang w:val="uk-UA"/>
        </w:rPr>
        <w:t xml:space="preserve"> надалі деталізувати та обґрунтувати</w:t>
      </w:r>
      <w:r>
        <w:rPr>
          <w:rFonts w:ascii="Calibri Light" w:hAnsi="Calibri Light" w:cs="Arial"/>
          <w:szCs w:val="24"/>
          <w:lang w:val="uk-UA"/>
        </w:rPr>
        <w:t xml:space="preserve"> його</w:t>
      </w:r>
      <w:r w:rsidRPr="00866DC5">
        <w:rPr>
          <w:rFonts w:ascii="Calibri Light" w:hAnsi="Calibri Light" w:cs="Arial"/>
          <w:szCs w:val="24"/>
          <w:lang w:val="uk-UA"/>
        </w:rPr>
        <w:t xml:space="preserve"> в </w:t>
      </w:r>
      <w:r w:rsidRPr="00866DC5">
        <w:rPr>
          <w:rFonts w:ascii="Calibri Light" w:hAnsi="Calibri Light" w:cs="Arial"/>
          <w:b/>
          <w:szCs w:val="24"/>
          <w:lang w:val="uk-UA"/>
        </w:rPr>
        <w:t>Додатку А.1</w:t>
      </w:r>
      <w:r>
        <w:rPr>
          <w:rFonts w:ascii="Calibri Light" w:hAnsi="Calibri Light" w:cs="Arial"/>
          <w:szCs w:val="24"/>
          <w:lang w:val="uk-UA"/>
        </w:rPr>
        <w:t xml:space="preserve"> </w:t>
      </w:r>
      <w:r w:rsidRPr="004C6C27">
        <w:rPr>
          <w:rFonts w:ascii="Calibri Light" w:hAnsi="Calibri Light" w:cs="Arial"/>
          <w:i/>
          <w:szCs w:val="24"/>
          <w:lang w:val="uk-UA"/>
        </w:rPr>
        <w:t>(Обґрунтування витрат)</w:t>
      </w:r>
      <w:r w:rsidRPr="00866DC5">
        <w:rPr>
          <w:rFonts w:ascii="Calibri Light" w:hAnsi="Calibri Light" w:cs="Arial"/>
          <w:szCs w:val="24"/>
          <w:lang w:val="uk-UA"/>
        </w:rPr>
        <w:t>.</w:t>
      </w:r>
      <w:r w:rsidRPr="008208FA">
        <w:rPr>
          <w:rFonts w:ascii="Calibri Light" w:hAnsi="Calibri Light" w:cs="Arial"/>
          <w:szCs w:val="24"/>
          <w:lang w:val="uk-UA"/>
        </w:rPr>
        <w:t xml:space="preserve"> </w:t>
      </w:r>
    </w:p>
    <w:p w:rsidR="008208FA" w:rsidRPr="00866DC5" w:rsidRDefault="008208FA" w:rsidP="008208FA">
      <w:pPr>
        <w:tabs>
          <w:tab w:val="left" w:pos="9498"/>
        </w:tabs>
        <w:spacing w:before="120" w:after="120"/>
        <w:jc w:val="both"/>
        <w:rPr>
          <w:rFonts w:ascii="Calibri Light" w:hAnsi="Calibri Light" w:cs="Arial"/>
          <w:szCs w:val="24"/>
          <w:lang w:val="uk-UA"/>
        </w:rPr>
      </w:pPr>
      <w:r w:rsidRPr="00866DC5">
        <w:rPr>
          <w:rFonts w:ascii="Calibri Light" w:hAnsi="Calibri Light" w:cs="Arial"/>
          <w:szCs w:val="24"/>
          <w:lang w:val="uk-UA"/>
        </w:rPr>
        <w:t xml:space="preserve">Прийнятними витратами є фактичні витрати, понесені та сплачені Партнерами проекту, незалежно від того, чи вони </w:t>
      </w:r>
      <w:r>
        <w:rPr>
          <w:rFonts w:ascii="Calibri Light" w:hAnsi="Calibri Light" w:cs="Arial"/>
          <w:szCs w:val="24"/>
          <w:lang w:val="uk-UA"/>
        </w:rPr>
        <w:t>є частиною фінансування</w:t>
      </w:r>
      <w:r w:rsidRPr="00866DC5">
        <w:rPr>
          <w:rFonts w:ascii="Calibri Light" w:hAnsi="Calibri Light" w:cs="Arial"/>
          <w:szCs w:val="24"/>
          <w:lang w:val="uk-UA"/>
        </w:rPr>
        <w:t xml:space="preserve"> ЄС </w:t>
      </w:r>
      <w:r>
        <w:rPr>
          <w:rFonts w:ascii="Calibri Light" w:hAnsi="Calibri Light" w:cs="Arial"/>
          <w:szCs w:val="24"/>
          <w:lang w:val="uk-UA"/>
        </w:rPr>
        <w:t>чи</w:t>
      </w:r>
      <w:r w:rsidRPr="00866DC5">
        <w:rPr>
          <w:rFonts w:ascii="Calibri Light" w:hAnsi="Calibri Light" w:cs="Arial"/>
          <w:szCs w:val="24"/>
          <w:lang w:val="uk-UA"/>
        </w:rPr>
        <w:t xml:space="preserve"> власн</w:t>
      </w:r>
      <w:r>
        <w:rPr>
          <w:rFonts w:ascii="Calibri Light" w:hAnsi="Calibri Light" w:cs="Arial"/>
          <w:szCs w:val="24"/>
          <w:lang w:val="uk-UA"/>
        </w:rPr>
        <w:t>ого</w:t>
      </w:r>
      <w:r w:rsidRPr="00866DC5">
        <w:rPr>
          <w:rFonts w:ascii="Calibri Light" w:hAnsi="Calibri Light" w:cs="Arial"/>
          <w:szCs w:val="24"/>
          <w:lang w:val="uk-UA"/>
        </w:rPr>
        <w:t xml:space="preserve"> співфінансування, за умови відповідності всім наступним критеріям:</w:t>
      </w:r>
    </w:p>
    <w:p w:rsidR="008208FA" w:rsidRPr="00866DC5" w:rsidRDefault="008208FA" w:rsidP="001E312B">
      <w:pPr>
        <w:pStyle w:val="ListBullet"/>
        <w:numPr>
          <w:ilvl w:val="0"/>
          <w:numId w:val="22"/>
        </w:numPr>
        <w:spacing w:before="120" w:after="120"/>
        <w:ind w:left="0" w:firstLine="0"/>
        <w:rPr>
          <w:rFonts w:ascii="Calibri Light" w:hAnsi="Calibri Light" w:cs="Arial"/>
          <w:color w:val="000000"/>
          <w:szCs w:val="24"/>
          <w:lang w:val="uk-UA"/>
        </w:rPr>
      </w:pPr>
      <w:r w:rsidRPr="00866DC5">
        <w:rPr>
          <w:rFonts w:ascii="Calibri Light" w:hAnsi="Calibri Light" w:cs="Arial"/>
          <w:color w:val="000000"/>
          <w:szCs w:val="24"/>
          <w:lang w:val="uk-UA"/>
        </w:rPr>
        <w:t xml:space="preserve">вони понесені протягом періоду </w:t>
      </w:r>
      <w:r>
        <w:rPr>
          <w:rFonts w:ascii="Calibri Light" w:hAnsi="Calibri Light" w:cs="Arial"/>
          <w:color w:val="000000"/>
          <w:szCs w:val="24"/>
          <w:lang w:val="uk-UA"/>
        </w:rPr>
        <w:t>впровадження</w:t>
      </w:r>
      <w:r w:rsidRPr="00866DC5">
        <w:rPr>
          <w:rFonts w:ascii="Calibri Light" w:hAnsi="Calibri Light" w:cs="Arial"/>
          <w:color w:val="000000"/>
          <w:szCs w:val="24"/>
          <w:lang w:val="uk-UA"/>
        </w:rPr>
        <w:t xml:space="preserve"> проекту. Зокрема:</w:t>
      </w:r>
    </w:p>
    <w:p w:rsidR="008208FA" w:rsidRPr="00866DC5" w:rsidRDefault="008208FA" w:rsidP="001E312B">
      <w:pPr>
        <w:numPr>
          <w:ilvl w:val="0"/>
          <w:numId w:val="35"/>
        </w:numPr>
        <w:spacing w:before="120" w:after="120"/>
        <w:jc w:val="both"/>
        <w:rPr>
          <w:rFonts w:ascii="Calibri Light" w:hAnsi="Calibri Light" w:cs="Arial"/>
          <w:szCs w:val="24"/>
          <w:lang w:val="uk-UA"/>
        </w:rPr>
      </w:pPr>
      <w:r w:rsidRPr="00866DC5">
        <w:rPr>
          <w:rFonts w:ascii="Calibri Light" w:hAnsi="Calibri Light" w:cs="Arial"/>
          <w:color w:val="000000"/>
          <w:szCs w:val="24"/>
          <w:lang w:val="uk-UA"/>
        </w:rPr>
        <w:t xml:space="preserve">Витрати на послуги та роботи повинні </w:t>
      </w:r>
      <w:r>
        <w:rPr>
          <w:rFonts w:ascii="Calibri Light" w:hAnsi="Calibri Light" w:cs="Arial"/>
          <w:color w:val="000000"/>
          <w:szCs w:val="24"/>
          <w:lang w:val="uk-UA"/>
        </w:rPr>
        <w:t>відповідати</w:t>
      </w:r>
      <w:r w:rsidRPr="00866DC5">
        <w:rPr>
          <w:rFonts w:ascii="Calibri Light" w:hAnsi="Calibri Light" w:cs="Arial"/>
          <w:color w:val="000000"/>
          <w:szCs w:val="24"/>
          <w:lang w:val="uk-UA"/>
        </w:rPr>
        <w:t xml:space="preserve"> заход</w:t>
      </w:r>
      <w:r>
        <w:rPr>
          <w:rFonts w:ascii="Calibri Light" w:hAnsi="Calibri Light" w:cs="Arial"/>
          <w:color w:val="000000"/>
          <w:szCs w:val="24"/>
          <w:lang w:val="uk-UA"/>
        </w:rPr>
        <w:t>ам</w:t>
      </w:r>
      <w:r w:rsidRPr="00866DC5">
        <w:rPr>
          <w:rFonts w:ascii="Calibri Light" w:hAnsi="Calibri Light" w:cs="Arial"/>
          <w:color w:val="000000"/>
          <w:szCs w:val="24"/>
          <w:lang w:val="uk-UA"/>
        </w:rPr>
        <w:t xml:space="preserve"> проекту, виконани</w:t>
      </w:r>
      <w:r>
        <w:rPr>
          <w:rFonts w:ascii="Calibri Light" w:hAnsi="Calibri Light" w:cs="Arial"/>
          <w:color w:val="000000"/>
          <w:szCs w:val="24"/>
          <w:lang w:val="uk-UA"/>
        </w:rPr>
        <w:t>м</w:t>
      </w:r>
      <w:r w:rsidRPr="00866DC5">
        <w:rPr>
          <w:rFonts w:ascii="Calibri Light" w:hAnsi="Calibri Light" w:cs="Arial"/>
          <w:color w:val="000000"/>
          <w:szCs w:val="24"/>
          <w:lang w:val="uk-UA"/>
        </w:rPr>
        <w:t xml:space="preserve"> </w:t>
      </w:r>
      <w:r w:rsidRPr="00866DC5">
        <w:rPr>
          <w:rFonts w:ascii="Calibri Light" w:hAnsi="Calibri Light" w:cs="Arial"/>
          <w:szCs w:val="24"/>
          <w:lang w:val="uk-UA"/>
        </w:rPr>
        <w:t xml:space="preserve">протягом періоду реалізації. Витрати на </w:t>
      </w:r>
      <w:r>
        <w:rPr>
          <w:rFonts w:ascii="Calibri Light" w:hAnsi="Calibri Light" w:cs="Arial"/>
          <w:szCs w:val="24"/>
          <w:lang w:val="uk-UA"/>
        </w:rPr>
        <w:t>матеріально-технічні засоби повинні</w:t>
      </w:r>
      <w:r w:rsidRPr="00866DC5">
        <w:rPr>
          <w:rFonts w:ascii="Calibri Light" w:hAnsi="Calibri Light" w:cs="Arial"/>
          <w:szCs w:val="24"/>
          <w:lang w:val="uk-UA"/>
        </w:rPr>
        <w:t xml:space="preserve"> охоплю</w:t>
      </w:r>
      <w:r>
        <w:rPr>
          <w:rFonts w:ascii="Calibri Light" w:hAnsi="Calibri Light" w:cs="Arial"/>
          <w:szCs w:val="24"/>
          <w:lang w:val="uk-UA"/>
        </w:rPr>
        <w:t>вати</w:t>
      </w:r>
      <w:r w:rsidRPr="00866DC5">
        <w:rPr>
          <w:rFonts w:ascii="Calibri Light" w:hAnsi="Calibri Light" w:cs="Arial"/>
          <w:szCs w:val="24"/>
          <w:lang w:val="uk-UA"/>
        </w:rPr>
        <w:t xml:space="preserve"> </w:t>
      </w:r>
      <w:r>
        <w:rPr>
          <w:rFonts w:ascii="Calibri Light" w:hAnsi="Calibri Light" w:cs="Arial"/>
          <w:szCs w:val="24"/>
          <w:lang w:val="uk-UA"/>
        </w:rPr>
        <w:t>доставку</w:t>
      </w:r>
      <w:r w:rsidRPr="00866DC5">
        <w:rPr>
          <w:rFonts w:ascii="Calibri Light" w:hAnsi="Calibri Light" w:cs="Arial"/>
          <w:szCs w:val="24"/>
          <w:lang w:val="uk-UA"/>
        </w:rPr>
        <w:t xml:space="preserve"> та монтаж протягом періоду реалізації. Підписання контракту, розміщення замовлення або будь-як</w:t>
      </w:r>
      <w:r>
        <w:rPr>
          <w:rFonts w:ascii="Calibri Light" w:hAnsi="Calibri Light" w:cs="Arial"/>
          <w:szCs w:val="24"/>
          <w:lang w:val="uk-UA"/>
        </w:rPr>
        <w:t>і</w:t>
      </w:r>
      <w:r w:rsidRPr="00866DC5">
        <w:rPr>
          <w:rFonts w:ascii="Calibri Light" w:hAnsi="Calibri Light" w:cs="Arial"/>
          <w:szCs w:val="24"/>
          <w:lang w:val="uk-UA"/>
        </w:rPr>
        <w:t xml:space="preserve"> зобов'язан</w:t>
      </w:r>
      <w:r>
        <w:rPr>
          <w:rFonts w:ascii="Calibri Light" w:hAnsi="Calibri Light" w:cs="Arial"/>
          <w:szCs w:val="24"/>
          <w:lang w:val="uk-UA"/>
        </w:rPr>
        <w:t>ня</w:t>
      </w:r>
      <w:r w:rsidRPr="00866DC5">
        <w:rPr>
          <w:rFonts w:ascii="Calibri Light" w:hAnsi="Calibri Light" w:cs="Arial"/>
          <w:szCs w:val="24"/>
          <w:lang w:val="uk-UA"/>
        </w:rPr>
        <w:t xml:space="preserve"> щодо витрат протягом періоду реалізації для майбутньої передачі послуг, робіт або обладнання після закінч</w:t>
      </w:r>
      <w:r>
        <w:rPr>
          <w:rFonts w:ascii="Calibri Light" w:hAnsi="Calibri Light" w:cs="Arial"/>
          <w:szCs w:val="24"/>
          <w:lang w:val="uk-UA"/>
        </w:rPr>
        <w:t>ення періоду реалізації проекту</w:t>
      </w:r>
      <w:r w:rsidRPr="00866DC5">
        <w:rPr>
          <w:rFonts w:ascii="Calibri Light" w:hAnsi="Calibri Light" w:cs="Arial"/>
          <w:szCs w:val="24"/>
          <w:lang w:val="uk-UA"/>
        </w:rPr>
        <w:t xml:space="preserve">  не відповідають цій вимозі. Перекази коштів між Партнерами не можуть розглядатися як понесені витрати;</w:t>
      </w:r>
    </w:p>
    <w:p w:rsidR="008208FA" w:rsidRPr="00866DC5" w:rsidRDefault="008208FA" w:rsidP="001E312B">
      <w:pPr>
        <w:numPr>
          <w:ilvl w:val="0"/>
          <w:numId w:val="35"/>
        </w:numPr>
        <w:spacing w:before="120" w:after="120"/>
        <w:jc w:val="both"/>
        <w:rPr>
          <w:rFonts w:ascii="Calibri Light" w:hAnsi="Calibri Light" w:cs="Arial"/>
          <w:szCs w:val="24"/>
          <w:lang w:val="uk-UA"/>
        </w:rPr>
      </w:pPr>
      <w:r w:rsidRPr="00866DC5">
        <w:rPr>
          <w:rFonts w:ascii="Calibri Light" w:hAnsi="Calibri Light" w:cs="Arial"/>
          <w:szCs w:val="24"/>
          <w:lang w:val="uk-UA"/>
        </w:rPr>
        <w:t xml:space="preserve">Понесені витрати повинні бути сплачені до </w:t>
      </w:r>
      <w:r>
        <w:rPr>
          <w:rFonts w:ascii="Calibri Light" w:hAnsi="Calibri Light" w:cs="Arial"/>
          <w:szCs w:val="24"/>
          <w:lang w:val="uk-UA"/>
        </w:rPr>
        <w:t xml:space="preserve">моменту </w:t>
      </w:r>
      <w:r w:rsidRPr="00866DC5">
        <w:rPr>
          <w:rFonts w:ascii="Calibri Light" w:hAnsi="Calibri Light" w:cs="Arial"/>
          <w:szCs w:val="24"/>
          <w:lang w:val="uk-UA"/>
        </w:rPr>
        <w:t xml:space="preserve">подання </w:t>
      </w:r>
      <w:r>
        <w:rPr>
          <w:rFonts w:ascii="Calibri Light" w:hAnsi="Calibri Light" w:cs="Arial"/>
          <w:szCs w:val="24"/>
          <w:lang w:val="uk-UA"/>
        </w:rPr>
        <w:t>фінальних</w:t>
      </w:r>
      <w:r w:rsidRPr="00866DC5">
        <w:rPr>
          <w:rFonts w:ascii="Calibri Light" w:hAnsi="Calibri Light" w:cs="Arial"/>
          <w:szCs w:val="24"/>
          <w:lang w:val="uk-UA"/>
        </w:rPr>
        <w:t xml:space="preserve"> звітів, за винятком коштів на перевірку витрат по </w:t>
      </w:r>
      <w:r>
        <w:rPr>
          <w:rFonts w:ascii="Calibri Light" w:hAnsi="Calibri Light" w:cs="Arial"/>
          <w:szCs w:val="24"/>
          <w:lang w:val="uk-UA"/>
        </w:rPr>
        <w:t>фінальн</w:t>
      </w:r>
      <w:r w:rsidRPr="00866DC5">
        <w:rPr>
          <w:rFonts w:ascii="Calibri Light" w:hAnsi="Calibri Light" w:cs="Arial"/>
          <w:szCs w:val="24"/>
          <w:lang w:val="uk-UA"/>
        </w:rPr>
        <w:t xml:space="preserve">ому звіту, які можуть бути понесені після періоду реалізації проекту. Вони можуть бути сплачені пізніше, за умови, що вони зазначені в </w:t>
      </w:r>
      <w:r>
        <w:rPr>
          <w:rFonts w:ascii="Calibri Light" w:hAnsi="Calibri Light" w:cs="Arial"/>
          <w:szCs w:val="24"/>
          <w:lang w:val="uk-UA"/>
        </w:rPr>
        <w:t>фінальн</w:t>
      </w:r>
      <w:r w:rsidRPr="00866DC5">
        <w:rPr>
          <w:rFonts w:ascii="Calibri Light" w:hAnsi="Calibri Light" w:cs="Arial"/>
          <w:szCs w:val="24"/>
          <w:lang w:val="uk-UA"/>
        </w:rPr>
        <w:t>ому звіті разом із передбачуваною датою платежу;</w:t>
      </w:r>
      <w:r>
        <w:rPr>
          <w:rFonts w:ascii="Calibri Light" w:hAnsi="Calibri Light" w:cs="Arial"/>
          <w:szCs w:val="24"/>
          <w:lang w:val="uk-UA"/>
        </w:rPr>
        <w:t xml:space="preserve"> </w:t>
      </w:r>
    </w:p>
    <w:p w:rsidR="008208FA" w:rsidRPr="00866DC5" w:rsidRDefault="008208FA" w:rsidP="001E312B">
      <w:pPr>
        <w:numPr>
          <w:ilvl w:val="0"/>
          <w:numId w:val="35"/>
        </w:numPr>
        <w:spacing w:before="120" w:after="120"/>
        <w:jc w:val="both"/>
        <w:rPr>
          <w:rFonts w:ascii="Calibri Light" w:hAnsi="Calibri Light" w:cs="Arial"/>
          <w:szCs w:val="24"/>
          <w:lang w:val="uk-UA"/>
        </w:rPr>
      </w:pPr>
      <w:r w:rsidRPr="00866DC5">
        <w:rPr>
          <w:rFonts w:ascii="Calibri Light" w:hAnsi="Calibri Light" w:cs="Arial"/>
          <w:szCs w:val="24"/>
          <w:lang w:val="uk-UA"/>
        </w:rPr>
        <w:t xml:space="preserve">Якщо національним законодавством країни Партнера не передбачено інше, процедури укладання контрактів можуть бути ініційовані та контракти можуть бути укладені партнерами проекту до початку реалізації проекту, за умови, що були дотримані правила </w:t>
      </w:r>
      <w:r>
        <w:rPr>
          <w:rFonts w:ascii="Calibri Light" w:hAnsi="Calibri Light" w:cs="Arial"/>
          <w:szCs w:val="24"/>
          <w:lang w:val="uk-UA"/>
        </w:rPr>
        <w:t>Виконавчого Регламенту</w:t>
      </w:r>
      <w:r w:rsidRPr="00866DC5">
        <w:rPr>
          <w:rFonts w:ascii="Calibri Light" w:hAnsi="Calibri Light" w:cs="Arial"/>
          <w:szCs w:val="24"/>
          <w:lang w:val="uk-UA"/>
        </w:rPr>
        <w:t xml:space="preserve"> Є</w:t>
      </w:r>
      <w:r>
        <w:rPr>
          <w:rFonts w:ascii="Calibri Light" w:hAnsi="Calibri Light" w:cs="Arial"/>
          <w:szCs w:val="24"/>
          <w:lang w:val="uk-UA"/>
        </w:rPr>
        <w:t>ІС</w:t>
      </w:r>
      <w:r w:rsidRPr="00866DC5">
        <w:rPr>
          <w:rFonts w:ascii="Calibri Light" w:hAnsi="Calibri Light" w:cs="Arial"/>
          <w:szCs w:val="24"/>
          <w:lang w:val="uk-UA"/>
        </w:rPr>
        <w:t>;</w:t>
      </w:r>
    </w:p>
    <w:p w:rsidR="008208FA" w:rsidRPr="00866DC5" w:rsidRDefault="008208FA" w:rsidP="001E312B">
      <w:pPr>
        <w:numPr>
          <w:ilvl w:val="0"/>
          <w:numId w:val="37"/>
        </w:numPr>
        <w:spacing w:before="120" w:after="120"/>
        <w:ind w:hanging="720"/>
        <w:jc w:val="both"/>
        <w:rPr>
          <w:rFonts w:ascii="Calibri Light" w:hAnsi="Calibri Light" w:cs="Arial"/>
          <w:szCs w:val="24"/>
          <w:lang w:val="uk-UA"/>
        </w:rPr>
      </w:pPr>
      <w:r w:rsidRPr="00866DC5">
        <w:rPr>
          <w:rFonts w:ascii="Calibri Light" w:hAnsi="Calibri Light" w:cs="Arial"/>
          <w:szCs w:val="24"/>
          <w:lang w:val="uk-UA"/>
        </w:rPr>
        <w:t>Вони включені в орієнтовний загальний бюджет проекту;</w:t>
      </w:r>
    </w:p>
    <w:p w:rsidR="008208FA" w:rsidRPr="00866DC5" w:rsidRDefault="008208FA" w:rsidP="001E312B">
      <w:pPr>
        <w:numPr>
          <w:ilvl w:val="0"/>
          <w:numId w:val="37"/>
        </w:numPr>
        <w:spacing w:before="120" w:after="120"/>
        <w:ind w:hanging="720"/>
        <w:jc w:val="both"/>
        <w:rPr>
          <w:rFonts w:ascii="Calibri Light" w:hAnsi="Calibri Light" w:cs="Arial"/>
          <w:szCs w:val="24"/>
          <w:lang w:val="uk-UA"/>
        </w:rPr>
      </w:pPr>
      <w:r w:rsidRPr="00866DC5">
        <w:rPr>
          <w:rFonts w:ascii="Calibri Light" w:hAnsi="Calibri Light" w:cs="Arial"/>
          <w:szCs w:val="24"/>
          <w:lang w:val="uk-UA"/>
        </w:rPr>
        <w:t>Вони необхідні для реалізації проекту;</w:t>
      </w:r>
    </w:p>
    <w:p w:rsidR="008208FA" w:rsidRPr="00866DC5" w:rsidRDefault="008208FA" w:rsidP="001E312B">
      <w:pPr>
        <w:numPr>
          <w:ilvl w:val="0"/>
          <w:numId w:val="37"/>
        </w:numPr>
        <w:spacing w:before="120" w:after="120"/>
        <w:ind w:hanging="720"/>
        <w:jc w:val="both"/>
        <w:rPr>
          <w:rFonts w:ascii="Calibri Light" w:hAnsi="Calibri Light" w:cs="Arial"/>
          <w:szCs w:val="24"/>
          <w:lang w:val="uk-UA"/>
        </w:rPr>
      </w:pPr>
      <w:r w:rsidRPr="00866DC5">
        <w:rPr>
          <w:rFonts w:ascii="Calibri Light" w:hAnsi="Calibri Light" w:cs="Arial"/>
          <w:szCs w:val="24"/>
          <w:lang w:val="uk-UA"/>
        </w:rPr>
        <w:t>Їх мож</w:t>
      </w:r>
      <w:r>
        <w:rPr>
          <w:rFonts w:ascii="Calibri Light" w:hAnsi="Calibri Light" w:cs="Arial"/>
          <w:szCs w:val="24"/>
          <w:lang w:val="uk-UA"/>
        </w:rPr>
        <w:t>на</w:t>
      </w:r>
      <w:r w:rsidRPr="00866DC5">
        <w:rPr>
          <w:rFonts w:ascii="Calibri Light" w:hAnsi="Calibri Light" w:cs="Arial"/>
          <w:szCs w:val="24"/>
          <w:lang w:val="uk-UA"/>
        </w:rPr>
        <w:t xml:space="preserve"> ідентифікувати та перевірити, зокрема, вони зафіксовані у бухгалтерських документах партнерів проекту та визначені згідно стандартів бухгалтерського обліку та звичайних методів обліку витрат, що застосовуються </w:t>
      </w:r>
      <w:r>
        <w:rPr>
          <w:rFonts w:ascii="Calibri Light" w:hAnsi="Calibri Light" w:cs="Arial"/>
          <w:szCs w:val="24"/>
          <w:lang w:val="uk-UA"/>
        </w:rPr>
        <w:t>у</w:t>
      </w:r>
      <w:r w:rsidRPr="00866DC5">
        <w:rPr>
          <w:rFonts w:ascii="Calibri Light" w:hAnsi="Calibri Light" w:cs="Arial"/>
          <w:szCs w:val="24"/>
          <w:lang w:val="uk-UA"/>
        </w:rPr>
        <w:t xml:space="preserve"> відповідних Партнерів;</w:t>
      </w:r>
    </w:p>
    <w:p w:rsidR="008208FA" w:rsidRPr="00866DC5" w:rsidRDefault="008208FA" w:rsidP="001E312B">
      <w:pPr>
        <w:numPr>
          <w:ilvl w:val="0"/>
          <w:numId w:val="37"/>
        </w:numPr>
        <w:spacing w:before="120" w:after="120"/>
        <w:ind w:hanging="720"/>
        <w:jc w:val="both"/>
        <w:rPr>
          <w:rFonts w:ascii="Calibri Light" w:hAnsi="Calibri Light" w:cs="Arial"/>
          <w:szCs w:val="24"/>
          <w:lang w:val="uk-UA"/>
        </w:rPr>
      </w:pPr>
      <w:r>
        <w:rPr>
          <w:rFonts w:ascii="Calibri Light" w:hAnsi="Calibri Light" w:cs="Arial"/>
          <w:szCs w:val="24"/>
          <w:lang w:val="uk-UA"/>
        </w:rPr>
        <w:t>В</w:t>
      </w:r>
      <w:r w:rsidRPr="00866DC5">
        <w:rPr>
          <w:rFonts w:ascii="Calibri Light" w:hAnsi="Calibri Light" w:cs="Arial"/>
          <w:szCs w:val="24"/>
          <w:lang w:val="uk-UA"/>
        </w:rPr>
        <w:t>они відповідають вимогам чинного податкового та соціального законодавства;</w:t>
      </w:r>
    </w:p>
    <w:p w:rsidR="008208FA" w:rsidRPr="00866DC5" w:rsidRDefault="008208FA" w:rsidP="001E312B">
      <w:pPr>
        <w:numPr>
          <w:ilvl w:val="0"/>
          <w:numId w:val="37"/>
        </w:numPr>
        <w:spacing w:before="120" w:after="120"/>
        <w:ind w:hanging="720"/>
        <w:jc w:val="both"/>
        <w:rPr>
          <w:rFonts w:ascii="Calibri Light" w:hAnsi="Calibri Light" w:cs="Arial"/>
          <w:szCs w:val="24"/>
          <w:lang w:val="uk-UA"/>
        </w:rPr>
      </w:pPr>
      <w:r>
        <w:rPr>
          <w:rFonts w:ascii="Calibri Light" w:hAnsi="Calibri Light" w:cs="Arial"/>
          <w:szCs w:val="24"/>
          <w:lang w:val="uk-UA"/>
        </w:rPr>
        <w:lastRenderedPageBreak/>
        <w:t>В</w:t>
      </w:r>
      <w:r w:rsidRPr="00866DC5">
        <w:rPr>
          <w:rFonts w:ascii="Calibri Light" w:hAnsi="Calibri Light" w:cs="Arial"/>
          <w:szCs w:val="24"/>
          <w:lang w:val="uk-UA"/>
        </w:rPr>
        <w:t xml:space="preserve">они є </w:t>
      </w:r>
      <w:r>
        <w:rPr>
          <w:rFonts w:ascii="Calibri Light" w:hAnsi="Calibri Light" w:cs="Arial"/>
          <w:szCs w:val="24"/>
          <w:lang w:val="uk-UA"/>
        </w:rPr>
        <w:t>небезпідставними</w:t>
      </w:r>
      <w:r w:rsidRPr="00866DC5">
        <w:rPr>
          <w:rFonts w:ascii="Calibri Light" w:hAnsi="Calibri Light" w:cs="Arial"/>
          <w:szCs w:val="24"/>
          <w:lang w:val="uk-UA"/>
        </w:rPr>
        <w:t xml:space="preserve">, обґрунтованими та відповідають вимогам ефективного фінансового менеджменту, зокрема </w:t>
      </w:r>
      <w:r>
        <w:rPr>
          <w:rFonts w:ascii="Calibri Light" w:hAnsi="Calibri Light" w:cs="Arial"/>
          <w:szCs w:val="24"/>
          <w:lang w:val="uk-UA"/>
        </w:rPr>
        <w:t>в плані</w:t>
      </w:r>
      <w:r w:rsidRPr="00866DC5">
        <w:rPr>
          <w:rFonts w:ascii="Calibri Light" w:hAnsi="Calibri Light" w:cs="Arial"/>
          <w:szCs w:val="24"/>
          <w:lang w:val="uk-UA"/>
        </w:rPr>
        <w:t xml:space="preserve"> економії та ефективності;</w:t>
      </w:r>
    </w:p>
    <w:p w:rsidR="008208FA" w:rsidRPr="00866DC5" w:rsidRDefault="008208FA" w:rsidP="001E312B">
      <w:pPr>
        <w:numPr>
          <w:ilvl w:val="0"/>
          <w:numId w:val="37"/>
        </w:numPr>
        <w:spacing w:before="120" w:after="120"/>
        <w:ind w:hanging="720"/>
        <w:jc w:val="both"/>
        <w:rPr>
          <w:rFonts w:ascii="Calibri Light" w:hAnsi="Calibri Light" w:cs="Arial"/>
          <w:szCs w:val="24"/>
          <w:lang w:val="uk-UA"/>
        </w:rPr>
      </w:pPr>
      <w:r>
        <w:rPr>
          <w:rFonts w:ascii="Calibri Light" w:hAnsi="Calibri Light" w:cs="Arial"/>
          <w:szCs w:val="24"/>
          <w:lang w:val="uk-UA"/>
        </w:rPr>
        <w:t>В</w:t>
      </w:r>
      <w:r w:rsidRPr="00866DC5">
        <w:rPr>
          <w:rFonts w:ascii="Calibri Light" w:hAnsi="Calibri Light" w:cs="Arial"/>
          <w:szCs w:val="24"/>
          <w:lang w:val="uk-UA"/>
        </w:rPr>
        <w:t>они підтверджені рахунк</w:t>
      </w:r>
      <w:r>
        <w:rPr>
          <w:rFonts w:ascii="Calibri Light" w:hAnsi="Calibri Light" w:cs="Arial"/>
          <w:szCs w:val="24"/>
          <w:lang w:val="uk-UA"/>
        </w:rPr>
        <w:t>ами</w:t>
      </w:r>
      <w:r w:rsidRPr="00866DC5">
        <w:rPr>
          <w:rFonts w:ascii="Calibri Light" w:hAnsi="Calibri Light" w:cs="Arial"/>
          <w:szCs w:val="24"/>
          <w:lang w:val="uk-UA"/>
        </w:rPr>
        <w:t>-фактур</w:t>
      </w:r>
      <w:r>
        <w:rPr>
          <w:rFonts w:ascii="Calibri Light" w:hAnsi="Calibri Light" w:cs="Arial"/>
          <w:szCs w:val="24"/>
          <w:lang w:val="uk-UA"/>
        </w:rPr>
        <w:t>ами</w:t>
      </w:r>
      <w:r w:rsidRPr="00866DC5">
        <w:rPr>
          <w:rFonts w:ascii="Calibri Light" w:hAnsi="Calibri Light" w:cs="Arial"/>
          <w:szCs w:val="24"/>
          <w:lang w:val="uk-UA"/>
        </w:rPr>
        <w:t xml:space="preserve"> або документ</w:t>
      </w:r>
      <w:r>
        <w:rPr>
          <w:rFonts w:ascii="Calibri Light" w:hAnsi="Calibri Light" w:cs="Arial"/>
          <w:szCs w:val="24"/>
          <w:lang w:val="uk-UA"/>
        </w:rPr>
        <w:t>а</w:t>
      </w:r>
      <w:r w:rsidRPr="00866DC5">
        <w:rPr>
          <w:rFonts w:ascii="Calibri Light" w:hAnsi="Calibri Light" w:cs="Arial"/>
          <w:szCs w:val="24"/>
          <w:lang w:val="uk-UA"/>
        </w:rPr>
        <w:t>м</w:t>
      </w:r>
      <w:r>
        <w:rPr>
          <w:rFonts w:ascii="Calibri Light" w:hAnsi="Calibri Light" w:cs="Arial"/>
          <w:szCs w:val="24"/>
          <w:lang w:val="uk-UA"/>
        </w:rPr>
        <w:t>и</w:t>
      </w:r>
      <w:r w:rsidRPr="00866DC5">
        <w:rPr>
          <w:rFonts w:ascii="Calibri Light" w:hAnsi="Calibri Light" w:cs="Arial"/>
          <w:szCs w:val="24"/>
          <w:lang w:val="uk-UA"/>
        </w:rPr>
        <w:t>, що ма</w:t>
      </w:r>
      <w:r>
        <w:rPr>
          <w:rFonts w:ascii="Calibri Light" w:hAnsi="Calibri Light" w:cs="Arial"/>
          <w:szCs w:val="24"/>
          <w:lang w:val="uk-UA"/>
        </w:rPr>
        <w:t>ють</w:t>
      </w:r>
      <w:r w:rsidRPr="00866DC5">
        <w:rPr>
          <w:rFonts w:ascii="Calibri Light" w:hAnsi="Calibri Light" w:cs="Arial"/>
          <w:szCs w:val="24"/>
          <w:lang w:val="uk-UA"/>
        </w:rPr>
        <w:t xml:space="preserve"> еквівалентну доказову силу, а також будь-яким</w:t>
      </w:r>
      <w:r>
        <w:rPr>
          <w:rFonts w:ascii="Calibri Light" w:hAnsi="Calibri Light" w:cs="Arial"/>
          <w:szCs w:val="24"/>
          <w:lang w:val="uk-UA"/>
        </w:rPr>
        <w:t>и</w:t>
      </w:r>
      <w:r w:rsidRPr="00866DC5">
        <w:rPr>
          <w:rFonts w:ascii="Calibri Light" w:hAnsi="Calibri Light" w:cs="Arial"/>
          <w:szCs w:val="24"/>
          <w:lang w:val="uk-UA"/>
        </w:rPr>
        <w:t xml:space="preserve"> іншим</w:t>
      </w:r>
      <w:r>
        <w:rPr>
          <w:rFonts w:ascii="Calibri Light" w:hAnsi="Calibri Light" w:cs="Arial"/>
          <w:szCs w:val="24"/>
          <w:lang w:val="uk-UA"/>
        </w:rPr>
        <w:t>и</w:t>
      </w:r>
      <w:r w:rsidRPr="00866DC5">
        <w:rPr>
          <w:rFonts w:ascii="Calibri Light" w:hAnsi="Calibri Light" w:cs="Arial"/>
          <w:szCs w:val="24"/>
          <w:lang w:val="uk-UA"/>
        </w:rPr>
        <w:t xml:space="preserve"> відповідним</w:t>
      </w:r>
      <w:r>
        <w:rPr>
          <w:rFonts w:ascii="Calibri Light" w:hAnsi="Calibri Light" w:cs="Arial"/>
          <w:szCs w:val="24"/>
          <w:lang w:val="uk-UA"/>
        </w:rPr>
        <w:t>и</w:t>
      </w:r>
      <w:r w:rsidRPr="00866DC5">
        <w:rPr>
          <w:rFonts w:ascii="Calibri Light" w:hAnsi="Calibri Light" w:cs="Arial"/>
          <w:szCs w:val="24"/>
          <w:lang w:val="uk-UA"/>
        </w:rPr>
        <w:t xml:space="preserve"> документ</w:t>
      </w:r>
      <w:r>
        <w:rPr>
          <w:rFonts w:ascii="Calibri Light" w:hAnsi="Calibri Light" w:cs="Arial"/>
          <w:szCs w:val="24"/>
          <w:lang w:val="uk-UA"/>
        </w:rPr>
        <w:t>а</w:t>
      </w:r>
      <w:r w:rsidRPr="00866DC5">
        <w:rPr>
          <w:rFonts w:ascii="Calibri Light" w:hAnsi="Calibri Light" w:cs="Arial"/>
          <w:szCs w:val="24"/>
          <w:lang w:val="uk-UA"/>
        </w:rPr>
        <w:t>м</w:t>
      </w:r>
      <w:r>
        <w:rPr>
          <w:rFonts w:ascii="Calibri Light" w:hAnsi="Calibri Light" w:cs="Arial"/>
          <w:szCs w:val="24"/>
          <w:lang w:val="uk-UA"/>
        </w:rPr>
        <w:t>и</w:t>
      </w:r>
      <w:r w:rsidRPr="00866DC5">
        <w:rPr>
          <w:rFonts w:ascii="Calibri Light" w:hAnsi="Calibri Light" w:cs="Arial"/>
          <w:szCs w:val="24"/>
          <w:lang w:val="uk-UA"/>
        </w:rPr>
        <w:t>;</w:t>
      </w:r>
    </w:p>
    <w:p w:rsidR="008208FA" w:rsidRPr="00866DC5" w:rsidRDefault="008208FA" w:rsidP="001E312B">
      <w:pPr>
        <w:numPr>
          <w:ilvl w:val="0"/>
          <w:numId w:val="37"/>
        </w:numPr>
        <w:spacing w:before="120" w:after="120"/>
        <w:ind w:hanging="720"/>
        <w:jc w:val="both"/>
        <w:rPr>
          <w:rFonts w:ascii="Calibri Light" w:hAnsi="Calibri Light" w:cs="Arial"/>
          <w:szCs w:val="24"/>
          <w:lang w:val="uk-UA"/>
        </w:rPr>
      </w:pPr>
      <w:r>
        <w:rPr>
          <w:rFonts w:ascii="Calibri Light" w:hAnsi="Calibri Light" w:cs="Arial"/>
          <w:szCs w:val="24"/>
          <w:lang w:val="uk-UA"/>
        </w:rPr>
        <w:t>З</w:t>
      </w:r>
      <w:r w:rsidRPr="00866DC5">
        <w:rPr>
          <w:rFonts w:ascii="Calibri Light" w:hAnsi="Calibri Light" w:cs="Arial"/>
          <w:szCs w:val="24"/>
          <w:lang w:val="uk-UA"/>
        </w:rPr>
        <w:t>абезпечено дотримання вимог Візуалізац</w:t>
      </w:r>
      <w:r>
        <w:rPr>
          <w:rFonts w:ascii="Calibri Light" w:hAnsi="Calibri Light" w:cs="Arial"/>
          <w:szCs w:val="24"/>
          <w:lang w:val="uk-UA"/>
        </w:rPr>
        <w:t>ійної Ідентичності</w:t>
      </w:r>
      <w:r w:rsidRPr="00866DC5">
        <w:rPr>
          <w:rFonts w:ascii="Calibri Light" w:hAnsi="Calibri Light" w:cs="Arial"/>
          <w:szCs w:val="24"/>
          <w:lang w:val="uk-UA"/>
        </w:rPr>
        <w:t xml:space="preserve"> Програми;</w:t>
      </w:r>
    </w:p>
    <w:p w:rsidR="008208FA" w:rsidRPr="00866DC5" w:rsidRDefault="008208FA" w:rsidP="001E312B">
      <w:pPr>
        <w:numPr>
          <w:ilvl w:val="0"/>
          <w:numId w:val="37"/>
        </w:numPr>
        <w:spacing w:before="120" w:after="120"/>
        <w:ind w:hanging="720"/>
        <w:jc w:val="both"/>
        <w:rPr>
          <w:rFonts w:ascii="Calibri Light" w:hAnsi="Calibri Light" w:cs="Arial"/>
          <w:szCs w:val="24"/>
          <w:lang w:val="uk-UA"/>
        </w:rPr>
      </w:pPr>
      <w:r w:rsidRPr="00866DC5">
        <w:rPr>
          <w:rFonts w:ascii="Calibri Light" w:hAnsi="Calibri Light" w:cs="Arial"/>
          <w:szCs w:val="24"/>
          <w:lang w:val="uk-UA"/>
        </w:rPr>
        <w:t>Незважаючи на в</w:t>
      </w:r>
      <w:r>
        <w:rPr>
          <w:rFonts w:ascii="Calibri Light" w:hAnsi="Calibri Light" w:cs="Arial"/>
          <w:szCs w:val="24"/>
          <w:lang w:val="uk-UA"/>
        </w:rPr>
        <w:t>ищезазначений пункт (а), витрати</w:t>
      </w:r>
      <w:r w:rsidRPr="00866DC5">
        <w:rPr>
          <w:rFonts w:ascii="Calibri Light" w:hAnsi="Calibri Light" w:cs="Arial"/>
          <w:szCs w:val="24"/>
          <w:lang w:val="uk-UA"/>
        </w:rPr>
        <w:t xml:space="preserve"> на дослідження та документацію, пов'язану з інфраструктурним компонентом, наприклад: техніко-економічне обґрунтування або його еквівалент, Оцінк</w:t>
      </w:r>
      <w:r>
        <w:rPr>
          <w:rFonts w:ascii="Calibri Light" w:hAnsi="Calibri Light" w:cs="Arial"/>
          <w:szCs w:val="24"/>
          <w:lang w:val="uk-UA"/>
        </w:rPr>
        <w:t>у</w:t>
      </w:r>
      <w:r w:rsidRPr="00866DC5">
        <w:rPr>
          <w:rFonts w:ascii="Calibri Light" w:hAnsi="Calibri Light" w:cs="Arial"/>
          <w:szCs w:val="24"/>
          <w:lang w:val="uk-UA"/>
        </w:rPr>
        <w:t xml:space="preserve"> впливу на навколишнє середовище та інш</w:t>
      </w:r>
      <w:r>
        <w:rPr>
          <w:rFonts w:ascii="Calibri Light" w:hAnsi="Calibri Light" w:cs="Arial"/>
          <w:szCs w:val="24"/>
          <w:lang w:val="uk-UA"/>
        </w:rPr>
        <w:t>у</w:t>
      </w:r>
      <w:r w:rsidRPr="00866DC5">
        <w:rPr>
          <w:rFonts w:ascii="Calibri Light" w:hAnsi="Calibri Light" w:cs="Arial"/>
          <w:szCs w:val="24"/>
          <w:lang w:val="uk-UA"/>
        </w:rPr>
        <w:t xml:space="preserve"> технічн</w:t>
      </w:r>
      <w:r>
        <w:rPr>
          <w:rFonts w:ascii="Calibri Light" w:hAnsi="Calibri Light" w:cs="Arial"/>
          <w:szCs w:val="24"/>
          <w:lang w:val="uk-UA"/>
        </w:rPr>
        <w:t>у</w:t>
      </w:r>
      <w:r w:rsidRPr="00866DC5">
        <w:rPr>
          <w:rFonts w:ascii="Calibri Light" w:hAnsi="Calibri Light" w:cs="Arial"/>
          <w:szCs w:val="24"/>
          <w:lang w:val="uk-UA"/>
        </w:rPr>
        <w:t xml:space="preserve"> документаці</w:t>
      </w:r>
      <w:r>
        <w:rPr>
          <w:rFonts w:ascii="Calibri Light" w:hAnsi="Calibri Light" w:cs="Arial"/>
          <w:szCs w:val="24"/>
          <w:lang w:val="uk-UA"/>
        </w:rPr>
        <w:t>ю</w:t>
      </w:r>
      <w:r w:rsidRPr="00866DC5">
        <w:rPr>
          <w:rFonts w:ascii="Calibri Light" w:hAnsi="Calibri Light" w:cs="Arial"/>
          <w:szCs w:val="24"/>
          <w:lang w:val="uk-UA"/>
        </w:rPr>
        <w:t xml:space="preserve">, можуть бути понесені до </w:t>
      </w:r>
      <w:r>
        <w:rPr>
          <w:rFonts w:ascii="Calibri Light" w:hAnsi="Calibri Light" w:cs="Arial"/>
          <w:szCs w:val="24"/>
          <w:lang w:val="uk-UA"/>
        </w:rPr>
        <w:t xml:space="preserve">початку </w:t>
      </w:r>
      <w:r w:rsidRPr="00866DC5">
        <w:rPr>
          <w:rFonts w:ascii="Calibri Light" w:hAnsi="Calibri Light" w:cs="Arial"/>
          <w:szCs w:val="24"/>
          <w:lang w:val="uk-UA"/>
        </w:rPr>
        <w:t>періоду реалізації проекту, починаючи з дати затвердження Програми, що, відповідно, мало місце 17 грудня 2015 року;</w:t>
      </w:r>
    </w:p>
    <w:p w:rsidR="008208FA" w:rsidRPr="00866DC5" w:rsidRDefault="008208FA" w:rsidP="001E312B">
      <w:pPr>
        <w:numPr>
          <w:ilvl w:val="0"/>
          <w:numId w:val="37"/>
        </w:numPr>
        <w:spacing w:before="120" w:after="120"/>
        <w:ind w:hanging="720"/>
        <w:jc w:val="both"/>
        <w:rPr>
          <w:rFonts w:ascii="Calibri Light" w:hAnsi="Calibri Light" w:cs="Arial"/>
          <w:szCs w:val="24"/>
          <w:lang w:val="uk-UA"/>
        </w:rPr>
      </w:pPr>
      <w:r w:rsidRPr="00866DC5">
        <w:rPr>
          <w:rFonts w:ascii="Calibri Light" w:hAnsi="Calibri Light" w:cs="Arial"/>
          <w:szCs w:val="24"/>
          <w:lang w:val="uk-UA"/>
        </w:rPr>
        <w:t>Незважаючи на вищезазначений пункт (а), для забезпечення існування міцних партнерських відносин, прийнятними є підготовчі витрати, понесені проектами,</w:t>
      </w:r>
      <w:r>
        <w:rPr>
          <w:rFonts w:ascii="Calibri Light" w:hAnsi="Calibri Light" w:cs="Arial"/>
          <w:szCs w:val="24"/>
          <w:lang w:val="uk-UA"/>
        </w:rPr>
        <w:t xml:space="preserve"> яким надано грант,</w:t>
      </w:r>
      <w:r w:rsidRPr="00866DC5">
        <w:rPr>
          <w:rFonts w:ascii="Calibri Light" w:hAnsi="Calibri Light" w:cs="Arial"/>
          <w:szCs w:val="24"/>
          <w:lang w:val="uk-UA"/>
        </w:rPr>
        <w:t xml:space="preserve"> за умови, що, </w:t>
      </w:r>
      <w:r>
        <w:rPr>
          <w:rFonts w:ascii="Calibri Light" w:hAnsi="Calibri Light" w:cs="Arial"/>
          <w:szCs w:val="24"/>
          <w:lang w:val="uk-UA"/>
        </w:rPr>
        <w:t>о</w:t>
      </w:r>
      <w:r w:rsidRPr="00866DC5">
        <w:rPr>
          <w:rFonts w:ascii="Calibri Light" w:hAnsi="Calibri Light" w:cs="Arial"/>
          <w:szCs w:val="24"/>
          <w:lang w:val="uk-UA"/>
        </w:rPr>
        <w:t>крім інших</w:t>
      </w:r>
      <w:r>
        <w:rPr>
          <w:rFonts w:ascii="Calibri Light" w:hAnsi="Calibri Light" w:cs="Arial"/>
          <w:szCs w:val="24"/>
          <w:lang w:val="uk-UA"/>
        </w:rPr>
        <w:t>, виконуються наступні</w:t>
      </w:r>
      <w:r w:rsidRPr="00866DC5">
        <w:rPr>
          <w:rFonts w:ascii="Calibri Light" w:hAnsi="Calibri Light" w:cs="Arial"/>
          <w:szCs w:val="24"/>
          <w:lang w:val="uk-UA"/>
        </w:rPr>
        <w:t xml:space="preserve"> умови:</w:t>
      </w:r>
      <w:r>
        <w:rPr>
          <w:rFonts w:ascii="Calibri Light" w:hAnsi="Calibri Light" w:cs="Arial"/>
          <w:szCs w:val="24"/>
          <w:lang w:val="uk-UA"/>
        </w:rPr>
        <w:t xml:space="preserve"> </w:t>
      </w:r>
    </w:p>
    <w:p w:rsidR="008208FA" w:rsidRPr="00866DC5" w:rsidRDefault="008208FA" w:rsidP="001E312B">
      <w:pPr>
        <w:numPr>
          <w:ilvl w:val="1"/>
          <w:numId w:val="36"/>
        </w:numPr>
        <w:spacing w:before="120" w:after="120"/>
        <w:jc w:val="both"/>
        <w:rPr>
          <w:rFonts w:ascii="Calibri Light" w:hAnsi="Calibri Light" w:cs="Arial"/>
          <w:szCs w:val="24"/>
          <w:lang w:val="uk-UA"/>
        </w:rPr>
      </w:pPr>
      <w:r w:rsidRPr="00866DC5">
        <w:rPr>
          <w:rFonts w:ascii="Calibri Light" w:hAnsi="Calibri Light" w:cs="Arial"/>
          <w:szCs w:val="24"/>
          <w:lang w:val="uk-UA"/>
        </w:rPr>
        <w:t xml:space="preserve">вони понесені після </w:t>
      </w:r>
      <w:r>
        <w:rPr>
          <w:rFonts w:ascii="Calibri Light" w:hAnsi="Calibri Light" w:cs="Arial"/>
          <w:szCs w:val="24"/>
          <w:lang w:val="uk-UA"/>
        </w:rPr>
        <w:t>опублікування</w:t>
      </w:r>
      <w:r w:rsidRPr="00866DC5">
        <w:rPr>
          <w:rFonts w:ascii="Calibri Light" w:hAnsi="Calibri Light" w:cs="Arial"/>
          <w:szCs w:val="24"/>
          <w:lang w:val="uk-UA"/>
        </w:rPr>
        <w:t xml:space="preserve"> </w:t>
      </w:r>
      <w:r>
        <w:rPr>
          <w:rFonts w:ascii="Calibri Light" w:hAnsi="Calibri Light" w:cs="Arial"/>
          <w:szCs w:val="24"/>
          <w:lang w:val="uk-UA"/>
        </w:rPr>
        <w:t>оголошення К</w:t>
      </w:r>
      <w:r w:rsidRPr="00866DC5">
        <w:rPr>
          <w:rFonts w:ascii="Calibri Light" w:hAnsi="Calibri Light" w:cs="Arial"/>
          <w:szCs w:val="24"/>
          <w:lang w:val="uk-UA"/>
        </w:rPr>
        <w:t>онкурс</w:t>
      </w:r>
      <w:r>
        <w:rPr>
          <w:rFonts w:ascii="Calibri Light" w:hAnsi="Calibri Light" w:cs="Arial"/>
          <w:szCs w:val="24"/>
          <w:lang w:val="uk-UA"/>
        </w:rPr>
        <w:t>у проектних</w:t>
      </w:r>
      <w:r w:rsidRPr="00866DC5">
        <w:rPr>
          <w:rFonts w:ascii="Calibri Light" w:hAnsi="Calibri Light" w:cs="Arial"/>
          <w:szCs w:val="24"/>
          <w:lang w:val="uk-UA"/>
        </w:rPr>
        <w:t xml:space="preserve"> пропозицій;</w:t>
      </w:r>
    </w:p>
    <w:p w:rsidR="008208FA" w:rsidRPr="00866DC5" w:rsidRDefault="008208FA" w:rsidP="001E312B">
      <w:pPr>
        <w:numPr>
          <w:ilvl w:val="1"/>
          <w:numId w:val="36"/>
        </w:numPr>
        <w:spacing w:before="120" w:after="120"/>
        <w:jc w:val="both"/>
        <w:rPr>
          <w:rFonts w:ascii="Calibri Light" w:hAnsi="Calibri Light" w:cs="Arial"/>
          <w:szCs w:val="24"/>
          <w:lang w:val="uk-UA"/>
        </w:rPr>
      </w:pPr>
      <w:r w:rsidRPr="00866DC5">
        <w:rPr>
          <w:rFonts w:ascii="Calibri Light" w:hAnsi="Calibri Light" w:cs="Arial"/>
          <w:szCs w:val="24"/>
          <w:lang w:val="uk-UA"/>
        </w:rPr>
        <w:t xml:space="preserve">вони обмежуються витратами на проїзд та </w:t>
      </w:r>
      <w:r>
        <w:rPr>
          <w:rFonts w:ascii="Calibri Light" w:hAnsi="Calibri Light" w:cs="Arial"/>
          <w:szCs w:val="24"/>
          <w:lang w:val="uk-UA"/>
        </w:rPr>
        <w:t>виплату добових</w:t>
      </w:r>
      <w:r w:rsidRPr="00866DC5">
        <w:rPr>
          <w:rFonts w:ascii="Calibri Light" w:hAnsi="Calibri Light" w:cs="Arial"/>
          <w:szCs w:val="24"/>
          <w:lang w:val="uk-UA"/>
        </w:rPr>
        <w:t xml:space="preserve"> для персоналу Партнерів проекту, за умови, що вони відповідають умовам пункту </w:t>
      </w:r>
      <w:r>
        <w:rPr>
          <w:rFonts w:ascii="Calibri Light" w:hAnsi="Calibri Light" w:cs="Arial"/>
          <w:szCs w:val="24"/>
          <w:lang w:val="uk-UA"/>
        </w:rPr>
        <w:t>(</w:t>
      </w:r>
      <w:r w:rsidRPr="00866DC5">
        <w:rPr>
          <w:rFonts w:ascii="Calibri Light" w:hAnsi="Calibri Light" w:cs="Arial"/>
          <w:szCs w:val="24"/>
          <w:lang w:val="uk-UA"/>
        </w:rPr>
        <w:t>b);</w:t>
      </w:r>
    </w:p>
    <w:p w:rsidR="000976FF" w:rsidRPr="008208FA" w:rsidRDefault="008208FA" w:rsidP="001E312B">
      <w:pPr>
        <w:numPr>
          <w:ilvl w:val="1"/>
          <w:numId w:val="36"/>
        </w:numPr>
        <w:spacing w:before="120" w:after="120"/>
        <w:jc w:val="both"/>
        <w:rPr>
          <w:rFonts w:ascii="Calibri Light" w:hAnsi="Calibri Light" w:cs="Arial"/>
          <w:szCs w:val="24"/>
          <w:lang w:val="uk-UA"/>
        </w:rPr>
      </w:pPr>
      <w:r w:rsidRPr="00866DC5">
        <w:rPr>
          <w:rFonts w:ascii="Calibri Light" w:hAnsi="Calibri Light" w:cs="Arial"/>
          <w:szCs w:val="24"/>
          <w:lang w:val="uk-UA"/>
        </w:rPr>
        <w:t>вони не перевищують 3</w:t>
      </w:r>
      <w:r>
        <w:rPr>
          <w:rFonts w:ascii="Calibri Light" w:hAnsi="Calibri Light" w:cs="Arial"/>
          <w:szCs w:val="24"/>
          <w:lang w:val="uk-UA"/>
        </w:rPr>
        <w:t xml:space="preserve"> </w:t>
      </w:r>
      <w:r w:rsidRPr="00866DC5">
        <w:rPr>
          <w:rFonts w:ascii="Calibri Light" w:hAnsi="Calibri Light" w:cs="Arial"/>
          <w:szCs w:val="24"/>
          <w:lang w:val="uk-UA"/>
        </w:rPr>
        <w:t xml:space="preserve">000 євро </w:t>
      </w:r>
      <w:r>
        <w:rPr>
          <w:rFonts w:ascii="Calibri Light" w:hAnsi="Calibri Light" w:cs="Arial"/>
          <w:szCs w:val="24"/>
          <w:lang w:val="uk-UA"/>
        </w:rPr>
        <w:t>в межах одного</w:t>
      </w:r>
      <w:r w:rsidRPr="00866DC5">
        <w:rPr>
          <w:rFonts w:ascii="Calibri Light" w:hAnsi="Calibri Light" w:cs="Arial"/>
          <w:szCs w:val="24"/>
          <w:lang w:val="uk-UA"/>
        </w:rPr>
        <w:t xml:space="preserve"> проект</w:t>
      </w:r>
      <w:r>
        <w:rPr>
          <w:rFonts w:ascii="Calibri Light" w:hAnsi="Calibri Light" w:cs="Arial"/>
          <w:szCs w:val="24"/>
          <w:lang w:val="uk-UA"/>
        </w:rPr>
        <w:t>у</w:t>
      </w:r>
    </w:p>
    <w:p w:rsidR="00BA4DCC" w:rsidRPr="005A2469" w:rsidRDefault="00BA4DCC" w:rsidP="00BA4DCC">
      <w:pPr>
        <w:pStyle w:val="Text1"/>
        <w:spacing w:before="120" w:after="120"/>
        <w:ind w:left="0" w:firstLine="630"/>
        <w:jc w:val="right"/>
        <w:rPr>
          <w:rFonts w:ascii="Calibri Light" w:hAnsi="Calibri Light" w:cs="Arial"/>
          <w:b/>
          <w:smallCaps/>
          <w:color w:val="C00000"/>
          <w:sz w:val="28"/>
          <w:szCs w:val="28"/>
          <w:lang w:val="uk-UA"/>
        </w:rPr>
      </w:pP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5A2469">
        <w:rPr>
          <w:rFonts w:ascii="Calibri Light" w:hAnsi="Calibri Light" w:cs="Arial"/>
          <w:b/>
          <w:smallCaps/>
          <w:color w:val="C00000"/>
          <w:sz w:val="28"/>
          <w:szCs w:val="28"/>
          <w:lang w:val="uk-UA"/>
        </w:rPr>
        <w:t xml:space="preserve"> </w:t>
      </w:r>
      <w:r w:rsidRPr="006B5641">
        <w:rPr>
          <w:rFonts w:ascii="Calibri Light" w:hAnsi="Calibri Light" w:cs="Arial"/>
          <w:b/>
          <w:smallCaps/>
          <w:color w:val="C00000"/>
          <w:sz w:val="28"/>
          <w:szCs w:val="28"/>
        </w:rPr>
        <w:t>TAKE</w:t>
      </w:r>
      <w:r w:rsidRPr="005A2469">
        <w:rPr>
          <w:rFonts w:ascii="Calibri Light" w:hAnsi="Calibri Light" w:cs="Arial"/>
          <w:b/>
          <w:smallCaps/>
          <w:color w:val="C00000"/>
          <w:sz w:val="28"/>
          <w:szCs w:val="28"/>
          <w:lang w:val="uk-UA"/>
        </w:rPr>
        <w:t xml:space="preserve"> </w:t>
      </w:r>
      <w:r w:rsidRPr="006B5641">
        <w:rPr>
          <w:rFonts w:ascii="Calibri Light" w:hAnsi="Calibri Light" w:cs="Arial"/>
          <w:b/>
          <w:smallCaps/>
          <w:color w:val="C00000"/>
          <w:sz w:val="28"/>
          <w:szCs w:val="28"/>
        </w:rPr>
        <w:t>NOTE</w:t>
      </w:r>
      <w:r w:rsidRPr="005A2469">
        <w:rPr>
          <w:rFonts w:ascii="Calibri Light" w:hAnsi="Calibri Light" w:cs="Arial"/>
          <w:b/>
          <w:smallCaps/>
          <w:color w:val="C00000"/>
          <w:sz w:val="28"/>
          <w:szCs w:val="28"/>
          <w:lang w:val="uk-UA"/>
        </w:rPr>
        <w:t xml:space="preserve"> </w:t>
      </w:r>
      <w:r w:rsidRPr="006B5641">
        <w:rPr>
          <w:rFonts w:ascii="Calibri Light" w:hAnsi="Calibri Light" w:cs="Arial"/>
          <w:b/>
          <w:smallCaps/>
          <w:color w:val="C00000"/>
          <w:sz w:val="28"/>
          <w:szCs w:val="28"/>
        </w:rPr>
        <w:t>THAT</w:t>
      </w:r>
    </w:p>
    <w:p w:rsidR="005A2469" w:rsidRPr="006604A3" w:rsidRDefault="005A2469" w:rsidP="005A2469">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sidRPr="00866DC5">
        <w:rPr>
          <w:rFonts w:ascii="Calibri Light" w:hAnsi="Calibri Light" w:cs="Arial"/>
          <w:szCs w:val="24"/>
          <w:lang w:val="uk-UA"/>
        </w:rPr>
        <w:t xml:space="preserve">Будь-який проект, що включає інфраструктурний компонент, </w:t>
      </w:r>
      <w:r>
        <w:rPr>
          <w:rFonts w:ascii="Calibri Light" w:hAnsi="Calibri Light" w:cs="Arial"/>
          <w:szCs w:val="24"/>
          <w:lang w:val="uk-UA"/>
        </w:rPr>
        <w:t>повинен буде</w:t>
      </w:r>
      <w:r w:rsidRPr="00866DC5">
        <w:rPr>
          <w:rFonts w:ascii="Calibri Light" w:hAnsi="Calibri Light" w:cs="Arial"/>
          <w:szCs w:val="24"/>
          <w:lang w:val="uk-UA"/>
        </w:rPr>
        <w:t xml:space="preserve"> повернути внесок ЄС, якщо протягом п'яти років з моменту завершення проекту або протягом періоду часу, встановленого правилами державної допомоги, </w:t>
      </w:r>
      <w:r w:rsidRPr="00AD439A">
        <w:rPr>
          <w:rFonts w:ascii="Calibri Light" w:hAnsi="Calibri Light" w:cs="Arial"/>
          <w:szCs w:val="24"/>
          <w:lang w:val="uk-UA"/>
        </w:rPr>
        <w:t>де це може бути застосовано</w:t>
      </w:r>
      <w:r w:rsidRPr="00866DC5">
        <w:rPr>
          <w:rFonts w:ascii="Calibri Light" w:hAnsi="Calibri Light" w:cs="Arial"/>
          <w:szCs w:val="24"/>
          <w:lang w:val="uk-UA"/>
        </w:rPr>
        <w:t xml:space="preserve">, він зазнає </w:t>
      </w:r>
      <w:r>
        <w:rPr>
          <w:rFonts w:ascii="Calibri Light" w:hAnsi="Calibri Light" w:cs="Arial"/>
          <w:szCs w:val="24"/>
          <w:lang w:val="uk-UA"/>
        </w:rPr>
        <w:t>істотних</w:t>
      </w:r>
      <w:r w:rsidRPr="00866DC5">
        <w:rPr>
          <w:rFonts w:ascii="Calibri Light" w:hAnsi="Calibri Light" w:cs="Arial"/>
          <w:szCs w:val="24"/>
          <w:lang w:val="uk-UA"/>
        </w:rPr>
        <w:t xml:space="preserve"> змін, що впливають на його суть, цілі або умови реалізації, що може призвести до кардинальної зміни його первісної суті. Суми, які безпідставно сплачені за проектом, </w:t>
      </w:r>
      <w:r>
        <w:rPr>
          <w:rFonts w:ascii="Calibri Light" w:hAnsi="Calibri Light" w:cs="Arial"/>
          <w:szCs w:val="24"/>
          <w:lang w:val="uk-UA"/>
        </w:rPr>
        <w:t xml:space="preserve">будуть </w:t>
      </w:r>
      <w:r w:rsidRPr="00866DC5">
        <w:rPr>
          <w:rFonts w:ascii="Calibri Light" w:hAnsi="Calibri Light" w:cs="Arial"/>
          <w:szCs w:val="24"/>
          <w:lang w:val="uk-UA"/>
        </w:rPr>
        <w:t>повер</w:t>
      </w:r>
      <w:r>
        <w:rPr>
          <w:rFonts w:ascii="Calibri Light" w:hAnsi="Calibri Light" w:cs="Arial"/>
          <w:szCs w:val="24"/>
          <w:lang w:val="uk-UA"/>
        </w:rPr>
        <w:t>нені</w:t>
      </w:r>
      <w:r w:rsidRPr="00866DC5">
        <w:rPr>
          <w:rFonts w:ascii="Calibri Light" w:hAnsi="Calibri Light" w:cs="Arial"/>
          <w:szCs w:val="24"/>
          <w:lang w:val="uk-UA"/>
        </w:rPr>
        <w:t xml:space="preserve"> </w:t>
      </w:r>
      <w:r>
        <w:rPr>
          <w:rFonts w:ascii="Calibri Light" w:hAnsi="Calibri Light" w:cs="Arial"/>
          <w:szCs w:val="24"/>
          <w:lang w:val="uk-UA"/>
        </w:rPr>
        <w:t>Органу Управління</w:t>
      </w:r>
      <w:r w:rsidRPr="00866DC5">
        <w:rPr>
          <w:rFonts w:ascii="Calibri Light" w:hAnsi="Calibri Light" w:cs="Arial"/>
          <w:szCs w:val="24"/>
          <w:lang w:val="uk-UA"/>
        </w:rPr>
        <w:t xml:space="preserve"> пропорційно до періоду, протягом якого вимога не була виконана.</w:t>
      </w:r>
    </w:p>
    <w:p w:rsidR="00666D93" w:rsidRPr="005A2469" w:rsidRDefault="00666D93" w:rsidP="005A2469">
      <w:pPr>
        <w:pStyle w:val="ListBullet"/>
        <w:numPr>
          <w:ilvl w:val="0"/>
          <w:numId w:val="0"/>
        </w:numPr>
        <w:spacing w:before="120" w:after="120"/>
        <w:rPr>
          <w:rFonts w:ascii="Calibri Light" w:hAnsi="Calibri Light" w:cs="Arial"/>
          <w:color w:val="000000"/>
          <w:szCs w:val="24"/>
          <w:lang w:val="ru-RU"/>
        </w:rPr>
      </w:pPr>
    </w:p>
    <w:p w:rsidR="00202F7D" w:rsidRPr="005A2469" w:rsidRDefault="0045635C" w:rsidP="00FA5F6D">
      <w:pPr>
        <w:pStyle w:val="Heading3"/>
        <w:numPr>
          <w:ilvl w:val="0"/>
          <w:numId w:val="0"/>
        </w:numPr>
        <w:pBdr>
          <w:bottom w:val="single" w:sz="18" w:space="1" w:color="7030A0"/>
        </w:pBdr>
        <w:rPr>
          <w:rFonts w:ascii="Calibri Light" w:hAnsi="Calibri Light"/>
          <w:lang w:val="ru-RU"/>
        </w:rPr>
      </w:pPr>
      <w:bookmarkStart w:id="85" w:name="_Toc498512449"/>
      <w:bookmarkStart w:id="86" w:name="_Toc500750182"/>
      <w:r w:rsidRPr="005A2469">
        <w:rPr>
          <w:rFonts w:ascii="Calibri Light" w:hAnsi="Calibri Light"/>
          <w:lang w:val="ru-RU"/>
        </w:rPr>
        <w:t>2.5</w:t>
      </w:r>
      <w:r w:rsidR="00C51744" w:rsidRPr="005A2469">
        <w:rPr>
          <w:rFonts w:ascii="Calibri Light" w:hAnsi="Calibri Light"/>
          <w:lang w:val="ru-RU"/>
        </w:rPr>
        <w:t xml:space="preserve">.1 </w:t>
      </w:r>
      <w:r w:rsidR="00C51744" w:rsidRPr="005A2469">
        <w:rPr>
          <w:rFonts w:ascii="Calibri Light" w:hAnsi="Calibri Light"/>
          <w:lang w:val="ru-RU"/>
        </w:rPr>
        <w:tab/>
      </w:r>
      <w:bookmarkEnd w:id="85"/>
      <w:bookmarkEnd w:id="86"/>
      <w:r w:rsidR="005A2469" w:rsidRPr="00866DC5">
        <w:rPr>
          <w:rFonts w:ascii="Calibri Light" w:hAnsi="Calibri Light"/>
          <w:lang w:val="uk-UA"/>
        </w:rPr>
        <w:t>Прийнятні прямі витрати</w:t>
      </w:r>
      <w:r w:rsidR="005A2469" w:rsidRPr="005A2469">
        <w:rPr>
          <w:rFonts w:ascii="Calibri Light" w:hAnsi="Calibri Light"/>
          <w:lang w:val="ru-RU"/>
        </w:rPr>
        <w:t xml:space="preserve"> </w:t>
      </w:r>
    </w:p>
    <w:p w:rsidR="005A2469" w:rsidRPr="00866DC5" w:rsidRDefault="005A2469" w:rsidP="005A2469">
      <w:pPr>
        <w:tabs>
          <w:tab w:val="left" w:pos="9498"/>
        </w:tabs>
        <w:spacing w:before="120" w:after="120"/>
        <w:jc w:val="both"/>
        <w:rPr>
          <w:rFonts w:ascii="Calibri Light" w:hAnsi="Calibri Light" w:cs="Arial"/>
          <w:szCs w:val="24"/>
          <w:lang w:val="uk-UA"/>
        </w:rPr>
      </w:pPr>
      <w:r w:rsidRPr="00866DC5">
        <w:rPr>
          <w:rFonts w:ascii="Calibri Light" w:hAnsi="Calibri Light" w:cs="Arial"/>
          <w:szCs w:val="24"/>
          <w:lang w:val="uk-UA"/>
        </w:rPr>
        <w:t xml:space="preserve">Під час підготовки бюджету проекту </w:t>
      </w:r>
      <w:r>
        <w:rPr>
          <w:rFonts w:ascii="Calibri Light" w:hAnsi="Calibri Light" w:cs="Arial"/>
          <w:szCs w:val="24"/>
          <w:lang w:val="uk-UA"/>
        </w:rPr>
        <w:t>повинні бути розглянуті</w:t>
      </w:r>
      <w:r w:rsidRPr="00866DC5">
        <w:rPr>
          <w:rFonts w:ascii="Calibri Light" w:hAnsi="Calibri Light" w:cs="Arial"/>
          <w:szCs w:val="24"/>
          <w:lang w:val="uk-UA"/>
        </w:rPr>
        <w:t xml:space="preserve"> наступні прямі витрати: </w:t>
      </w:r>
    </w:p>
    <w:p w:rsidR="005A2469" w:rsidRPr="00866DC5" w:rsidRDefault="005A2469" w:rsidP="001E312B">
      <w:pPr>
        <w:pStyle w:val="ListBullet"/>
        <w:numPr>
          <w:ilvl w:val="0"/>
          <w:numId w:val="23"/>
        </w:numPr>
        <w:spacing w:before="120" w:after="120"/>
        <w:ind w:left="567" w:hanging="567"/>
        <w:rPr>
          <w:rFonts w:ascii="Calibri Light" w:hAnsi="Calibri Light" w:cs="Arial"/>
          <w:color w:val="000000"/>
          <w:szCs w:val="24"/>
          <w:lang w:val="uk-UA"/>
        </w:rPr>
      </w:pPr>
      <w:r>
        <w:rPr>
          <w:rFonts w:ascii="Calibri Light" w:hAnsi="Calibri Light" w:cs="Arial"/>
          <w:color w:val="000000"/>
          <w:szCs w:val="24"/>
          <w:lang w:val="uk-UA"/>
        </w:rPr>
        <w:t>П</w:t>
      </w:r>
      <w:r w:rsidRPr="00866DC5">
        <w:rPr>
          <w:rFonts w:ascii="Calibri Light" w:hAnsi="Calibri Light" w:cs="Arial"/>
          <w:color w:val="000000"/>
          <w:szCs w:val="24"/>
          <w:lang w:val="uk-UA"/>
        </w:rPr>
        <w:t xml:space="preserve">ерсонал, </w:t>
      </w:r>
      <w:r>
        <w:rPr>
          <w:rFonts w:ascii="Calibri Light" w:hAnsi="Calibri Light" w:cs="Arial"/>
          <w:color w:val="000000"/>
          <w:szCs w:val="24"/>
          <w:lang w:val="uk-UA"/>
        </w:rPr>
        <w:t>призначений</w:t>
      </w:r>
      <w:r w:rsidRPr="00866DC5">
        <w:rPr>
          <w:rFonts w:ascii="Calibri Light" w:hAnsi="Calibri Light" w:cs="Arial"/>
          <w:color w:val="000000"/>
          <w:szCs w:val="24"/>
          <w:lang w:val="uk-UA"/>
        </w:rPr>
        <w:t xml:space="preserve"> для проекту, за умови, що в</w:t>
      </w:r>
      <w:r>
        <w:rPr>
          <w:rFonts w:ascii="Calibri Light" w:hAnsi="Calibri Light" w:cs="Arial"/>
          <w:color w:val="000000"/>
          <w:szCs w:val="24"/>
          <w:lang w:val="uk-UA"/>
        </w:rPr>
        <w:t>ін пов'язаний</w:t>
      </w:r>
      <w:r w:rsidRPr="00866DC5">
        <w:rPr>
          <w:rFonts w:ascii="Calibri Light" w:hAnsi="Calibri Light" w:cs="Arial"/>
          <w:color w:val="000000"/>
          <w:szCs w:val="24"/>
          <w:lang w:val="uk-UA"/>
        </w:rPr>
        <w:t xml:space="preserve"> з витратами на діяльність, яку організація не виконувала б за відсутності проекту; </w:t>
      </w:r>
      <w:r>
        <w:rPr>
          <w:rFonts w:ascii="Calibri Light" w:hAnsi="Calibri Light" w:cs="Arial"/>
          <w:color w:val="000000"/>
          <w:szCs w:val="24"/>
          <w:lang w:val="uk-UA"/>
        </w:rPr>
        <w:t>дані витрати</w:t>
      </w:r>
      <w:r w:rsidRPr="00866DC5">
        <w:rPr>
          <w:rFonts w:ascii="Calibri Light" w:hAnsi="Calibri Light" w:cs="Arial"/>
          <w:color w:val="000000"/>
          <w:szCs w:val="24"/>
          <w:lang w:val="uk-UA"/>
        </w:rPr>
        <w:t xml:space="preserve"> не </w:t>
      </w:r>
      <w:r>
        <w:rPr>
          <w:rFonts w:ascii="Calibri Light" w:hAnsi="Calibri Light" w:cs="Arial"/>
          <w:color w:val="000000"/>
          <w:szCs w:val="24"/>
          <w:lang w:val="uk-UA"/>
        </w:rPr>
        <w:t xml:space="preserve">повинні </w:t>
      </w:r>
      <w:r w:rsidRPr="00866DC5">
        <w:rPr>
          <w:rFonts w:ascii="Calibri Light" w:hAnsi="Calibri Light" w:cs="Arial"/>
          <w:color w:val="000000"/>
          <w:szCs w:val="24"/>
          <w:lang w:val="uk-UA"/>
        </w:rPr>
        <w:t>перевищу</w:t>
      </w:r>
      <w:r>
        <w:rPr>
          <w:rFonts w:ascii="Calibri Light" w:hAnsi="Calibri Light" w:cs="Arial"/>
          <w:color w:val="000000"/>
          <w:szCs w:val="24"/>
          <w:lang w:val="uk-UA"/>
        </w:rPr>
        <w:t>вати розмір</w:t>
      </w:r>
      <w:r w:rsidRPr="00866DC5">
        <w:rPr>
          <w:rFonts w:ascii="Calibri Light" w:hAnsi="Calibri Light" w:cs="Arial"/>
          <w:color w:val="000000"/>
          <w:szCs w:val="24"/>
          <w:lang w:val="uk-UA"/>
        </w:rPr>
        <w:t xml:space="preserve"> звичайних витрат відповідної організації, крім випадку, якщо доведено їх необхідн</w:t>
      </w:r>
      <w:r>
        <w:rPr>
          <w:rFonts w:ascii="Calibri Light" w:hAnsi="Calibri Light" w:cs="Arial"/>
          <w:color w:val="000000"/>
          <w:szCs w:val="24"/>
          <w:lang w:val="uk-UA"/>
        </w:rPr>
        <w:t>і</w:t>
      </w:r>
      <w:r w:rsidRPr="00866DC5">
        <w:rPr>
          <w:rFonts w:ascii="Calibri Light" w:hAnsi="Calibri Light" w:cs="Arial"/>
          <w:color w:val="000000"/>
          <w:szCs w:val="24"/>
          <w:lang w:val="uk-UA"/>
        </w:rPr>
        <w:t>ст</w:t>
      </w:r>
      <w:r>
        <w:rPr>
          <w:rFonts w:ascii="Calibri Light" w:hAnsi="Calibri Light" w:cs="Arial"/>
          <w:color w:val="000000"/>
          <w:szCs w:val="24"/>
          <w:lang w:val="uk-UA"/>
        </w:rPr>
        <w:t>ь</w:t>
      </w:r>
      <w:r w:rsidRPr="00866DC5">
        <w:rPr>
          <w:rFonts w:ascii="Calibri Light" w:hAnsi="Calibri Light" w:cs="Arial"/>
          <w:color w:val="000000"/>
          <w:szCs w:val="24"/>
          <w:lang w:val="uk-UA"/>
        </w:rPr>
        <w:t xml:space="preserve"> для виконання проекту</w:t>
      </w:r>
      <w:r>
        <w:rPr>
          <w:rFonts w:ascii="Calibri Light" w:hAnsi="Calibri Light" w:cs="Arial"/>
          <w:color w:val="000000"/>
          <w:szCs w:val="24"/>
          <w:lang w:val="uk-UA"/>
        </w:rPr>
        <w:t>,</w:t>
      </w:r>
      <w:r w:rsidRPr="00866DC5">
        <w:rPr>
          <w:rFonts w:ascii="Calibri Light" w:hAnsi="Calibri Light" w:cs="Arial"/>
          <w:color w:val="000000"/>
          <w:szCs w:val="24"/>
          <w:lang w:val="uk-UA"/>
        </w:rPr>
        <w:t xml:space="preserve"> і вони </w:t>
      </w:r>
      <w:r>
        <w:rPr>
          <w:rFonts w:ascii="Calibri Light" w:hAnsi="Calibri Light" w:cs="Arial"/>
          <w:color w:val="000000"/>
          <w:szCs w:val="24"/>
          <w:lang w:val="uk-UA"/>
        </w:rPr>
        <w:t>співвідносні із</w:t>
      </w:r>
      <w:r w:rsidRPr="00866DC5">
        <w:rPr>
          <w:rFonts w:ascii="Calibri Light" w:hAnsi="Calibri Light" w:cs="Arial"/>
          <w:color w:val="000000"/>
          <w:szCs w:val="24"/>
          <w:lang w:val="uk-UA"/>
        </w:rPr>
        <w:t xml:space="preserve"> фактично</w:t>
      </w:r>
      <w:r>
        <w:rPr>
          <w:rFonts w:ascii="Calibri Light" w:hAnsi="Calibri Light" w:cs="Arial"/>
          <w:color w:val="000000"/>
          <w:szCs w:val="24"/>
          <w:lang w:val="uk-UA"/>
        </w:rPr>
        <w:t>ю</w:t>
      </w:r>
      <w:r w:rsidRPr="00866DC5">
        <w:rPr>
          <w:rFonts w:ascii="Calibri Light" w:hAnsi="Calibri Light" w:cs="Arial"/>
          <w:color w:val="000000"/>
          <w:szCs w:val="24"/>
          <w:lang w:val="uk-UA"/>
        </w:rPr>
        <w:t xml:space="preserve"> </w:t>
      </w:r>
      <w:r>
        <w:rPr>
          <w:rFonts w:ascii="Calibri Light" w:hAnsi="Calibri Light" w:cs="Arial"/>
          <w:color w:val="000000"/>
          <w:szCs w:val="24"/>
          <w:lang w:val="uk-UA"/>
        </w:rPr>
        <w:t>валовою заробітною платою,</w:t>
      </w:r>
      <w:r w:rsidRPr="00866DC5">
        <w:rPr>
          <w:rFonts w:ascii="Calibri Light" w:hAnsi="Calibri Light" w:cs="Arial"/>
          <w:color w:val="000000"/>
          <w:szCs w:val="24"/>
          <w:lang w:val="uk-UA"/>
        </w:rPr>
        <w:t xml:space="preserve"> включаючи витрати на соціальне забезпечення та інші ви</w:t>
      </w:r>
      <w:r>
        <w:rPr>
          <w:rFonts w:ascii="Calibri Light" w:hAnsi="Calibri Light" w:cs="Arial"/>
          <w:color w:val="000000"/>
          <w:szCs w:val="24"/>
          <w:lang w:val="uk-UA"/>
        </w:rPr>
        <w:t>нагороди</w:t>
      </w:r>
      <w:r w:rsidRPr="00866DC5">
        <w:rPr>
          <w:rFonts w:ascii="Calibri Light" w:hAnsi="Calibri Light" w:cs="Arial"/>
          <w:color w:val="000000"/>
          <w:szCs w:val="24"/>
          <w:lang w:val="uk-UA"/>
        </w:rPr>
        <w:t>, пов'язані з оплатою праці.</w:t>
      </w:r>
    </w:p>
    <w:p w:rsidR="005A2469" w:rsidRPr="00866DC5" w:rsidRDefault="005A2469" w:rsidP="001E312B">
      <w:pPr>
        <w:pStyle w:val="ListBullet"/>
        <w:numPr>
          <w:ilvl w:val="0"/>
          <w:numId w:val="23"/>
        </w:numPr>
        <w:spacing w:before="120" w:after="120"/>
        <w:ind w:left="567" w:hanging="567"/>
        <w:rPr>
          <w:rFonts w:ascii="Calibri Light" w:hAnsi="Calibri Light" w:cs="Arial"/>
          <w:color w:val="000000"/>
          <w:szCs w:val="24"/>
          <w:lang w:val="uk-UA"/>
        </w:rPr>
      </w:pPr>
      <w:r>
        <w:rPr>
          <w:rFonts w:ascii="Calibri Light" w:hAnsi="Calibri Light" w:cs="Arial"/>
          <w:color w:val="000000"/>
          <w:szCs w:val="24"/>
          <w:lang w:val="uk-UA"/>
        </w:rPr>
        <w:t>В</w:t>
      </w:r>
      <w:r w:rsidRPr="00866DC5">
        <w:rPr>
          <w:rFonts w:ascii="Calibri Light" w:hAnsi="Calibri Light" w:cs="Arial"/>
          <w:color w:val="000000"/>
          <w:szCs w:val="24"/>
          <w:lang w:val="uk-UA"/>
        </w:rPr>
        <w:t xml:space="preserve">итрати на подорожі та відрядження для персоналу та інших осіб, які приймають участь у </w:t>
      </w:r>
      <w:r>
        <w:rPr>
          <w:rFonts w:ascii="Calibri Light" w:hAnsi="Calibri Light" w:cs="Arial"/>
          <w:color w:val="000000"/>
          <w:szCs w:val="24"/>
          <w:lang w:val="uk-UA"/>
        </w:rPr>
        <w:t>пр</w:t>
      </w:r>
      <w:r w:rsidRPr="00866DC5">
        <w:rPr>
          <w:rFonts w:ascii="Calibri Light" w:hAnsi="Calibri Light" w:cs="Arial"/>
          <w:color w:val="000000"/>
          <w:szCs w:val="24"/>
          <w:lang w:val="uk-UA"/>
        </w:rPr>
        <w:t xml:space="preserve">оекті при умові, що вони не перевищують ані сум, які зазвичай сплачуються організацією згідно </w:t>
      </w:r>
      <w:r>
        <w:rPr>
          <w:rFonts w:ascii="Calibri Light" w:hAnsi="Calibri Light" w:cs="Arial"/>
          <w:color w:val="000000"/>
          <w:szCs w:val="24"/>
          <w:lang w:val="uk-UA"/>
        </w:rPr>
        <w:t>її</w:t>
      </w:r>
      <w:r w:rsidRPr="00866DC5">
        <w:rPr>
          <w:rFonts w:ascii="Calibri Light" w:hAnsi="Calibri Light" w:cs="Arial"/>
          <w:color w:val="000000"/>
          <w:szCs w:val="24"/>
          <w:lang w:val="uk-UA"/>
        </w:rPr>
        <w:t xml:space="preserve"> правил і </w:t>
      </w:r>
      <w:r>
        <w:rPr>
          <w:rFonts w:ascii="Calibri Light" w:hAnsi="Calibri Light" w:cs="Arial"/>
          <w:color w:val="000000"/>
          <w:szCs w:val="24"/>
          <w:lang w:val="uk-UA"/>
        </w:rPr>
        <w:t>норм</w:t>
      </w:r>
      <w:r w:rsidRPr="00866DC5">
        <w:rPr>
          <w:rFonts w:ascii="Calibri Light" w:hAnsi="Calibri Light" w:cs="Arial"/>
          <w:color w:val="000000"/>
          <w:szCs w:val="24"/>
          <w:lang w:val="uk-UA"/>
        </w:rPr>
        <w:t>, ані перевищують ставки</w:t>
      </w:r>
      <w:r>
        <w:rPr>
          <w:rFonts w:ascii="Calibri Light" w:hAnsi="Calibri Light" w:cs="Arial"/>
          <w:color w:val="000000"/>
          <w:szCs w:val="24"/>
          <w:lang w:val="uk-UA"/>
        </w:rPr>
        <w:t xml:space="preserve"> відряджень</w:t>
      </w:r>
      <w:r w:rsidRPr="00866DC5">
        <w:rPr>
          <w:rFonts w:ascii="Calibri Light" w:hAnsi="Calibri Light" w:cs="Arial"/>
          <w:color w:val="000000"/>
          <w:szCs w:val="24"/>
          <w:lang w:val="uk-UA"/>
        </w:rPr>
        <w:t xml:space="preserve">, </w:t>
      </w:r>
      <w:r>
        <w:rPr>
          <w:rFonts w:ascii="Calibri Light" w:hAnsi="Calibri Light" w:cs="Arial"/>
          <w:color w:val="000000"/>
          <w:szCs w:val="24"/>
          <w:lang w:val="uk-UA"/>
        </w:rPr>
        <w:t>встановлених</w:t>
      </w:r>
      <w:r w:rsidRPr="00866DC5">
        <w:rPr>
          <w:rFonts w:ascii="Calibri Light" w:hAnsi="Calibri Light" w:cs="Arial"/>
          <w:color w:val="000000"/>
          <w:szCs w:val="24"/>
          <w:lang w:val="uk-UA"/>
        </w:rPr>
        <w:t xml:space="preserve"> Європейською </w:t>
      </w:r>
      <w:r>
        <w:rPr>
          <w:rFonts w:ascii="Calibri Light" w:hAnsi="Calibri Light" w:cs="Arial"/>
          <w:color w:val="000000"/>
          <w:szCs w:val="24"/>
          <w:lang w:val="uk-UA"/>
        </w:rPr>
        <w:t>К</w:t>
      </w:r>
      <w:r w:rsidRPr="00866DC5">
        <w:rPr>
          <w:rFonts w:ascii="Calibri Light" w:hAnsi="Calibri Light" w:cs="Arial"/>
          <w:color w:val="000000"/>
          <w:szCs w:val="24"/>
          <w:lang w:val="uk-UA"/>
        </w:rPr>
        <w:t xml:space="preserve">омісією на </w:t>
      </w:r>
      <w:r>
        <w:rPr>
          <w:rFonts w:ascii="Calibri Light" w:hAnsi="Calibri Light" w:cs="Arial"/>
          <w:color w:val="000000"/>
          <w:szCs w:val="24"/>
          <w:lang w:val="uk-UA"/>
        </w:rPr>
        <w:t>момент здійснення</w:t>
      </w:r>
      <w:r w:rsidRPr="00866DC5">
        <w:rPr>
          <w:rFonts w:ascii="Calibri Light" w:hAnsi="Calibri Light" w:cs="Arial"/>
          <w:color w:val="000000"/>
          <w:szCs w:val="24"/>
          <w:lang w:val="uk-UA"/>
        </w:rPr>
        <w:t xml:space="preserve"> відрядження, якщо відшкодування проводиться на підставі </w:t>
      </w:r>
      <w:r>
        <w:rPr>
          <w:rFonts w:ascii="Calibri Light" w:hAnsi="Calibri Light" w:cs="Arial"/>
          <w:color w:val="000000"/>
          <w:szCs w:val="24"/>
          <w:lang w:val="uk-UA"/>
        </w:rPr>
        <w:t>одноразової</w:t>
      </w:r>
      <w:r w:rsidRPr="00866DC5">
        <w:rPr>
          <w:rFonts w:ascii="Calibri Light" w:hAnsi="Calibri Light" w:cs="Arial"/>
          <w:color w:val="000000"/>
          <w:szCs w:val="24"/>
          <w:lang w:val="uk-UA"/>
        </w:rPr>
        <w:t xml:space="preserve"> суми, </w:t>
      </w:r>
      <w:r>
        <w:rPr>
          <w:rFonts w:ascii="Calibri Light" w:hAnsi="Calibri Light" w:cs="Arial"/>
          <w:color w:val="000000"/>
          <w:szCs w:val="24"/>
          <w:lang w:val="uk-UA"/>
        </w:rPr>
        <w:t>питомої собівартості</w:t>
      </w:r>
      <w:r w:rsidRPr="00866DC5">
        <w:rPr>
          <w:rFonts w:ascii="Calibri Light" w:hAnsi="Calibri Light" w:cs="Arial"/>
          <w:color w:val="000000"/>
          <w:szCs w:val="24"/>
          <w:lang w:val="uk-UA"/>
        </w:rPr>
        <w:t xml:space="preserve"> чи фіксованої ставки;</w:t>
      </w:r>
    </w:p>
    <w:p w:rsidR="005A2469" w:rsidRPr="00866DC5" w:rsidRDefault="005A2469" w:rsidP="001E312B">
      <w:pPr>
        <w:pStyle w:val="ListBullet"/>
        <w:numPr>
          <w:ilvl w:val="0"/>
          <w:numId w:val="23"/>
        </w:numPr>
        <w:spacing w:before="120" w:after="120"/>
        <w:ind w:left="567" w:hanging="567"/>
        <w:rPr>
          <w:rFonts w:ascii="Calibri Light" w:hAnsi="Calibri Light" w:cs="Arial"/>
          <w:color w:val="000000"/>
          <w:szCs w:val="24"/>
          <w:lang w:val="uk-UA"/>
        </w:rPr>
      </w:pPr>
      <w:r>
        <w:rPr>
          <w:rFonts w:ascii="Calibri Light" w:hAnsi="Calibri Light" w:cs="Arial"/>
          <w:color w:val="000000"/>
          <w:szCs w:val="24"/>
          <w:lang w:val="uk-UA"/>
        </w:rPr>
        <w:t>П</w:t>
      </w:r>
      <w:r w:rsidRPr="00866DC5">
        <w:rPr>
          <w:rFonts w:ascii="Calibri Light" w:hAnsi="Calibri Light" w:cs="Arial"/>
          <w:color w:val="000000"/>
          <w:szCs w:val="24"/>
          <w:lang w:val="uk-UA"/>
        </w:rPr>
        <w:t>ридбання (</w:t>
      </w:r>
      <w:r>
        <w:rPr>
          <w:rFonts w:ascii="Calibri Light" w:hAnsi="Calibri Light" w:cs="Arial"/>
          <w:color w:val="000000"/>
          <w:szCs w:val="24"/>
          <w:lang w:val="uk-UA"/>
        </w:rPr>
        <w:t>лише</w:t>
      </w:r>
      <w:r w:rsidRPr="00866DC5">
        <w:rPr>
          <w:rFonts w:ascii="Calibri Light" w:hAnsi="Calibri Light" w:cs="Arial"/>
          <w:color w:val="000000"/>
          <w:szCs w:val="24"/>
          <w:lang w:val="uk-UA"/>
        </w:rPr>
        <w:t xml:space="preserve"> нового) або оренд</w:t>
      </w:r>
      <w:r>
        <w:rPr>
          <w:rFonts w:ascii="Calibri Light" w:hAnsi="Calibri Light" w:cs="Arial"/>
          <w:color w:val="000000"/>
          <w:szCs w:val="24"/>
          <w:lang w:val="uk-UA"/>
        </w:rPr>
        <w:t>а</w:t>
      </w:r>
      <w:r w:rsidRPr="00866DC5">
        <w:rPr>
          <w:rFonts w:ascii="Calibri Light" w:hAnsi="Calibri Light" w:cs="Arial"/>
          <w:color w:val="000000"/>
          <w:szCs w:val="24"/>
          <w:lang w:val="uk-UA"/>
        </w:rPr>
        <w:t xml:space="preserve"> обладнання та товарів спеціально для цілей проекту, за умови, що вони відповідають ринковим цінам. </w:t>
      </w:r>
      <w:r>
        <w:rPr>
          <w:rFonts w:ascii="Calibri Light" w:hAnsi="Calibri Light" w:cs="Arial"/>
          <w:color w:val="000000"/>
          <w:szCs w:val="24"/>
          <w:lang w:val="uk-UA"/>
        </w:rPr>
        <w:t>М</w:t>
      </w:r>
      <w:r w:rsidRPr="00866DC5">
        <w:rPr>
          <w:rFonts w:ascii="Calibri Light" w:hAnsi="Calibri Light" w:cs="Arial"/>
          <w:color w:val="000000"/>
          <w:szCs w:val="24"/>
          <w:lang w:val="uk-UA"/>
        </w:rPr>
        <w:t xml:space="preserve">ає </w:t>
      </w:r>
      <w:r>
        <w:rPr>
          <w:rFonts w:ascii="Calibri Light" w:hAnsi="Calibri Light" w:cs="Arial"/>
          <w:color w:val="000000"/>
          <w:szCs w:val="24"/>
          <w:lang w:val="uk-UA"/>
        </w:rPr>
        <w:t>існувати в</w:t>
      </w:r>
      <w:r w:rsidRPr="00866DC5">
        <w:rPr>
          <w:rFonts w:ascii="Calibri Light" w:hAnsi="Calibri Light" w:cs="Arial"/>
          <w:color w:val="000000"/>
          <w:szCs w:val="24"/>
          <w:lang w:val="uk-UA"/>
        </w:rPr>
        <w:t xml:space="preserve">ідмінність між офісною технікою </w:t>
      </w:r>
      <w:r>
        <w:rPr>
          <w:rFonts w:ascii="Calibri Light" w:hAnsi="Calibri Light" w:cs="Arial"/>
          <w:color w:val="000000"/>
          <w:szCs w:val="24"/>
          <w:lang w:val="uk-UA"/>
        </w:rPr>
        <w:t>і</w:t>
      </w:r>
      <w:r w:rsidRPr="00866DC5">
        <w:rPr>
          <w:rFonts w:ascii="Calibri Light" w:hAnsi="Calibri Light" w:cs="Arial"/>
          <w:color w:val="000000"/>
          <w:szCs w:val="24"/>
          <w:lang w:val="uk-UA"/>
        </w:rPr>
        <w:t xml:space="preserve"> </w:t>
      </w:r>
      <w:r>
        <w:rPr>
          <w:rFonts w:ascii="Calibri Light" w:hAnsi="Calibri Light" w:cs="Arial"/>
          <w:color w:val="000000"/>
          <w:szCs w:val="24"/>
          <w:lang w:val="uk-UA"/>
        </w:rPr>
        <w:t>матеріальним забезпеченням</w:t>
      </w:r>
      <w:r w:rsidRPr="00866DC5">
        <w:rPr>
          <w:rFonts w:ascii="Calibri Light" w:hAnsi="Calibri Light" w:cs="Arial"/>
          <w:color w:val="000000"/>
          <w:szCs w:val="24"/>
          <w:lang w:val="uk-UA"/>
        </w:rPr>
        <w:t xml:space="preserve"> </w:t>
      </w:r>
      <w:r>
        <w:rPr>
          <w:rFonts w:ascii="Calibri Light" w:hAnsi="Calibri Light" w:cs="Arial"/>
          <w:color w:val="000000"/>
          <w:szCs w:val="24"/>
          <w:lang w:val="uk-UA"/>
        </w:rPr>
        <w:t>та</w:t>
      </w:r>
      <w:r w:rsidRPr="00866DC5">
        <w:rPr>
          <w:rFonts w:ascii="Calibri Light" w:hAnsi="Calibri Light" w:cs="Arial"/>
          <w:color w:val="000000"/>
          <w:szCs w:val="24"/>
          <w:lang w:val="uk-UA"/>
        </w:rPr>
        <w:t xml:space="preserve"> спеціалізованим обладнанням </w:t>
      </w:r>
      <w:r>
        <w:rPr>
          <w:rFonts w:ascii="Calibri Light" w:hAnsi="Calibri Light" w:cs="Arial"/>
          <w:color w:val="000000"/>
          <w:szCs w:val="24"/>
          <w:lang w:val="uk-UA"/>
        </w:rPr>
        <w:t>і</w:t>
      </w:r>
      <w:r w:rsidRPr="00866DC5">
        <w:rPr>
          <w:rFonts w:ascii="Calibri Light" w:hAnsi="Calibri Light" w:cs="Arial"/>
          <w:color w:val="000000"/>
          <w:szCs w:val="24"/>
          <w:lang w:val="uk-UA"/>
        </w:rPr>
        <w:t xml:space="preserve"> </w:t>
      </w:r>
      <w:r>
        <w:rPr>
          <w:rFonts w:ascii="Calibri Light" w:hAnsi="Calibri Light" w:cs="Arial"/>
          <w:color w:val="000000"/>
          <w:szCs w:val="24"/>
          <w:lang w:val="uk-UA"/>
        </w:rPr>
        <w:t>матеріальним забезпеченням</w:t>
      </w:r>
      <w:r w:rsidRPr="00866DC5">
        <w:rPr>
          <w:rFonts w:ascii="Calibri Light" w:hAnsi="Calibri Light" w:cs="Arial"/>
          <w:color w:val="000000"/>
          <w:szCs w:val="24"/>
          <w:lang w:val="uk-UA"/>
        </w:rPr>
        <w:t>.</w:t>
      </w:r>
      <w:r>
        <w:rPr>
          <w:rFonts w:ascii="Calibri Light" w:hAnsi="Calibri Light" w:cs="Arial"/>
          <w:color w:val="000000"/>
          <w:szCs w:val="24"/>
          <w:lang w:val="uk-UA"/>
        </w:rPr>
        <w:t xml:space="preserve"> </w:t>
      </w:r>
    </w:p>
    <w:p w:rsidR="005A2469" w:rsidRDefault="005A2469" w:rsidP="001E312B">
      <w:pPr>
        <w:pStyle w:val="ListBullet"/>
        <w:numPr>
          <w:ilvl w:val="0"/>
          <w:numId w:val="23"/>
        </w:numPr>
        <w:spacing w:before="120" w:after="120"/>
        <w:ind w:left="567" w:hanging="567"/>
        <w:rPr>
          <w:rFonts w:ascii="Calibri Light" w:hAnsi="Calibri Light" w:cs="Arial"/>
          <w:color w:val="000000"/>
          <w:szCs w:val="24"/>
          <w:lang w:val="uk-UA"/>
        </w:rPr>
      </w:pPr>
      <w:r w:rsidRPr="005A2469">
        <w:rPr>
          <w:rFonts w:ascii="Calibri Light" w:hAnsi="Calibri Light" w:cs="Arial"/>
          <w:color w:val="000000"/>
          <w:szCs w:val="24"/>
          <w:lang w:val="uk-UA"/>
        </w:rPr>
        <w:lastRenderedPageBreak/>
        <w:t>Витрати на інфраструктуру можуть включати витрати на технічну документацію, витрати на забезпечення інфраструктури, належні податки та витрати н</w:t>
      </w:r>
      <w:r>
        <w:rPr>
          <w:rFonts w:ascii="Calibri Light" w:hAnsi="Calibri Light" w:cs="Arial"/>
          <w:color w:val="000000"/>
          <w:szCs w:val="24"/>
          <w:lang w:val="uk-UA"/>
        </w:rPr>
        <w:t>а технічний нагляд</w:t>
      </w:r>
      <w:r w:rsidRPr="005A2469">
        <w:rPr>
          <w:rFonts w:ascii="Calibri Light" w:hAnsi="Calibri Light" w:cs="Arial"/>
          <w:color w:val="000000"/>
          <w:szCs w:val="24"/>
          <w:lang w:val="ru-RU"/>
        </w:rPr>
        <w:t>;</w:t>
      </w:r>
    </w:p>
    <w:p w:rsidR="005A2469" w:rsidRPr="005A2469" w:rsidRDefault="005A2469" w:rsidP="001E312B">
      <w:pPr>
        <w:pStyle w:val="ListBullet"/>
        <w:numPr>
          <w:ilvl w:val="0"/>
          <w:numId w:val="23"/>
        </w:numPr>
        <w:spacing w:before="120" w:after="120"/>
        <w:ind w:left="567" w:hanging="567"/>
        <w:rPr>
          <w:rFonts w:ascii="Calibri Light" w:hAnsi="Calibri Light" w:cs="Arial"/>
          <w:color w:val="000000"/>
          <w:szCs w:val="24"/>
          <w:lang w:val="uk-UA"/>
        </w:rPr>
      </w:pPr>
      <w:r w:rsidRPr="005A2469">
        <w:rPr>
          <w:rFonts w:ascii="Calibri Light" w:hAnsi="Calibri Light" w:cs="Arial"/>
          <w:color w:val="000000"/>
          <w:szCs w:val="24"/>
          <w:lang w:val="uk-UA"/>
        </w:rPr>
        <w:t>Витрати, пов'язані з контрактами, укладеними Партнерами для цілей Проекту;</w:t>
      </w:r>
    </w:p>
    <w:p w:rsidR="00742588" w:rsidRPr="005A2469" w:rsidRDefault="005A2469" w:rsidP="001E312B">
      <w:pPr>
        <w:pStyle w:val="ListBullet"/>
        <w:numPr>
          <w:ilvl w:val="0"/>
          <w:numId w:val="23"/>
        </w:numPr>
        <w:spacing w:before="120" w:after="120"/>
        <w:ind w:left="567" w:hanging="567"/>
        <w:rPr>
          <w:rFonts w:ascii="Calibri Light" w:hAnsi="Calibri Light" w:cs="Arial"/>
          <w:color w:val="000000"/>
          <w:szCs w:val="24"/>
          <w:lang w:val="uk-UA"/>
        </w:rPr>
      </w:pPr>
      <w:r>
        <w:rPr>
          <w:rFonts w:ascii="Calibri Light" w:hAnsi="Calibri Light" w:cs="Arial"/>
          <w:color w:val="000000"/>
          <w:szCs w:val="24"/>
          <w:lang w:val="uk-UA"/>
        </w:rPr>
        <w:t>В</w:t>
      </w:r>
      <w:r w:rsidRPr="00866DC5">
        <w:rPr>
          <w:rFonts w:ascii="Calibri Light" w:hAnsi="Calibri Light" w:cs="Arial"/>
          <w:color w:val="000000"/>
          <w:szCs w:val="24"/>
          <w:lang w:val="uk-UA"/>
        </w:rPr>
        <w:t xml:space="preserve">итрати, обумовлені безпосередньо вимогами </w:t>
      </w:r>
      <w:r>
        <w:rPr>
          <w:rFonts w:ascii="Calibri Light" w:hAnsi="Calibri Light" w:cs="Arial"/>
          <w:szCs w:val="24"/>
          <w:lang w:val="uk-UA"/>
        </w:rPr>
        <w:t>Виконавчого Регламенту</w:t>
      </w:r>
      <w:r w:rsidRPr="00866DC5">
        <w:rPr>
          <w:rFonts w:ascii="Calibri Light" w:hAnsi="Calibri Light" w:cs="Arial"/>
          <w:color w:val="000000"/>
          <w:szCs w:val="24"/>
          <w:lang w:val="uk-UA"/>
        </w:rPr>
        <w:t xml:space="preserve"> ТКС ЄІС та проект</w:t>
      </w:r>
      <w:r>
        <w:rPr>
          <w:rFonts w:ascii="Calibri Light" w:hAnsi="Calibri Light" w:cs="Arial"/>
          <w:color w:val="000000"/>
          <w:szCs w:val="24"/>
          <w:lang w:val="uk-UA"/>
        </w:rPr>
        <w:t>у</w:t>
      </w:r>
      <w:r w:rsidRPr="00866DC5">
        <w:rPr>
          <w:rFonts w:ascii="Calibri Light" w:hAnsi="Calibri Light" w:cs="Arial"/>
          <w:color w:val="000000"/>
          <w:szCs w:val="24"/>
          <w:lang w:val="uk-UA"/>
        </w:rPr>
        <w:t xml:space="preserve"> (такі як поширення інформації та візуалізація, оцінка, перевірка витрат - тільки для українських </w:t>
      </w:r>
      <w:r>
        <w:rPr>
          <w:rFonts w:ascii="Calibri Light" w:hAnsi="Calibri Light" w:cs="Arial"/>
          <w:color w:val="000000"/>
          <w:szCs w:val="24"/>
          <w:lang w:val="uk-UA"/>
        </w:rPr>
        <w:t>організацій, переклади)</w:t>
      </w:r>
    </w:p>
    <w:p w:rsidR="00181ED8" w:rsidRPr="005A2469" w:rsidRDefault="00181ED8" w:rsidP="00FA5F6D">
      <w:pPr>
        <w:pStyle w:val="Text1"/>
        <w:spacing w:before="120" w:after="120"/>
        <w:ind w:left="0"/>
        <w:jc w:val="right"/>
        <w:rPr>
          <w:rFonts w:ascii="Calibri Light" w:hAnsi="Calibri Light" w:cs="Arial"/>
          <w:b/>
          <w:smallCaps/>
          <w:color w:val="C00000"/>
          <w:sz w:val="28"/>
          <w:szCs w:val="28"/>
          <w:lang w:val="ru-RU"/>
        </w:rPr>
      </w:pP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sym w:font="Wingdings 3" w:char="F075"/>
      </w:r>
      <w:r w:rsidRPr="005A2469">
        <w:rPr>
          <w:rFonts w:ascii="Calibri Light" w:hAnsi="Calibri Light" w:cs="Arial"/>
          <w:b/>
          <w:smallCaps/>
          <w:color w:val="C00000"/>
          <w:sz w:val="28"/>
          <w:szCs w:val="28"/>
          <w:lang w:val="ru-RU"/>
        </w:rPr>
        <w:t xml:space="preserve"> </w:t>
      </w:r>
      <w:r w:rsidRPr="005A2469">
        <w:rPr>
          <w:rFonts w:ascii="Calibri Light" w:hAnsi="Calibri Light" w:cs="Arial"/>
          <w:b/>
          <w:smallCaps/>
          <w:color w:val="C00000"/>
          <w:sz w:val="28"/>
          <w:szCs w:val="28"/>
          <w:lang w:val="ru-RU"/>
        </w:rPr>
        <w:tab/>
      </w:r>
      <w:r w:rsidR="005A2469" w:rsidRPr="00866DC5">
        <w:rPr>
          <w:rFonts w:ascii="Calibri Light" w:hAnsi="Calibri Light" w:cs="Arial"/>
          <w:b/>
          <w:smallCaps/>
          <w:color w:val="C00000"/>
          <w:sz w:val="28"/>
          <w:szCs w:val="28"/>
          <w:lang w:val="uk-UA"/>
        </w:rPr>
        <w:t>ЗВЕРНІТЬ УВАГУ</w:t>
      </w:r>
    </w:p>
    <w:p w:rsidR="005A2469" w:rsidRPr="00866DC5" w:rsidRDefault="005A2469" w:rsidP="005A2469">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sidRPr="00866DC5">
        <w:rPr>
          <w:rFonts w:ascii="Calibri Light" w:hAnsi="Calibri Light" w:cs="Arial"/>
          <w:szCs w:val="24"/>
          <w:lang w:val="uk-UA"/>
        </w:rPr>
        <w:t>Під час підготовки бюджету проекту, будь-л</w:t>
      </w:r>
      <w:r>
        <w:rPr>
          <w:rFonts w:ascii="Calibri Light" w:hAnsi="Calibri Light" w:cs="Arial"/>
          <w:szCs w:val="24"/>
          <w:lang w:val="uk-UA"/>
        </w:rPr>
        <w:t>аска, враховуйте, що податки, в тому числі</w:t>
      </w:r>
      <w:r w:rsidRPr="00866DC5">
        <w:rPr>
          <w:rFonts w:ascii="Calibri Light" w:hAnsi="Calibri Light" w:cs="Arial"/>
          <w:szCs w:val="24"/>
          <w:lang w:val="uk-UA"/>
        </w:rPr>
        <w:t xml:space="preserve"> ПДВ, зараховуються </w:t>
      </w:r>
      <w:r>
        <w:rPr>
          <w:rFonts w:ascii="Calibri Light" w:hAnsi="Calibri Light" w:cs="Arial"/>
          <w:szCs w:val="24"/>
          <w:lang w:val="uk-UA"/>
        </w:rPr>
        <w:t xml:space="preserve">як прийнятні витрати </w:t>
      </w:r>
      <w:r w:rsidRPr="00866DC5">
        <w:rPr>
          <w:rFonts w:ascii="Calibri Light" w:hAnsi="Calibri Light" w:cs="Arial"/>
          <w:szCs w:val="24"/>
          <w:lang w:val="uk-UA"/>
        </w:rPr>
        <w:t xml:space="preserve">лише якщо Аплікант або його </w:t>
      </w:r>
      <w:r>
        <w:rPr>
          <w:rFonts w:ascii="Calibri Light" w:hAnsi="Calibri Light" w:cs="Arial"/>
          <w:szCs w:val="24"/>
          <w:lang w:val="uk-UA"/>
        </w:rPr>
        <w:t>П</w:t>
      </w:r>
      <w:r w:rsidRPr="00866DC5">
        <w:rPr>
          <w:rFonts w:ascii="Calibri Light" w:hAnsi="Calibri Light" w:cs="Arial"/>
          <w:szCs w:val="24"/>
          <w:lang w:val="uk-UA"/>
        </w:rPr>
        <w:t>артнери можуть довести, що вони не можуть повернути їх відповідно до їх національного законодавства.</w:t>
      </w:r>
    </w:p>
    <w:p w:rsidR="005A2469" w:rsidRPr="00866DC5" w:rsidRDefault="005A2469" w:rsidP="005A2469">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b/>
          <w:szCs w:val="24"/>
          <w:lang w:val="uk-UA"/>
        </w:rPr>
      </w:pPr>
      <w:r w:rsidRPr="00866DC5">
        <w:rPr>
          <w:rFonts w:ascii="Calibri Light" w:hAnsi="Calibri Light" w:cs="Arial"/>
          <w:b/>
          <w:szCs w:val="24"/>
          <w:lang w:val="uk-UA"/>
        </w:rPr>
        <w:t>Для організацій з України</w:t>
      </w:r>
    </w:p>
    <w:p w:rsidR="005A2469" w:rsidRPr="00866DC5" w:rsidRDefault="005A2469" w:rsidP="005A2469">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sidRPr="00866DC5">
        <w:rPr>
          <w:rFonts w:ascii="Calibri Light" w:hAnsi="Calibri Light" w:cs="Arial"/>
          <w:szCs w:val="24"/>
          <w:lang w:val="uk-UA"/>
        </w:rPr>
        <w:t xml:space="preserve">Відповідно до Угоди про </w:t>
      </w:r>
      <w:r>
        <w:rPr>
          <w:rFonts w:ascii="Calibri Light" w:hAnsi="Calibri Light" w:cs="Arial"/>
          <w:szCs w:val="24"/>
          <w:lang w:val="uk-UA"/>
        </w:rPr>
        <w:t>Ф</w:t>
      </w:r>
      <w:r w:rsidRPr="00866DC5">
        <w:rPr>
          <w:rFonts w:ascii="Calibri Light" w:hAnsi="Calibri Light" w:cs="Arial"/>
          <w:szCs w:val="24"/>
          <w:lang w:val="uk-UA"/>
        </w:rPr>
        <w:t xml:space="preserve">інансування між Європейською </w:t>
      </w:r>
      <w:r>
        <w:rPr>
          <w:rFonts w:ascii="Calibri Light" w:hAnsi="Calibri Light" w:cs="Arial"/>
          <w:szCs w:val="24"/>
          <w:lang w:val="uk-UA"/>
        </w:rPr>
        <w:t>К</w:t>
      </w:r>
      <w:r w:rsidRPr="00866DC5">
        <w:rPr>
          <w:rFonts w:ascii="Calibri Light" w:hAnsi="Calibri Light" w:cs="Arial"/>
          <w:szCs w:val="24"/>
          <w:lang w:val="uk-UA"/>
        </w:rPr>
        <w:t>омісією та Урядом України, Україна повинна застосовувати до грантових контрактів, що фінансуються Європейським Союзом, найбільш сприятливий податковий та митний режим. Крім того, згідно з Рамковою угодою між Урядом України та Комісією Європейських Співтовариств, ратифіковано</w:t>
      </w:r>
      <w:r>
        <w:rPr>
          <w:rFonts w:ascii="Calibri Light" w:hAnsi="Calibri Light" w:cs="Arial"/>
          <w:szCs w:val="24"/>
          <w:lang w:val="uk-UA"/>
        </w:rPr>
        <w:t xml:space="preserve">ю </w:t>
      </w:r>
      <w:r w:rsidRPr="00866DC5">
        <w:rPr>
          <w:rFonts w:ascii="Calibri Light" w:hAnsi="Calibri Light" w:cs="Arial"/>
          <w:szCs w:val="24"/>
          <w:lang w:val="uk-UA"/>
        </w:rPr>
        <w:t xml:space="preserve">03.09.2008, контракти, що фінансуються Європейським Співтовариством, не підлягають оподаткуванню податком на додану вартість, </w:t>
      </w:r>
      <w:r>
        <w:rPr>
          <w:rFonts w:ascii="Calibri Light" w:hAnsi="Calibri Light" w:cs="Arial"/>
          <w:szCs w:val="24"/>
          <w:lang w:val="uk-UA"/>
        </w:rPr>
        <w:t xml:space="preserve">реєстраційним </w:t>
      </w:r>
      <w:r w:rsidRPr="00866DC5">
        <w:rPr>
          <w:rFonts w:ascii="Calibri Light" w:hAnsi="Calibri Light" w:cs="Arial"/>
          <w:szCs w:val="24"/>
          <w:lang w:val="uk-UA"/>
        </w:rPr>
        <w:t xml:space="preserve">зборам або будь-яким іншим платежам, що мають еквівалентне значення в Україні, які існують </w:t>
      </w:r>
      <w:r>
        <w:rPr>
          <w:rFonts w:ascii="Calibri Light" w:hAnsi="Calibri Light" w:cs="Arial"/>
          <w:szCs w:val="24"/>
          <w:lang w:val="uk-UA"/>
        </w:rPr>
        <w:t>чи</w:t>
      </w:r>
      <w:r w:rsidRPr="00866DC5">
        <w:rPr>
          <w:rFonts w:ascii="Calibri Light" w:hAnsi="Calibri Light" w:cs="Arial"/>
          <w:szCs w:val="24"/>
          <w:lang w:val="uk-UA"/>
        </w:rPr>
        <w:t xml:space="preserve"> можуть бути впроваджені. </w:t>
      </w:r>
      <w:r>
        <w:rPr>
          <w:rFonts w:ascii="Calibri Light" w:hAnsi="Calibri Light" w:cs="Arial"/>
          <w:szCs w:val="24"/>
          <w:lang w:val="uk-UA"/>
        </w:rPr>
        <w:t xml:space="preserve"> </w:t>
      </w:r>
      <w:r w:rsidRPr="00866DC5">
        <w:rPr>
          <w:rFonts w:ascii="Calibri Light" w:hAnsi="Calibri Light" w:cs="Arial"/>
          <w:szCs w:val="24"/>
          <w:lang w:val="uk-UA"/>
        </w:rPr>
        <w:t xml:space="preserve">Це положення застосовується до всієї суми контракту, який включає грант Співтовариства та співфінансування, надане бенефіціарами. Крім того, будь-які товари, які </w:t>
      </w:r>
      <w:r>
        <w:rPr>
          <w:rFonts w:ascii="Calibri Light" w:hAnsi="Calibri Light" w:cs="Arial"/>
          <w:szCs w:val="24"/>
          <w:lang w:val="uk-UA"/>
        </w:rPr>
        <w:t>імпортуються</w:t>
      </w:r>
      <w:r w:rsidRPr="00866DC5">
        <w:rPr>
          <w:rFonts w:ascii="Calibri Light" w:hAnsi="Calibri Light" w:cs="Arial"/>
          <w:szCs w:val="24"/>
          <w:lang w:val="uk-UA"/>
        </w:rPr>
        <w:t xml:space="preserve"> з метою реалізації проектів, що фінансуються Співтовариством, не підпадають під мит</w:t>
      </w:r>
      <w:r>
        <w:rPr>
          <w:rFonts w:ascii="Calibri Light" w:hAnsi="Calibri Light" w:cs="Arial"/>
          <w:szCs w:val="24"/>
          <w:lang w:val="uk-UA"/>
        </w:rPr>
        <w:t>а</w:t>
      </w:r>
      <w:r w:rsidRPr="00866DC5">
        <w:rPr>
          <w:rFonts w:ascii="Calibri Light" w:hAnsi="Calibri Light" w:cs="Arial"/>
          <w:szCs w:val="24"/>
          <w:lang w:val="uk-UA"/>
        </w:rPr>
        <w:t xml:space="preserve"> та імпортні мита, податки або будь-які інші збори, що мають еквівалентний ефект.</w:t>
      </w:r>
    </w:p>
    <w:p w:rsidR="005A2469" w:rsidRPr="005A2469" w:rsidRDefault="005A2469" w:rsidP="005A2469">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u-RU"/>
        </w:rPr>
      </w:pPr>
      <w:r w:rsidRPr="00866DC5">
        <w:rPr>
          <w:rFonts w:ascii="Calibri Light" w:hAnsi="Calibri Light" w:cs="Arial"/>
          <w:szCs w:val="24"/>
          <w:lang w:val="uk-UA"/>
        </w:rPr>
        <w:t xml:space="preserve"> Для того, щоб скористатися цими можливостями, українські бенефіціари, які підписують грантовий договір, </w:t>
      </w:r>
      <w:r>
        <w:rPr>
          <w:rFonts w:ascii="Calibri Light" w:hAnsi="Calibri Light" w:cs="Arial"/>
          <w:szCs w:val="24"/>
          <w:lang w:val="uk-UA"/>
        </w:rPr>
        <w:t>повинні за</w:t>
      </w:r>
      <w:r w:rsidRPr="00866DC5">
        <w:rPr>
          <w:rFonts w:ascii="Calibri Light" w:hAnsi="Calibri Light" w:cs="Arial"/>
          <w:szCs w:val="24"/>
          <w:lang w:val="uk-UA"/>
        </w:rPr>
        <w:t>реєстру</w:t>
      </w:r>
      <w:r>
        <w:rPr>
          <w:rFonts w:ascii="Calibri Light" w:hAnsi="Calibri Light" w:cs="Arial"/>
          <w:szCs w:val="24"/>
          <w:lang w:val="uk-UA"/>
        </w:rPr>
        <w:t>вати</w:t>
      </w:r>
      <w:r w:rsidRPr="00866DC5">
        <w:rPr>
          <w:rFonts w:ascii="Calibri Light" w:hAnsi="Calibri Light" w:cs="Arial"/>
          <w:szCs w:val="24"/>
          <w:lang w:val="uk-UA"/>
        </w:rPr>
        <w:t xml:space="preserve"> проект в Міністерстві економічного розвиту і торгівлі України (див. також </w:t>
      </w:r>
      <w:r w:rsidRPr="00CE3052">
        <w:rPr>
          <w:rFonts w:ascii="Calibri Light" w:hAnsi="Calibri Light" w:cs="Arial"/>
          <w:szCs w:val="24"/>
          <w:lang w:val="uk-UA"/>
        </w:rPr>
        <w:t xml:space="preserve">секцію </w:t>
      </w:r>
      <w:r w:rsidRPr="00CE3052">
        <w:rPr>
          <w:rFonts w:ascii="Calibri Light" w:hAnsi="Calibri Light" w:cs="Arial"/>
          <w:b/>
          <w:szCs w:val="24"/>
          <w:lang w:val="uk-UA"/>
        </w:rPr>
        <w:t>4.2 Впровадження проекту</w:t>
      </w:r>
      <w:r w:rsidRPr="00866DC5">
        <w:rPr>
          <w:rFonts w:ascii="Calibri Light" w:hAnsi="Calibri Light" w:cs="Arial"/>
          <w:szCs w:val="24"/>
          <w:lang w:val="uk-UA"/>
        </w:rPr>
        <w:t xml:space="preserve"> нижче).</w:t>
      </w:r>
      <w:r w:rsidRPr="005A2469">
        <w:rPr>
          <w:rFonts w:ascii="Calibri Light" w:hAnsi="Calibri Light" w:cs="Arial"/>
          <w:szCs w:val="24"/>
          <w:lang w:val="ru-RU"/>
        </w:rPr>
        <w:t xml:space="preserve"> </w:t>
      </w:r>
    </w:p>
    <w:p w:rsidR="00103D4F" w:rsidRPr="005A2469" w:rsidRDefault="00103D4F" w:rsidP="00FA5F6D">
      <w:pPr>
        <w:pStyle w:val="Text1"/>
        <w:spacing w:before="120" w:after="120"/>
        <w:ind w:left="0"/>
        <w:jc w:val="right"/>
        <w:rPr>
          <w:rFonts w:ascii="Calibri Light" w:hAnsi="Calibri Light" w:cs="Arial"/>
          <w:b/>
          <w:smallCaps/>
          <w:color w:val="C00000"/>
          <w:sz w:val="28"/>
          <w:szCs w:val="28"/>
          <w:lang w:val="ru-RU"/>
        </w:rPr>
      </w:pP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sym w:font="Wingdings 3" w:char="F075"/>
      </w:r>
      <w:r w:rsidRPr="005A2469">
        <w:rPr>
          <w:rFonts w:ascii="Calibri Light" w:hAnsi="Calibri Light" w:cs="Arial"/>
          <w:b/>
          <w:smallCaps/>
          <w:color w:val="C00000"/>
          <w:sz w:val="28"/>
          <w:szCs w:val="28"/>
          <w:lang w:val="ru-RU"/>
        </w:rPr>
        <w:t xml:space="preserve"> </w:t>
      </w:r>
      <w:r w:rsidRPr="005A2469">
        <w:rPr>
          <w:rFonts w:ascii="Calibri Light" w:hAnsi="Calibri Light" w:cs="Arial"/>
          <w:b/>
          <w:smallCaps/>
          <w:color w:val="C00000"/>
          <w:sz w:val="28"/>
          <w:szCs w:val="28"/>
          <w:lang w:val="ru-RU"/>
        </w:rPr>
        <w:tab/>
      </w:r>
      <w:r w:rsidR="005A2469" w:rsidRPr="00866DC5">
        <w:rPr>
          <w:rFonts w:ascii="Calibri Light" w:hAnsi="Calibri Light" w:cs="Arial"/>
          <w:b/>
          <w:smallCaps/>
          <w:color w:val="C00000"/>
          <w:sz w:val="28"/>
          <w:szCs w:val="28"/>
          <w:lang w:val="uk-UA"/>
        </w:rPr>
        <w:t>ЗВЕРНІТЬ УВАГУ</w:t>
      </w:r>
    </w:p>
    <w:p w:rsidR="005A2469" w:rsidRPr="00866DC5" w:rsidRDefault="005A2469" w:rsidP="005A2469">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bookmarkStart w:id="87" w:name="_Toc498512450"/>
      <w:bookmarkStart w:id="88" w:name="_Toc500750183"/>
      <w:r w:rsidRPr="00866DC5">
        <w:rPr>
          <w:rFonts w:ascii="Calibri Light" w:hAnsi="Calibri Light" w:cs="Arial"/>
          <w:szCs w:val="24"/>
          <w:lang w:val="uk-UA"/>
        </w:rPr>
        <w:t xml:space="preserve">Для того, щоб бюджет проекту був </w:t>
      </w:r>
      <w:r>
        <w:rPr>
          <w:rFonts w:ascii="Calibri Light" w:hAnsi="Calibri Light" w:cs="Arial"/>
          <w:szCs w:val="24"/>
          <w:lang w:val="uk-UA"/>
        </w:rPr>
        <w:t>економічно ефективним</w:t>
      </w:r>
      <w:r w:rsidRPr="00866DC5">
        <w:rPr>
          <w:rFonts w:ascii="Calibri Light" w:hAnsi="Calibri Light" w:cs="Arial"/>
          <w:szCs w:val="24"/>
          <w:lang w:val="uk-UA"/>
        </w:rPr>
        <w:t>, для деяких прямих витрат слід застосовувати наступні обмеження:</w:t>
      </w:r>
    </w:p>
    <w:p w:rsidR="005A2469" w:rsidRPr="00866DC5" w:rsidRDefault="005A2469" w:rsidP="005A2469">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sidRPr="00866DC5">
        <w:rPr>
          <w:rFonts w:ascii="Calibri Light" w:hAnsi="Calibri Light" w:cs="Arial"/>
          <w:szCs w:val="24"/>
          <w:lang w:val="uk-UA"/>
        </w:rPr>
        <w:t xml:space="preserve"> </w:t>
      </w:r>
      <w:r>
        <w:rPr>
          <w:rFonts w:ascii="Calibri Light" w:hAnsi="Calibri Light" w:cs="Arial"/>
          <w:szCs w:val="24"/>
          <w:lang w:val="uk-UA"/>
        </w:rPr>
        <w:t>- В</w:t>
      </w:r>
      <w:r w:rsidRPr="00866DC5">
        <w:rPr>
          <w:rFonts w:ascii="Calibri Light" w:hAnsi="Calibri Light" w:cs="Arial"/>
          <w:szCs w:val="24"/>
          <w:lang w:val="uk-UA"/>
        </w:rPr>
        <w:t xml:space="preserve">итрати на технічну документацію не повинні перевищувати 10% витрат, пов'язаних із </w:t>
      </w:r>
      <w:r>
        <w:rPr>
          <w:rFonts w:ascii="Calibri Light" w:hAnsi="Calibri Light" w:cs="Arial"/>
          <w:szCs w:val="24"/>
          <w:lang w:val="uk-UA"/>
        </w:rPr>
        <w:t xml:space="preserve">забезпеченням </w:t>
      </w:r>
      <w:r w:rsidRPr="00866DC5">
        <w:rPr>
          <w:rFonts w:ascii="Calibri Light" w:hAnsi="Calibri Light" w:cs="Arial"/>
          <w:szCs w:val="24"/>
          <w:lang w:val="uk-UA"/>
        </w:rPr>
        <w:t>інфраструктури (згідно з бюджетною статт</w:t>
      </w:r>
      <w:r>
        <w:rPr>
          <w:rFonts w:ascii="Calibri Light" w:hAnsi="Calibri Light" w:cs="Arial"/>
          <w:szCs w:val="24"/>
          <w:lang w:val="uk-UA"/>
        </w:rPr>
        <w:t>ею 3.2 Виконання інфраструктури</w:t>
      </w:r>
      <w:r w:rsidRPr="00866DC5">
        <w:rPr>
          <w:rFonts w:ascii="Calibri Light" w:hAnsi="Calibri Light" w:cs="Arial"/>
          <w:szCs w:val="24"/>
          <w:lang w:val="uk-UA"/>
        </w:rPr>
        <w:t>);</w:t>
      </w:r>
    </w:p>
    <w:p w:rsidR="005A2469" w:rsidRPr="00866DC5" w:rsidRDefault="005A2469" w:rsidP="005A2469">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Pr>
          <w:rFonts w:ascii="Calibri Light" w:hAnsi="Calibri Light" w:cs="Arial"/>
          <w:szCs w:val="24"/>
          <w:lang w:val="uk-UA"/>
        </w:rPr>
        <w:t xml:space="preserve"> - В</w:t>
      </w:r>
      <w:r w:rsidRPr="00866DC5">
        <w:rPr>
          <w:rFonts w:ascii="Calibri Light" w:hAnsi="Calibri Light" w:cs="Arial"/>
          <w:szCs w:val="24"/>
          <w:lang w:val="uk-UA"/>
        </w:rPr>
        <w:t>итрати на придбання транспортних засобів для упра</w:t>
      </w:r>
      <w:r>
        <w:rPr>
          <w:rFonts w:ascii="Calibri Light" w:hAnsi="Calibri Light" w:cs="Arial"/>
          <w:szCs w:val="24"/>
          <w:lang w:val="uk-UA"/>
        </w:rPr>
        <w:t>вління проектом</w:t>
      </w:r>
      <w:r w:rsidRPr="00866DC5">
        <w:rPr>
          <w:rFonts w:ascii="Calibri Light" w:hAnsi="Calibri Light" w:cs="Arial"/>
          <w:szCs w:val="24"/>
          <w:lang w:val="uk-UA"/>
        </w:rPr>
        <w:t xml:space="preserve"> не повинні перевищувати 18 000 євро на один транспортний засіб (ця сума не включає витрати на страхування, технічне обслуговування чи незначні ремонти, пов'язані з придбаним транспортним засобом, які, однак, можуть бути включені до цієї бюджетної статті);</w:t>
      </w:r>
    </w:p>
    <w:p w:rsidR="005A2469" w:rsidRPr="00866DC5" w:rsidRDefault="005A2469" w:rsidP="005A2469">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sidRPr="00866DC5">
        <w:rPr>
          <w:rFonts w:ascii="Calibri Light" w:hAnsi="Calibri Light" w:cs="Arial"/>
          <w:szCs w:val="24"/>
          <w:lang w:val="uk-UA"/>
        </w:rPr>
        <w:t xml:space="preserve">- </w:t>
      </w:r>
      <w:r>
        <w:rPr>
          <w:rFonts w:ascii="Calibri Light" w:hAnsi="Calibri Light" w:cs="Arial"/>
          <w:szCs w:val="24"/>
          <w:lang w:val="uk-UA"/>
        </w:rPr>
        <w:t>В</w:t>
      </w:r>
      <w:r w:rsidRPr="00866DC5">
        <w:rPr>
          <w:rFonts w:ascii="Calibri Light" w:hAnsi="Calibri Light" w:cs="Arial"/>
          <w:szCs w:val="24"/>
          <w:lang w:val="uk-UA"/>
        </w:rPr>
        <w:t xml:space="preserve">итрати на відрядження не повинні перевищувати ані витрат, що </w:t>
      </w:r>
      <w:r>
        <w:rPr>
          <w:rFonts w:ascii="Calibri Light" w:hAnsi="Calibri Light" w:cs="Arial"/>
          <w:szCs w:val="24"/>
          <w:lang w:val="uk-UA"/>
        </w:rPr>
        <w:t>зазвичай здійснюються</w:t>
      </w:r>
      <w:r w:rsidRPr="00866DC5">
        <w:rPr>
          <w:rFonts w:ascii="Calibri Light" w:hAnsi="Calibri Light" w:cs="Arial"/>
          <w:szCs w:val="24"/>
          <w:lang w:val="uk-UA"/>
        </w:rPr>
        <w:t xml:space="preserve"> бенефіціарами відповідно до чинного національного законодавства, ані ставок, оголошених Європейською Комісією на момент проведення заходу  (</w:t>
      </w:r>
      <w:r w:rsidRPr="00807614">
        <w:rPr>
          <w:rFonts w:ascii="Calibri Light" w:hAnsi="Calibri Light" w:cs="Arial"/>
          <w:b/>
          <w:szCs w:val="24"/>
          <w:lang w:val="uk-UA"/>
        </w:rPr>
        <w:t xml:space="preserve">див. Додаток </w:t>
      </w:r>
      <w:r>
        <w:rPr>
          <w:rFonts w:ascii="Calibri Light" w:hAnsi="Calibri Light" w:cs="Arial"/>
          <w:b/>
          <w:szCs w:val="24"/>
        </w:rPr>
        <w:t>G</w:t>
      </w:r>
      <w:r w:rsidRPr="00866DC5">
        <w:rPr>
          <w:rFonts w:ascii="Calibri Light" w:hAnsi="Calibri Light" w:cs="Arial"/>
          <w:szCs w:val="24"/>
          <w:lang w:val="uk-UA"/>
        </w:rPr>
        <w:t xml:space="preserve"> для інформації);</w:t>
      </w:r>
    </w:p>
    <w:p w:rsidR="005A2469" w:rsidRPr="00866DC5" w:rsidRDefault="005A2469" w:rsidP="005A2469">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sidRPr="00866DC5">
        <w:rPr>
          <w:rFonts w:ascii="Calibri Light" w:hAnsi="Calibri Light" w:cs="Arial"/>
          <w:szCs w:val="24"/>
          <w:lang w:val="uk-UA"/>
        </w:rPr>
        <w:t xml:space="preserve">- Витрати на </w:t>
      </w:r>
      <w:r>
        <w:rPr>
          <w:rFonts w:ascii="Calibri Light" w:hAnsi="Calibri Light" w:cs="Arial"/>
          <w:szCs w:val="24"/>
          <w:lang w:val="uk-UA"/>
        </w:rPr>
        <w:t>комунікацію</w:t>
      </w:r>
      <w:r w:rsidRPr="00866DC5">
        <w:rPr>
          <w:rFonts w:ascii="Calibri Light" w:hAnsi="Calibri Light" w:cs="Arial"/>
          <w:szCs w:val="24"/>
          <w:lang w:val="uk-UA"/>
        </w:rPr>
        <w:t xml:space="preserve"> та візуалізацію, пов'язан</w:t>
      </w:r>
      <w:r>
        <w:rPr>
          <w:rFonts w:ascii="Calibri Light" w:hAnsi="Calibri Light" w:cs="Arial"/>
          <w:szCs w:val="24"/>
          <w:lang w:val="uk-UA"/>
        </w:rPr>
        <w:t>у</w:t>
      </w:r>
      <w:r w:rsidRPr="00866DC5">
        <w:rPr>
          <w:rFonts w:ascii="Calibri Light" w:hAnsi="Calibri Light" w:cs="Arial"/>
          <w:szCs w:val="24"/>
          <w:lang w:val="uk-UA"/>
        </w:rPr>
        <w:t xml:space="preserve"> з проектом / промоцію Програми </w:t>
      </w:r>
      <w:r>
        <w:rPr>
          <w:rFonts w:ascii="Calibri Light" w:hAnsi="Calibri Light" w:cs="Arial"/>
          <w:szCs w:val="24"/>
          <w:lang w:val="uk-UA"/>
        </w:rPr>
        <w:t xml:space="preserve">повинні </w:t>
      </w:r>
      <w:r w:rsidRPr="00866DC5">
        <w:rPr>
          <w:rFonts w:ascii="Calibri Light" w:hAnsi="Calibri Light" w:cs="Arial"/>
          <w:szCs w:val="24"/>
          <w:lang w:val="uk-UA"/>
        </w:rPr>
        <w:t>склада</w:t>
      </w:r>
      <w:r>
        <w:rPr>
          <w:rFonts w:ascii="Calibri Light" w:hAnsi="Calibri Light" w:cs="Arial"/>
          <w:szCs w:val="24"/>
          <w:lang w:val="uk-UA"/>
        </w:rPr>
        <w:t>ти</w:t>
      </w:r>
      <w:r w:rsidRPr="00866DC5">
        <w:rPr>
          <w:rFonts w:ascii="Calibri Light" w:hAnsi="Calibri Light" w:cs="Arial"/>
          <w:szCs w:val="24"/>
          <w:lang w:val="uk-UA"/>
        </w:rPr>
        <w:t xml:space="preserve"> мінімум 2% від загальної вартості прям</w:t>
      </w:r>
      <w:r>
        <w:rPr>
          <w:rFonts w:ascii="Calibri Light" w:hAnsi="Calibri Light" w:cs="Arial"/>
          <w:szCs w:val="24"/>
          <w:lang w:val="uk-UA"/>
        </w:rPr>
        <w:t>их прийнятних витрат по проекту</w:t>
      </w:r>
      <w:r w:rsidRPr="00866DC5">
        <w:rPr>
          <w:rFonts w:ascii="Calibri Light" w:hAnsi="Calibri Light" w:cs="Arial"/>
          <w:szCs w:val="24"/>
          <w:lang w:val="uk-UA"/>
        </w:rPr>
        <w:t xml:space="preserve"> за винятком витрат за </w:t>
      </w:r>
      <w:r>
        <w:rPr>
          <w:rFonts w:ascii="Calibri Light" w:hAnsi="Calibri Light" w:cs="Arial"/>
          <w:szCs w:val="24"/>
          <w:lang w:val="uk-UA"/>
        </w:rPr>
        <w:t xml:space="preserve">розділом </w:t>
      </w:r>
      <w:r w:rsidRPr="00866DC5">
        <w:rPr>
          <w:rFonts w:ascii="Calibri Light" w:hAnsi="Calibri Light" w:cs="Arial"/>
          <w:szCs w:val="24"/>
          <w:lang w:val="uk-UA"/>
        </w:rPr>
        <w:t>бюджет</w:t>
      </w:r>
      <w:r>
        <w:rPr>
          <w:rFonts w:ascii="Calibri Light" w:hAnsi="Calibri Light" w:cs="Arial"/>
          <w:szCs w:val="24"/>
          <w:lang w:val="uk-UA"/>
        </w:rPr>
        <w:t>у</w:t>
      </w:r>
      <w:r w:rsidRPr="00866DC5">
        <w:rPr>
          <w:rFonts w:ascii="Calibri Light" w:hAnsi="Calibri Light" w:cs="Arial"/>
          <w:szCs w:val="24"/>
          <w:lang w:val="uk-UA"/>
        </w:rPr>
        <w:t xml:space="preserve"> </w:t>
      </w:r>
      <w:r>
        <w:rPr>
          <w:rFonts w:ascii="Calibri Light" w:hAnsi="Calibri Light" w:cs="Arial"/>
          <w:szCs w:val="24"/>
          <w:lang w:val="uk-UA"/>
        </w:rPr>
        <w:t xml:space="preserve">3 </w:t>
      </w:r>
      <w:r w:rsidRPr="00B93452">
        <w:rPr>
          <w:rFonts w:ascii="Calibri Light" w:hAnsi="Calibri Light" w:cs="Arial"/>
          <w:i/>
          <w:szCs w:val="24"/>
          <w:lang w:val="uk-UA"/>
        </w:rPr>
        <w:t>Інфраструктура</w:t>
      </w:r>
      <w:r w:rsidRPr="00866DC5">
        <w:rPr>
          <w:rFonts w:ascii="Calibri Light" w:hAnsi="Calibri Light" w:cs="Arial"/>
          <w:szCs w:val="24"/>
          <w:lang w:val="uk-UA"/>
        </w:rPr>
        <w:t xml:space="preserve"> та </w:t>
      </w:r>
      <w:r>
        <w:rPr>
          <w:rFonts w:ascii="Calibri Light" w:hAnsi="Calibri Light" w:cs="Arial"/>
          <w:szCs w:val="24"/>
          <w:lang w:val="uk-UA"/>
        </w:rPr>
        <w:t xml:space="preserve">розділом </w:t>
      </w:r>
      <w:r w:rsidRPr="00866DC5">
        <w:rPr>
          <w:rFonts w:ascii="Calibri Light" w:hAnsi="Calibri Light" w:cs="Arial"/>
          <w:szCs w:val="24"/>
          <w:lang w:val="uk-UA"/>
        </w:rPr>
        <w:t>бюджет</w:t>
      </w:r>
      <w:r>
        <w:rPr>
          <w:rFonts w:ascii="Calibri Light" w:hAnsi="Calibri Light" w:cs="Arial"/>
          <w:szCs w:val="24"/>
          <w:lang w:val="uk-UA"/>
        </w:rPr>
        <w:t>у</w:t>
      </w:r>
      <w:r w:rsidRPr="00866DC5">
        <w:rPr>
          <w:rFonts w:ascii="Calibri Light" w:hAnsi="Calibri Light" w:cs="Arial"/>
          <w:szCs w:val="24"/>
          <w:lang w:val="uk-UA"/>
        </w:rPr>
        <w:t xml:space="preserve"> </w:t>
      </w:r>
      <w:r>
        <w:rPr>
          <w:rFonts w:ascii="Calibri Light" w:hAnsi="Calibri Light" w:cs="Arial"/>
          <w:szCs w:val="24"/>
          <w:lang w:val="uk-UA"/>
        </w:rPr>
        <w:t xml:space="preserve">7 </w:t>
      </w:r>
      <w:r w:rsidRPr="00B93452">
        <w:rPr>
          <w:rFonts w:ascii="Calibri Light" w:hAnsi="Calibri Light" w:cs="Arial"/>
          <w:i/>
          <w:szCs w:val="24"/>
          <w:lang w:val="uk-UA"/>
        </w:rPr>
        <w:t>Комунікаційні та візуалізаційні заходи</w:t>
      </w:r>
      <w:r w:rsidRPr="00866DC5">
        <w:rPr>
          <w:rFonts w:ascii="Calibri Light" w:hAnsi="Calibri Light" w:cs="Arial"/>
          <w:szCs w:val="24"/>
          <w:lang w:val="uk-UA"/>
        </w:rPr>
        <w:t xml:space="preserve">. Проект має передбачити принаймні мінімальні заходи по комунікації та візуалізації, які вимагаються Програмою (див. </w:t>
      </w:r>
      <w:r w:rsidRPr="00866DC5">
        <w:rPr>
          <w:rFonts w:ascii="Calibri Light" w:hAnsi="Calibri Light" w:cs="Arial"/>
          <w:b/>
          <w:szCs w:val="24"/>
          <w:lang w:val="uk-UA"/>
        </w:rPr>
        <w:t>Додаток H.3</w:t>
      </w:r>
      <w:r w:rsidRPr="00866DC5">
        <w:rPr>
          <w:rFonts w:ascii="Calibri Light" w:hAnsi="Calibri Light" w:cs="Arial"/>
          <w:szCs w:val="24"/>
          <w:lang w:val="uk-UA"/>
        </w:rPr>
        <w:t>).</w:t>
      </w:r>
    </w:p>
    <w:p w:rsidR="00AD79D4" w:rsidRPr="005A2469" w:rsidRDefault="0045635C" w:rsidP="00FA5F6D">
      <w:pPr>
        <w:pStyle w:val="Heading3"/>
        <w:numPr>
          <w:ilvl w:val="0"/>
          <w:numId w:val="0"/>
        </w:numPr>
        <w:pBdr>
          <w:bottom w:val="single" w:sz="18" w:space="1" w:color="7030A0"/>
        </w:pBdr>
        <w:rPr>
          <w:rFonts w:ascii="Calibri Light" w:hAnsi="Calibri Light"/>
          <w:lang w:val="ru-RU"/>
        </w:rPr>
      </w:pPr>
      <w:r w:rsidRPr="005A2469">
        <w:rPr>
          <w:rFonts w:ascii="Calibri Light" w:hAnsi="Calibri Light"/>
          <w:lang w:val="ru-RU"/>
        </w:rPr>
        <w:lastRenderedPageBreak/>
        <w:t>2.5</w:t>
      </w:r>
      <w:r w:rsidR="00C51744" w:rsidRPr="005A2469">
        <w:rPr>
          <w:rFonts w:ascii="Calibri Light" w:hAnsi="Calibri Light"/>
          <w:lang w:val="ru-RU"/>
        </w:rPr>
        <w:t xml:space="preserve">.2 </w:t>
      </w:r>
      <w:r w:rsidR="00C51744" w:rsidRPr="005A2469">
        <w:rPr>
          <w:rFonts w:ascii="Calibri Light" w:hAnsi="Calibri Light"/>
          <w:lang w:val="ru-RU"/>
        </w:rPr>
        <w:tab/>
      </w:r>
      <w:bookmarkEnd w:id="87"/>
      <w:bookmarkEnd w:id="88"/>
      <w:r w:rsidR="005A2469" w:rsidRPr="00866DC5">
        <w:rPr>
          <w:rFonts w:ascii="Calibri Light" w:hAnsi="Calibri Light"/>
          <w:lang w:val="uk-UA"/>
        </w:rPr>
        <w:t xml:space="preserve">Резерв на </w:t>
      </w:r>
      <w:r w:rsidR="005A2469">
        <w:rPr>
          <w:rFonts w:ascii="Calibri Light" w:hAnsi="Calibri Light"/>
          <w:lang w:val="uk-UA"/>
        </w:rPr>
        <w:t xml:space="preserve">випадок </w:t>
      </w:r>
      <w:r w:rsidR="005A2469" w:rsidRPr="00866DC5">
        <w:rPr>
          <w:rFonts w:ascii="Calibri Light" w:hAnsi="Calibri Light"/>
          <w:lang w:val="uk-UA"/>
        </w:rPr>
        <w:t>непередбачен</w:t>
      </w:r>
      <w:r w:rsidR="005A2469">
        <w:rPr>
          <w:rFonts w:ascii="Calibri Light" w:hAnsi="Calibri Light"/>
          <w:lang w:val="uk-UA"/>
        </w:rPr>
        <w:t>их витрат</w:t>
      </w:r>
    </w:p>
    <w:p w:rsidR="005A2469" w:rsidRPr="00866DC5" w:rsidRDefault="005A2469" w:rsidP="005A2469">
      <w:pPr>
        <w:tabs>
          <w:tab w:val="left" w:pos="9498"/>
        </w:tabs>
        <w:spacing w:before="120" w:after="120"/>
        <w:jc w:val="both"/>
        <w:rPr>
          <w:rFonts w:ascii="Calibri Light" w:hAnsi="Calibri Light" w:cs="Arial"/>
          <w:szCs w:val="24"/>
          <w:lang w:val="uk-UA"/>
        </w:rPr>
      </w:pPr>
      <w:bookmarkStart w:id="89" w:name="_Toc498512451"/>
      <w:bookmarkStart w:id="90" w:name="_Toc500750184"/>
      <w:r w:rsidRPr="00BC7AB0">
        <w:rPr>
          <w:rFonts w:ascii="Calibri Light" w:hAnsi="Calibri Light" w:cs="Arial"/>
          <w:b/>
          <w:szCs w:val="24"/>
          <w:lang w:val="uk-UA"/>
        </w:rPr>
        <w:t>Резерв на випадок непередбачених витрат</w:t>
      </w:r>
      <w:r w:rsidRPr="00866DC5">
        <w:rPr>
          <w:rFonts w:ascii="Calibri Light" w:hAnsi="Calibri Light" w:cs="Arial"/>
          <w:szCs w:val="24"/>
          <w:lang w:val="uk-UA"/>
        </w:rPr>
        <w:t xml:space="preserve">, що не перевищує 10% витрат </w:t>
      </w:r>
      <w:r>
        <w:rPr>
          <w:rFonts w:ascii="Calibri Light" w:hAnsi="Calibri Light" w:cs="Arial"/>
          <w:szCs w:val="24"/>
          <w:lang w:val="uk-UA"/>
        </w:rPr>
        <w:t xml:space="preserve">статті бюджету 3.2. </w:t>
      </w:r>
      <w:r w:rsidRPr="00BC7AB0">
        <w:rPr>
          <w:rFonts w:ascii="Calibri Light" w:hAnsi="Calibri Light" w:cs="Arial"/>
          <w:i/>
          <w:szCs w:val="24"/>
          <w:lang w:val="uk-UA"/>
        </w:rPr>
        <w:t>Виконання інфраструктури</w:t>
      </w:r>
      <w:r w:rsidRPr="00866DC5">
        <w:rPr>
          <w:rFonts w:ascii="Calibri Light" w:hAnsi="Calibri Light" w:cs="Arial"/>
          <w:szCs w:val="24"/>
          <w:lang w:val="uk-UA"/>
        </w:rPr>
        <w:t xml:space="preserve">, можна включити до бюджету проекту, щоб дозволити коригування у випадку настання непередбачених обставин. Резерв може бути використаний тільки </w:t>
      </w:r>
      <w:r w:rsidRPr="00866DC5">
        <w:rPr>
          <w:rFonts w:ascii="Calibri Light" w:hAnsi="Calibri Light" w:cs="Arial"/>
          <w:b/>
          <w:szCs w:val="24"/>
          <w:lang w:val="uk-UA"/>
        </w:rPr>
        <w:t>за умови попередньої письмової згоди</w:t>
      </w:r>
      <w:r w:rsidRPr="00866DC5">
        <w:rPr>
          <w:rFonts w:ascii="Calibri Light" w:hAnsi="Calibri Light" w:cs="Arial"/>
          <w:szCs w:val="24"/>
          <w:lang w:val="uk-UA"/>
        </w:rPr>
        <w:t xml:space="preserve"> </w:t>
      </w:r>
      <w:r>
        <w:rPr>
          <w:rFonts w:ascii="Calibri Light" w:hAnsi="Calibri Light" w:cs="Arial"/>
          <w:szCs w:val="24"/>
          <w:lang w:val="uk-UA"/>
        </w:rPr>
        <w:t>Органу Управління</w:t>
      </w:r>
      <w:r w:rsidRPr="00866DC5">
        <w:rPr>
          <w:rFonts w:ascii="Calibri Light" w:hAnsi="Calibri Light" w:cs="Arial"/>
          <w:szCs w:val="24"/>
          <w:lang w:val="uk-UA"/>
        </w:rPr>
        <w:t>.</w:t>
      </w:r>
    </w:p>
    <w:p w:rsidR="00CD4845" w:rsidRPr="005A2469" w:rsidRDefault="0045635C" w:rsidP="00FA5F6D">
      <w:pPr>
        <w:pStyle w:val="Heading3"/>
        <w:numPr>
          <w:ilvl w:val="0"/>
          <w:numId w:val="0"/>
        </w:numPr>
        <w:pBdr>
          <w:bottom w:val="single" w:sz="18" w:space="1" w:color="7030A0"/>
        </w:pBdr>
        <w:rPr>
          <w:rFonts w:ascii="Calibri Light" w:hAnsi="Calibri Light"/>
          <w:lang w:val="ru-RU"/>
        </w:rPr>
      </w:pPr>
      <w:r w:rsidRPr="005A2469">
        <w:rPr>
          <w:rFonts w:ascii="Calibri Light" w:hAnsi="Calibri Light"/>
          <w:lang w:val="ru-RU"/>
        </w:rPr>
        <w:t>2.5</w:t>
      </w:r>
      <w:r w:rsidR="00C51744" w:rsidRPr="005A2469">
        <w:rPr>
          <w:rFonts w:ascii="Calibri Light" w:hAnsi="Calibri Light"/>
          <w:lang w:val="ru-RU"/>
        </w:rPr>
        <w:t xml:space="preserve">.3 </w:t>
      </w:r>
      <w:r w:rsidR="00C51744" w:rsidRPr="005A2469">
        <w:rPr>
          <w:rFonts w:ascii="Calibri Light" w:hAnsi="Calibri Light"/>
          <w:lang w:val="ru-RU"/>
        </w:rPr>
        <w:tab/>
      </w:r>
      <w:bookmarkEnd w:id="89"/>
      <w:bookmarkEnd w:id="90"/>
      <w:r w:rsidR="005A2469">
        <w:rPr>
          <w:rFonts w:ascii="Calibri Light" w:hAnsi="Calibri Light"/>
          <w:lang w:val="uk-UA"/>
        </w:rPr>
        <w:t xml:space="preserve">Прийнятні непрямі витрати </w:t>
      </w:r>
      <w:r w:rsidR="005A2469" w:rsidRPr="00866DC5">
        <w:rPr>
          <w:rFonts w:ascii="Calibri Light" w:hAnsi="Calibri Light"/>
          <w:lang w:val="uk-UA"/>
        </w:rPr>
        <w:t>(адміністративні витрати)</w:t>
      </w:r>
    </w:p>
    <w:p w:rsidR="005A2469" w:rsidRPr="00866DC5" w:rsidRDefault="005A2469" w:rsidP="005A2469">
      <w:pPr>
        <w:tabs>
          <w:tab w:val="left" w:pos="9498"/>
        </w:tabs>
        <w:autoSpaceDE w:val="0"/>
        <w:autoSpaceDN w:val="0"/>
        <w:adjustRightInd w:val="0"/>
        <w:spacing w:before="120" w:after="120"/>
        <w:jc w:val="both"/>
        <w:rPr>
          <w:rFonts w:ascii="Calibri Light" w:hAnsi="Calibri Light" w:cs="Arial"/>
          <w:szCs w:val="24"/>
          <w:lang w:val="uk-UA"/>
        </w:rPr>
      </w:pPr>
      <w:bookmarkStart w:id="91" w:name="_Toc498512452"/>
      <w:bookmarkStart w:id="92" w:name="_Toc500750185"/>
      <w:r w:rsidRPr="00866DC5">
        <w:rPr>
          <w:rFonts w:ascii="Calibri Light" w:hAnsi="Calibri Light" w:cs="Arial"/>
          <w:szCs w:val="24"/>
          <w:lang w:val="uk-UA"/>
        </w:rPr>
        <w:t>Непрямі витрати, понесені під час реалізації, можуть вважатись прийнятними за фіксованою ставкою, що не перевищує 7% від загальної сум</w:t>
      </w:r>
      <w:r>
        <w:rPr>
          <w:rFonts w:ascii="Calibri Light" w:hAnsi="Calibri Light" w:cs="Arial"/>
          <w:szCs w:val="24"/>
          <w:lang w:val="uk-UA"/>
        </w:rPr>
        <w:t>и прямих прийнятних витрат</w:t>
      </w:r>
      <w:r w:rsidRPr="00866DC5">
        <w:rPr>
          <w:rFonts w:ascii="Calibri Light" w:hAnsi="Calibri Light" w:cs="Arial"/>
          <w:szCs w:val="24"/>
          <w:lang w:val="uk-UA"/>
        </w:rPr>
        <w:t xml:space="preserve"> за винятком витрат, пов'язаних із інфраструктур</w:t>
      </w:r>
      <w:r>
        <w:rPr>
          <w:rFonts w:ascii="Calibri Light" w:hAnsi="Calibri Light" w:cs="Arial"/>
          <w:szCs w:val="24"/>
          <w:lang w:val="uk-UA"/>
        </w:rPr>
        <w:t xml:space="preserve">ним </w:t>
      </w:r>
      <w:r w:rsidRPr="00866DC5">
        <w:rPr>
          <w:rFonts w:ascii="Calibri Light" w:hAnsi="Calibri Light" w:cs="Arial"/>
          <w:szCs w:val="24"/>
          <w:lang w:val="uk-UA"/>
        </w:rPr>
        <w:t xml:space="preserve">компонентом </w:t>
      </w:r>
      <w:r>
        <w:rPr>
          <w:rFonts w:ascii="Calibri Light" w:hAnsi="Calibri Light" w:cs="Arial"/>
          <w:szCs w:val="24"/>
          <w:lang w:val="uk-UA"/>
        </w:rPr>
        <w:t xml:space="preserve">(згідно з розділом бюджету 3 </w:t>
      </w:r>
      <w:r w:rsidRPr="00A43230">
        <w:rPr>
          <w:rFonts w:ascii="Calibri Light" w:hAnsi="Calibri Light" w:cs="Arial"/>
          <w:i/>
          <w:szCs w:val="24"/>
          <w:lang w:val="uk-UA"/>
        </w:rPr>
        <w:t>Інфраструктура</w:t>
      </w:r>
      <w:r w:rsidRPr="00866DC5">
        <w:rPr>
          <w:rFonts w:ascii="Calibri Light" w:hAnsi="Calibri Light" w:cs="Arial"/>
          <w:szCs w:val="24"/>
          <w:lang w:val="uk-UA"/>
        </w:rPr>
        <w:t>).</w:t>
      </w:r>
    </w:p>
    <w:p w:rsidR="005A2469" w:rsidRPr="00866DC5" w:rsidRDefault="005A2469" w:rsidP="005A2469">
      <w:pPr>
        <w:tabs>
          <w:tab w:val="left" w:pos="9498"/>
        </w:tabs>
        <w:autoSpaceDE w:val="0"/>
        <w:autoSpaceDN w:val="0"/>
        <w:adjustRightInd w:val="0"/>
        <w:spacing w:before="120" w:after="120"/>
        <w:jc w:val="both"/>
        <w:rPr>
          <w:rFonts w:ascii="Calibri Light" w:hAnsi="Calibri Light" w:cs="Arial"/>
          <w:szCs w:val="24"/>
          <w:lang w:val="uk-UA"/>
        </w:rPr>
      </w:pPr>
      <w:r w:rsidRPr="00866DC5">
        <w:rPr>
          <w:rFonts w:ascii="Calibri Light" w:hAnsi="Calibri Light" w:cs="Arial"/>
          <w:szCs w:val="24"/>
          <w:lang w:val="uk-UA"/>
        </w:rPr>
        <w:t xml:space="preserve">Непрямі витрати є прийнятними за умови, що вони не </w:t>
      </w:r>
      <w:r>
        <w:rPr>
          <w:rFonts w:ascii="Calibri Light" w:hAnsi="Calibri Light" w:cs="Arial"/>
          <w:szCs w:val="24"/>
          <w:lang w:val="uk-UA"/>
        </w:rPr>
        <w:t>включають витрат</w:t>
      </w:r>
      <w:r w:rsidRPr="00866DC5">
        <w:rPr>
          <w:rFonts w:ascii="Calibri Light" w:hAnsi="Calibri Light" w:cs="Arial"/>
          <w:szCs w:val="24"/>
          <w:lang w:val="uk-UA"/>
        </w:rPr>
        <w:t>и, вказан</w:t>
      </w:r>
      <w:r>
        <w:rPr>
          <w:rFonts w:ascii="Calibri Light" w:hAnsi="Calibri Light" w:cs="Arial"/>
          <w:szCs w:val="24"/>
          <w:lang w:val="uk-UA"/>
        </w:rPr>
        <w:t>і</w:t>
      </w:r>
      <w:r w:rsidRPr="00866DC5">
        <w:rPr>
          <w:rFonts w:ascii="Calibri Light" w:hAnsi="Calibri Light" w:cs="Arial"/>
          <w:szCs w:val="24"/>
          <w:lang w:val="uk-UA"/>
        </w:rPr>
        <w:t xml:space="preserve"> в інш</w:t>
      </w:r>
      <w:r>
        <w:rPr>
          <w:rFonts w:ascii="Calibri Light" w:hAnsi="Calibri Light" w:cs="Arial"/>
          <w:szCs w:val="24"/>
          <w:lang w:val="uk-UA"/>
        </w:rPr>
        <w:t>их</w:t>
      </w:r>
      <w:r w:rsidRPr="00866DC5">
        <w:rPr>
          <w:rFonts w:ascii="Calibri Light" w:hAnsi="Calibri Light" w:cs="Arial"/>
          <w:szCs w:val="24"/>
          <w:lang w:val="uk-UA"/>
        </w:rPr>
        <w:t xml:space="preserve"> бюджетн</w:t>
      </w:r>
      <w:r>
        <w:rPr>
          <w:rFonts w:ascii="Calibri Light" w:hAnsi="Calibri Light" w:cs="Arial"/>
          <w:szCs w:val="24"/>
          <w:lang w:val="uk-UA"/>
        </w:rPr>
        <w:t>их категоріях</w:t>
      </w:r>
      <w:r w:rsidRPr="00866DC5">
        <w:rPr>
          <w:rFonts w:ascii="Calibri Light" w:hAnsi="Calibri Light" w:cs="Arial"/>
          <w:szCs w:val="24"/>
          <w:lang w:val="uk-UA"/>
        </w:rPr>
        <w:t xml:space="preserve">. </w:t>
      </w:r>
      <w:r>
        <w:rPr>
          <w:rFonts w:ascii="Calibri Light" w:hAnsi="Calibri Light" w:cs="Arial"/>
          <w:szCs w:val="24"/>
          <w:lang w:val="uk-UA"/>
        </w:rPr>
        <w:t>Орган Управління</w:t>
      </w:r>
      <w:r w:rsidRPr="00866DC5">
        <w:rPr>
          <w:rFonts w:ascii="Calibri Light" w:hAnsi="Calibri Light" w:cs="Arial"/>
          <w:szCs w:val="24"/>
          <w:lang w:val="uk-UA"/>
        </w:rPr>
        <w:t xml:space="preserve"> попросить обґрунтувати заявлений відсоток непрямих витрат перед підписанням контракту. Натомість, як тільки цей відсоток </w:t>
      </w:r>
      <w:r>
        <w:rPr>
          <w:rFonts w:ascii="Calibri Light" w:hAnsi="Calibri Light" w:cs="Arial"/>
          <w:szCs w:val="24"/>
          <w:lang w:val="uk-UA"/>
        </w:rPr>
        <w:t xml:space="preserve">буде </w:t>
      </w:r>
      <w:r w:rsidRPr="00866DC5">
        <w:rPr>
          <w:rFonts w:ascii="Calibri Light" w:hAnsi="Calibri Light" w:cs="Arial"/>
          <w:szCs w:val="24"/>
          <w:lang w:val="uk-UA"/>
        </w:rPr>
        <w:t>зафіксований у грантовому контракті, не потрібно</w:t>
      </w:r>
      <w:r>
        <w:rPr>
          <w:rFonts w:ascii="Calibri Light" w:hAnsi="Calibri Light" w:cs="Arial"/>
          <w:szCs w:val="24"/>
          <w:lang w:val="uk-UA"/>
        </w:rPr>
        <w:t xml:space="preserve"> буде</w:t>
      </w:r>
      <w:r w:rsidRPr="00866DC5">
        <w:rPr>
          <w:rFonts w:ascii="Calibri Light" w:hAnsi="Calibri Light" w:cs="Arial"/>
          <w:szCs w:val="24"/>
          <w:lang w:val="uk-UA"/>
        </w:rPr>
        <w:t xml:space="preserve"> подавати </w:t>
      </w:r>
      <w:r>
        <w:rPr>
          <w:rFonts w:ascii="Calibri Light" w:hAnsi="Calibri Light" w:cs="Arial"/>
          <w:szCs w:val="24"/>
          <w:lang w:val="uk-UA"/>
        </w:rPr>
        <w:t xml:space="preserve">ніякі </w:t>
      </w:r>
      <w:r w:rsidRPr="00866DC5">
        <w:rPr>
          <w:rFonts w:ascii="Calibri Light" w:hAnsi="Calibri Light" w:cs="Arial"/>
          <w:szCs w:val="24"/>
          <w:lang w:val="uk-UA"/>
        </w:rPr>
        <w:t>додаткові документи.</w:t>
      </w:r>
      <w:r>
        <w:rPr>
          <w:rFonts w:ascii="Calibri Light" w:hAnsi="Calibri Light" w:cs="Arial"/>
          <w:szCs w:val="24"/>
          <w:lang w:val="uk-UA"/>
        </w:rPr>
        <w:t xml:space="preserve"> </w:t>
      </w:r>
    </w:p>
    <w:p w:rsidR="005A2469" w:rsidRPr="005A2469" w:rsidRDefault="005A2469" w:rsidP="005A2469">
      <w:pPr>
        <w:tabs>
          <w:tab w:val="left" w:pos="9498"/>
        </w:tabs>
        <w:autoSpaceDE w:val="0"/>
        <w:autoSpaceDN w:val="0"/>
        <w:adjustRightInd w:val="0"/>
        <w:spacing w:before="120" w:after="120"/>
        <w:jc w:val="both"/>
        <w:rPr>
          <w:rFonts w:ascii="Calibri Light" w:hAnsi="Calibri Light" w:cs="Arial"/>
          <w:szCs w:val="24"/>
          <w:lang w:val="uk-UA"/>
        </w:rPr>
      </w:pPr>
      <w:r w:rsidRPr="00866DC5">
        <w:rPr>
          <w:rFonts w:ascii="Calibri Light" w:hAnsi="Calibri Light" w:cs="Arial"/>
          <w:szCs w:val="24"/>
          <w:lang w:val="uk-UA"/>
        </w:rPr>
        <w:t>Непрямі витрати можуть включати витрати на офіс (включаючи оренду), електроенергію, опалення, телефон, прибирання, заробітну платню для персоналу, що забезпечує</w:t>
      </w:r>
      <w:r>
        <w:rPr>
          <w:rFonts w:ascii="Calibri Light" w:hAnsi="Calibri Light" w:cs="Arial"/>
          <w:szCs w:val="24"/>
          <w:lang w:val="uk-UA"/>
        </w:rPr>
        <w:t xml:space="preserve"> підтримку</w:t>
      </w:r>
      <w:r w:rsidRPr="00866DC5">
        <w:rPr>
          <w:rFonts w:ascii="Calibri Light" w:hAnsi="Calibri Light" w:cs="Arial"/>
          <w:szCs w:val="24"/>
          <w:lang w:val="uk-UA"/>
        </w:rPr>
        <w:t xml:space="preserve"> реалізаці</w:t>
      </w:r>
      <w:r>
        <w:rPr>
          <w:rFonts w:ascii="Calibri Light" w:hAnsi="Calibri Light" w:cs="Arial"/>
          <w:szCs w:val="24"/>
          <w:lang w:val="uk-UA"/>
        </w:rPr>
        <w:t>ї</w:t>
      </w:r>
      <w:r w:rsidRPr="00866DC5">
        <w:rPr>
          <w:rFonts w:ascii="Calibri Light" w:hAnsi="Calibri Light" w:cs="Arial"/>
          <w:szCs w:val="24"/>
          <w:lang w:val="uk-UA"/>
        </w:rPr>
        <w:t xml:space="preserve"> проекту (наприклад, бухгалтер</w:t>
      </w:r>
      <w:r>
        <w:rPr>
          <w:rFonts w:ascii="Calibri Light" w:hAnsi="Calibri Light" w:cs="Arial"/>
          <w:szCs w:val="24"/>
          <w:lang w:val="uk-UA"/>
        </w:rPr>
        <w:t>а</w:t>
      </w:r>
      <w:r w:rsidRPr="00866DC5">
        <w:rPr>
          <w:rFonts w:ascii="Calibri Light" w:hAnsi="Calibri Light" w:cs="Arial"/>
          <w:szCs w:val="24"/>
          <w:lang w:val="uk-UA"/>
        </w:rPr>
        <w:t>, воді</w:t>
      </w:r>
      <w:r>
        <w:rPr>
          <w:rFonts w:ascii="Calibri Light" w:hAnsi="Calibri Light" w:cs="Arial"/>
          <w:szCs w:val="24"/>
          <w:lang w:val="uk-UA"/>
        </w:rPr>
        <w:t>я</w:t>
      </w:r>
      <w:r w:rsidRPr="00866DC5">
        <w:rPr>
          <w:rFonts w:ascii="Calibri Light" w:hAnsi="Calibri Light" w:cs="Arial"/>
          <w:szCs w:val="24"/>
          <w:lang w:val="uk-UA"/>
        </w:rPr>
        <w:t>, секретар</w:t>
      </w:r>
      <w:r>
        <w:rPr>
          <w:rFonts w:ascii="Calibri Light" w:hAnsi="Calibri Light" w:cs="Arial"/>
          <w:szCs w:val="24"/>
          <w:lang w:val="uk-UA"/>
        </w:rPr>
        <w:t>я</w:t>
      </w:r>
      <w:r w:rsidRPr="00866DC5">
        <w:rPr>
          <w:rFonts w:ascii="Calibri Light" w:hAnsi="Calibri Light" w:cs="Arial"/>
          <w:szCs w:val="24"/>
          <w:lang w:val="uk-UA"/>
        </w:rPr>
        <w:t xml:space="preserve"> тощо), поштові послуги, фінансові послуги, архівування, послуги безпеки тощо.</w:t>
      </w:r>
      <w:r w:rsidRPr="005A2469">
        <w:rPr>
          <w:rFonts w:ascii="Calibri Light" w:hAnsi="Calibri Light" w:cs="Arial"/>
          <w:szCs w:val="24"/>
          <w:lang w:val="uk-UA"/>
        </w:rPr>
        <w:t xml:space="preserve"> </w:t>
      </w:r>
    </w:p>
    <w:p w:rsidR="00AD79D4" w:rsidRPr="005A2469" w:rsidRDefault="00AD5FD2" w:rsidP="00FA5F6D">
      <w:pPr>
        <w:pStyle w:val="Heading3"/>
        <w:numPr>
          <w:ilvl w:val="0"/>
          <w:numId w:val="0"/>
        </w:numPr>
        <w:pBdr>
          <w:bottom w:val="single" w:sz="18" w:space="1" w:color="7030A0"/>
        </w:pBdr>
        <w:rPr>
          <w:rFonts w:ascii="Calibri Light" w:hAnsi="Calibri Light"/>
          <w:lang w:val="ru-RU"/>
        </w:rPr>
      </w:pPr>
      <w:r w:rsidRPr="005A2469">
        <w:rPr>
          <w:rFonts w:ascii="Calibri Light" w:hAnsi="Calibri Light"/>
          <w:lang w:val="ru-RU"/>
        </w:rPr>
        <w:t>2.5</w:t>
      </w:r>
      <w:r w:rsidR="00C51744" w:rsidRPr="005A2469">
        <w:rPr>
          <w:rFonts w:ascii="Calibri Light" w:hAnsi="Calibri Light"/>
          <w:lang w:val="ru-RU"/>
        </w:rPr>
        <w:t xml:space="preserve">.4 </w:t>
      </w:r>
      <w:r w:rsidR="00C51744" w:rsidRPr="005A2469">
        <w:rPr>
          <w:rFonts w:ascii="Calibri Light" w:hAnsi="Calibri Light"/>
          <w:lang w:val="ru-RU"/>
        </w:rPr>
        <w:tab/>
      </w:r>
      <w:bookmarkEnd w:id="91"/>
      <w:bookmarkEnd w:id="92"/>
      <w:r w:rsidR="005A2469">
        <w:rPr>
          <w:rFonts w:ascii="Calibri Light" w:hAnsi="Calibri Light"/>
          <w:lang w:val="uk-UA"/>
        </w:rPr>
        <w:t>В</w:t>
      </w:r>
      <w:r w:rsidR="005A2469" w:rsidRPr="00866DC5">
        <w:rPr>
          <w:rFonts w:ascii="Calibri Light" w:hAnsi="Calibri Light"/>
          <w:lang w:val="uk-UA"/>
        </w:rPr>
        <w:t>несок</w:t>
      </w:r>
      <w:r w:rsidR="005A2469">
        <w:rPr>
          <w:rFonts w:ascii="Calibri Light" w:hAnsi="Calibri Light"/>
          <w:lang w:val="uk-UA"/>
        </w:rPr>
        <w:t xml:space="preserve"> у натуральній формі</w:t>
      </w:r>
      <w:r w:rsidR="005A2469" w:rsidRPr="005A2469">
        <w:rPr>
          <w:rFonts w:ascii="Calibri Light" w:hAnsi="Calibri Light"/>
          <w:lang w:val="ru-RU"/>
        </w:rPr>
        <w:t xml:space="preserve"> </w:t>
      </w:r>
    </w:p>
    <w:p w:rsidR="005A2469" w:rsidRPr="00866DC5" w:rsidRDefault="005A2469" w:rsidP="005A2469">
      <w:pPr>
        <w:tabs>
          <w:tab w:val="left" w:pos="9498"/>
        </w:tabs>
        <w:autoSpaceDE w:val="0"/>
        <w:autoSpaceDN w:val="0"/>
        <w:adjustRightInd w:val="0"/>
        <w:spacing w:before="120" w:after="120"/>
        <w:jc w:val="both"/>
        <w:rPr>
          <w:rFonts w:ascii="Calibri Light" w:hAnsi="Calibri Light" w:cs="Arial"/>
          <w:szCs w:val="24"/>
          <w:lang w:val="uk-UA"/>
        </w:rPr>
      </w:pPr>
      <w:bookmarkStart w:id="93" w:name="_Toc498512453"/>
      <w:bookmarkStart w:id="94" w:name="_Toc500750186"/>
      <w:r w:rsidRPr="00866DC5">
        <w:rPr>
          <w:rFonts w:ascii="Calibri Light" w:hAnsi="Calibri Light" w:cs="Arial"/>
          <w:szCs w:val="24"/>
          <w:lang w:val="uk-UA"/>
        </w:rPr>
        <w:t>Внески у натуральній формі не вважаються фактичними витратами та не є прийнятними витратами. Внески в натуральній формі не можуть ро</w:t>
      </w:r>
      <w:r>
        <w:rPr>
          <w:rFonts w:ascii="Calibri Light" w:hAnsi="Calibri Light" w:cs="Arial"/>
          <w:szCs w:val="24"/>
          <w:lang w:val="uk-UA"/>
        </w:rPr>
        <w:t>зглядатися як співфінансування П</w:t>
      </w:r>
      <w:r w:rsidRPr="00866DC5">
        <w:rPr>
          <w:rFonts w:ascii="Calibri Light" w:hAnsi="Calibri Light" w:cs="Arial"/>
          <w:szCs w:val="24"/>
          <w:lang w:val="uk-UA"/>
        </w:rPr>
        <w:t>артнерів проекту.</w:t>
      </w:r>
    </w:p>
    <w:p w:rsidR="005A2469" w:rsidRPr="00866DC5" w:rsidRDefault="005A2469" w:rsidP="005A2469">
      <w:pPr>
        <w:tabs>
          <w:tab w:val="left" w:pos="9498"/>
        </w:tabs>
        <w:autoSpaceDE w:val="0"/>
        <w:autoSpaceDN w:val="0"/>
        <w:adjustRightInd w:val="0"/>
        <w:spacing w:before="120" w:after="120"/>
        <w:jc w:val="both"/>
        <w:rPr>
          <w:rFonts w:ascii="Calibri Light" w:hAnsi="Calibri Light" w:cs="Arial"/>
          <w:szCs w:val="24"/>
          <w:lang w:val="uk-UA"/>
        </w:rPr>
      </w:pPr>
      <w:r w:rsidRPr="00866DC5">
        <w:rPr>
          <w:rFonts w:ascii="Calibri Light" w:hAnsi="Calibri Light" w:cs="Arial"/>
          <w:szCs w:val="24"/>
          <w:lang w:val="uk-UA"/>
        </w:rPr>
        <w:t xml:space="preserve">Незважаючи на вищесказане, якщо проект передбачає внески у натуральній формі, вони мають бути надані, як </w:t>
      </w:r>
      <w:r>
        <w:rPr>
          <w:rFonts w:ascii="Calibri Light" w:hAnsi="Calibri Light" w:cs="Arial"/>
          <w:szCs w:val="24"/>
          <w:lang w:val="uk-UA"/>
        </w:rPr>
        <w:t xml:space="preserve">і </w:t>
      </w:r>
      <w:r w:rsidRPr="00866DC5">
        <w:rPr>
          <w:rFonts w:ascii="Calibri Light" w:hAnsi="Calibri Light" w:cs="Arial"/>
          <w:szCs w:val="24"/>
          <w:lang w:val="uk-UA"/>
        </w:rPr>
        <w:t xml:space="preserve">описано в Аплікаційній формі, але </w:t>
      </w:r>
      <w:r>
        <w:rPr>
          <w:rFonts w:ascii="Calibri Light" w:hAnsi="Calibri Light" w:cs="Arial"/>
          <w:szCs w:val="24"/>
          <w:lang w:val="uk-UA"/>
        </w:rPr>
        <w:t xml:space="preserve">вони </w:t>
      </w:r>
      <w:r w:rsidRPr="00866DC5">
        <w:rPr>
          <w:rFonts w:ascii="Calibri Light" w:hAnsi="Calibri Light" w:cs="Arial"/>
          <w:szCs w:val="24"/>
          <w:lang w:val="uk-UA"/>
        </w:rPr>
        <w:t>не будуть вважатись прийнятними витратами.</w:t>
      </w:r>
    </w:p>
    <w:p w:rsidR="00CD4845" w:rsidRPr="005A2469" w:rsidRDefault="00AD5FD2" w:rsidP="00FA5F6D">
      <w:pPr>
        <w:pStyle w:val="Heading3"/>
        <w:numPr>
          <w:ilvl w:val="0"/>
          <w:numId w:val="0"/>
        </w:numPr>
        <w:pBdr>
          <w:bottom w:val="single" w:sz="18" w:space="1" w:color="7030A0"/>
        </w:pBdr>
        <w:rPr>
          <w:rFonts w:ascii="Calibri Light" w:hAnsi="Calibri Light"/>
          <w:lang w:val="ru-RU"/>
        </w:rPr>
      </w:pPr>
      <w:r w:rsidRPr="005A2469">
        <w:rPr>
          <w:rFonts w:ascii="Calibri Light" w:hAnsi="Calibri Light"/>
          <w:lang w:val="ru-RU"/>
        </w:rPr>
        <w:t>2.5</w:t>
      </w:r>
      <w:r w:rsidR="00C51744" w:rsidRPr="005A2469">
        <w:rPr>
          <w:rFonts w:ascii="Calibri Light" w:hAnsi="Calibri Light"/>
          <w:lang w:val="ru-RU"/>
        </w:rPr>
        <w:t xml:space="preserve">.5 </w:t>
      </w:r>
      <w:r w:rsidR="00C51744" w:rsidRPr="005A2469">
        <w:rPr>
          <w:rFonts w:ascii="Calibri Light" w:hAnsi="Calibri Light"/>
          <w:lang w:val="ru-RU"/>
        </w:rPr>
        <w:tab/>
      </w:r>
      <w:bookmarkEnd w:id="93"/>
      <w:bookmarkEnd w:id="94"/>
      <w:r w:rsidR="005A2469" w:rsidRPr="00866DC5">
        <w:rPr>
          <w:rFonts w:ascii="Calibri Light" w:hAnsi="Calibri Light"/>
          <w:lang w:val="uk-UA"/>
        </w:rPr>
        <w:t>Неприйнятні витрати</w:t>
      </w:r>
    </w:p>
    <w:p w:rsidR="005A2469" w:rsidRPr="00866DC5" w:rsidRDefault="005A2469" w:rsidP="005A2469">
      <w:pPr>
        <w:pStyle w:val="NumPar2"/>
        <w:numPr>
          <w:ilvl w:val="0"/>
          <w:numId w:val="0"/>
        </w:numPr>
        <w:tabs>
          <w:tab w:val="left" w:pos="9498"/>
        </w:tabs>
        <w:spacing w:before="120" w:after="120"/>
        <w:rPr>
          <w:rFonts w:ascii="Calibri Light" w:hAnsi="Calibri Light" w:cs="Arial"/>
          <w:szCs w:val="24"/>
          <w:lang w:val="uk-UA"/>
        </w:rPr>
      </w:pPr>
      <w:bookmarkStart w:id="95" w:name="_Toc498512454"/>
      <w:bookmarkStart w:id="96" w:name="_Toc500750187"/>
      <w:r w:rsidRPr="00866DC5">
        <w:rPr>
          <w:rFonts w:ascii="Calibri Light" w:hAnsi="Calibri Light" w:cs="Arial"/>
          <w:szCs w:val="24"/>
          <w:lang w:val="uk-UA"/>
        </w:rPr>
        <w:t>Наступні витрати є неприйнятними:</w:t>
      </w:r>
    </w:p>
    <w:p w:rsidR="005A2469" w:rsidRPr="00866DC5" w:rsidRDefault="005A2469" w:rsidP="001E312B">
      <w:pPr>
        <w:pStyle w:val="ListBullet"/>
        <w:numPr>
          <w:ilvl w:val="0"/>
          <w:numId w:val="24"/>
        </w:numPr>
        <w:spacing w:before="120" w:after="120"/>
        <w:ind w:left="709" w:hanging="709"/>
        <w:rPr>
          <w:rFonts w:ascii="Calibri Light" w:hAnsi="Calibri Light" w:cs="Arial"/>
          <w:szCs w:val="24"/>
          <w:lang w:val="uk-UA"/>
        </w:rPr>
      </w:pPr>
      <w:r w:rsidRPr="00866DC5">
        <w:rPr>
          <w:rFonts w:ascii="Calibri Light" w:hAnsi="Calibri Light" w:cs="Arial"/>
          <w:szCs w:val="24"/>
          <w:lang w:val="uk-UA"/>
        </w:rPr>
        <w:t>борги та витрати по обслуговуванню заборгованості (проценти);</w:t>
      </w:r>
    </w:p>
    <w:p w:rsidR="005A2469" w:rsidRPr="00866DC5" w:rsidRDefault="005A2469" w:rsidP="001E312B">
      <w:pPr>
        <w:pStyle w:val="ListBullet"/>
        <w:numPr>
          <w:ilvl w:val="0"/>
          <w:numId w:val="24"/>
        </w:numPr>
        <w:spacing w:before="120" w:after="120"/>
        <w:ind w:left="709" w:hanging="709"/>
        <w:rPr>
          <w:rFonts w:ascii="Calibri Light" w:hAnsi="Calibri Light" w:cs="Arial"/>
          <w:szCs w:val="24"/>
          <w:lang w:val="uk-UA"/>
        </w:rPr>
      </w:pPr>
      <w:r w:rsidRPr="00866DC5">
        <w:rPr>
          <w:rFonts w:ascii="Calibri Light" w:hAnsi="Calibri Light" w:cs="Arial"/>
          <w:szCs w:val="24"/>
          <w:lang w:val="uk-UA"/>
        </w:rPr>
        <w:t>резерв</w:t>
      </w:r>
      <w:r>
        <w:rPr>
          <w:rFonts w:ascii="Calibri Light" w:hAnsi="Calibri Light" w:cs="Arial"/>
          <w:szCs w:val="24"/>
          <w:lang w:val="uk-UA"/>
        </w:rPr>
        <w:t xml:space="preserve"> на</w:t>
      </w:r>
      <w:r w:rsidRPr="00866DC5">
        <w:rPr>
          <w:rFonts w:ascii="Calibri Light" w:hAnsi="Calibri Light" w:cs="Arial"/>
          <w:szCs w:val="24"/>
          <w:lang w:val="uk-UA"/>
        </w:rPr>
        <w:t xml:space="preserve"> </w:t>
      </w:r>
      <w:r>
        <w:rPr>
          <w:rFonts w:ascii="Calibri Light" w:hAnsi="Calibri Light" w:cs="Arial"/>
          <w:szCs w:val="24"/>
          <w:lang w:val="uk-UA"/>
        </w:rPr>
        <w:t>випадок</w:t>
      </w:r>
      <w:r w:rsidRPr="00866DC5">
        <w:rPr>
          <w:rFonts w:ascii="Calibri Light" w:hAnsi="Calibri Light" w:cs="Arial"/>
          <w:szCs w:val="24"/>
          <w:lang w:val="uk-UA"/>
        </w:rPr>
        <w:t xml:space="preserve"> можлив</w:t>
      </w:r>
      <w:r>
        <w:rPr>
          <w:rFonts w:ascii="Calibri Light" w:hAnsi="Calibri Light" w:cs="Arial"/>
          <w:szCs w:val="24"/>
          <w:lang w:val="uk-UA"/>
        </w:rPr>
        <w:t>их збитків</w:t>
      </w:r>
      <w:r w:rsidRPr="00866DC5">
        <w:rPr>
          <w:rFonts w:ascii="Calibri Light" w:hAnsi="Calibri Light" w:cs="Arial"/>
          <w:szCs w:val="24"/>
          <w:lang w:val="uk-UA"/>
        </w:rPr>
        <w:t xml:space="preserve"> або потенційн</w:t>
      </w:r>
      <w:r>
        <w:rPr>
          <w:rFonts w:ascii="Calibri Light" w:hAnsi="Calibri Light" w:cs="Arial"/>
          <w:szCs w:val="24"/>
          <w:lang w:val="uk-UA"/>
        </w:rPr>
        <w:t>их</w:t>
      </w:r>
      <w:r w:rsidRPr="00866DC5">
        <w:rPr>
          <w:rFonts w:ascii="Calibri Light" w:hAnsi="Calibri Light" w:cs="Arial"/>
          <w:szCs w:val="24"/>
          <w:lang w:val="uk-UA"/>
        </w:rPr>
        <w:t xml:space="preserve"> майбутні</w:t>
      </w:r>
      <w:r>
        <w:rPr>
          <w:rFonts w:ascii="Calibri Light" w:hAnsi="Calibri Light" w:cs="Arial"/>
          <w:szCs w:val="24"/>
          <w:lang w:val="uk-UA"/>
        </w:rPr>
        <w:t>х</w:t>
      </w:r>
      <w:r w:rsidRPr="00866DC5">
        <w:rPr>
          <w:rFonts w:ascii="Calibri Light" w:hAnsi="Calibri Light" w:cs="Arial"/>
          <w:szCs w:val="24"/>
          <w:lang w:val="uk-UA"/>
        </w:rPr>
        <w:t xml:space="preserve"> зобов'язан</w:t>
      </w:r>
      <w:r>
        <w:rPr>
          <w:rFonts w:ascii="Calibri Light" w:hAnsi="Calibri Light" w:cs="Arial"/>
          <w:szCs w:val="24"/>
          <w:lang w:val="uk-UA"/>
        </w:rPr>
        <w:t>ь</w:t>
      </w:r>
      <w:r w:rsidRPr="00866DC5">
        <w:rPr>
          <w:rFonts w:ascii="Calibri Light" w:hAnsi="Calibri Light" w:cs="Arial"/>
          <w:szCs w:val="24"/>
          <w:lang w:val="uk-UA"/>
        </w:rPr>
        <w:t>;</w:t>
      </w:r>
    </w:p>
    <w:p w:rsidR="005A2469" w:rsidRPr="00866DC5" w:rsidRDefault="005A2469" w:rsidP="001E312B">
      <w:pPr>
        <w:pStyle w:val="ListBullet"/>
        <w:numPr>
          <w:ilvl w:val="0"/>
          <w:numId w:val="24"/>
        </w:numPr>
        <w:spacing w:before="120" w:after="120"/>
        <w:ind w:left="709" w:hanging="709"/>
        <w:rPr>
          <w:rFonts w:ascii="Calibri Light" w:hAnsi="Calibri Light" w:cs="Arial"/>
          <w:szCs w:val="24"/>
          <w:lang w:val="uk-UA"/>
        </w:rPr>
      </w:pPr>
      <w:r w:rsidRPr="00866DC5">
        <w:rPr>
          <w:rFonts w:ascii="Calibri Light" w:hAnsi="Calibri Light" w:cs="Arial"/>
          <w:szCs w:val="24"/>
          <w:lang w:val="uk-UA"/>
        </w:rPr>
        <w:t xml:space="preserve">витрати, заявлені бенефіціаром та вже профінансовані з іншого проекту чи </w:t>
      </w:r>
      <w:r>
        <w:rPr>
          <w:rFonts w:ascii="Calibri Light" w:hAnsi="Calibri Light" w:cs="Arial"/>
          <w:szCs w:val="24"/>
          <w:lang w:val="uk-UA"/>
        </w:rPr>
        <w:t>п</w:t>
      </w:r>
      <w:r w:rsidRPr="00866DC5">
        <w:rPr>
          <w:rFonts w:ascii="Calibri Light" w:hAnsi="Calibri Light" w:cs="Arial"/>
          <w:szCs w:val="24"/>
          <w:lang w:val="uk-UA"/>
        </w:rPr>
        <w:t>рограми з б</w:t>
      </w:r>
      <w:r>
        <w:rPr>
          <w:rFonts w:ascii="Calibri Light" w:hAnsi="Calibri Light" w:cs="Arial"/>
          <w:szCs w:val="24"/>
          <w:lang w:val="uk-UA"/>
        </w:rPr>
        <w:t>у</w:t>
      </w:r>
      <w:r w:rsidRPr="00866DC5">
        <w:rPr>
          <w:rFonts w:ascii="Calibri Light" w:hAnsi="Calibri Light" w:cs="Arial"/>
          <w:szCs w:val="24"/>
          <w:lang w:val="uk-UA"/>
        </w:rPr>
        <w:t>дь-якого джерела;</w:t>
      </w:r>
    </w:p>
    <w:p w:rsidR="005A2469" w:rsidRDefault="005A2469" w:rsidP="001E312B">
      <w:pPr>
        <w:pStyle w:val="ListBullet"/>
        <w:numPr>
          <w:ilvl w:val="0"/>
          <w:numId w:val="24"/>
        </w:numPr>
        <w:spacing w:before="120" w:after="120"/>
        <w:ind w:left="709" w:hanging="709"/>
        <w:rPr>
          <w:rFonts w:ascii="Calibri Light" w:hAnsi="Calibri Light" w:cs="Arial"/>
          <w:szCs w:val="24"/>
          <w:lang w:val="uk-UA"/>
        </w:rPr>
      </w:pPr>
      <w:r w:rsidRPr="00866DC5">
        <w:rPr>
          <w:rFonts w:ascii="Calibri Light" w:hAnsi="Calibri Light" w:cs="Arial"/>
          <w:szCs w:val="24"/>
          <w:lang w:val="uk-UA"/>
        </w:rPr>
        <w:t>купівля землі чи споруд;</w:t>
      </w:r>
    </w:p>
    <w:p w:rsidR="005A2469" w:rsidRDefault="005A2469" w:rsidP="001E312B">
      <w:pPr>
        <w:pStyle w:val="ListBullet"/>
        <w:numPr>
          <w:ilvl w:val="0"/>
          <w:numId w:val="24"/>
        </w:numPr>
        <w:spacing w:before="120" w:after="120"/>
        <w:ind w:left="709" w:hanging="709"/>
        <w:rPr>
          <w:rFonts w:ascii="Calibri Light" w:hAnsi="Calibri Light" w:cs="Arial"/>
          <w:szCs w:val="24"/>
          <w:lang w:val="uk-UA"/>
        </w:rPr>
      </w:pPr>
      <w:r>
        <w:rPr>
          <w:rFonts w:ascii="Calibri Light" w:hAnsi="Calibri Light" w:cs="Arial"/>
          <w:szCs w:val="24"/>
          <w:lang w:val="uk-UA"/>
        </w:rPr>
        <w:t>купівля вживаного обладнання або транспортних засобів;</w:t>
      </w:r>
    </w:p>
    <w:p w:rsidR="005A2469" w:rsidRPr="00866DC5" w:rsidRDefault="005A2469" w:rsidP="001E312B">
      <w:pPr>
        <w:pStyle w:val="ListBullet"/>
        <w:numPr>
          <w:ilvl w:val="0"/>
          <w:numId w:val="24"/>
        </w:numPr>
        <w:spacing w:before="120" w:after="120"/>
        <w:ind w:left="709" w:hanging="709"/>
        <w:rPr>
          <w:rFonts w:ascii="Calibri Light" w:hAnsi="Calibri Light" w:cs="Arial"/>
          <w:szCs w:val="24"/>
          <w:lang w:val="uk-UA"/>
        </w:rPr>
      </w:pPr>
      <w:r>
        <w:rPr>
          <w:rFonts w:ascii="Calibri Light" w:hAnsi="Calibri Light" w:cs="Arial"/>
          <w:szCs w:val="24"/>
          <w:lang w:val="uk-UA"/>
        </w:rPr>
        <w:t>купівля в лізинг обладнання або транспортних засобів;</w:t>
      </w:r>
    </w:p>
    <w:p w:rsidR="005A2469" w:rsidRPr="00866DC5" w:rsidRDefault="005A2469" w:rsidP="001E312B">
      <w:pPr>
        <w:pStyle w:val="ListBullet"/>
        <w:numPr>
          <w:ilvl w:val="0"/>
          <w:numId w:val="24"/>
        </w:numPr>
        <w:spacing w:before="120" w:after="120"/>
        <w:ind w:left="709" w:hanging="709"/>
        <w:rPr>
          <w:rFonts w:ascii="Calibri Light" w:hAnsi="Calibri Light" w:cs="Arial"/>
          <w:szCs w:val="24"/>
          <w:lang w:val="uk-UA"/>
        </w:rPr>
      </w:pPr>
      <w:r w:rsidRPr="00866DC5">
        <w:rPr>
          <w:rFonts w:ascii="Calibri Light" w:hAnsi="Calibri Light" w:cs="Arial"/>
          <w:szCs w:val="24"/>
          <w:lang w:val="uk-UA"/>
        </w:rPr>
        <w:t xml:space="preserve">втрати від </w:t>
      </w:r>
      <w:r>
        <w:rPr>
          <w:rFonts w:ascii="Calibri Light" w:hAnsi="Calibri Light" w:cs="Arial"/>
          <w:szCs w:val="24"/>
          <w:lang w:val="uk-UA"/>
        </w:rPr>
        <w:t xml:space="preserve">зміни </w:t>
      </w:r>
      <w:r w:rsidRPr="00866DC5">
        <w:rPr>
          <w:rFonts w:ascii="Calibri Light" w:hAnsi="Calibri Light" w:cs="Arial"/>
          <w:szCs w:val="24"/>
          <w:lang w:val="uk-UA"/>
        </w:rPr>
        <w:t>обмін</w:t>
      </w:r>
      <w:r>
        <w:rPr>
          <w:rFonts w:ascii="Calibri Light" w:hAnsi="Calibri Light" w:cs="Arial"/>
          <w:szCs w:val="24"/>
          <w:lang w:val="uk-UA"/>
        </w:rPr>
        <w:t>ного курсу валют</w:t>
      </w:r>
      <w:r w:rsidRPr="00866DC5">
        <w:rPr>
          <w:rFonts w:ascii="Calibri Light" w:hAnsi="Calibri Light" w:cs="Arial"/>
          <w:szCs w:val="24"/>
          <w:lang w:val="uk-UA"/>
        </w:rPr>
        <w:t>;</w:t>
      </w:r>
    </w:p>
    <w:p w:rsidR="005A2469" w:rsidRPr="00866DC5" w:rsidRDefault="005A2469" w:rsidP="001E312B">
      <w:pPr>
        <w:pStyle w:val="ListBullet"/>
        <w:numPr>
          <w:ilvl w:val="0"/>
          <w:numId w:val="24"/>
        </w:numPr>
        <w:spacing w:before="120" w:after="120"/>
        <w:ind w:left="709" w:hanging="709"/>
        <w:rPr>
          <w:rFonts w:ascii="Calibri Light" w:hAnsi="Calibri Light" w:cs="Arial"/>
          <w:szCs w:val="24"/>
          <w:lang w:val="uk-UA"/>
        </w:rPr>
      </w:pPr>
      <w:r w:rsidRPr="00866DC5">
        <w:rPr>
          <w:rFonts w:ascii="Calibri Light" w:hAnsi="Calibri Light" w:cs="Arial"/>
          <w:szCs w:val="24"/>
          <w:lang w:val="uk-UA"/>
        </w:rPr>
        <w:t>мито, податки, збори, включаючи ПДВ, крім тих випадків, коли вони не можуть бути відшкодовані згідно національного податкового законодавства;</w:t>
      </w:r>
    </w:p>
    <w:p w:rsidR="005A2469" w:rsidRPr="00866DC5" w:rsidRDefault="005A2469" w:rsidP="001E312B">
      <w:pPr>
        <w:pStyle w:val="ListBullet"/>
        <w:numPr>
          <w:ilvl w:val="0"/>
          <w:numId w:val="24"/>
        </w:numPr>
        <w:spacing w:before="120" w:after="120"/>
        <w:ind w:left="709" w:hanging="709"/>
        <w:rPr>
          <w:rFonts w:ascii="Calibri Light" w:hAnsi="Calibri Light" w:cs="Arial"/>
          <w:szCs w:val="24"/>
          <w:lang w:val="uk-UA"/>
        </w:rPr>
      </w:pPr>
      <w:r w:rsidRPr="00866DC5">
        <w:rPr>
          <w:rFonts w:ascii="Calibri Light" w:hAnsi="Calibri Light" w:cs="Arial"/>
          <w:szCs w:val="24"/>
          <w:lang w:val="uk-UA"/>
        </w:rPr>
        <w:t>позики третім особам;</w:t>
      </w:r>
    </w:p>
    <w:p w:rsidR="005A2469" w:rsidRPr="00866DC5" w:rsidRDefault="005A2469" w:rsidP="001E312B">
      <w:pPr>
        <w:pStyle w:val="ListBullet"/>
        <w:numPr>
          <w:ilvl w:val="0"/>
          <w:numId w:val="24"/>
        </w:numPr>
        <w:spacing w:before="120" w:after="120"/>
        <w:ind w:left="709" w:hanging="709"/>
        <w:rPr>
          <w:rFonts w:ascii="Calibri Light" w:hAnsi="Calibri Light" w:cs="Arial"/>
          <w:szCs w:val="24"/>
          <w:lang w:val="uk-UA"/>
        </w:rPr>
      </w:pPr>
      <w:r w:rsidRPr="00866DC5">
        <w:rPr>
          <w:rFonts w:ascii="Calibri Light" w:hAnsi="Calibri Light" w:cs="Arial"/>
          <w:szCs w:val="24"/>
          <w:lang w:val="uk-UA"/>
        </w:rPr>
        <w:t>штрафи, фінансові санкції та витрати на судові спори</w:t>
      </w:r>
      <w:r>
        <w:rPr>
          <w:rFonts w:ascii="Calibri Light" w:hAnsi="Calibri Light" w:cs="Arial"/>
          <w:szCs w:val="24"/>
          <w:lang w:val="uk-UA"/>
        </w:rPr>
        <w:t>;</w:t>
      </w:r>
    </w:p>
    <w:p w:rsidR="005A2469" w:rsidRPr="00866DC5" w:rsidRDefault="005A2469" w:rsidP="001E312B">
      <w:pPr>
        <w:pStyle w:val="ListBullet"/>
        <w:numPr>
          <w:ilvl w:val="0"/>
          <w:numId w:val="24"/>
        </w:numPr>
        <w:spacing w:before="120" w:after="120"/>
        <w:ind w:left="709" w:hanging="709"/>
        <w:rPr>
          <w:rFonts w:ascii="Calibri Light" w:hAnsi="Calibri Light" w:cs="Arial"/>
          <w:szCs w:val="24"/>
          <w:lang w:val="uk-UA"/>
        </w:rPr>
      </w:pPr>
      <w:r w:rsidRPr="00866DC5">
        <w:rPr>
          <w:rFonts w:ascii="Calibri Light" w:hAnsi="Calibri Light" w:cs="Arial"/>
          <w:szCs w:val="24"/>
          <w:lang w:val="uk-UA"/>
        </w:rPr>
        <w:t xml:space="preserve">внески у натуральній формі, як передбачено ст. 14 (1) </w:t>
      </w:r>
      <w:r>
        <w:rPr>
          <w:rFonts w:ascii="Calibri Light" w:hAnsi="Calibri Light" w:cs="Arial"/>
          <w:szCs w:val="24"/>
          <w:lang w:val="uk-UA"/>
        </w:rPr>
        <w:t xml:space="preserve">Виконавчого </w:t>
      </w:r>
      <w:r w:rsidRPr="00866DC5">
        <w:rPr>
          <w:rFonts w:ascii="Calibri Light" w:hAnsi="Calibri Light" w:cs="Arial"/>
          <w:szCs w:val="24"/>
          <w:lang w:val="uk-UA"/>
        </w:rPr>
        <w:t>Регламенту ЄІС</w:t>
      </w:r>
    </w:p>
    <w:p w:rsidR="005A2469" w:rsidRPr="00866DC5" w:rsidRDefault="005A2469" w:rsidP="001E312B">
      <w:pPr>
        <w:pStyle w:val="ListBullet"/>
        <w:numPr>
          <w:ilvl w:val="0"/>
          <w:numId w:val="24"/>
        </w:numPr>
        <w:spacing w:before="120" w:after="120"/>
        <w:ind w:left="709" w:hanging="709"/>
        <w:rPr>
          <w:rFonts w:ascii="Calibri Light" w:hAnsi="Calibri Light" w:cs="Arial"/>
          <w:szCs w:val="24"/>
          <w:lang w:val="uk-UA"/>
        </w:rPr>
      </w:pPr>
      <w:r w:rsidRPr="00866DC5">
        <w:rPr>
          <w:rFonts w:ascii="Calibri Light" w:hAnsi="Calibri Light" w:cs="Arial"/>
          <w:szCs w:val="24"/>
          <w:lang w:val="uk-UA"/>
        </w:rPr>
        <w:lastRenderedPageBreak/>
        <w:t>витрати на</w:t>
      </w:r>
      <w:r>
        <w:rPr>
          <w:rFonts w:ascii="Calibri Light" w:hAnsi="Calibri Light" w:cs="Arial"/>
          <w:szCs w:val="24"/>
          <w:lang w:val="uk-UA"/>
        </w:rPr>
        <w:t xml:space="preserve"> заходи, реалізовані будь-яким П</w:t>
      </w:r>
      <w:r w:rsidRPr="00866DC5">
        <w:rPr>
          <w:rFonts w:ascii="Calibri Light" w:hAnsi="Calibri Light" w:cs="Arial"/>
          <w:szCs w:val="24"/>
          <w:lang w:val="uk-UA"/>
        </w:rPr>
        <w:t>артнером за межами території Програми, що перевищують 10% загального бюджету проекту</w:t>
      </w:r>
      <w:r w:rsidRPr="005A2469">
        <w:rPr>
          <w:rFonts w:ascii="Calibri Light" w:hAnsi="Calibri Light" w:cs="Arial"/>
          <w:szCs w:val="24"/>
          <w:lang w:val="ru-RU"/>
        </w:rPr>
        <w:t xml:space="preserve"> </w:t>
      </w:r>
    </w:p>
    <w:p w:rsidR="00402DE5" w:rsidRPr="005A2469" w:rsidRDefault="00EE5A2C" w:rsidP="00D13933">
      <w:pPr>
        <w:pStyle w:val="Heading2"/>
        <w:numPr>
          <w:ilvl w:val="0"/>
          <w:numId w:val="0"/>
        </w:numPr>
        <w:shd w:val="clear" w:color="auto" w:fill="7F7F7F"/>
        <w:spacing w:before="360"/>
        <w:rPr>
          <w:rFonts w:ascii="Calibri Light" w:hAnsi="Calibri Light"/>
          <w:color w:val="FFFFFF"/>
          <w:sz w:val="28"/>
          <w:szCs w:val="28"/>
          <w:lang w:val="ru-RU"/>
        </w:rPr>
      </w:pPr>
      <w:r w:rsidRPr="005A2469">
        <w:rPr>
          <w:rFonts w:ascii="Calibri Light" w:hAnsi="Calibri Light"/>
          <w:color w:val="FFFFFF"/>
          <w:sz w:val="28"/>
          <w:szCs w:val="28"/>
          <w:lang w:val="ru-RU"/>
        </w:rPr>
        <w:t>2.6</w:t>
      </w:r>
      <w:r w:rsidR="00C51744" w:rsidRPr="005A2469">
        <w:rPr>
          <w:rFonts w:ascii="Calibri Light" w:hAnsi="Calibri Light"/>
          <w:color w:val="FFFFFF"/>
          <w:sz w:val="28"/>
          <w:szCs w:val="28"/>
          <w:lang w:val="ru-RU"/>
        </w:rPr>
        <w:t xml:space="preserve"> </w:t>
      </w:r>
      <w:r w:rsidR="00C51744" w:rsidRPr="005A2469">
        <w:rPr>
          <w:rFonts w:ascii="Calibri Light" w:hAnsi="Calibri Light"/>
          <w:color w:val="FFFFFF"/>
          <w:sz w:val="28"/>
          <w:szCs w:val="28"/>
          <w:lang w:val="ru-RU"/>
        </w:rPr>
        <w:tab/>
      </w:r>
      <w:bookmarkEnd w:id="95"/>
      <w:bookmarkEnd w:id="96"/>
      <w:r w:rsidR="005A2469">
        <w:rPr>
          <w:rFonts w:ascii="Calibri Light" w:hAnsi="Calibri Light"/>
          <w:color w:val="FFFFFF"/>
          <w:sz w:val="28"/>
          <w:szCs w:val="28"/>
          <w:lang w:val="uk-UA"/>
        </w:rPr>
        <w:t>Як подати заявку та</w:t>
      </w:r>
      <w:r w:rsidR="005A2469" w:rsidRPr="00866DC5">
        <w:rPr>
          <w:rFonts w:ascii="Calibri Light" w:hAnsi="Calibri Light"/>
          <w:color w:val="FFFFFF"/>
          <w:sz w:val="28"/>
          <w:szCs w:val="28"/>
          <w:lang w:val="uk-UA"/>
        </w:rPr>
        <w:t xml:space="preserve"> яких процедур дотримуватись</w:t>
      </w:r>
      <w:r w:rsidR="005A2469" w:rsidRPr="005A2469">
        <w:rPr>
          <w:rFonts w:ascii="Calibri Light" w:hAnsi="Calibri Light"/>
          <w:color w:val="FFFFFF"/>
          <w:sz w:val="28"/>
          <w:szCs w:val="28"/>
          <w:lang w:val="ru-RU"/>
        </w:rPr>
        <w:t xml:space="preserve"> </w:t>
      </w:r>
    </w:p>
    <w:p w:rsidR="00386312" w:rsidRPr="005E67C7" w:rsidRDefault="00EE5A2C" w:rsidP="00FA5F6D">
      <w:pPr>
        <w:pStyle w:val="Heading3"/>
        <w:numPr>
          <w:ilvl w:val="0"/>
          <w:numId w:val="0"/>
        </w:numPr>
        <w:pBdr>
          <w:bottom w:val="single" w:sz="18" w:space="1" w:color="7030A0"/>
        </w:pBdr>
        <w:rPr>
          <w:rFonts w:ascii="Calibri Light" w:hAnsi="Calibri Light"/>
          <w:lang w:val="ru-RU"/>
        </w:rPr>
      </w:pPr>
      <w:bookmarkStart w:id="97" w:name="_Toc498512455"/>
      <w:bookmarkStart w:id="98" w:name="_Toc500750188"/>
      <w:bookmarkStart w:id="99" w:name="_Toc234146602"/>
      <w:r w:rsidRPr="005E67C7">
        <w:rPr>
          <w:rFonts w:ascii="Calibri Light" w:hAnsi="Calibri Light"/>
          <w:lang w:val="ru-RU"/>
        </w:rPr>
        <w:t>2.6</w:t>
      </w:r>
      <w:r w:rsidR="00724031" w:rsidRPr="005E67C7">
        <w:rPr>
          <w:rFonts w:ascii="Calibri Light" w:hAnsi="Calibri Light"/>
          <w:lang w:val="ru-RU"/>
        </w:rPr>
        <w:t xml:space="preserve">.1 </w:t>
      </w:r>
      <w:r w:rsidR="00724031" w:rsidRPr="005E67C7">
        <w:rPr>
          <w:rFonts w:ascii="Calibri Light" w:hAnsi="Calibri Light"/>
          <w:lang w:val="ru-RU"/>
        </w:rPr>
        <w:tab/>
      </w:r>
      <w:bookmarkEnd w:id="97"/>
      <w:bookmarkEnd w:id="98"/>
      <w:r w:rsidR="005A2469" w:rsidRPr="00866DC5">
        <w:rPr>
          <w:rFonts w:ascii="Calibri Light" w:hAnsi="Calibri Light"/>
          <w:lang w:val="uk-UA"/>
        </w:rPr>
        <w:t>Опублікування</w:t>
      </w:r>
      <w:r w:rsidR="005A2469" w:rsidRPr="005E67C7">
        <w:rPr>
          <w:rFonts w:ascii="Calibri Light" w:hAnsi="Calibri Light"/>
          <w:lang w:val="ru-RU"/>
        </w:rPr>
        <w:t xml:space="preserve"> </w:t>
      </w:r>
    </w:p>
    <w:p w:rsidR="005E67C7" w:rsidRPr="00866DC5" w:rsidRDefault="005E67C7" w:rsidP="005E67C7">
      <w:pPr>
        <w:tabs>
          <w:tab w:val="left" w:pos="9498"/>
        </w:tabs>
        <w:spacing w:before="120" w:after="120"/>
        <w:jc w:val="both"/>
        <w:rPr>
          <w:rFonts w:ascii="Calibri Light" w:hAnsi="Calibri Light" w:cs="Arial"/>
          <w:szCs w:val="24"/>
          <w:lang w:val="uk-UA"/>
        </w:rPr>
      </w:pPr>
      <w:bookmarkStart w:id="100" w:name="_Toc498512456"/>
      <w:bookmarkStart w:id="101" w:name="_Toc500750189"/>
      <w:r w:rsidRPr="00866DC5">
        <w:rPr>
          <w:rFonts w:ascii="Calibri Light" w:hAnsi="Calibri Light" w:cs="Arial"/>
          <w:szCs w:val="24"/>
          <w:lang w:val="uk-UA"/>
        </w:rPr>
        <w:t xml:space="preserve">Конкурс </w:t>
      </w:r>
      <w:r>
        <w:rPr>
          <w:rFonts w:ascii="Calibri Light" w:hAnsi="Calibri Light" w:cs="Arial"/>
          <w:szCs w:val="24"/>
          <w:lang w:val="uk-UA"/>
        </w:rPr>
        <w:t>проектних</w:t>
      </w:r>
      <w:r w:rsidRPr="00866DC5">
        <w:rPr>
          <w:rFonts w:ascii="Calibri Light" w:hAnsi="Calibri Light" w:cs="Arial"/>
          <w:szCs w:val="24"/>
          <w:lang w:val="uk-UA"/>
        </w:rPr>
        <w:t xml:space="preserve"> пропозицій </w:t>
      </w:r>
      <w:r>
        <w:rPr>
          <w:rFonts w:ascii="Calibri Light" w:hAnsi="Calibri Light" w:cs="Arial"/>
          <w:szCs w:val="24"/>
          <w:lang w:val="uk-UA"/>
        </w:rPr>
        <w:t>опублікований</w:t>
      </w:r>
      <w:r w:rsidRPr="00866DC5">
        <w:rPr>
          <w:rFonts w:ascii="Calibri Light" w:hAnsi="Calibri Light" w:cs="Arial"/>
          <w:szCs w:val="24"/>
          <w:lang w:val="uk-UA"/>
        </w:rPr>
        <w:t xml:space="preserve"> на веб-сайті Програми: </w:t>
      </w:r>
      <w:hyperlink r:id="rId8" w:history="1">
        <w:r w:rsidRPr="00866DC5">
          <w:rPr>
            <w:rStyle w:val="Hyperlink"/>
            <w:rFonts w:ascii="Calibri Light" w:hAnsi="Calibri Light" w:cs="Arial"/>
            <w:color w:val="auto"/>
            <w:szCs w:val="24"/>
            <w:lang w:val="uk-UA"/>
          </w:rPr>
          <w:t>http://www.ro-ua.ro-ua-md.net/projects/open-calls</w:t>
        </w:r>
      </w:hyperlink>
      <w:r>
        <w:rPr>
          <w:rStyle w:val="Hyperlink"/>
          <w:rFonts w:ascii="Calibri Light" w:hAnsi="Calibri Light" w:cs="Arial"/>
          <w:color w:val="auto"/>
          <w:szCs w:val="24"/>
          <w:lang w:val="uk-UA"/>
        </w:rPr>
        <w:t xml:space="preserve"> </w:t>
      </w:r>
      <w:r w:rsidRPr="00543AE9">
        <w:rPr>
          <w:rStyle w:val="Hyperlink"/>
          <w:rFonts w:ascii="Calibri Light" w:hAnsi="Calibri Light" w:cs="Arial"/>
          <w:color w:val="auto"/>
          <w:szCs w:val="24"/>
          <w:u w:val="none"/>
          <w:lang w:val="uk-UA"/>
        </w:rPr>
        <w:t>.</w:t>
      </w:r>
      <w:r w:rsidRPr="00866DC5">
        <w:rPr>
          <w:rStyle w:val="Hyperlink"/>
          <w:rFonts w:ascii="Calibri Light" w:hAnsi="Calibri Light" w:cs="Arial"/>
          <w:color w:val="auto"/>
          <w:szCs w:val="24"/>
          <w:lang w:val="uk-UA"/>
        </w:rPr>
        <w:t xml:space="preserve"> </w:t>
      </w:r>
    </w:p>
    <w:p w:rsidR="005E67C7" w:rsidRPr="00866DC5" w:rsidRDefault="005E67C7" w:rsidP="005E67C7">
      <w:pPr>
        <w:tabs>
          <w:tab w:val="left" w:pos="9498"/>
        </w:tabs>
        <w:spacing w:before="120" w:after="120"/>
        <w:jc w:val="both"/>
        <w:rPr>
          <w:rFonts w:ascii="Calibri Light" w:hAnsi="Calibri Light" w:cs="Arial"/>
          <w:szCs w:val="24"/>
          <w:lang w:val="uk-UA"/>
        </w:rPr>
      </w:pPr>
      <w:r w:rsidRPr="00866DC5">
        <w:rPr>
          <w:rFonts w:ascii="Calibri Light" w:hAnsi="Calibri Light" w:cs="Arial"/>
          <w:szCs w:val="24"/>
          <w:lang w:val="uk-UA"/>
        </w:rPr>
        <w:t>Інформаційні та тренінгові сесії для потенційних Аплікантів та Партнерів будуть проведені на території Програми після оголошення Конкурс</w:t>
      </w:r>
      <w:r>
        <w:rPr>
          <w:rFonts w:ascii="Calibri Light" w:hAnsi="Calibri Light" w:cs="Arial"/>
          <w:szCs w:val="24"/>
          <w:lang w:val="uk-UA"/>
        </w:rPr>
        <w:t>у</w:t>
      </w:r>
      <w:r w:rsidRPr="00866DC5">
        <w:rPr>
          <w:rFonts w:ascii="Calibri Light" w:hAnsi="Calibri Light" w:cs="Arial"/>
          <w:szCs w:val="24"/>
          <w:lang w:val="uk-UA"/>
        </w:rPr>
        <w:t xml:space="preserve"> </w:t>
      </w:r>
      <w:r>
        <w:rPr>
          <w:rFonts w:ascii="Calibri Light" w:hAnsi="Calibri Light" w:cs="Arial"/>
          <w:szCs w:val="24"/>
          <w:lang w:val="uk-UA"/>
        </w:rPr>
        <w:t>проектних</w:t>
      </w:r>
      <w:r w:rsidRPr="00866DC5">
        <w:rPr>
          <w:rFonts w:ascii="Calibri Light" w:hAnsi="Calibri Light" w:cs="Arial"/>
          <w:szCs w:val="24"/>
          <w:lang w:val="uk-UA"/>
        </w:rPr>
        <w:t xml:space="preserve"> пропозицій. Календар заходів буде розміщено на веб-сайті </w:t>
      </w:r>
      <w:hyperlink r:id="rId9" w:history="1">
        <w:r w:rsidRPr="00866DC5">
          <w:rPr>
            <w:rStyle w:val="Hyperlink"/>
            <w:rFonts w:ascii="Calibri Light" w:hAnsi="Calibri Light" w:cs="Arial"/>
            <w:szCs w:val="24"/>
            <w:lang w:val="uk-UA"/>
          </w:rPr>
          <w:t>http://www.ro-ua.ro-ua-md.net</w:t>
        </w:r>
      </w:hyperlink>
      <w:r>
        <w:rPr>
          <w:rFonts w:ascii="Calibri Light" w:hAnsi="Calibri Light" w:cs="Arial"/>
          <w:szCs w:val="24"/>
          <w:lang w:val="uk-UA"/>
        </w:rPr>
        <w:t xml:space="preserve"> </w:t>
      </w:r>
      <w:r w:rsidRPr="00866DC5">
        <w:rPr>
          <w:rFonts w:ascii="Calibri Light" w:hAnsi="Calibri Light" w:cs="Arial"/>
          <w:szCs w:val="24"/>
          <w:lang w:val="uk-UA"/>
        </w:rPr>
        <w:t>.</w:t>
      </w:r>
    </w:p>
    <w:p w:rsidR="005E67C7" w:rsidRPr="000B0EDC" w:rsidRDefault="005E67C7" w:rsidP="005E67C7">
      <w:pPr>
        <w:tabs>
          <w:tab w:val="left" w:pos="9498"/>
        </w:tabs>
        <w:spacing w:before="120" w:after="120"/>
        <w:jc w:val="both"/>
        <w:rPr>
          <w:rFonts w:ascii="Calibri Light" w:hAnsi="Calibri Light" w:cs="Arial"/>
          <w:szCs w:val="24"/>
          <w:lang w:val="ru-RU"/>
        </w:rPr>
      </w:pPr>
      <w:r w:rsidRPr="00866DC5">
        <w:rPr>
          <w:rFonts w:ascii="Calibri Light" w:hAnsi="Calibri Light" w:cs="Arial"/>
          <w:szCs w:val="24"/>
          <w:lang w:val="uk-UA"/>
        </w:rPr>
        <w:t xml:space="preserve">Інформація та </w:t>
      </w:r>
      <w:r>
        <w:rPr>
          <w:rFonts w:ascii="Calibri Light" w:hAnsi="Calibri Light" w:cs="Arial"/>
          <w:szCs w:val="24"/>
          <w:lang w:val="uk-UA"/>
        </w:rPr>
        <w:t>новини</w:t>
      </w:r>
      <w:r w:rsidRPr="00866DC5">
        <w:rPr>
          <w:rFonts w:ascii="Calibri Light" w:hAnsi="Calibri Light" w:cs="Arial"/>
          <w:szCs w:val="24"/>
          <w:lang w:val="uk-UA"/>
        </w:rPr>
        <w:t xml:space="preserve"> щодо Конкурс</w:t>
      </w:r>
      <w:r>
        <w:rPr>
          <w:rFonts w:ascii="Calibri Light" w:hAnsi="Calibri Light" w:cs="Arial"/>
          <w:szCs w:val="24"/>
          <w:lang w:val="uk-UA"/>
        </w:rPr>
        <w:t>у</w:t>
      </w:r>
      <w:r w:rsidRPr="00866DC5">
        <w:rPr>
          <w:rFonts w:ascii="Calibri Light" w:hAnsi="Calibri Light" w:cs="Arial"/>
          <w:szCs w:val="24"/>
          <w:lang w:val="uk-UA"/>
        </w:rPr>
        <w:t xml:space="preserve"> </w:t>
      </w:r>
      <w:r>
        <w:rPr>
          <w:rFonts w:ascii="Calibri Light" w:hAnsi="Calibri Light" w:cs="Arial"/>
          <w:szCs w:val="24"/>
          <w:lang w:val="uk-UA"/>
        </w:rPr>
        <w:t>проектних</w:t>
      </w:r>
      <w:r w:rsidRPr="00866DC5">
        <w:rPr>
          <w:rFonts w:ascii="Calibri Light" w:hAnsi="Calibri Light" w:cs="Arial"/>
          <w:szCs w:val="24"/>
          <w:lang w:val="uk-UA"/>
        </w:rPr>
        <w:t xml:space="preserve"> пропозицій </w:t>
      </w:r>
      <w:r>
        <w:rPr>
          <w:rFonts w:ascii="Calibri Light" w:hAnsi="Calibri Light" w:cs="Arial"/>
          <w:szCs w:val="24"/>
          <w:lang w:val="uk-UA"/>
        </w:rPr>
        <w:t>будуть розміщені на веб-сайті П</w:t>
      </w:r>
      <w:r w:rsidRPr="00866DC5">
        <w:rPr>
          <w:rFonts w:ascii="Calibri Light" w:hAnsi="Calibri Light" w:cs="Arial"/>
          <w:szCs w:val="24"/>
          <w:lang w:val="uk-UA"/>
        </w:rPr>
        <w:t xml:space="preserve">рограми </w:t>
      </w:r>
      <w:hyperlink r:id="rId10" w:history="1">
        <w:r w:rsidRPr="00866DC5">
          <w:rPr>
            <w:rStyle w:val="Hyperlink"/>
            <w:rFonts w:ascii="Calibri Light" w:hAnsi="Calibri Light" w:cs="Arial"/>
            <w:szCs w:val="24"/>
            <w:lang w:val="uk-UA"/>
          </w:rPr>
          <w:t>http://www.ro-ua.ro-ua-md.net/en</w:t>
        </w:r>
      </w:hyperlink>
      <w:r>
        <w:rPr>
          <w:rFonts w:ascii="Calibri Light" w:hAnsi="Calibri Light" w:cs="Arial"/>
          <w:szCs w:val="24"/>
          <w:lang w:val="uk-UA"/>
        </w:rPr>
        <w:t xml:space="preserve"> </w:t>
      </w:r>
      <w:r w:rsidRPr="00866DC5">
        <w:rPr>
          <w:rFonts w:ascii="Calibri Light" w:hAnsi="Calibri Light" w:cs="Arial"/>
          <w:szCs w:val="24"/>
          <w:lang w:val="uk-UA"/>
        </w:rPr>
        <w:t>. Ва</w:t>
      </w:r>
      <w:r>
        <w:rPr>
          <w:rFonts w:ascii="Calibri Light" w:hAnsi="Calibri Light" w:cs="Arial"/>
          <w:szCs w:val="24"/>
          <w:lang w:val="uk-UA"/>
        </w:rPr>
        <w:t>жливо регулярно</w:t>
      </w:r>
      <w:r w:rsidRPr="00866DC5">
        <w:rPr>
          <w:rFonts w:ascii="Calibri Light" w:hAnsi="Calibri Light" w:cs="Arial"/>
          <w:szCs w:val="24"/>
          <w:lang w:val="uk-UA"/>
        </w:rPr>
        <w:t xml:space="preserve"> його пере</w:t>
      </w:r>
      <w:r>
        <w:rPr>
          <w:rFonts w:ascii="Calibri Light" w:hAnsi="Calibri Light" w:cs="Arial"/>
          <w:szCs w:val="24"/>
          <w:lang w:val="uk-UA"/>
        </w:rPr>
        <w:t>глядати</w:t>
      </w:r>
      <w:r w:rsidRPr="00866DC5">
        <w:rPr>
          <w:rFonts w:ascii="Calibri Light" w:hAnsi="Calibri Light" w:cs="Arial"/>
          <w:szCs w:val="24"/>
          <w:lang w:val="uk-UA"/>
        </w:rPr>
        <w:t>.</w:t>
      </w:r>
      <w:r w:rsidRPr="000B0EDC">
        <w:rPr>
          <w:rFonts w:ascii="Calibri Light" w:hAnsi="Calibri Light" w:cs="Arial"/>
          <w:szCs w:val="24"/>
          <w:lang w:val="ru-RU"/>
        </w:rPr>
        <w:t xml:space="preserve"> </w:t>
      </w:r>
    </w:p>
    <w:p w:rsidR="00CD40ED" w:rsidRPr="000B0EDC" w:rsidRDefault="00CD40ED" w:rsidP="00FA5F6D">
      <w:pPr>
        <w:pStyle w:val="Heading3"/>
        <w:numPr>
          <w:ilvl w:val="0"/>
          <w:numId w:val="0"/>
        </w:numPr>
        <w:pBdr>
          <w:bottom w:val="single" w:sz="18" w:space="1" w:color="7030A0"/>
        </w:pBdr>
        <w:rPr>
          <w:rFonts w:ascii="Calibri Light" w:hAnsi="Calibri Light"/>
          <w:lang w:val="ru-RU"/>
        </w:rPr>
      </w:pPr>
      <w:r w:rsidRPr="000B0EDC">
        <w:rPr>
          <w:rFonts w:ascii="Calibri Light" w:hAnsi="Calibri Light"/>
          <w:lang w:val="ru-RU"/>
        </w:rPr>
        <w:t>2.6.</w:t>
      </w:r>
      <w:r w:rsidR="00353D76" w:rsidRPr="000B0EDC">
        <w:rPr>
          <w:rFonts w:ascii="Calibri Light" w:hAnsi="Calibri Light"/>
          <w:lang w:val="ru-RU"/>
        </w:rPr>
        <w:t>2</w:t>
      </w:r>
      <w:r w:rsidRPr="000B0EDC">
        <w:rPr>
          <w:rFonts w:ascii="Calibri Light" w:hAnsi="Calibri Light"/>
          <w:lang w:val="ru-RU"/>
        </w:rPr>
        <w:t xml:space="preserve"> </w:t>
      </w:r>
      <w:r w:rsidRPr="000B0EDC">
        <w:rPr>
          <w:rFonts w:ascii="Calibri Light" w:hAnsi="Calibri Light"/>
          <w:lang w:val="ru-RU"/>
        </w:rPr>
        <w:tab/>
      </w:r>
      <w:bookmarkEnd w:id="100"/>
      <w:bookmarkEnd w:id="101"/>
      <w:r w:rsidR="005E67C7" w:rsidRPr="00866DC5">
        <w:rPr>
          <w:rFonts w:ascii="Calibri Light" w:hAnsi="Calibri Light"/>
          <w:lang w:val="uk-UA"/>
        </w:rPr>
        <w:t>Етапи пода</w:t>
      </w:r>
      <w:r w:rsidR="005E67C7">
        <w:rPr>
          <w:rFonts w:ascii="Calibri Light" w:hAnsi="Calibri Light"/>
          <w:lang w:val="uk-UA"/>
        </w:rPr>
        <w:t>ння проектних пропозицій</w:t>
      </w:r>
      <w:r w:rsidR="005E67C7" w:rsidRPr="000B0EDC">
        <w:rPr>
          <w:rFonts w:ascii="Calibri Light" w:hAnsi="Calibri Light"/>
          <w:lang w:val="ru-RU"/>
        </w:rPr>
        <w:t xml:space="preserve"> </w:t>
      </w:r>
    </w:p>
    <w:p w:rsidR="00A75813" w:rsidRPr="007A60C9" w:rsidRDefault="007A60C9" w:rsidP="00FA5F6D">
      <w:pPr>
        <w:tabs>
          <w:tab w:val="left" w:pos="9498"/>
        </w:tabs>
        <w:spacing w:before="120" w:after="120"/>
        <w:jc w:val="both"/>
        <w:rPr>
          <w:rFonts w:ascii="Calibri Light" w:hAnsi="Calibri Light" w:cs="Arial"/>
          <w:szCs w:val="24"/>
          <w:lang w:val="uk-UA"/>
        </w:rPr>
      </w:pPr>
      <w:r w:rsidRPr="00866DC5">
        <w:rPr>
          <w:rFonts w:ascii="Calibri Light" w:hAnsi="Calibri Light" w:cs="Arial"/>
          <w:szCs w:val="24"/>
          <w:lang w:val="uk-UA"/>
        </w:rPr>
        <w:t>П</w:t>
      </w:r>
      <w:r>
        <w:rPr>
          <w:rFonts w:ascii="Calibri Light" w:hAnsi="Calibri Light" w:cs="Arial"/>
          <w:szCs w:val="24"/>
          <w:lang w:val="uk-UA"/>
        </w:rPr>
        <w:t>роектні п</w:t>
      </w:r>
      <w:r w:rsidRPr="00866DC5">
        <w:rPr>
          <w:rFonts w:ascii="Calibri Light" w:hAnsi="Calibri Light" w:cs="Arial"/>
          <w:szCs w:val="24"/>
          <w:lang w:val="uk-UA"/>
        </w:rPr>
        <w:t>ропозиції повинні бути подані як в електронному вигляді</w:t>
      </w:r>
      <w:r>
        <w:rPr>
          <w:rFonts w:ascii="Calibri Light" w:hAnsi="Calibri Light" w:cs="Arial"/>
          <w:szCs w:val="24"/>
          <w:lang w:val="uk-UA"/>
        </w:rPr>
        <w:t>,</w:t>
      </w:r>
      <w:r w:rsidRPr="00866DC5">
        <w:rPr>
          <w:rFonts w:ascii="Calibri Light" w:hAnsi="Calibri Light" w:cs="Arial"/>
          <w:szCs w:val="24"/>
          <w:lang w:val="uk-UA"/>
        </w:rPr>
        <w:t xml:space="preserve"> через електронну систему Програми EMS-EN</w:t>
      </w:r>
      <w:r>
        <w:rPr>
          <w:rFonts w:ascii="Calibri Light" w:hAnsi="Calibri Light" w:cs="Arial"/>
          <w:szCs w:val="24"/>
          <w:lang w:val="uk-UA"/>
        </w:rPr>
        <w:t>I, так і в друкованому вигляді.</w:t>
      </w:r>
    </w:p>
    <w:p w:rsidR="00CD40ED" w:rsidRPr="007A60C9" w:rsidRDefault="00E51E81" w:rsidP="00FA5F6D">
      <w:pPr>
        <w:tabs>
          <w:tab w:val="left" w:pos="9498"/>
        </w:tabs>
        <w:spacing w:before="120" w:after="120"/>
        <w:jc w:val="both"/>
        <w:rPr>
          <w:rFonts w:ascii="Calibri Light" w:hAnsi="Calibri Light" w:cs="Arial"/>
          <w:szCs w:val="24"/>
          <w:lang w:val="ru-RU"/>
        </w:rPr>
      </w:pPr>
      <w:r w:rsidRPr="007A60C9">
        <w:rPr>
          <w:rFonts w:ascii="Calibri Light" w:hAnsi="Calibri Light" w:cs="Arial"/>
          <w:b/>
          <w:szCs w:val="24"/>
          <w:lang w:val="ru-RU"/>
        </w:rPr>
        <w:t>(</w:t>
      </w:r>
      <w:r w:rsidR="00A75813" w:rsidRPr="007A60C9">
        <w:rPr>
          <w:rFonts w:ascii="Calibri Light" w:hAnsi="Calibri Light" w:cs="Arial"/>
          <w:b/>
          <w:szCs w:val="24"/>
          <w:lang w:val="ru-RU"/>
        </w:rPr>
        <w:t>1</w:t>
      </w:r>
      <w:r w:rsidRPr="007A60C9">
        <w:rPr>
          <w:rFonts w:ascii="Calibri Light" w:hAnsi="Calibri Light" w:cs="Arial"/>
          <w:b/>
          <w:szCs w:val="24"/>
          <w:lang w:val="ru-RU"/>
        </w:rPr>
        <w:t>)</w:t>
      </w:r>
      <w:r w:rsidR="00A75813" w:rsidRPr="007A60C9">
        <w:rPr>
          <w:rFonts w:ascii="Calibri Light" w:hAnsi="Calibri Light" w:cs="Arial"/>
          <w:b/>
          <w:szCs w:val="24"/>
          <w:lang w:val="ru-RU"/>
        </w:rPr>
        <w:t xml:space="preserve"> </w:t>
      </w:r>
      <w:r w:rsidR="007A60C9" w:rsidRPr="00866DC5">
        <w:rPr>
          <w:rFonts w:ascii="Calibri Light" w:hAnsi="Calibri Light" w:cs="Arial"/>
          <w:b/>
          <w:szCs w:val="24"/>
          <w:lang w:val="uk-UA"/>
        </w:rPr>
        <w:t xml:space="preserve">Кінцевим </w:t>
      </w:r>
      <w:r w:rsidR="007A60C9">
        <w:rPr>
          <w:rFonts w:ascii="Calibri Light" w:hAnsi="Calibri Light" w:cs="Arial"/>
          <w:b/>
          <w:szCs w:val="24"/>
          <w:lang w:val="uk-UA"/>
        </w:rPr>
        <w:t>терміном</w:t>
      </w:r>
      <w:r w:rsidR="007A60C9" w:rsidRPr="00866DC5">
        <w:rPr>
          <w:rFonts w:ascii="Calibri Light" w:hAnsi="Calibri Light" w:cs="Arial"/>
          <w:b/>
          <w:szCs w:val="24"/>
          <w:lang w:val="uk-UA"/>
        </w:rPr>
        <w:t xml:space="preserve"> подання електронної версії аплікаційного пакету через систему EMS-ENI</w:t>
      </w:r>
      <w:r w:rsidR="007A60C9" w:rsidRPr="00866DC5">
        <w:rPr>
          <w:rFonts w:ascii="Calibri Light" w:hAnsi="Calibri Light" w:cs="Arial"/>
          <w:szCs w:val="24"/>
          <w:lang w:val="uk-UA"/>
        </w:rPr>
        <w:t xml:space="preserve"> є </w:t>
      </w:r>
      <w:r w:rsidR="007A60C9" w:rsidRPr="00EC21B6">
        <w:rPr>
          <w:rFonts w:ascii="Calibri Light" w:hAnsi="Calibri Light" w:cs="Arial"/>
          <w:b/>
          <w:szCs w:val="24"/>
          <w:lang w:val="uk-UA"/>
        </w:rPr>
        <w:t>3 травня 2018 року</w:t>
      </w:r>
      <w:r w:rsidR="007A60C9">
        <w:rPr>
          <w:rFonts w:ascii="Calibri Light" w:hAnsi="Calibri Light" w:cs="Arial"/>
          <w:szCs w:val="24"/>
          <w:lang w:val="uk-UA"/>
        </w:rPr>
        <w:t xml:space="preserve"> о 16:00 за румунським часом.</w:t>
      </w:r>
      <w:r w:rsidR="007A60C9" w:rsidRPr="007A60C9">
        <w:rPr>
          <w:rFonts w:ascii="Calibri Light" w:hAnsi="Calibri Light" w:cs="Arial"/>
          <w:szCs w:val="24"/>
          <w:lang w:val="ru-RU"/>
        </w:rPr>
        <w:t xml:space="preserve"> </w:t>
      </w:r>
    </w:p>
    <w:p w:rsidR="00CD40ED" w:rsidRPr="007A60C9" w:rsidRDefault="00CD40ED" w:rsidP="00FA5F6D">
      <w:pPr>
        <w:pStyle w:val="Text1"/>
        <w:spacing w:before="120" w:after="120"/>
        <w:ind w:left="0"/>
        <w:jc w:val="right"/>
        <w:rPr>
          <w:rFonts w:ascii="Calibri Light" w:hAnsi="Calibri Light" w:cs="Arial"/>
          <w:b/>
          <w:smallCaps/>
          <w:color w:val="C00000"/>
          <w:sz w:val="28"/>
          <w:szCs w:val="28"/>
          <w:lang w:val="ru-RU"/>
        </w:rPr>
      </w:pP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sym w:font="Wingdings 3" w:char="F075"/>
      </w:r>
      <w:r w:rsidRPr="007A60C9">
        <w:rPr>
          <w:rFonts w:ascii="Calibri Light" w:hAnsi="Calibri Light" w:cs="Arial"/>
          <w:b/>
          <w:smallCaps/>
          <w:color w:val="C00000"/>
          <w:sz w:val="28"/>
          <w:szCs w:val="28"/>
          <w:lang w:val="ru-RU"/>
        </w:rPr>
        <w:t xml:space="preserve"> </w:t>
      </w:r>
      <w:r w:rsidRPr="007A60C9">
        <w:rPr>
          <w:rFonts w:ascii="Calibri Light" w:hAnsi="Calibri Light" w:cs="Arial"/>
          <w:b/>
          <w:smallCaps/>
          <w:color w:val="C00000"/>
          <w:sz w:val="28"/>
          <w:szCs w:val="28"/>
          <w:lang w:val="ru-RU"/>
        </w:rPr>
        <w:tab/>
      </w:r>
      <w:r w:rsidR="007A60C9" w:rsidRPr="00866DC5">
        <w:rPr>
          <w:rFonts w:ascii="Calibri Light" w:hAnsi="Calibri Light" w:cs="Arial"/>
          <w:b/>
          <w:smallCaps/>
          <w:color w:val="C00000"/>
          <w:sz w:val="28"/>
          <w:szCs w:val="28"/>
          <w:lang w:val="uk-UA"/>
        </w:rPr>
        <w:t>ЗВЕРНІТЬ УВАГУ</w:t>
      </w:r>
    </w:p>
    <w:p w:rsidR="00A75813" w:rsidRPr="007A60C9" w:rsidRDefault="007A60C9" w:rsidP="007A60C9">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sidRPr="00866DC5">
        <w:rPr>
          <w:rFonts w:ascii="Calibri Light" w:hAnsi="Calibri Light" w:cs="Arial"/>
          <w:szCs w:val="24"/>
          <w:lang w:val="uk-UA"/>
        </w:rPr>
        <w:t>Система EMS-ENI не дозволя</w:t>
      </w:r>
      <w:r>
        <w:rPr>
          <w:rFonts w:ascii="Calibri Light" w:hAnsi="Calibri Light" w:cs="Arial"/>
          <w:szCs w:val="24"/>
          <w:lang w:val="uk-UA"/>
        </w:rPr>
        <w:t>тиме</w:t>
      </w:r>
      <w:r w:rsidRPr="00866DC5">
        <w:rPr>
          <w:rFonts w:ascii="Calibri Light" w:hAnsi="Calibri Light" w:cs="Arial"/>
          <w:szCs w:val="24"/>
          <w:lang w:val="uk-UA"/>
        </w:rPr>
        <w:t xml:space="preserve"> </w:t>
      </w:r>
      <w:r>
        <w:rPr>
          <w:rFonts w:ascii="Calibri Light" w:hAnsi="Calibri Light" w:cs="Arial"/>
          <w:szCs w:val="24"/>
          <w:lang w:val="uk-UA"/>
        </w:rPr>
        <w:t>подальші</w:t>
      </w:r>
      <w:r w:rsidRPr="00866DC5">
        <w:rPr>
          <w:rFonts w:ascii="Calibri Light" w:hAnsi="Calibri Light" w:cs="Arial"/>
          <w:szCs w:val="24"/>
          <w:lang w:val="uk-UA"/>
        </w:rPr>
        <w:t xml:space="preserve"> записи в аплікаційних формах після цього кінцевого </w:t>
      </w:r>
      <w:r>
        <w:rPr>
          <w:rFonts w:ascii="Calibri Light" w:hAnsi="Calibri Light" w:cs="Arial"/>
          <w:szCs w:val="24"/>
          <w:lang w:val="uk-UA"/>
        </w:rPr>
        <w:t>терміну</w:t>
      </w:r>
      <w:r w:rsidRPr="00866DC5">
        <w:rPr>
          <w:rFonts w:ascii="Calibri Light" w:hAnsi="Calibri Light" w:cs="Arial"/>
          <w:szCs w:val="24"/>
          <w:lang w:val="uk-UA"/>
        </w:rPr>
        <w:t>.</w:t>
      </w:r>
    </w:p>
    <w:p w:rsidR="005C41DA" w:rsidRPr="007A60C9" w:rsidRDefault="00E51E81" w:rsidP="00FA5F6D">
      <w:pPr>
        <w:tabs>
          <w:tab w:val="left" w:pos="9498"/>
        </w:tabs>
        <w:spacing w:before="120" w:after="120"/>
        <w:jc w:val="both"/>
        <w:rPr>
          <w:rFonts w:ascii="Calibri Light" w:hAnsi="Calibri Light" w:cs="Arial"/>
          <w:szCs w:val="24"/>
          <w:lang w:val="uk-UA"/>
        </w:rPr>
      </w:pPr>
      <w:r w:rsidRPr="007A60C9">
        <w:rPr>
          <w:rFonts w:ascii="Calibri Light" w:hAnsi="Calibri Light" w:cs="Arial"/>
          <w:b/>
          <w:szCs w:val="24"/>
          <w:lang w:val="uk-UA"/>
        </w:rPr>
        <w:t>(</w:t>
      </w:r>
      <w:r w:rsidR="00A75813" w:rsidRPr="007A60C9">
        <w:rPr>
          <w:rFonts w:ascii="Calibri Light" w:hAnsi="Calibri Light" w:cs="Arial"/>
          <w:b/>
          <w:szCs w:val="24"/>
          <w:lang w:val="uk-UA"/>
        </w:rPr>
        <w:t>2</w:t>
      </w:r>
      <w:r w:rsidRPr="007A60C9">
        <w:rPr>
          <w:rFonts w:ascii="Calibri Light" w:hAnsi="Calibri Light" w:cs="Arial"/>
          <w:b/>
          <w:szCs w:val="24"/>
          <w:lang w:val="uk-UA"/>
        </w:rPr>
        <w:t>)</w:t>
      </w:r>
      <w:r w:rsidR="00A75813" w:rsidRPr="007A60C9">
        <w:rPr>
          <w:rFonts w:ascii="Calibri Light" w:hAnsi="Calibri Light" w:cs="Arial"/>
          <w:b/>
          <w:szCs w:val="24"/>
          <w:lang w:val="uk-UA"/>
        </w:rPr>
        <w:t xml:space="preserve"> </w:t>
      </w:r>
      <w:r w:rsidR="007A60C9" w:rsidRPr="00866DC5">
        <w:rPr>
          <w:rFonts w:ascii="Calibri Light" w:hAnsi="Calibri Light" w:cs="Arial"/>
          <w:b/>
          <w:szCs w:val="24"/>
          <w:lang w:val="uk-UA"/>
        </w:rPr>
        <w:t xml:space="preserve">Кінцевим </w:t>
      </w:r>
      <w:r w:rsidR="007A60C9">
        <w:rPr>
          <w:rFonts w:ascii="Calibri Light" w:hAnsi="Calibri Light" w:cs="Arial"/>
          <w:b/>
          <w:szCs w:val="24"/>
          <w:lang w:val="uk-UA"/>
        </w:rPr>
        <w:t>терміном</w:t>
      </w:r>
      <w:r w:rsidR="007A60C9" w:rsidRPr="00866DC5">
        <w:rPr>
          <w:rFonts w:ascii="Calibri Light" w:hAnsi="Calibri Light" w:cs="Arial"/>
          <w:b/>
          <w:szCs w:val="24"/>
          <w:lang w:val="uk-UA"/>
        </w:rPr>
        <w:t xml:space="preserve"> подання друкованої версії аплікаційного пакету </w:t>
      </w:r>
      <w:r w:rsidR="007A60C9" w:rsidRPr="00866DC5">
        <w:rPr>
          <w:rFonts w:ascii="Calibri Light" w:hAnsi="Calibri Light" w:cs="Arial"/>
          <w:szCs w:val="24"/>
          <w:lang w:val="uk-UA"/>
        </w:rPr>
        <w:t xml:space="preserve">є </w:t>
      </w:r>
      <w:r w:rsidR="007A60C9" w:rsidRPr="00866DC5">
        <w:rPr>
          <w:rFonts w:ascii="Calibri Light" w:hAnsi="Calibri Light" w:cs="Arial"/>
          <w:b/>
          <w:szCs w:val="24"/>
          <w:lang w:val="uk-UA"/>
        </w:rPr>
        <w:t>7 травня 2018</w:t>
      </w:r>
      <w:r w:rsidR="007A60C9">
        <w:rPr>
          <w:rFonts w:ascii="Calibri Light" w:hAnsi="Calibri Light" w:cs="Arial"/>
          <w:b/>
          <w:szCs w:val="24"/>
          <w:lang w:val="uk-UA"/>
        </w:rPr>
        <w:t xml:space="preserve"> року</w:t>
      </w:r>
      <w:r w:rsidR="007A60C9" w:rsidRPr="00866DC5">
        <w:rPr>
          <w:rFonts w:ascii="Calibri Light" w:hAnsi="Calibri Light" w:cs="Arial"/>
          <w:b/>
          <w:szCs w:val="24"/>
          <w:lang w:val="uk-UA"/>
        </w:rPr>
        <w:t xml:space="preserve"> </w:t>
      </w:r>
      <w:r w:rsidR="007A60C9">
        <w:rPr>
          <w:rFonts w:ascii="Calibri Light" w:hAnsi="Calibri Light" w:cs="Arial"/>
          <w:szCs w:val="24"/>
          <w:lang w:val="uk-UA"/>
        </w:rPr>
        <w:t>о 16:</w:t>
      </w:r>
      <w:r w:rsidR="007A60C9" w:rsidRPr="00866DC5">
        <w:rPr>
          <w:rFonts w:ascii="Calibri Light" w:hAnsi="Calibri Light" w:cs="Arial"/>
          <w:szCs w:val="24"/>
          <w:lang w:val="uk-UA"/>
        </w:rPr>
        <w:t xml:space="preserve">00  </w:t>
      </w:r>
      <w:r w:rsidR="007A60C9">
        <w:rPr>
          <w:rFonts w:ascii="Calibri Light" w:hAnsi="Calibri Light" w:cs="Arial"/>
          <w:szCs w:val="24"/>
          <w:lang w:val="uk-UA"/>
        </w:rPr>
        <w:t>за румунським часом</w:t>
      </w:r>
      <w:r w:rsidR="007A60C9" w:rsidRPr="00866DC5">
        <w:rPr>
          <w:rFonts w:ascii="Calibri Light" w:hAnsi="Calibri Light" w:cs="Arial"/>
          <w:szCs w:val="24"/>
          <w:lang w:val="uk-UA"/>
        </w:rPr>
        <w:t>, що підтверджується датою відправлення, поштовими відмітками чи квитанцією про відправлення.</w:t>
      </w:r>
      <w:r w:rsidR="007A60C9" w:rsidRPr="007A60C9">
        <w:rPr>
          <w:rFonts w:ascii="Calibri Light" w:hAnsi="Calibri Light" w:cs="Arial"/>
          <w:szCs w:val="24"/>
          <w:lang w:val="uk-UA"/>
        </w:rPr>
        <w:t xml:space="preserve"> </w:t>
      </w:r>
    </w:p>
    <w:p w:rsidR="007A60C9" w:rsidRPr="00866DC5" w:rsidRDefault="007A60C9" w:rsidP="007A60C9">
      <w:pPr>
        <w:tabs>
          <w:tab w:val="left" w:pos="9498"/>
        </w:tabs>
        <w:spacing w:before="120" w:after="120"/>
        <w:jc w:val="both"/>
        <w:rPr>
          <w:rFonts w:ascii="Calibri Light" w:hAnsi="Calibri Light" w:cs="Arial"/>
          <w:color w:val="0000FF"/>
          <w:szCs w:val="24"/>
          <w:lang w:val="uk-UA"/>
        </w:rPr>
      </w:pPr>
      <w:r w:rsidRPr="00866DC5">
        <w:rPr>
          <w:rFonts w:ascii="Calibri Light" w:hAnsi="Calibri Light" w:cs="Arial"/>
          <w:b/>
          <w:szCs w:val="24"/>
          <w:lang w:val="uk-UA"/>
        </w:rPr>
        <w:t xml:space="preserve">У випадку кур’єрської доставки, кінцевим строком доставки є </w:t>
      </w:r>
      <w:r>
        <w:rPr>
          <w:rFonts w:ascii="Calibri Light" w:hAnsi="Calibri Light" w:cs="Arial"/>
          <w:b/>
          <w:szCs w:val="24"/>
          <w:lang w:val="uk-UA"/>
        </w:rPr>
        <w:t>16:</w:t>
      </w:r>
      <w:r w:rsidRPr="00866DC5">
        <w:rPr>
          <w:rFonts w:ascii="Calibri Light" w:hAnsi="Calibri Light" w:cs="Arial"/>
          <w:b/>
          <w:szCs w:val="24"/>
          <w:lang w:val="uk-UA"/>
        </w:rPr>
        <w:t xml:space="preserve">00  </w:t>
      </w:r>
      <w:r w:rsidRPr="001A5988">
        <w:rPr>
          <w:rFonts w:ascii="Calibri Light" w:hAnsi="Calibri Light" w:cs="Arial"/>
          <w:b/>
          <w:szCs w:val="24"/>
          <w:lang w:val="uk-UA"/>
        </w:rPr>
        <w:t>за румунським часом</w:t>
      </w:r>
      <w:r w:rsidRPr="00866DC5">
        <w:rPr>
          <w:rFonts w:ascii="Calibri Light" w:hAnsi="Calibri Light" w:cs="Arial"/>
          <w:szCs w:val="24"/>
          <w:lang w:val="uk-UA"/>
        </w:rPr>
        <w:t xml:space="preserve">, що підтверджується </w:t>
      </w:r>
      <w:r>
        <w:rPr>
          <w:rFonts w:ascii="Calibri Light" w:hAnsi="Calibri Light" w:cs="Arial"/>
          <w:szCs w:val="24"/>
          <w:lang w:val="uk-UA"/>
        </w:rPr>
        <w:t>повідомленням</w:t>
      </w:r>
      <w:r w:rsidRPr="00866DC5">
        <w:rPr>
          <w:rFonts w:ascii="Calibri Light" w:hAnsi="Calibri Light" w:cs="Arial"/>
          <w:szCs w:val="24"/>
          <w:lang w:val="uk-UA"/>
        </w:rPr>
        <w:t xml:space="preserve"> про отримання з відміткою про дату і підписом</w:t>
      </w:r>
      <w:r w:rsidRPr="00866DC5">
        <w:rPr>
          <w:rFonts w:ascii="Calibri Light" w:hAnsi="Calibri Light" w:cs="Arial"/>
          <w:color w:val="0000FF"/>
          <w:szCs w:val="24"/>
          <w:lang w:val="uk-UA"/>
        </w:rPr>
        <w:t xml:space="preserve">.  </w:t>
      </w:r>
    </w:p>
    <w:p w:rsidR="00CD40ED" w:rsidRPr="007A60C9" w:rsidRDefault="00CD40ED" w:rsidP="00FA5F6D">
      <w:pPr>
        <w:pStyle w:val="Text1"/>
        <w:spacing w:before="120" w:after="120"/>
        <w:ind w:left="0"/>
        <w:jc w:val="right"/>
        <w:rPr>
          <w:rFonts w:ascii="Calibri Light" w:hAnsi="Calibri Light" w:cs="Arial"/>
          <w:b/>
          <w:smallCaps/>
          <w:color w:val="C00000"/>
          <w:sz w:val="28"/>
          <w:szCs w:val="28"/>
          <w:lang w:val="ru-RU"/>
        </w:rPr>
      </w:pP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sym w:font="Wingdings 3" w:char="F075"/>
      </w:r>
      <w:r w:rsidRPr="007A60C9">
        <w:rPr>
          <w:rFonts w:ascii="Calibri Light" w:hAnsi="Calibri Light" w:cs="Arial"/>
          <w:b/>
          <w:smallCaps/>
          <w:color w:val="C00000"/>
          <w:sz w:val="28"/>
          <w:szCs w:val="28"/>
          <w:lang w:val="ru-RU"/>
        </w:rPr>
        <w:t xml:space="preserve"> </w:t>
      </w:r>
      <w:r w:rsidRPr="007A60C9">
        <w:rPr>
          <w:rFonts w:ascii="Calibri Light" w:hAnsi="Calibri Light" w:cs="Arial"/>
          <w:b/>
          <w:smallCaps/>
          <w:color w:val="C00000"/>
          <w:sz w:val="28"/>
          <w:szCs w:val="28"/>
          <w:lang w:val="ru-RU"/>
        </w:rPr>
        <w:tab/>
      </w:r>
      <w:r w:rsidR="007A60C9" w:rsidRPr="00866DC5">
        <w:rPr>
          <w:rFonts w:ascii="Calibri Light" w:hAnsi="Calibri Light" w:cs="Arial"/>
          <w:b/>
          <w:smallCaps/>
          <w:color w:val="C00000"/>
          <w:sz w:val="28"/>
          <w:szCs w:val="28"/>
          <w:lang w:val="uk-UA"/>
        </w:rPr>
        <w:t>ЗВЕРНІТЬ УВАГУ</w:t>
      </w:r>
    </w:p>
    <w:p w:rsidR="007A60C9" w:rsidRPr="00866DC5" w:rsidRDefault="007A60C9" w:rsidP="007A60C9">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bookmarkStart w:id="102" w:name="_Toc498512457"/>
      <w:bookmarkStart w:id="103" w:name="_Toc500750190"/>
      <w:bookmarkStart w:id="104" w:name="_Toc271113052"/>
      <w:bookmarkEnd w:id="99"/>
      <w:r w:rsidRPr="00866DC5">
        <w:rPr>
          <w:rFonts w:ascii="Calibri Light" w:hAnsi="Calibri Light" w:cs="Arial"/>
          <w:szCs w:val="24"/>
          <w:lang w:val="uk-UA"/>
        </w:rPr>
        <w:t xml:space="preserve">Будь-яка </w:t>
      </w:r>
      <w:r>
        <w:rPr>
          <w:rFonts w:ascii="Calibri Light" w:hAnsi="Calibri Light" w:cs="Arial"/>
          <w:szCs w:val="24"/>
          <w:lang w:val="uk-UA"/>
        </w:rPr>
        <w:t xml:space="preserve">проектна </w:t>
      </w:r>
      <w:r w:rsidRPr="00866DC5">
        <w:rPr>
          <w:rFonts w:ascii="Calibri Light" w:hAnsi="Calibri Light" w:cs="Arial"/>
          <w:szCs w:val="24"/>
          <w:lang w:val="uk-UA"/>
        </w:rPr>
        <w:t>пропозиція, подана після цього терміну, буде автоматично відхилена.</w:t>
      </w:r>
    </w:p>
    <w:p w:rsidR="007A60C9" w:rsidRPr="00866DC5" w:rsidRDefault="007A60C9" w:rsidP="007A60C9">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sidRPr="00866DC5">
        <w:rPr>
          <w:rFonts w:ascii="Calibri Light" w:hAnsi="Calibri Light" w:cs="Arial"/>
          <w:szCs w:val="24"/>
          <w:lang w:val="uk-UA"/>
        </w:rPr>
        <w:t>Крім того, з міркувань адміністративної ефективності, Комітет з відбору проектів може відхилити будь-як</w:t>
      </w:r>
      <w:r>
        <w:rPr>
          <w:rFonts w:ascii="Calibri Light" w:hAnsi="Calibri Light" w:cs="Arial"/>
          <w:szCs w:val="24"/>
          <w:lang w:val="uk-UA"/>
        </w:rPr>
        <w:t>ий</w:t>
      </w:r>
      <w:r w:rsidRPr="00866DC5">
        <w:rPr>
          <w:rFonts w:ascii="Calibri Light" w:hAnsi="Calibri Light" w:cs="Arial"/>
          <w:szCs w:val="24"/>
          <w:lang w:val="uk-UA"/>
        </w:rPr>
        <w:t xml:space="preserve"> друкований примірник проекту, </w:t>
      </w:r>
      <w:r>
        <w:rPr>
          <w:rFonts w:ascii="Calibri Light" w:hAnsi="Calibri Light" w:cs="Arial"/>
          <w:szCs w:val="24"/>
          <w:lang w:val="uk-UA"/>
        </w:rPr>
        <w:t>отриманий за вказаною адресою</w:t>
      </w:r>
      <w:r w:rsidRPr="00866DC5">
        <w:rPr>
          <w:rFonts w:ascii="Calibri Light" w:hAnsi="Calibri Light" w:cs="Arial"/>
          <w:szCs w:val="24"/>
          <w:lang w:val="uk-UA"/>
        </w:rPr>
        <w:t xml:space="preserve"> поштою або кур'єром </w:t>
      </w:r>
      <w:r>
        <w:rPr>
          <w:rFonts w:ascii="Calibri Light" w:hAnsi="Calibri Light" w:cs="Arial"/>
          <w:szCs w:val="24"/>
          <w:lang w:val="uk-UA"/>
        </w:rPr>
        <w:t>по завершенню</w:t>
      </w:r>
      <w:r w:rsidRPr="00866DC5">
        <w:rPr>
          <w:rFonts w:ascii="Calibri Light" w:hAnsi="Calibri Light" w:cs="Arial"/>
          <w:szCs w:val="24"/>
          <w:lang w:val="uk-UA"/>
        </w:rPr>
        <w:t xml:space="preserve"> 30 календарних днів після встановленого </w:t>
      </w:r>
      <w:r>
        <w:rPr>
          <w:rFonts w:ascii="Calibri Light" w:hAnsi="Calibri Light" w:cs="Arial"/>
          <w:szCs w:val="24"/>
          <w:lang w:val="uk-UA"/>
        </w:rPr>
        <w:t>кінцевого терміну</w:t>
      </w:r>
      <w:r w:rsidRPr="00866DC5">
        <w:rPr>
          <w:rFonts w:ascii="Calibri Light" w:hAnsi="Calibri Light" w:cs="Arial"/>
          <w:szCs w:val="24"/>
          <w:lang w:val="uk-UA"/>
        </w:rPr>
        <w:t xml:space="preserve"> подання друкованого примірнику проекту.</w:t>
      </w:r>
    </w:p>
    <w:p w:rsidR="00671BCB" w:rsidRPr="007A60C9" w:rsidRDefault="00B95FAD" w:rsidP="00FA5F6D">
      <w:pPr>
        <w:pStyle w:val="Heading3"/>
        <w:numPr>
          <w:ilvl w:val="0"/>
          <w:numId w:val="0"/>
        </w:numPr>
        <w:pBdr>
          <w:bottom w:val="single" w:sz="18" w:space="1" w:color="7030A0"/>
        </w:pBdr>
        <w:rPr>
          <w:rFonts w:ascii="Calibri Light" w:hAnsi="Calibri Light"/>
          <w:lang w:val="ru-RU"/>
        </w:rPr>
      </w:pPr>
      <w:r w:rsidRPr="007A60C9">
        <w:rPr>
          <w:rFonts w:ascii="Calibri Light" w:hAnsi="Calibri Light"/>
          <w:lang w:val="ru-RU"/>
        </w:rPr>
        <w:t>2.6</w:t>
      </w:r>
      <w:r w:rsidR="00585290" w:rsidRPr="007A60C9">
        <w:rPr>
          <w:rFonts w:ascii="Calibri Light" w:hAnsi="Calibri Light"/>
          <w:lang w:val="ru-RU"/>
        </w:rPr>
        <w:t>.</w:t>
      </w:r>
      <w:r w:rsidR="00353D76" w:rsidRPr="007A60C9">
        <w:rPr>
          <w:rFonts w:ascii="Calibri Light" w:hAnsi="Calibri Light"/>
          <w:lang w:val="ru-RU"/>
        </w:rPr>
        <w:t>3</w:t>
      </w:r>
      <w:r w:rsidR="00585290" w:rsidRPr="007A60C9">
        <w:rPr>
          <w:rFonts w:ascii="Calibri Light" w:hAnsi="Calibri Light"/>
          <w:lang w:val="ru-RU"/>
        </w:rPr>
        <w:t xml:space="preserve"> </w:t>
      </w:r>
      <w:r w:rsidR="00585290" w:rsidRPr="007A60C9">
        <w:rPr>
          <w:rFonts w:ascii="Calibri Light" w:hAnsi="Calibri Light"/>
          <w:lang w:val="ru-RU"/>
        </w:rPr>
        <w:tab/>
      </w:r>
      <w:bookmarkEnd w:id="102"/>
      <w:bookmarkEnd w:id="103"/>
      <w:r w:rsidR="007A60C9" w:rsidRPr="00866DC5">
        <w:rPr>
          <w:rFonts w:ascii="Calibri Light" w:hAnsi="Calibri Light"/>
          <w:lang w:val="uk-UA"/>
        </w:rPr>
        <w:t>Подання проект</w:t>
      </w:r>
      <w:r w:rsidR="007A60C9">
        <w:rPr>
          <w:rFonts w:ascii="Calibri Light" w:hAnsi="Calibri Light"/>
          <w:lang w:val="uk-UA"/>
        </w:rPr>
        <w:t>них пропозицій</w:t>
      </w:r>
      <w:r w:rsidR="007A60C9" w:rsidRPr="00866DC5">
        <w:rPr>
          <w:rFonts w:ascii="Calibri Light" w:hAnsi="Calibri Light"/>
          <w:lang w:val="uk-UA"/>
        </w:rPr>
        <w:t xml:space="preserve"> </w:t>
      </w:r>
      <w:r w:rsidR="007A60C9">
        <w:rPr>
          <w:rFonts w:ascii="Calibri Light" w:hAnsi="Calibri Light"/>
          <w:lang w:val="uk-UA"/>
        </w:rPr>
        <w:t>і</w:t>
      </w:r>
      <w:r w:rsidR="007A60C9" w:rsidRPr="00866DC5">
        <w:rPr>
          <w:rFonts w:ascii="Calibri Light" w:hAnsi="Calibri Light"/>
          <w:lang w:val="uk-UA"/>
        </w:rPr>
        <w:t xml:space="preserve"> використання Електронної </w:t>
      </w:r>
      <w:r w:rsidR="007A60C9">
        <w:rPr>
          <w:rFonts w:ascii="Calibri Light" w:hAnsi="Calibri Light"/>
          <w:lang w:val="uk-UA"/>
        </w:rPr>
        <w:t>М</w:t>
      </w:r>
      <w:r w:rsidR="007A60C9" w:rsidRPr="00866DC5">
        <w:rPr>
          <w:rFonts w:ascii="Calibri Light" w:hAnsi="Calibri Light"/>
          <w:lang w:val="uk-UA"/>
        </w:rPr>
        <w:t>оніторин</w:t>
      </w:r>
      <w:r w:rsidR="007A60C9">
        <w:rPr>
          <w:rFonts w:ascii="Calibri Light" w:hAnsi="Calibri Light"/>
          <w:lang w:val="uk-UA"/>
        </w:rPr>
        <w:t>гової</w:t>
      </w:r>
      <w:r w:rsidR="007A60C9" w:rsidRPr="00866DC5">
        <w:rPr>
          <w:rFonts w:ascii="Calibri Light" w:hAnsi="Calibri Light"/>
          <w:lang w:val="uk-UA"/>
        </w:rPr>
        <w:t xml:space="preserve"> </w:t>
      </w:r>
      <w:r w:rsidR="007A60C9">
        <w:rPr>
          <w:rFonts w:ascii="Calibri Light" w:hAnsi="Calibri Light"/>
          <w:lang w:val="uk-UA"/>
        </w:rPr>
        <w:t>Системи</w:t>
      </w:r>
      <w:r w:rsidR="007A60C9" w:rsidRPr="00866DC5">
        <w:rPr>
          <w:rFonts w:ascii="Calibri Light" w:hAnsi="Calibri Light"/>
          <w:lang w:val="uk-UA"/>
        </w:rPr>
        <w:t xml:space="preserve"> </w:t>
      </w:r>
      <w:r w:rsidR="007A60C9">
        <w:rPr>
          <w:rFonts w:ascii="Calibri Light" w:hAnsi="Calibri Light"/>
          <w:lang w:val="uk-UA"/>
        </w:rPr>
        <w:t xml:space="preserve">Програми (EMS-ENI)   </w:t>
      </w:r>
    </w:p>
    <w:p w:rsidR="007A60C9" w:rsidRPr="00866DC5" w:rsidRDefault="007A60C9" w:rsidP="007A60C9">
      <w:pPr>
        <w:shd w:val="clear" w:color="auto" w:fill="FFFFFF"/>
        <w:tabs>
          <w:tab w:val="left" w:pos="9498"/>
        </w:tabs>
        <w:spacing w:before="120" w:after="120"/>
        <w:jc w:val="both"/>
        <w:rPr>
          <w:rFonts w:ascii="Calibri Light" w:hAnsi="Calibri Light" w:cs="Arial"/>
          <w:szCs w:val="24"/>
          <w:lang w:val="uk-UA"/>
        </w:rPr>
      </w:pPr>
      <w:r w:rsidRPr="00866DC5">
        <w:rPr>
          <w:rFonts w:ascii="Calibri Light" w:hAnsi="Calibri Light" w:cs="Arial"/>
          <w:szCs w:val="24"/>
          <w:lang w:val="uk-UA"/>
        </w:rPr>
        <w:t xml:space="preserve">Аплікаційна форма є частиною аплікаційного пакету у форматі </w:t>
      </w:r>
      <w:r w:rsidRPr="007A60C9">
        <w:rPr>
          <w:rFonts w:ascii="Calibri Light" w:hAnsi="Calibri Light" w:cs="Arial"/>
          <w:b/>
          <w:szCs w:val="24"/>
          <w:lang w:val="uk-UA"/>
        </w:rPr>
        <w:t>pdf-файлу</w:t>
      </w:r>
      <w:r w:rsidRPr="00866DC5">
        <w:rPr>
          <w:rFonts w:ascii="Calibri Light" w:hAnsi="Calibri Light" w:cs="Arial"/>
          <w:szCs w:val="24"/>
          <w:lang w:val="uk-UA"/>
        </w:rPr>
        <w:t xml:space="preserve">, який можна скачати з веб-сайту Програми за адресою </w:t>
      </w:r>
      <w:hyperlink r:id="rId11" w:history="1">
        <w:r w:rsidRPr="00866DC5">
          <w:rPr>
            <w:rStyle w:val="Hyperlink"/>
            <w:rFonts w:ascii="Calibri Light" w:hAnsi="Calibri Light" w:cs="Arial"/>
            <w:szCs w:val="24"/>
            <w:lang w:val="uk-UA"/>
          </w:rPr>
          <w:t>http://www.ro-ua.ro-ua-md.net/en</w:t>
        </w:r>
      </w:hyperlink>
      <w:r>
        <w:rPr>
          <w:rFonts w:ascii="Calibri Light" w:hAnsi="Calibri Light" w:cs="Arial"/>
          <w:szCs w:val="24"/>
          <w:lang w:val="uk-UA"/>
        </w:rPr>
        <w:t xml:space="preserve"> </w:t>
      </w:r>
      <w:r w:rsidRPr="00866DC5">
        <w:rPr>
          <w:rFonts w:ascii="Calibri Light" w:hAnsi="Calibri Light" w:cs="Arial"/>
          <w:szCs w:val="24"/>
          <w:lang w:val="uk-UA"/>
        </w:rPr>
        <w:t xml:space="preserve">. Її можна зберегти локально (на вашому комп'ютері), заповнити, і завантажити остаточну версію в </w:t>
      </w:r>
      <w:r w:rsidRPr="00866DC5">
        <w:rPr>
          <w:rFonts w:ascii="Calibri Light" w:hAnsi="Calibri Light"/>
          <w:lang w:val="uk-UA"/>
        </w:rPr>
        <w:t>Електронн</w:t>
      </w:r>
      <w:r>
        <w:rPr>
          <w:rFonts w:ascii="Calibri Light" w:hAnsi="Calibri Light"/>
          <w:lang w:val="uk-UA"/>
        </w:rPr>
        <w:t>у</w:t>
      </w:r>
      <w:r w:rsidRPr="00866DC5">
        <w:rPr>
          <w:rFonts w:ascii="Calibri Light" w:hAnsi="Calibri Light"/>
          <w:lang w:val="uk-UA"/>
        </w:rPr>
        <w:t xml:space="preserve"> </w:t>
      </w:r>
      <w:r>
        <w:rPr>
          <w:rFonts w:ascii="Calibri Light" w:hAnsi="Calibri Light"/>
          <w:lang w:val="uk-UA"/>
        </w:rPr>
        <w:t>М</w:t>
      </w:r>
      <w:r w:rsidRPr="00866DC5">
        <w:rPr>
          <w:rFonts w:ascii="Calibri Light" w:hAnsi="Calibri Light"/>
          <w:lang w:val="uk-UA"/>
        </w:rPr>
        <w:t>оніторин</w:t>
      </w:r>
      <w:r>
        <w:rPr>
          <w:rFonts w:ascii="Calibri Light" w:hAnsi="Calibri Light"/>
          <w:lang w:val="uk-UA"/>
        </w:rPr>
        <w:t>гову</w:t>
      </w:r>
      <w:r w:rsidRPr="00866DC5">
        <w:rPr>
          <w:rFonts w:ascii="Calibri Light" w:hAnsi="Calibri Light"/>
          <w:lang w:val="uk-UA"/>
        </w:rPr>
        <w:t xml:space="preserve"> </w:t>
      </w:r>
      <w:r>
        <w:rPr>
          <w:rFonts w:ascii="Calibri Light" w:hAnsi="Calibri Light"/>
          <w:lang w:val="uk-UA"/>
        </w:rPr>
        <w:t>Систему</w:t>
      </w:r>
      <w:r w:rsidRPr="00866DC5">
        <w:rPr>
          <w:rFonts w:ascii="Calibri Light" w:hAnsi="Calibri Light"/>
          <w:lang w:val="uk-UA"/>
        </w:rPr>
        <w:t xml:space="preserve"> </w:t>
      </w:r>
      <w:r>
        <w:rPr>
          <w:rFonts w:ascii="Calibri Light" w:hAnsi="Calibri Light" w:cs="Arial"/>
          <w:szCs w:val="24"/>
          <w:lang w:val="uk-UA"/>
        </w:rPr>
        <w:t>П</w:t>
      </w:r>
      <w:r w:rsidRPr="00866DC5">
        <w:rPr>
          <w:rFonts w:ascii="Calibri Light" w:hAnsi="Calibri Light" w:cs="Arial"/>
          <w:szCs w:val="24"/>
          <w:lang w:val="uk-UA"/>
        </w:rPr>
        <w:t>рограми EMS-ENI.</w:t>
      </w:r>
    </w:p>
    <w:p w:rsidR="00BA4DCC" w:rsidRPr="007A60C9" w:rsidRDefault="007A60C9" w:rsidP="00BA4DCC">
      <w:pPr>
        <w:pStyle w:val="Text1"/>
        <w:spacing w:before="120" w:after="120"/>
        <w:ind w:left="0"/>
        <w:jc w:val="right"/>
        <w:rPr>
          <w:rFonts w:ascii="Calibri Light" w:hAnsi="Calibri Light" w:cs="Arial"/>
          <w:b/>
          <w:smallCaps/>
          <w:color w:val="C00000"/>
          <w:sz w:val="28"/>
          <w:szCs w:val="28"/>
          <w:lang w:val="uk-UA"/>
        </w:rPr>
      </w:pPr>
      <w:r w:rsidRPr="007A60C9">
        <w:rPr>
          <w:rFonts w:ascii="Calibri Light" w:hAnsi="Calibri Light" w:cs="Arial"/>
          <w:b/>
          <w:smallCaps/>
          <w:color w:val="C00000"/>
          <w:sz w:val="28"/>
          <w:szCs w:val="28"/>
          <w:lang w:val="uk-UA"/>
        </w:rPr>
        <w:t xml:space="preserve"> </w:t>
      </w:r>
      <w:r w:rsidR="00BA4DCC" w:rsidRPr="00481E43">
        <w:rPr>
          <w:rFonts w:ascii="Calibri Light" w:hAnsi="Calibri Light" w:cs="Arial"/>
          <w:b/>
          <w:smallCaps/>
          <w:color w:val="C00000"/>
          <w:sz w:val="28"/>
          <w:szCs w:val="28"/>
        </w:rPr>
        <w:sym w:font="Wingdings 3" w:char="F075"/>
      </w:r>
      <w:r w:rsidR="00BA4DCC" w:rsidRPr="00481E43">
        <w:rPr>
          <w:rFonts w:ascii="Calibri Light" w:hAnsi="Calibri Light" w:cs="Arial"/>
          <w:b/>
          <w:smallCaps/>
          <w:color w:val="C00000"/>
          <w:sz w:val="28"/>
          <w:szCs w:val="28"/>
        </w:rPr>
        <w:sym w:font="Wingdings 3" w:char="F075"/>
      </w:r>
      <w:r w:rsidR="00BA4DCC" w:rsidRPr="00481E43">
        <w:rPr>
          <w:rFonts w:ascii="Calibri Light" w:hAnsi="Calibri Light" w:cs="Arial"/>
          <w:b/>
          <w:smallCaps/>
          <w:color w:val="C00000"/>
          <w:sz w:val="28"/>
          <w:szCs w:val="28"/>
        </w:rPr>
        <w:sym w:font="Wingdings 3" w:char="F075"/>
      </w:r>
      <w:r w:rsidR="00BA4DCC" w:rsidRPr="007A60C9">
        <w:rPr>
          <w:rFonts w:ascii="Calibri Light" w:hAnsi="Calibri Light" w:cs="Arial"/>
          <w:b/>
          <w:smallCaps/>
          <w:color w:val="C00000"/>
          <w:sz w:val="28"/>
          <w:szCs w:val="28"/>
          <w:lang w:val="uk-UA"/>
        </w:rPr>
        <w:t xml:space="preserve"> </w:t>
      </w:r>
      <w:r w:rsidR="00BA4DCC" w:rsidRPr="007A60C9">
        <w:rPr>
          <w:rFonts w:ascii="Calibri Light" w:hAnsi="Calibri Light" w:cs="Arial"/>
          <w:b/>
          <w:smallCaps/>
          <w:color w:val="C00000"/>
          <w:sz w:val="28"/>
          <w:szCs w:val="28"/>
          <w:lang w:val="uk-UA"/>
        </w:rPr>
        <w:tab/>
      </w:r>
      <w:r w:rsidRPr="00866DC5">
        <w:rPr>
          <w:rFonts w:ascii="Calibri Light" w:hAnsi="Calibri Light" w:cs="Arial"/>
          <w:b/>
          <w:smallCaps/>
          <w:color w:val="C00000"/>
          <w:sz w:val="28"/>
          <w:szCs w:val="28"/>
          <w:lang w:val="uk-UA"/>
        </w:rPr>
        <w:t>ЗВЕРНІТЬ УВАГУ</w:t>
      </w:r>
    </w:p>
    <w:p w:rsidR="007A60C9" w:rsidRPr="00866DC5" w:rsidRDefault="007A60C9" w:rsidP="007A60C9">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sidRPr="00866DC5">
        <w:rPr>
          <w:rFonts w:ascii="Calibri Light" w:hAnsi="Calibri Light" w:cs="Arial"/>
          <w:szCs w:val="24"/>
          <w:lang w:val="uk-UA"/>
        </w:rPr>
        <w:lastRenderedPageBreak/>
        <w:t xml:space="preserve">Для оптимального використання </w:t>
      </w:r>
      <w:r>
        <w:rPr>
          <w:rFonts w:ascii="Calibri Light" w:hAnsi="Calibri Light" w:cs="Arial"/>
          <w:szCs w:val="24"/>
          <w:lang w:val="uk-UA"/>
        </w:rPr>
        <w:t>ЕМС</w:t>
      </w:r>
      <w:r w:rsidRPr="00866DC5">
        <w:rPr>
          <w:rFonts w:ascii="Calibri Light" w:hAnsi="Calibri Light" w:cs="Arial"/>
          <w:szCs w:val="24"/>
          <w:lang w:val="uk-UA"/>
        </w:rPr>
        <w:t xml:space="preserve"> </w:t>
      </w:r>
      <w:r>
        <w:rPr>
          <w:rFonts w:ascii="Calibri Light" w:hAnsi="Calibri Light" w:cs="Arial"/>
          <w:szCs w:val="24"/>
          <w:lang w:val="uk-UA"/>
        </w:rPr>
        <w:t>настійно</w:t>
      </w:r>
      <w:r w:rsidRPr="00866DC5">
        <w:rPr>
          <w:rFonts w:ascii="Calibri Light" w:hAnsi="Calibri Light" w:cs="Arial"/>
          <w:szCs w:val="24"/>
          <w:lang w:val="uk-UA"/>
        </w:rPr>
        <w:t xml:space="preserve"> рекомендується використовувати найновіші версії браузера Google Chrome (мінімальна версія 62) або Mozilla Firefox (мінімальна версія 57), які можна скачати з</w:t>
      </w:r>
      <w:r>
        <w:rPr>
          <w:rFonts w:ascii="Calibri Light" w:hAnsi="Calibri Light" w:cs="Arial"/>
          <w:szCs w:val="24"/>
          <w:lang w:val="uk-UA"/>
        </w:rPr>
        <w:t>а</w:t>
      </w:r>
      <w:r w:rsidRPr="00866DC5">
        <w:rPr>
          <w:rFonts w:ascii="Calibri Light" w:hAnsi="Calibri Light" w:cs="Arial"/>
          <w:szCs w:val="24"/>
          <w:lang w:val="uk-UA"/>
        </w:rPr>
        <w:t xml:space="preserve"> наступни</w:t>
      </w:r>
      <w:r>
        <w:rPr>
          <w:rFonts w:ascii="Calibri Light" w:hAnsi="Calibri Light" w:cs="Arial"/>
          <w:szCs w:val="24"/>
          <w:lang w:val="uk-UA"/>
        </w:rPr>
        <w:t>ми посиланнями</w:t>
      </w:r>
      <w:r w:rsidRPr="00866DC5">
        <w:rPr>
          <w:rFonts w:ascii="Calibri Light" w:hAnsi="Calibri Light" w:cs="Arial"/>
          <w:szCs w:val="24"/>
          <w:lang w:val="uk-UA"/>
        </w:rPr>
        <w:t>:</w:t>
      </w:r>
    </w:p>
    <w:p w:rsidR="007A60C9" w:rsidRPr="00866DC5" w:rsidRDefault="001A54FF" w:rsidP="007A60C9">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hyperlink r:id="rId12" w:history="1">
        <w:r w:rsidR="007A60C9" w:rsidRPr="00866DC5">
          <w:rPr>
            <w:rFonts w:ascii="Calibri Light" w:hAnsi="Calibri Light" w:cs="Arial"/>
            <w:szCs w:val="24"/>
            <w:lang w:val="uk-UA"/>
          </w:rPr>
          <w:t>https://www.google.com/chrome/browser/desktop/index.html</w:t>
        </w:r>
      </w:hyperlink>
      <w:r w:rsidR="007A60C9" w:rsidRPr="00866DC5">
        <w:rPr>
          <w:rFonts w:ascii="Calibri Light" w:hAnsi="Calibri Light" w:cs="Arial"/>
          <w:szCs w:val="24"/>
          <w:lang w:val="uk-UA"/>
        </w:rPr>
        <w:t xml:space="preserve">  </w:t>
      </w:r>
    </w:p>
    <w:p w:rsidR="007A60C9" w:rsidRPr="007A60C9" w:rsidRDefault="001A54FF" w:rsidP="007A60C9">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hyperlink r:id="rId13" w:history="1">
        <w:r w:rsidR="007A60C9" w:rsidRPr="004F24AF">
          <w:rPr>
            <w:rStyle w:val="Hyperlink"/>
            <w:rFonts w:ascii="Calibri Light" w:hAnsi="Calibri Light" w:cs="Arial"/>
            <w:szCs w:val="24"/>
            <w:lang w:val="uk-UA"/>
          </w:rPr>
          <w:t>https://www.mozilla.org/en-US/firefox/new/</w:t>
        </w:r>
      </w:hyperlink>
      <w:r w:rsidR="007A60C9" w:rsidRPr="007A60C9">
        <w:rPr>
          <w:rFonts w:ascii="Calibri Light" w:hAnsi="Calibri Light" w:cs="Arial"/>
          <w:szCs w:val="24"/>
          <w:lang w:val="uk-UA"/>
        </w:rPr>
        <w:t xml:space="preserve"> </w:t>
      </w:r>
    </w:p>
    <w:p w:rsidR="000976FF" w:rsidRPr="007A60C9" w:rsidRDefault="000976FF" w:rsidP="001C322D">
      <w:pPr>
        <w:shd w:val="clear" w:color="auto" w:fill="FFFFFF"/>
        <w:spacing w:before="120" w:after="120"/>
        <w:rPr>
          <w:rFonts w:ascii="Calibri Light" w:hAnsi="Calibri Light" w:cs="Arial"/>
          <w:b/>
          <w:i/>
          <w:szCs w:val="24"/>
          <w:lang w:val="uk-UA"/>
        </w:rPr>
      </w:pPr>
    </w:p>
    <w:p w:rsidR="0058502A" w:rsidRPr="000B0EDC" w:rsidRDefault="001C322D" w:rsidP="001C322D">
      <w:pPr>
        <w:shd w:val="clear" w:color="auto" w:fill="FFFFFF"/>
        <w:spacing w:before="120" w:after="120"/>
        <w:rPr>
          <w:rFonts w:ascii="Calibri Light" w:hAnsi="Calibri Light" w:cs="Arial"/>
          <w:b/>
          <w:i/>
          <w:szCs w:val="24"/>
          <w:lang w:val="uk-UA"/>
        </w:rPr>
      </w:pPr>
      <w:r w:rsidRPr="000B0EDC">
        <w:rPr>
          <w:rFonts w:ascii="Calibri Light" w:hAnsi="Calibri Light" w:cs="Arial"/>
          <w:b/>
          <w:i/>
          <w:szCs w:val="24"/>
          <w:lang w:val="uk-UA"/>
        </w:rPr>
        <w:t>2.6.</w:t>
      </w:r>
      <w:r w:rsidR="00353D76" w:rsidRPr="000B0EDC">
        <w:rPr>
          <w:rFonts w:ascii="Calibri Light" w:hAnsi="Calibri Light" w:cs="Arial"/>
          <w:b/>
          <w:i/>
          <w:szCs w:val="24"/>
          <w:lang w:val="uk-UA"/>
        </w:rPr>
        <w:t>3</w:t>
      </w:r>
      <w:r w:rsidRPr="000B0EDC">
        <w:rPr>
          <w:rFonts w:ascii="Calibri Light" w:hAnsi="Calibri Light" w:cs="Arial"/>
          <w:b/>
          <w:i/>
          <w:szCs w:val="24"/>
          <w:lang w:val="uk-UA"/>
        </w:rPr>
        <w:t xml:space="preserve">.1 </w:t>
      </w:r>
      <w:r w:rsidRPr="000B0EDC">
        <w:rPr>
          <w:rFonts w:ascii="Calibri Light" w:hAnsi="Calibri Light" w:cs="Arial"/>
          <w:b/>
          <w:i/>
          <w:szCs w:val="24"/>
          <w:lang w:val="uk-UA"/>
        </w:rPr>
        <w:tab/>
      </w:r>
      <w:r w:rsidR="007A60C9" w:rsidRPr="00866DC5">
        <w:rPr>
          <w:rFonts w:ascii="Calibri Light" w:hAnsi="Calibri Light" w:cs="Arial"/>
          <w:b/>
          <w:i/>
          <w:szCs w:val="24"/>
          <w:lang w:val="uk-UA"/>
        </w:rPr>
        <w:t>Реєстрація у EMS-ENI</w:t>
      </w:r>
      <w:r w:rsidR="007A60C9" w:rsidRPr="000B0EDC">
        <w:rPr>
          <w:rFonts w:ascii="Calibri Light" w:hAnsi="Calibri Light" w:cs="Arial"/>
          <w:b/>
          <w:i/>
          <w:szCs w:val="24"/>
          <w:lang w:val="uk-UA"/>
        </w:rPr>
        <w:t xml:space="preserve"> </w:t>
      </w:r>
    </w:p>
    <w:p w:rsidR="007D4556" w:rsidRPr="007D4556" w:rsidRDefault="007D4556" w:rsidP="007D4556">
      <w:pPr>
        <w:shd w:val="clear" w:color="auto" w:fill="FFFFFF"/>
        <w:tabs>
          <w:tab w:val="left" w:pos="9498"/>
        </w:tabs>
        <w:spacing w:before="120" w:after="120"/>
        <w:jc w:val="both"/>
        <w:rPr>
          <w:rFonts w:ascii="Calibri Light" w:hAnsi="Calibri Light" w:cs="Arial"/>
          <w:szCs w:val="24"/>
          <w:lang w:val="uk-UA"/>
        </w:rPr>
      </w:pPr>
      <w:r w:rsidRPr="007D4556">
        <w:rPr>
          <w:rFonts w:ascii="Calibri Light" w:hAnsi="Calibri Light" w:cs="Arial"/>
          <w:szCs w:val="24"/>
          <w:lang w:val="uk-UA"/>
        </w:rPr>
        <w:t xml:space="preserve">Для того, щоб завантажити Аплікаційну форму, а також її додатки та супровідні документи, які вимагаються за умовами конкурсу, Аплікант повинен створити обліковий запис користувача в </w:t>
      </w:r>
      <w:r w:rsidRPr="007D4556">
        <w:rPr>
          <w:rFonts w:ascii="Calibri Light" w:hAnsi="Calibri Light"/>
          <w:lang w:val="uk-UA"/>
        </w:rPr>
        <w:t>Електронній Моніторинговій Системі</w:t>
      </w:r>
      <w:r w:rsidRPr="007D4556">
        <w:rPr>
          <w:rFonts w:ascii="Calibri Light" w:hAnsi="Calibri Light" w:cs="Arial"/>
          <w:szCs w:val="24"/>
          <w:lang w:val="uk-UA"/>
        </w:rPr>
        <w:t xml:space="preserve"> Програми (EMS). Для реєстрації (створення облікового запису користувача) необхідно виконати наступні кроки:</w:t>
      </w:r>
    </w:p>
    <w:p w:rsidR="007D4556" w:rsidRPr="00866DC5" w:rsidRDefault="007D4556" w:rsidP="001E312B">
      <w:pPr>
        <w:numPr>
          <w:ilvl w:val="2"/>
          <w:numId w:val="32"/>
        </w:numPr>
        <w:ind w:hanging="2160"/>
        <w:rPr>
          <w:rFonts w:ascii="Calibri Light" w:hAnsi="Calibri Light" w:cs="Arial"/>
          <w:szCs w:val="24"/>
          <w:lang w:val="uk-UA"/>
        </w:rPr>
      </w:pPr>
      <w:r w:rsidRPr="00866DC5">
        <w:rPr>
          <w:rFonts w:ascii="Calibri Light" w:hAnsi="Calibri Light" w:cs="Arial"/>
          <w:szCs w:val="24"/>
          <w:lang w:val="uk-UA"/>
        </w:rPr>
        <w:t xml:space="preserve">Відкрийте посилання: </w:t>
      </w:r>
      <w:hyperlink r:id="rId14" w:history="1">
        <w:r w:rsidRPr="00866DC5">
          <w:rPr>
            <w:rStyle w:val="Hyperlink"/>
            <w:rFonts w:ascii="Calibri Light" w:hAnsi="Calibri Light" w:cs="Arial"/>
            <w:szCs w:val="24"/>
            <w:lang w:val="uk-UA"/>
          </w:rPr>
          <w:t>https://ems-roua.mdrap.ro</w:t>
        </w:r>
      </w:hyperlink>
      <w:r w:rsidRPr="00866DC5">
        <w:rPr>
          <w:rFonts w:ascii="Calibri Light" w:hAnsi="Calibri Light" w:cs="Arial"/>
          <w:szCs w:val="24"/>
          <w:lang w:val="uk-UA"/>
        </w:rPr>
        <w:t xml:space="preserve"> </w:t>
      </w:r>
    </w:p>
    <w:p w:rsidR="007D4556" w:rsidRPr="00866DC5" w:rsidRDefault="007D4556" w:rsidP="001E312B">
      <w:pPr>
        <w:numPr>
          <w:ilvl w:val="2"/>
          <w:numId w:val="32"/>
        </w:numPr>
        <w:ind w:hanging="2160"/>
        <w:rPr>
          <w:rFonts w:ascii="Calibri Light" w:hAnsi="Calibri Light" w:cs="Arial"/>
          <w:szCs w:val="24"/>
          <w:lang w:val="uk-UA"/>
        </w:rPr>
      </w:pPr>
      <w:r w:rsidRPr="00866DC5">
        <w:rPr>
          <w:rFonts w:ascii="Calibri Light" w:hAnsi="Calibri Light" w:cs="Arial"/>
          <w:szCs w:val="24"/>
          <w:lang w:val="uk-UA"/>
        </w:rPr>
        <w:t xml:space="preserve">Натисніть </w:t>
      </w:r>
      <w:r>
        <w:rPr>
          <w:rFonts w:ascii="Calibri Light" w:hAnsi="Calibri Light" w:cs="Arial"/>
          <w:szCs w:val="24"/>
          <w:lang w:val="uk-UA"/>
        </w:rPr>
        <w:t>на команду</w:t>
      </w:r>
      <w:r w:rsidRPr="00866DC5">
        <w:rPr>
          <w:rFonts w:ascii="Calibri Light" w:hAnsi="Calibri Light" w:cs="Arial"/>
          <w:szCs w:val="24"/>
          <w:lang w:val="uk-UA"/>
        </w:rPr>
        <w:t xml:space="preserve"> "Реєстрація"</w:t>
      </w:r>
    </w:p>
    <w:p w:rsidR="007D4556" w:rsidRPr="00866DC5" w:rsidRDefault="007D4556" w:rsidP="001E312B">
      <w:pPr>
        <w:numPr>
          <w:ilvl w:val="2"/>
          <w:numId w:val="32"/>
        </w:numPr>
        <w:ind w:hanging="2160"/>
        <w:rPr>
          <w:rFonts w:ascii="Calibri Light" w:hAnsi="Calibri Light" w:cs="Arial"/>
          <w:szCs w:val="24"/>
          <w:lang w:val="uk-UA"/>
        </w:rPr>
      </w:pPr>
      <w:r>
        <w:rPr>
          <w:rFonts w:ascii="Calibri Light" w:hAnsi="Calibri Light" w:cs="Arial"/>
          <w:szCs w:val="24"/>
          <w:lang w:val="uk-UA"/>
        </w:rPr>
        <w:t>Заповніть Реєстраційну Ф</w:t>
      </w:r>
      <w:r w:rsidRPr="00866DC5">
        <w:rPr>
          <w:rFonts w:ascii="Calibri Light" w:hAnsi="Calibri Light" w:cs="Arial"/>
          <w:szCs w:val="24"/>
          <w:lang w:val="uk-UA"/>
        </w:rPr>
        <w:t>орму.</w:t>
      </w:r>
      <w:r>
        <w:rPr>
          <w:rFonts w:ascii="Calibri Light" w:hAnsi="Calibri Light" w:cs="Arial"/>
          <w:szCs w:val="24"/>
        </w:rPr>
        <w:t xml:space="preserve"> </w:t>
      </w:r>
    </w:p>
    <w:p w:rsidR="001C322D" w:rsidRDefault="007D4556" w:rsidP="001C322D">
      <w:pPr>
        <w:jc w:val="both"/>
        <w:rPr>
          <w:rFonts w:ascii="Calibri Light" w:hAnsi="Calibri Light" w:cs="Arial"/>
          <w:szCs w:val="24"/>
        </w:rPr>
      </w:pPr>
      <w:r>
        <w:rPr>
          <w:rFonts w:ascii="Calibri Light" w:hAnsi="Calibri Light" w:cs="Arial"/>
          <w:szCs w:val="24"/>
        </w:rPr>
        <w:t xml:space="preserve"> </w:t>
      </w:r>
    </w:p>
    <w:p w:rsidR="007D4556" w:rsidRPr="00866DC5" w:rsidRDefault="007D4556" w:rsidP="001E312B">
      <w:pPr>
        <w:numPr>
          <w:ilvl w:val="0"/>
          <w:numId w:val="38"/>
        </w:numPr>
        <w:jc w:val="both"/>
        <w:rPr>
          <w:rFonts w:ascii="Calibri Light" w:hAnsi="Calibri Light" w:cs="Arial"/>
          <w:szCs w:val="24"/>
          <w:lang w:val="uk-UA"/>
        </w:rPr>
      </w:pPr>
      <w:r w:rsidRPr="00866DC5">
        <w:rPr>
          <w:rFonts w:ascii="Calibri Light" w:hAnsi="Calibri Light" w:cs="Arial"/>
          <w:szCs w:val="24"/>
          <w:lang w:val="uk-UA"/>
        </w:rPr>
        <w:t xml:space="preserve">Укажіть ім'я </w:t>
      </w:r>
      <w:r w:rsidRPr="00866DC5">
        <w:rPr>
          <w:rFonts w:ascii="Calibri Light" w:hAnsi="Calibri Light" w:cs="Arial"/>
          <w:b/>
          <w:szCs w:val="24"/>
          <w:lang w:val="uk-UA"/>
        </w:rPr>
        <w:t xml:space="preserve">особи, </w:t>
      </w:r>
      <w:r>
        <w:rPr>
          <w:rFonts w:ascii="Calibri Light" w:hAnsi="Calibri Light" w:cs="Arial"/>
          <w:b/>
          <w:szCs w:val="24"/>
          <w:lang w:val="uk-UA"/>
        </w:rPr>
        <w:t>при</w:t>
      </w:r>
      <w:r w:rsidRPr="00866DC5">
        <w:rPr>
          <w:rFonts w:ascii="Calibri Light" w:hAnsi="Calibri Light" w:cs="Arial"/>
          <w:b/>
          <w:szCs w:val="24"/>
          <w:lang w:val="uk-UA"/>
        </w:rPr>
        <w:t>значеної</w:t>
      </w:r>
      <w:r w:rsidRPr="00866DC5">
        <w:rPr>
          <w:rFonts w:ascii="Calibri Light" w:hAnsi="Calibri Light" w:cs="Arial"/>
          <w:szCs w:val="24"/>
          <w:lang w:val="uk-UA"/>
        </w:rPr>
        <w:t xml:space="preserve"> уповно</w:t>
      </w:r>
      <w:r>
        <w:rPr>
          <w:rFonts w:ascii="Calibri Light" w:hAnsi="Calibri Light" w:cs="Arial"/>
          <w:szCs w:val="24"/>
          <w:lang w:val="uk-UA"/>
        </w:rPr>
        <w:t>важеним представником Апліканта</w:t>
      </w:r>
      <w:r w:rsidRPr="00866DC5">
        <w:rPr>
          <w:rFonts w:ascii="Calibri Light" w:hAnsi="Calibri Light" w:cs="Arial"/>
          <w:szCs w:val="24"/>
          <w:lang w:val="uk-UA"/>
        </w:rPr>
        <w:t xml:space="preserve"> </w:t>
      </w:r>
      <w:r w:rsidRPr="0063277E">
        <w:rPr>
          <w:rFonts w:ascii="Calibri Light" w:hAnsi="Calibri Light" w:cs="Arial"/>
          <w:b/>
          <w:szCs w:val="24"/>
          <w:lang w:val="uk-UA"/>
        </w:rPr>
        <w:t>як</w:t>
      </w:r>
      <w:r w:rsidRPr="00866DC5">
        <w:rPr>
          <w:rFonts w:ascii="Calibri Light" w:hAnsi="Calibri Light" w:cs="Arial"/>
          <w:b/>
          <w:szCs w:val="24"/>
          <w:lang w:val="uk-UA"/>
        </w:rPr>
        <w:t xml:space="preserve"> контактної особи</w:t>
      </w:r>
      <w:r w:rsidRPr="00866DC5">
        <w:rPr>
          <w:rFonts w:ascii="Calibri Light" w:hAnsi="Calibri Light" w:cs="Arial"/>
          <w:szCs w:val="24"/>
          <w:lang w:val="uk-UA"/>
        </w:rPr>
        <w:t xml:space="preserve"> для проекту </w:t>
      </w:r>
      <w:r>
        <w:rPr>
          <w:rFonts w:ascii="Calibri Light" w:hAnsi="Calibri Light" w:cs="Arial"/>
          <w:szCs w:val="24"/>
          <w:lang w:val="uk-UA"/>
        </w:rPr>
        <w:t>протягом К</w:t>
      </w:r>
      <w:r w:rsidRPr="00866DC5">
        <w:rPr>
          <w:rFonts w:ascii="Calibri Light" w:hAnsi="Calibri Light" w:cs="Arial"/>
          <w:szCs w:val="24"/>
          <w:lang w:val="uk-UA"/>
        </w:rPr>
        <w:t>онкурсу</w:t>
      </w:r>
      <w:r>
        <w:rPr>
          <w:rFonts w:ascii="Calibri Light" w:hAnsi="Calibri Light" w:cs="Arial"/>
          <w:szCs w:val="24"/>
          <w:lang w:val="uk-UA"/>
        </w:rPr>
        <w:t xml:space="preserve"> проектних пропозицій</w:t>
      </w:r>
      <w:r w:rsidRPr="00866DC5">
        <w:rPr>
          <w:rFonts w:ascii="Calibri Light" w:hAnsi="Calibri Light" w:cs="Arial"/>
          <w:szCs w:val="24"/>
          <w:lang w:val="uk-UA"/>
        </w:rPr>
        <w:t xml:space="preserve"> та процедур відбору;</w:t>
      </w:r>
    </w:p>
    <w:p w:rsidR="007D4556" w:rsidRPr="00866DC5" w:rsidRDefault="007D4556" w:rsidP="001E312B">
      <w:pPr>
        <w:numPr>
          <w:ilvl w:val="0"/>
          <w:numId w:val="38"/>
        </w:numPr>
        <w:jc w:val="both"/>
        <w:rPr>
          <w:rFonts w:ascii="Calibri Light" w:hAnsi="Calibri Light" w:cs="Arial"/>
          <w:szCs w:val="24"/>
          <w:lang w:val="uk-UA"/>
        </w:rPr>
      </w:pPr>
      <w:r w:rsidRPr="00866DC5">
        <w:rPr>
          <w:rFonts w:ascii="Calibri Light" w:hAnsi="Calibri Light" w:cs="Arial"/>
          <w:szCs w:val="24"/>
          <w:lang w:val="uk-UA"/>
        </w:rPr>
        <w:t xml:space="preserve">Надайте </w:t>
      </w:r>
      <w:r w:rsidRPr="00866DC5">
        <w:rPr>
          <w:rFonts w:ascii="Calibri Light" w:hAnsi="Calibri Light" w:cs="Arial"/>
          <w:b/>
          <w:szCs w:val="24"/>
          <w:lang w:val="uk-UA"/>
        </w:rPr>
        <w:t>дійсну адресу електронної пошти та номер телефону</w:t>
      </w:r>
      <w:r w:rsidRPr="00866DC5">
        <w:rPr>
          <w:rFonts w:ascii="Calibri Light" w:hAnsi="Calibri Light" w:cs="Arial"/>
          <w:szCs w:val="24"/>
          <w:lang w:val="uk-UA"/>
        </w:rPr>
        <w:t>, за якими можна зв’язатись із контактною особою під час процесу оцінки.</w:t>
      </w:r>
    </w:p>
    <w:p w:rsidR="007D4556" w:rsidRPr="00866DC5" w:rsidRDefault="007D4556" w:rsidP="001E312B">
      <w:pPr>
        <w:numPr>
          <w:ilvl w:val="0"/>
          <w:numId w:val="38"/>
        </w:numPr>
        <w:jc w:val="both"/>
        <w:rPr>
          <w:rFonts w:ascii="Calibri Light" w:hAnsi="Calibri Light" w:cs="Arial"/>
          <w:szCs w:val="24"/>
          <w:lang w:val="uk-UA"/>
        </w:rPr>
      </w:pPr>
      <w:r w:rsidRPr="00866DC5">
        <w:rPr>
          <w:rFonts w:ascii="Calibri Light" w:hAnsi="Calibri Light" w:cs="Arial"/>
          <w:szCs w:val="24"/>
          <w:lang w:val="uk-UA"/>
        </w:rPr>
        <w:t>Нада</w:t>
      </w:r>
      <w:r>
        <w:rPr>
          <w:rFonts w:ascii="Calibri Light" w:hAnsi="Calibri Light" w:cs="Arial"/>
          <w:szCs w:val="24"/>
          <w:lang w:val="uk-UA"/>
        </w:rPr>
        <w:t>йте</w:t>
      </w:r>
      <w:r w:rsidRPr="00866DC5">
        <w:rPr>
          <w:rFonts w:ascii="Calibri Light" w:hAnsi="Calibri Light" w:cs="Arial"/>
          <w:szCs w:val="24"/>
          <w:lang w:val="uk-UA"/>
        </w:rPr>
        <w:t xml:space="preserve"> основну </w:t>
      </w:r>
      <w:r>
        <w:rPr>
          <w:rFonts w:ascii="Calibri Light" w:hAnsi="Calibri Light" w:cs="Arial"/>
          <w:szCs w:val="24"/>
          <w:lang w:val="uk-UA"/>
        </w:rPr>
        <w:t xml:space="preserve">інформацію стосовно організації </w:t>
      </w:r>
      <w:r w:rsidRPr="00866DC5">
        <w:rPr>
          <w:rFonts w:ascii="Calibri Light" w:hAnsi="Calibri Light" w:cs="Arial"/>
          <w:szCs w:val="24"/>
          <w:lang w:val="uk-UA"/>
        </w:rPr>
        <w:t xml:space="preserve">Апліканта. Будь ласка, уважно заповніть надану інформацію, щоб, наприклад, </w:t>
      </w:r>
      <w:r w:rsidRPr="0063277E">
        <w:rPr>
          <w:rFonts w:ascii="Calibri Light" w:hAnsi="Calibri Light" w:cs="Arial"/>
          <w:b/>
          <w:szCs w:val="24"/>
          <w:lang w:val="uk-UA"/>
        </w:rPr>
        <w:t>ідентифікаційний номер організації</w:t>
      </w:r>
      <w:r w:rsidRPr="00866DC5">
        <w:rPr>
          <w:rFonts w:ascii="Calibri Light" w:hAnsi="Calibri Light" w:cs="Arial"/>
          <w:szCs w:val="24"/>
          <w:lang w:val="uk-UA"/>
        </w:rPr>
        <w:t xml:space="preserve"> </w:t>
      </w:r>
      <w:r>
        <w:rPr>
          <w:rFonts w:ascii="Calibri Light" w:hAnsi="Calibri Light" w:cs="Arial"/>
          <w:szCs w:val="24"/>
          <w:lang w:val="uk-UA"/>
        </w:rPr>
        <w:t>був</w:t>
      </w:r>
      <w:r w:rsidRPr="00866DC5">
        <w:rPr>
          <w:rFonts w:ascii="Calibri Light" w:hAnsi="Calibri Light" w:cs="Arial"/>
          <w:szCs w:val="24"/>
          <w:lang w:val="uk-UA"/>
        </w:rPr>
        <w:t xml:space="preserve"> дійсним, правильним та ідентичним тому, що вказаний в Аплікаційній формі</w:t>
      </w:r>
      <w:r>
        <w:rPr>
          <w:rFonts w:ascii="Calibri Light" w:hAnsi="Calibri Light" w:cs="Arial"/>
          <w:szCs w:val="24"/>
          <w:lang w:val="uk-UA"/>
        </w:rPr>
        <w:t>.</w:t>
      </w:r>
    </w:p>
    <w:p w:rsidR="007D4556" w:rsidRPr="00866DC5" w:rsidRDefault="007D4556" w:rsidP="001E312B">
      <w:pPr>
        <w:numPr>
          <w:ilvl w:val="0"/>
          <w:numId w:val="38"/>
        </w:numPr>
        <w:jc w:val="both"/>
        <w:rPr>
          <w:rFonts w:ascii="Calibri Light" w:hAnsi="Calibri Light" w:cs="Arial"/>
          <w:szCs w:val="24"/>
          <w:lang w:val="uk-UA"/>
        </w:rPr>
      </w:pPr>
      <w:r w:rsidRPr="00866DC5">
        <w:rPr>
          <w:rFonts w:ascii="Calibri Light" w:hAnsi="Calibri Light" w:cs="Arial"/>
          <w:szCs w:val="24"/>
          <w:lang w:val="uk-UA"/>
        </w:rPr>
        <w:t xml:space="preserve">Завантажте </w:t>
      </w:r>
      <w:r w:rsidRPr="0063277E">
        <w:rPr>
          <w:rFonts w:ascii="Calibri Light" w:hAnsi="Calibri Light" w:cs="Arial"/>
          <w:b/>
          <w:szCs w:val="24"/>
          <w:lang w:val="uk-UA"/>
        </w:rPr>
        <w:t>Сертифікаційний лист</w:t>
      </w:r>
      <w:r w:rsidRPr="00866DC5">
        <w:rPr>
          <w:rFonts w:ascii="Calibri Light" w:hAnsi="Calibri Light" w:cs="Arial"/>
          <w:szCs w:val="24"/>
          <w:lang w:val="uk-UA"/>
        </w:rPr>
        <w:t xml:space="preserve"> (Додаток O), підписаний уповноваженим представником Апліканта, яким визначено контактну особу </w:t>
      </w:r>
      <w:r>
        <w:rPr>
          <w:rFonts w:ascii="Calibri Light" w:hAnsi="Calibri Light" w:cs="Arial"/>
          <w:szCs w:val="24"/>
          <w:lang w:val="uk-UA"/>
        </w:rPr>
        <w:t>для</w:t>
      </w:r>
      <w:r w:rsidRPr="00866DC5">
        <w:rPr>
          <w:rFonts w:ascii="Calibri Light" w:hAnsi="Calibri Light" w:cs="Arial"/>
          <w:szCs w:val="24"/>
          <w:lang w:val="uk-UA"/>
        </w:rPr>
        <w:t xml:space="preserve"> проект</w:t>
      </w:r>
      <w:r>
        <w:rPr>
          <w:rFonts w:ascii="Calibri Light" w:hAnsi="Calibri Light" w:cs="Arial"/>
          <w:szCs w:val="24"/>
          <w:lang w:val="uk-UA"/>
        </w:rPr>
        <w:t>у під час проведення К</w:t>
      </w:r>
      <w:r w:rsidRPr="00866DC5">
        <w:rPr>
          <w:rFonts w:ascii="Calibri Light" w:hAnsi="Calibri Light" w:cs="Arial"/>
          <w:szCs w:val="24"/>
          <w:lang w:val="uk-UA"/>
        </w:rPr>
        <w:t>онкурсу</w:t>
      </w:r>
      <w:r>
        <w:rPr>
          <w:rFonts w:ascii="Calibri Light" w:hAnsi="Calibri Light" w:cs="Arial"/>
          <w:szCs w:val="24"/>
          <w:lang w:val="uk-UA"/>
        </w:rPr>
        <w:t xml:space="preserve"> проектних пропозицій</w:t>
      </w:r>
      <w:r w:rsidRPr="00866DC5">
        <w:rPr>
          <w:rFonts w:ascii="Calibri Light" w:hAnsi="Calibri Light" w:cs="Arial"/>
          <w:szCs w:val="24"/>
          <w:lang w:val="uk-UA"/>
        </w:rPr>
        <w:t xml:space="preserve"> та процедур відбору</w:t>
      </w:r>
    </w:p>
    <w:p w:rsidR="007D4556" w:rsidRPr="00866DC5" w:rsidRDefault="007D4556" w:rsidP="001E312B">
      <w:pPr>
        <w:numPr>
          <w:ilvl w:val="0"/>
          <w:numId w:val="38"/>
        </w:numPr>
        <w:jc w:val="both"/>
        <w:rPr>
          <w:rFonts w:ascii="Calibri Light" w:hAnsi="Calibri Light" w:cs="Arial"/>
          <w:szCs w:val="24"/>
          <w:lang w:val="uk-UA"/>
        </w:rPr>
      </w:pPr>
      <w:r w:rsidRPr="00866DC5">
        <w:rPr>
          <w:rFonts w:ascii="Calibri Light" w:hAnsi="Calibri Light" w:cs="Arial"/>
          <w:szCs w:val="24"/>
          <w:lang w:val="uk-UA"/>
        </w:rPr>
        <w:t>Доведіть, що ви не робот, виконавши короткий тест.</w:t>
      </w:r>
    </w:p>
    <w:p w:rsidR="00066838" w:rsidRPr="007D4556" w:rsidRDefault="007D4556" w:rsidP="001E312B">
      <w:pPr>
        <w:numPr>
          <w:ilvl w:val="0"/>
          <w:numId w:val="38"/>
        </w:numPr>
        <w:spacing w:after="240"/>
        <w:jc w:val="both"/>
        <w:rPr>
          <w:rFonts w:ascii="Calibri Light" w:hAnsi="Calibri Light" w:cs="Arial"/>
          <w:szCs w:val="24"/>
          <w:lang w:val="uk-UA"/>
        </w:rPr>
      </w:pPr>
      <w:r w:rsidRPr="003F2346">
        <w:rPr>
          <w:rFonts w:ascii="Calibri Light" w:hAnsi="Calibri Light" w:cs="Arial"/>
          <w:b/>
          <w:szCs w:val="24"/>
          <w:lang w:val="uk-UA"/>
        </w:rPr>
        <w:t>Подайте запит на реєстрацію</w:t>
      </w:r>
      <w:r w:rsidRPr="00866DC5">
        <w:rPr>
          <w:rFonts w:ascii="Calibri Light" w:hAnsi="Calibri Light" w:cs="Arial"/>
          <w:szCs w:val="24"/>
          <w:lang w:val="uk-UA"/>
        </w:rPr>
        <w:t>.</w:t>
      </w:r>
    </w:p>
    <w:p w:rsidR="007D4556" w:rsidRPr="007D4556" w:rsidRDefault="007D4556" w:rsidP="007D4556">
      <w:pPr>
        <w:shd w:val="clear" w:color="auto" w:fill="FFFFFF"/>
        <w:tabs>
          <w:tab w:val="left" w:pos="9498"/>
        </w:tabs>
        <w:spacing w:before="120" w:after="120"/>
        <w:jc w:val="both"/>
        <w:rPr>
          <w:rFonts w:ascii="Calibri Light" w:hAnsi="Calibri Light" w:cs="Arial"/>
          <w:szCs w:val="24"/>
          <w:lang w:val="uk-UA"/>
        </w:rPr>
      </w:pPr>
      <w:r w:rsidRPr="007D4556">
        <w:rPr>
          <w:rFonts w:ascii="Calibri Light" w:hAnsi="Calibri Light" w:cs="Arial"/>
          <w:szCs w:val="24"/>
          <w:lang w:val="uk-UA"/>
        </w:rPr>
        <w:t xml:space="preserve">Після запиту на реєстрацію система надішле Вам </w:t>
      </w:r>
      <w:r w:rsidRPr="007D4556">
        <w:rPr>
          <w:rFonts w:ascii="Calibri Light" w:hAnsi="Calibri Light" w:cs="Arial"/>
          <w:b/>
          <w:szCs w:val="24"/>
          <w:lang w:val="uk-UA"/>
        </w:rPr>
        <w:t>електронний лист для підтвердження</w:t>
      </w:r>
      <w:r w:rsidRPr="007D4556">
        <w:rPr>
          <w:rFonts w:ascii="Calibri Light" w:hAnsi="Calibri Light" w:cs="Arial"/>
          <w:szCs w:val="24"/>
          <w:lang w:val="uk-UA"/>
        </w:rPr>
        <w:t xml:space="preserve">. </w:t>
      </w:r>
      <w:r w:rsidRPr="007D4556">
        <w:rPr>
          <w:rFonts w:ascii="Calibri Light" w:hAnsi="Calibri Light" w:cs="Arial"/>
          <w:szCs w:val="24"/>
          <w:lang w:val="en-US"/>
        </w:rPr>
        <w:t>E</w:t>
      </w:r>
      <w:r w:rsidRPr="007D4556">
        <w:rPr>
          <w:rFonts w:ascii="Calibri Light" w:hAnsi="Calibri Light" w:cs="Arial"/>
          <w:szCs w:val="24"/>
          <w:lang w:val="uk-UA"/>
        </w:rPr>
        <w:t>-</w:t>
      </w:r>
      <w:r w:rsidRPr="007D4556">
        <w:rPr>
          <w:rFonts w:ascii="Calibri Light" w:hAnsi="Calibri Light" w:cs="Arial"/>
          <w:szCs w:val="24"/>
          <w:lang w:val="en-US"/>
        </w:rPr>
        <w:t>mail</w:t>
      </w:r>
      <w:r w:rsidRPr="007D4556">
        <w:rPr>
          <w:rFonts w:ascii="Calibri Light" w:hAnsi="Calibri Light" w:cs="Arial"/>
          <w:szCs w:val="24"/>
          <w:lang w:val="uk-UA"/>
        </w:rPr>
        <w:t xml:space="preserve"> міститиме посилання, на яке потрібно натиснути або скопіювати його вручну у веб-браузер, щоб підтвердити адресу електронної пошти та реєстрацію облікового запису.</w:t>
      </w:r>
    </w:p>
    <w:p w:rsidR="007D4556" w:rsidRPr="007D4556" w:rsidRDefault="007D4556" w:rsidP="007D4556">
      <w:pPr>
        <w:shd w:val="clear" w:color="auto" w:fill="FFFFFF"/>
        <w:tabs>
          <w:tab w:val="left" w:pos="9498"/>
        </w:tabs>
        <w:spacing w:before="120" w:after="120"/>
        <w:jc w:val="both"/>
        <w:rPr>
          <w:rFonts w:ascii="Calibri Light" w:hAnsi="Calibri Light" w:cs="Arial"/>
          <w:szCs w:val="24"/>
          <w:lang w:val="uk-UA"/>
        </w:rPr>
      </w:pPr>
      <w:r w:rsidRPr="007D4556">
        <w:rPr>
          <w:rFonts w:ascii="Calibri Light" w:hAnsi="Calibri Light" w:cs="Arial"/>
          <w:szCs w:val="24"/>
          <w:lang w:val="uk-UA"/>
        </w:rPr>
        <w:t>Після реєстрації Ви отримаєте електронною поштою автоматично створений пароль. Пароль дозволить Вам мати доступ до системи. Під час першого сеансу входу Вам буде потрібно змінити автоматичний пароль на новий, зручний для Вас.</w:t>
      </w:r>
    </w:p>
    <w:p w:rsidR="007D4556" w:rsidRPr="007D4556" w:rsidRDefault="007D4556" w:rsidP="007D4556">
      <w:pPr>
        <w:shd w:val="clear" w:color="auto" w:fill="FFFFFF"/>
        <w:tabs>
          <w:tab w:val="left" w:pos="9498"/>
        </w:tabs>
        <w:spacing w:before="120" w:after="120"/>
        <w:jc w:val="both"/>
        <w:rPr>
          <w:rFonts w:ascii="Calibri Light" w:hAnsi="Calibri Light" w:cs="Arial"/>
          <w:szCs w:val="24"/>
          <w:lang w:val="uk-UA"/>
        </w:rPr>
      </w:pPr>
      <w:r w:rsidRPr="007D4556">
        <w:rPr>
          <w:rFonts w:ascii="Calibri Light" w:hAnsi="Calibri Light" w:cs="Arial"/>
          <w:szCs w:val="24"/>
          <w:lang w:val="uk-UA"/>
        </w:rPr>
        <w:t xml:space="preserve">Система EMS-ENI автоматично згенерує та присвоїть один єдиний </w:t>
      </w:r>
      <w:r w:rsidRPr="007D4556">
        <w:rPr>
          <w:rFonts w:ascii="Calibri Light" w:hAnsi="Calibri Light" w:cs="Arial"/>
          <w:b/>
          <w:szCs w:val="24"/>
          <w:lang w:val="uk-UA"/>
        </w:rPr>
        <w:t>Реєстраційний Номер Проекту</w:t>
      </w:r>
      <w:r w:rsidRPr="007D4556">
        <w:rPr>
          <w:rFonts w:ascii="Calibri Light" w:hAnsi="Calibri Light" w:cs="Arial"/>
          <w:szCs w:val="24"/>
          <w:lang w:val="uk-UA"/>
        </w:rPr>
        <w:t xml:space="preserve"> для кожного проекту, зареєстрованого в системі. У разі необхідності перегляду/зміни Аплікаційної форми, користувач повинен ввійти в обліковий запис EMS-ENI, вибрати відповідний проект та натиснути на команду </w:t>
      </w:r>
      <w:r w:rsidRPr="007D4556">
        <w:rPr>
          <w:rFonts w:ascii="Calibri Light" w:hAnsi="Calibri Light" w:cs="Arial"/>
          <w:i/>
          <w:szCs w:val="24"/>
          <w:lang w:val="uk-UA"/>
        </w:rPr>
        <w:t>«Оновити»</w:t>
      </w:r>
      <w:r w:rsidRPr="007D4556">
        <w:rPr>
          <w:rFonts w:ascii="Calibri Light" w:hAnsi="Calibri Light" w:cs="Arial"/>
          <w:szCs w:val="24"/>
          <w:lang w:val="uk-UA"/>
        </w:rPr>
        <w:t>.</w:t>
      </w:r>
    </w:p>
    <w:p w:rsidR="007D4556" w:rsidRPr="007D4556" w:rsidRDefault="007D4556" w:rsidP="007D4556">
      <w:pPr>
        <w:shd w:val="clear" w:color="auto" w:fill="FFFFFF"/>
        <w:tabs>
          <w:tab w:val="left" w:pos="9498"/>
        </w:tabs>
        <w:spacing w:before="120" w:after="120"/>
        <w:jc w:val="both"/>
        <w:rPr>
          <w:rFonts w:ascii="Calibri Light" w:hAnsi="Calibri Light" w:cs="Arial"/>
          <w:szCs w:val="24"/>
          <w:lang w:val="uk-UA"/>
        </w:rPr>
      </w:pPr>
      <w:r w:rsidRPr="007D4556">
        <w:rPr>
          <w:rFonts w:ascii="Calibri Light" w:hAnsi="Calibri Light" w:cs="Arial"/>
          <w:szCs w:val="24"/>
          <w:lang w:val="uk-UA"/>
        </w:rPr>
        <w:t xml:space="preserve">Існує також можливість видалити аплікаційну форму з системи EMS-ENI, для користувача доступна команда </w:t>
      </w:r>
      <w:r w:rsidRPr="007D4556">
        <w:rPr>
          <w:rFonts w:ascii="Calibri Light" w:hAnsi="Calibri Light" w:cs="Arial"/>
          <w:i/>
          <w:szCs w:val="24"/>
          <w:lang w:val="uk-UA"/>
        </w:rPr>
        <w:t>"Видалити"</w:t>
      </w:r>
      <w:r w:rsidRPr="007D4556">
        <w:rPr>
          <w:rFonts w:ascii="Calibri Light" w:hAnsi="Calibri Light" w:cs="Arial"/>
          <w:szCs w:val="24"/>
          <w:lang w:val="uk-UA"/>
        </w:rPr>
        <w:t>. Після застосування команди "</w:t>
      </w:r>
      <w:r w:rsidRPr="007D4556">
        <w:rPr>
          <w:rFonts w:ascii="Calibri Light" w:hAnsi="Calibri Light" w:cs="Arial"/>
          <w:i/>
          <w:szCs w:val="24"/>
          <w:lang w:val="uk-UA"/>
        </w:rPr>
        <w:t>Видалити"</w:t>
      </w:r>
      <w:r w:rsidRPr="007D4556">
        <w:rPr>
          <w:rFonts w:ascii="Calibri Light" w:hAnsi="Calibri Light" w:cs="Arial"/>
          <w:szCs w:val="24"/>
          <w:lang w:val="uk-UA"/>
        </w:rPr>
        <w:t xml:space="preserve"> вся інформація про відповідний проект, включаючи відповідний Реєстраційний Номер Проекту, буде вилучена із системи EMS-ENI без можливості відновлення даних. Відповідний Реєстраційний Номер Проекту не підлягає присвоєнню заново.</w:t>
      </w:r>
    </w:p>
    <w:p w:rsidR="007F4192" w:rsidRPr="00DD2DD2" w:rsidRDefault="007F4192" w:rsidP="00FA5F6D">
      <w:pPr>
        <w:pStyle w:val="Text1"/>
        <w:spacing w:before="120" w:after="120"/>
        <w:ind w:left="0"/>
        <w:jc w:val="right"/>
        <w:rPr>
          <w:rFonts w:ascii="Calibri Light" w:hAnsi="Calibri Light" w:cs="Arial"/>
          <w:b/>
          <w:smallCaps/>
          <w:color w:val="C00000"/>
          <w:sz w:val="28"/>
          <w:szCs w:val="28"/>
          <w:lang w:val="uk-UA"/>
        </w:rPr>
      </w:pPr>
    </w:p>
    <w:p w:rsidR="007F4192" w:rsidRPr="00DD2DD2" w:rsidRDefault="007F4192" w:rsidP="00FA5F6D">
      <w:pPr>
        <w:pStyle w:val="Text1"/>
        <w:spacing w:before="120" w:after="120"/>
        <w:ind w:left="0"/>
        <w:jc w:val="right"/>
        <w:rPr>
          <w:rFonts w:ascii="Calibri Light" w:hAnsi="Calibri Light" w:cs="Arial"/>
          <w:b/>
          <w:smallCaps/>
          <w:color w:val="C00000"/>
          <w:sz w:val="28"/>
          <w:szCs w:val="28"/>
          <w:lang w:val="uk-UA"/>
        </w:rPr>
      </w:pPr>
    </w:p>
    <w:p w:rsidR="000F30E8" w:rsidRPr="000B0EDC" w:rsidRDefault="000F30E8" w:rsidP="00FA5F6D">
      <w:pPr>
        <w:pStyle w:val="Text1"/>
        <w:spacing w:before="120" w:after="120"/>
        <w:ind w:left="0"/>
        <w:jc w:val="right"/>
        <w:rPr>
          <w:rFonts w:ascii="Calibri Light" w:hAnsi="Calibri Light" w:cs="Arial"/>
          <w:b/>
          <w:smallCaps/>
          <w:color w:val="C00000"/>
          <w:sz w:val="28"/>
          <w:szCs w:val="28"/>
          <w:lang w:val="uk-UA"/>
        </w:rPr>
      </w:pPr>
      <w:r w:rsidRPr="001C322D">
        <w:rPr>
          <w:rFonts w:ascii="Calibri Light" w:hAnsi="Calibri Light" w:cs="Arial"/>
          <w:b/>
          <w:smallCaps/>
          <w:color w:val="C00000"/>
          <w:sz w:val="28"/>
          <w:szCs w:val="28"/>
        </w:rPr>
        <w:lastRenderedPageBreak/>
        <w:sym w:font="Wingdings 3" w:char="F075"/>
      </w:r>
      <w:r w:rsidRPr="001C322D">
        <w:rPr>
          <w:rFonts w:ascii="Calibri Light" w:hAnsi="Calibri Light" w:cs="Arial"/>
          <w:b/>
          <w:smallCaps/>
          <w:color w:val="C00000"/>
          <w:sz w:val="28"/>
          <w:szCs w:val="28"/>
        </w:rPr>
        <w:sym w:font="Wingdings 3" w:char="F075"/>
      </w:r>
      <w:r w:rsidRPr="001C322D">
        <w:rPr>
          <w:rFonts w:ascii="Calibri Light" w:hAnsi="Calibri Light" w:cs="Arial"/>
          <w:b/>
          <w:smallCaps/>
          <w:color w:val="C00000"/>
          <w:sz w:val="28"/>
          <w:szCs w:val="28"/>
        </w:rPr>
        <w:sym w:font="Wingdings 3" w:char="F075"/>
      </w:r>
      <w:r w:rsidRPr="000B0EDC">
        <w:rPr>
          <w:rFonts w:ascii="Calibri Light" w:hAnsi="Calibri Light" w:cs="Arial"/>
          <w:b/>
          <w:smallCaps/>
          <w:color w:val="C00000"/>
          <w:sz w:val="28"/>
          <w:szCs w:val="28"/>
          <w:lang w:val="uk-UA"/>
        </w:rPr>
        <w:t xml:space="preserve"> </w:t>
      </w:r>
      <w:r w:rsidRPr="000B0EDC">
        <w:rPr>
          <w:rFonts w:ascii="Calibri Light" w:hAnsi="Calibri Light" w:cs="Arial"/>
          <w:b/>
          <w:smallCaps/>
          <w:color w:val="C00000"/>
          <w:sz w:val="28"/>
          <w:szCs w:val="28"/>
          <w:lang w:val="uk-UA"/>
        </w:rPr>
        <w:tab/>
      </w:r>
      <w:r w:rsidR="007D4556" w:rsidRPr="00866DC5">
        <w:rPr>
          <w:rFonts w:ascii="Calibri Light" w:hAnsi="Calibri Light" w:cs="Arial"/>
          <w:b/>
          <w:smallCaps/>
          <w:color w:val="C00000"/>
          <w:sz w:val="28"/>
          <w:szCs w:val="28"/>
          <w:lang w:val="uk-UA"/>
        </w:rPr>
        <w:t>ЗВЕРНІТЬ УВАГУ</w:t>
      </w:r>
    </w:p>
    <w:p w:rsidR="007D4556" w:rsidRPr="00866DC5" w:rsidRDefault="007D4556" w:rsidP="007D4556">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sidRPr="00866DC5">
        <w:rPr>
          <w:rFonts w:ascii="Calibri Light" w:hAnsi="Calibri Light" w:cs="Arial"/>
          <w:szCs w:val="24"/>
          <w:lang w:val="uk-UA"/>
        </w:rPr>
        <w:t xml:space="preserve">Вищезазначені команди в системі EMS-ENI можуть виконуватися лише </w:t>
      </w:r>
      <w:r w:rsidRPr="00EE51C7">
        <w:rPr>
          <w:rFonts w:ascii="Calibri Light" w:hAnsi="Calibri Light" w:cs="Arial"/>
          <w:b/>
          <w:szCs w:val="24"/>
          <w:lang w:val="uk-UA"/>
        </w:rPr>
        <w:t>до встановлених кінцевих термінів</w:t>
      </w:r>
      <w:r w:rsidRPr="00866DC5">
        <w:rPr>
          <w:rFonts w:ascii="Calibri Light" w:hAnsi="Calibri Light" w:cs="Arial"/>
          <w:szCs w:val="24"/>
          <w:lang w:val="uk-UA"/>
        </w:rPr>
        <w:t xml:space="preserve"> (див. </w:t>
      </w:r>
      <w:r>
        <w:rPr>
          <w:rFonts w:ascii="Calibri Light" w:hAnsi="Calibri Light" w:cs="Arial"/>
          <w:szCs w:val="24"/>
          <w:lang w:val="uk-UA"/>
        </w:rPr>
        <w:t>секцію</w:t>
      </w:r>
      <w:r w:rsidRPr="00866DC5">
        <w:rPr>
          <w:rFonts w:ascii="Calibri Light" w:hAnsi="Calibri Light" w:cs="Arial"/>
          <w:szCs w:val="24"/>
          <w:lang w:val="uk-UA"/>
        </w:rPr>
        <w:t xml:space="preserve"> </w:t>
      </w:r>
      <w:r w:rsidRPr="00EE51C7">
        <w:rPr>
          <w:rFonts w:ascii="Calibri Light" w:hAnsi="Calibri Light" w:cs="Arial"/>
          <w:i/>
          <w:szCs w:val="24"/>
          <w:lang w:val="uk-UA"/>
        </w:rPr>
        <w:t>2.6.3 Кінцеві терміни подання проектних пропозицій</w:t>
      </w:r>
      <w:r w:rsidRPr="00866DC5">
        <w:rPr>
          <w:rFonts w:ascii="Calibri Light" w:hAnsi="Calibri Light" w:cs="Arial"/>
          <w:szCs w:val="24"/>
          <w:lang w:val="uk-UA"/>
        </w:rPr>
        <w:t>).</w:t>
      </w:r>
    </w:p>
    <w:p w:rsidR="007D4556" w:rsidRPr="007D4556" w:rsidRDefault="007D4556" w:rsidP="007D4556">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u-RU"/>
        </w:rPr>
      </w:pPr>
      <w:r w:rsidRPr="00866DC5">
        <w:rPr>
          <w:rFonts w:ascii="Calibri Light" w:hAnsi="Calibri Light" w:cs="Arial"/>
          <w:szCs w:val="24"/>
          <w:lang w:val="uk-UA"/>
        </w:rPr>
        <w:t xml:space="preserve">Проекти, які </w:t>
      </w:r>
      <w:r w:rsidRPr="000C0CF2">
        <w:rPr>
          <w:rFonts w:ascii="Calibri Light" w:hAnsi="Calibri Light" w:cs="Arial"/>
          <w:b/>
          <w:szCs w:val="24"/>
          <w:lang w:val="uk-UA"/>
        </w:rPr>
        <w:t>не були зареєстровані в системі EMS-ENI</w:t>
      </w:r>
      <w:r w:rsidRPr="00866DC5">
        <w:rPr>
          <w:rFonts w:ascii="Calibri Light" w:hAnsi="Calibri Light" w:cs="Arial"/>
          <w:szCs w:val="24"/>
          <w:lang w:val="uk-UA"/>
        </w:rPr>
        <w:t>, не будуть розглядатися для оцінки (</w:t>
      </w:r>
      <w:r>
        <w:rPr>
          <w:rFonts w:ascii="Calibri Light" w:hAnsi="Calibri Light" w:cs="Arial"/>
          <w:szCs w:val="24"/>
          <w:lang w:val="uk-UA"/>
        </w:rPr>
        <w:t xml:space="preserve">будуть </w:t>
      </w:r>
      <w:r w:rsidRPr="00866DC5">
        <w:rPr>
          <w:rFonts w:ascii="Calibri Light" w:hAnsi="Calibri Light" w:cs="Arial"/>
          <w:szCs w:val="24"/>
          <w:lang w:val="uk-UA"/>
        </w:rPr>
        <w:t>відхил</w:t>
      </w:r>
      <w:r>
        <w:rPr>
          <w:rFonts w:ascii="Calibri Light" w:hAnsi="Calibri Light" w:cs="Arial"/>
          <w:szCs w:val="24"/>
          <w:lang w:val="uk-UA"/>
        </w:rPr>
        <w:t>ені</w:t>
      </w:r>
      <w:r w:rsidRPr="00866DC5">
        <w:rPr>
          <w:rFonts w:ascii="Calibri Light" w:hAnsi="Calibri Light" w:cs="Arial"/>
          <w:szCs w:val="24"/>
          <w:lang w:val="uk-UA"/>
        </w:rPr>
        <w:t>)</w:t>
      </w:r>
      <w:r w:rsidRPr="007D4556">
        <w:rPr>
          <w:rFonts w:ascii="Calibri Light" w:hAnsi="Calibri Light" w:cs="Arial"/>
          <w:szCs w:val="24"/>
          <w:lang w:val="ru-RU"/>
        </w:rPr>
        <w:t xml:space="preserve"> </w:t>
      </w:r>
    </w:p>
    <w:p w:rsidR="007D4556" w:rsidRPr="00866DC5" w:rsidRDefault="007D4556" w:rsidP="007D4556">
      <w:pPr>
        <w:shd w:val="clear" w:color="auto" w:fill="FFFFFF"/>
        <w:tabs>
          <w:tab w:val="left" w:pos="9498"/>
        </w:tabs>
        <w:spacing w:before="120" w:after="120"/>
        <w:jc w:val="both"/>
        <w:rPr>
          <w:rFonts w:ascii="Calibri Light" w:hAnsi="Calibri Light" w:cs="Arial"/>
          <w:szCs w:val="24"/>
          <w:lang w:val="uk-UA"/>
        </w:rPr>
      </w:pPr>
      <w:r w:rsidRPr="000C0CF2">
        <w:rPr>
          <w:rFonts w:ascii="Calibri Light" w:hAnsi="Calibri Light" w:cs="Arial"/>
          <w:szCs w:val="24"/>
          <w:lang w:val="uk-UA"/>
        </w:rPr>
        <w:t xml:space="preserve">Реєстраційний Номер Проекту </w:t>
      </w:r>
      <w:r w:rsidRPr="00866DC5">
        <w:rPr>
          <w:rFonts w:ascii="Calibri Light" w:hAnsi="Calibri Light" w:cs="Arial"/>
          <w:szCs w:val="24"/>
          <w:lang w:val="uk-UA"/>
        </w:rPr>
        <w:t xml:space="preserve">зберігається впродовж усього процесу оцінювання та вказується у всіх </w:t>
      </w:r>
      <w:r>
        <w:rPr>
          <w:rFonts w:ascii="Calibri Light" w:hAnsi="Calibri Light" w:cs="Arial"/>
          <w:szCs w:val="24"/>
          <w:lang w:val="uk-UA"/>
        </w:rPr>
        <w:t>письмових контактах</w:t>
      </w:r>
      <w:r w:rsidRPr="00866DC5">
        <w:rPr>
          <w:rFonts w:ascii="Calibri Light" w:hAnsi="Calibri Light" w:cs="Arial"/>
          <w:szCs w:val="24"/>
          <w:lang w:val="uk-UA"/>
        </w:rPr>
        <w:t xml:space="preserve"> з Програмою.</w:t>
      </w:r>
    </w:p>
    <w:p w:rsidR="007D4556" w:rsidRPr="00866DC5" w:rsidRDefault="007D4556" w:rsidP="007D4556">
      <w:pPr>
        <w:shd w:val="clear" w:color="auto" w:fill="FFFFFF"/>
        <w:tabs>
          <w:tab w:val="left" w:pos="9498"/>
        </w:tabs>
        <w:spacing w:before="120" w:after="120"/>
        <w:jc w:val="both"/>
        <w:rPr>
          <w:rFonts w:ascii="Calibri Light" w:hAnsi="Calibri Light" w:cs="Arial"/>
          <w:szCs w:val="24"/>
          <w:lang w:val="uk-UA"/>
        </w:rPr>
      </w:pPr>
      <w:r w:rsidRPr="00866DC5">
        <w:rPr>
          <w:rFonts w:ascii="Calibri Light" w:hAnsi="Calibri Light" w:cs="Arial"/>
          <w:szCs w:val="24"/>
          <w:lang w:val="uk-UA"/>
        </w:rPr>
        <w:t>Система EMS-ENI надсилає сповіщення та повідомлення, пов'язані з процесом оцінки, на електронні адреси користувачів, зареєстрованих у системі. Щоб бути вчасно поінформованим</w:t>
      </w:r>
      <w:r>
        <w:rPr>
          <w:rFonts w:ascii="Calibri Light" w:hAnsi="Calibri Light" w:cs="Arial"/>
          <w:szCs w:val="24"/>
          <w:lang w:val="uk-UA"/>
        </w:rPr>
        <w:t>и</w:t>
      </w:r>
      <w:r w:rsidRPr="00866DC5">
        <w:rPr>
          <w:rFonts w:ascii="Calibri Light" w:hAnsi="Calibri Light" w:cs="Arial"/>
          <w:szCs w:val="24"/>
          <w:lang w:val="uk-UA"/>
        </w:rPr>
        <w:t>, рекоменд</w:t>
      </w:r>
      <w:r>
        <w:rPr>
          <w:rFonts w:ascii="Calibri Light" w:hAnsi="Calibri Light" w:cs="Arial"/>
          <w:szCs w:val="24"/>
          <w:lang w:val="uk-UA"/>
        </w:rPr>
        <w:t>ується</w:t>
      </w:r>
      <w:r w:rsidRPr="00866DC5">
        <w:rPr>
          <w:rFonts w:ascii="Calibri Light" w:hAnsi="Calibri Light" w:cs="Arial"/>
          <w:szCs w:val="24"/>
          <w:lang w:val="uk-UA"/>
        </w:rPr>
        <w:t>, щоб відповідні користувачі періодично перевіряли свої електронні скриньки. Крім того, рекомендується, щоб особа, якій належить "обліковий запис користувача" в системі EMS-ENI та "контактна особа", вказана в Аплікаційній формі, бул</w:t>
      </w:r>
      <w:r>
        <w:rPr>
          <w:rFonts w:ascii="Calibri Light" w:hAnsi="Calibri Light" w:cs="Arial"/>
          <w:szCs w:val="24"/>
          <w:lang w:val="uk-UA"/>
        </w:rPr>
        <w:t>и</w:t>
      </w:r>
      <w:r w:rsidRPr="00866DC5">
        <w:rPr>
          <w:rFonts w:ascii="Calibri Light" w:hAnsi="Calibri Light" w:cs="Arial"/>
          <w:szCs w:val="24"/>
          <w:lang w:val="uk-UA"/>
        </w:rPr>
        <w:t xml:space="preserve"> </w:t>
      </w:r>
      <w:r>
        <w:rPr>
          <w:rFonts w:ascii="Calibri Light" w:hAnsi="Calibri Light" w:cs="Arial"/>
          <w:szCs w:val="24"/>
          <w:lang w:val="uk-UA"/>
        </w:rPr>
        <w:t>однією і тією ж людиною</w:t>
      </w:r>
      <w:r w:rsidRPr="00866DC5">
        <w:rPr>
          <w:rFonts w:ascii="Calibri Light" w:hAnsi="Calibri Light" w:cs="Arial"/>
          <w:szCs w:val="24"/>
          <w:lang w:val="uk-UA"/>
        </w:rPr>
        <w:t>.</w:t>
      </w:r>
    </w:p>
    <w:p w:rsidR="007D4556" w:rsidRPr="007D4556" w:rsidRDefault="007D4556" w:rsidP="007D4556">
      <w:pPr>
        <w:shd w:val="clear" w:color="auto" w:fill="FFFFFF"/>
        <w:tabs>
          <w:tab w:val="left" w:pos="9498"/>
        </w:tabs>
        <w:spacing w:before="120" w:after="120"/>
        <w:jc w:val="both"/>
        <w:rPr>
          <w:rFonts w:ascii="Calibri Light" w:hAnsi="Calibri Light" w:cs="Arial"/>
          <w:szCs w:val="24"/>
          <w:lang w:val="uk-UA"/>
        </w:rPr>
      </w:pPr>
      <w:r w:rsidRPr="00866DC5">
        <w:rPr>
          <w:rFonts w:ascii="Calibri Light" w:hAnsi="Calibri Light" w:cs="Arial"/>
          <w:szCs w:val="24"/>
          <w:lang w:val="uk-UA"/>
        </w:rPr>
        <w:t xml:space="preserve">Після закінчення </w:t>
      </w:r>
      <w:r>
        <w:rPr>
          <w:rFonts w:ascii="Calibri Light" w:hAnsi="Calibri Light" w:cs="Arial"/>
          <w:szCs w:val="24"/>
          <w:lang w:val="uk-UA"/>
        </w:rPr>
        <w:t>кінцевих термінів</w:t>
      </w:r>
      <w:r w:rsidRPr="00866DC5">
        <w:rPr>
          <w:rFonts w:ascii="Calibri Light" w:hAnsi="Calibri Light" w:cs="Arial"/>
          <w:szCs w:val="24"/>
          <w:lang w:val="uk-UA"/>
        </w:rPr>
        <w:t xml:space="preserve">, встановлених у розділі 2.6.3. </w:t>
      </w:r>
      <w:r w:rsidRPr="00EE51C7">
        <w:rPr>
          <w:rFonts w:ascii="Calibri Light" w:hAnsi="Calibri Light" w:cs="Arial"/>
          <w:i/>
          <w:szCs w:val="24"/>
          <w:lang w:val="uk-UA"/>
        </w:rPr>
        <w:t>Кінцеві терміни подання проектних пропозицій</w:t>
      </w:r>
      <w:r w:rsidRPr="00866DC5">
        <w:rPr>
          <w:rFonts w:ascii="Calibri Light" w:hAnsi="Calibri Light" w:cs="Arial"/>
          <w:szCs w:val="24"/>
          <w:lang w:val="uk-UA"/>
        </w:rPr>
        <w:t>, подальші записи або дії Аплікантів у системі EMS-ENI є неможливими, за винятком відповідей на потенційні запити на роз'яснення, адресовані контактній особі Комі</w:t>
      </w:r>
      <w:r>
        <w:rPr>
          <w:rFonts w:ascii="Calibri Light" w:hAnsi="Calibri Light" w:cs="Arial"/>
          <w:szCs w:val="24"/>
          <w:lang w:val="uk-UA"/>
        </w:rPr>
        <w:t>тетом</w:t>
      </w:r>
      <w:r w:rsidRPr="00866DC5">
        <w:rPr>
          <w:rFonts w:ascii="Calibri Light" w:hAnsi="Calibri Light" w:cs="Arial"/>
          <w:szCs w:val="24"/>
          <w:lang w:val="uk-UA"/>
        </w:rPr>
        <w:t xml:space="preserve"> з відбору проектів під час процесу оцінки.</w:t>
      </w:r>
      <w:r w:rsidRPr="007D4556">
        <w:rPr>
          <w:rFonts w:ascii="Calibri Light" w:hAnsi="Calibri Light" w:cs="Arial"/>
          <w:szCs w:val="24"/>
          <w:lang w:val="uk-UA"/>
        </w:rPr>
        <w:t xml:space="preserve"> </w:t>
      </w:r>
    </w:p>
    <w:p w:rsidR="00314CC5" w:rsidRPr="007D4556" w:rsidRDefault="006D200B" w:rsidP="006D200B">
      <w:pPr>
        <w:shd w:val="clear" w:color="auto" w:fill="FFFFFF"/>
        <w:spacing w:before="120" w:after="120"/>
        <w:jc w:val="both"/>
        <w:rPr>
          <w:rFonts w:ascii="Calibri Light" w:hAnsi="Calibri Light" w:cs="Arial"/>
          <w:b/>
          <w:i/>
          <w:szCs w:val="24"/>
          <w:lang w:val="ru-RU"/>
        </w:rPr>
      </w:pPr>
      <w:r w:rsidRPr="007D4556">
        <w:rPr>
          <w:rFonts w:ascii="Calibri Light" w:hAnsi="Calibri Light" w:cs="Arial"/>
          <w:b/>
          <w:i/>
          <w:szCs w:val="24"/>
          <w:lang w:val="ru-RU"/>
        </w:rPr>
        <w:t>2.6.</w:t>
      </w:r>
      <w:r w:rsidR="00FD4E23" w:rsidRPr="007D4556">
        <w:rPr>
          <w:rFonts w:ascii="Calibri Light" w:hAnsi="Calibri Light" w:cs="Arial"/>
          <w:b/>
          <w:i/>
          <w:szCs w:val="24"/>
          <w:lang w:val="ru-RU"/>
        </w:rPr>
        <w:t>3</w:t>
      </w:r>
      <w:r w:rsidRPr="007D4556">
        <w:rPr>
          <w:rFonts w:ascii="Calibri Light" w:hAnsi="Calibri Light" w:cs="Arial"/>
          <w:b/>
          <w:i/>
          <w:szCs w:val="24"/>
          <w:lang w:val="ru-RU"/>
        </w:rPr>
        <w:t xml:space="preserve">.2 </w:t>
      </w:r>
      <w:r w:rsidRPr="007D4556">
        <w:rPr>
          <w:rFonts w:ascii="Calibri Light" w:hAnsi="Calibri Light" w:cs="Arial"/>
          <w:b/>
          <w:i/>
          <w:szCs w:val="24"/>
          <w:lang w:val="ru-RU"/>
        </w:rPr>
        <w:tab/>
      </w:r>
      <w:r w:rsidRPr="007D4556">
        <w:rPr>
          <w:rFonts w:ascii="Calibri Light" w:hAnsi="Calibri Light" w:cs="Arial"/>
          <w:b/>
          <w:i/>
          <w:szCs w:val="24"/>
          <w:lang w:val="ru-RU"/>
        </w:rPr>
        <w:tab/>
      </w:r>
      <w:r w:rsidR="007D4556" w:rsidRPr="00866DC5">
        <w:rPr>
          <w:rFonts w:ascii="Calibri Light" w:hAnsi="Calibri Light" w:cs="Arial"/>
          <w:b/>
          <w:i/>
          <w:szCs w:val="24"/>
          <w:lang w:val="uk-UA"/>
        </w:rPr>
        <w:t>Заповнення Аплікаційної форми</w:t>
      </w:r>
      <w:r w:rsidR="007D4556" w:rsidRPr="007D4556">
        <w:rPr>
          <w:rFonts w:ascii="Calibri Light" w:hAnsi="Calibri Light" w:cs="Arial"/>
          <w:b/>
          <w:i/>
          <w:szCs w:val="24"/>
          <w:lang w:val="ru-RU"/>
        </w:rPr>
        <w:t xml:space="preserve"> </w:t>
      </w:r>
    </w:p>
    <w:p w:rsidR="007D4556" w:rsidRPr="00866DC5" w:rsidRDefault="007D4556" w:rsidP="007D4556">
      <w:pPr>
        <w:shd w:val="clear" w:color="auto" w:fill="FFFFFF"/>
        <w:tabs>
          <w:tab w:val="left" w:pos="9498"/>
        </w:tabs>
        <w:spacing w:before="120" w:after="120"/>
        <w:jc w:val="both"/>
        <w:rPr>
          <w:rFonts w:ascii="Calibri Light" w:hAnsi="Calibri Light" w:cs="Arial"/>
          <w:szCs w:val="24"/>
          <w:lang w:val="uk-UA"/>
        </w:rPr>
      </w:pPr>
      <w:r w:rsidRPr="00866DC5">
        <w:rPr>
          <w:rFonts w:ascii="Calibri Light" w:hAnsi="Calibri Light" w:cs="Arial"/>
          <w:szCs w:val="24"/>
          <w:lang w:val="uk-UA"/>
        </w:rPr>
        <w:t xml:space="preserve">Єдиним належним </w:t>
      </w:r>
      <w:r>
        <w:rPr>
          <w:rFonts w:ascii="Calibri Light" w:hAnsi="Calibri Light" w:cs="Arial"/>
          <w:szCs w:val="24"/>
          <w:lang w:val="uk-UA"/>
        </w:rPr>
        <w:t>прийнятним форматом є А</w:t>
      </w:r>
      <w:r w:rsidRPr="00866DC5">
        <w:rPr>
          <w:rFonts w:ascii="Calibri Light" w:hAnsi="Calibri Light" w:cs="Arial"/>
          <w:szCs w:val="24"/>
          <w:lang w:val="uk-UA"/>
        </w:rPr>
        <w:t xml:space="preserve">плікаційна форма, надана Програмою в </w:t>
      </w:r>
      <w:r w:rsidRPr="007D4556">
        <w:rPr>
          <w:rFonts w:ascii="Calibri Light" w:hAnsi="Calibri Light" w:cs="Arial"/>
          <w:b/>
          <w:szCs w:val="24"/>
          <w:lang w:val="uk-UA"/>
        </w:rPr>
        <w:t>pdf-шаблоні</w:t>
      </w:r>
      <w:r w:rsidRPr="00866DC5">
        <w:rPr>
          <w:rFonts w:ascii="Calibri Light" w:hAnsi="Calibri Light" w:cs="Arial"/>
          <w:szCs w:val="24"/>
          <w:lang w:val="uk-UA"/>
        </w:rPr>
        <w:t xml:space="preserve"> у аплікаційному пакеті. </w:t>
      </w:r>
    </w:p>
    <w:p w:rsidR="00126C44" w:rsidRPr="007D4556" w:rsidRDefault="007D4556" w:rsidP="00FA5F6D">
      <w:pPr>
        <w:pStyle w:val="Text1"/>
        <w:spacing w:before="120" w:after="120"/>
        <w:ind w:left="0"/>
        <w:jc w:val="right"/>
        <w:rPr>
          <w:rFonts w:ascii="Calibri Light" w:hAnsi="Calibri Light" w:cs="Arial"/>
          <w:b/>
          <w:smallCaps/>
          <w:color w:val="C00000"/>
          <w:sz w:val="28"/>
          <w:szCs w:val="28"/>
          <w:lang w:val="ru-RU"/>
        </w:rPr>
      </w:pPr>
      <w:r w:rsidRPr="007D4556">
        <w:rPr>
          <w:rFonts w:ascii="Calibri Light" w:hAnsi="Calibri Light" w:cs="Arial"/>
          <w:b/>
          <w:smallCaps/>
          <w:color w:val="C00000"/>
          <w:sz w:val="28"/>
          <w:szCs w:val="28"/>
          <w:lang w:val="ru-RU"/>
        </w:rPr>
        <w:t xml:space="preserve"> </w:t>
      </w:r>
      <w:r w:rsidR="00126C44" w:rsidRPr="00890153">
        <w:rPr>
          <w:rFonts w:ascii="Calibri Light" w:hAnsi="Calibri Light" w:cs="Arial"/>
          <w:b/>
          <w:smallCaps/>
          <w:color w:val="C00000"/>
          <w:sz w:val="28"/>
          <w:szCs w:val="28"/>
        </w:rPr>
        <w:sym w:font="Wingdings 3" w:char="F075"/>
      </w:r>
      <w:r w:rsidR="00126C44" w:rsidRPr="00890153">
        <w:rPr>
          <w:rFonts w:ascii="Calibri Light" w:hAnsi="Calibri Light" w:cs="Arial"/>
          <w:b/>
          <w:smallCaps/>
          <w:color w:val="C00000"/>
          <w:sz w:val="28"/>
          <w:szCs w:val="28"/>
        </w:rPr>
        <w:sym w:font="Wingdings 3" w:char="F075"/>
      </w:r>
      <w:r w:rsidR="00126C44" w:rsidRPr="00890153">
        <w:rPr>
          <w:rFonts w:ascii="Calibri Light" w:hAnsi="Calibri Light" w:cs="Arial"/>
          <w:b/>
          <w:smallCaps/>
          <w:color w:val="C00000"/>
          <w:sz w:val="28"/>
          <w:szCs w:val="28"/>
        </w:rPr>
        <w:sym w:font="Wingdings 3" w:char="F075"/>
      </w:r>
      <w:r w:rsidR="00126C44" w:rsidRPr="007D4556">
        <w:rPr>
          <w:rFonts w:ascii="Calibri Light" w:hAnsi="Calibri Light" w:cs="Arial"/>
          <w:b/>
          <w:smallCaps/>
          <w:color w:val="C00000"/>
          <w:sz w:val="28"/>
          <w:szCs w:val="28"/>
          <w:lang w:val="ru-RU"/>
        </w:rPr>
        <w:t xml:space="preserve"> </w:t>
      </w:r>
      <w:r w:rsidR="00126C44" w:rsidRPr="007D4556">
        <w:rPr>
          <w:rFonts w:ascii="Calibri Light" w:hAnsi="Calibri Light" w:cs="Arial"/>
          <w:b/>
          <w:smallCaps/>
          <w:color w:val="C00000"/>
          <w:sz w:val="28"/>
          <w:szCs w:val="28"/>
          <w:lang w:val="ru-RU"/>
        </w:rPr>
        <w:tab/>
      </w:r>
      <w:r w:rsidRPr="00866DC5">
        <w:rPr>
          <w:rFonts w:ascii="Calibri Light" w:hAnsi="Calibri Light" w:cs="Arial"/>
          <w:b/>
          <w:smallCaps/>
          <w:color w:val="C00000"/>
          <w:sz w:val="28"/>
          <w:szCs w:val="28"/>
          <w:lang w:val="uk-UA"/>
        </w:rPr>
        <w:t>ЗВЕРНІТЬ УВАГУ</w:t>
      </w:r>
    </w:p>
    <w:p w:rsidR="007D4556" w:rsidRPr="00866DC5" w:rsidRDefault="007D4556" w:rsidP="007D4556">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sidRPr="00866DC5">
        <w:rPr>
          <w:rFonts w:ascii="Calibri Light" w:hAnsi="Calibri Light" w:cs="Arial"/>
          <w:szCs w:val="24"/>
          <w:lang w:val="uk-UA"/>
        </w:rPr>
        <w:t xml:space="preserve">Для того, щоб </w:t>
      </w:r>
      <w:r>
        <w:rPr>
          <w:rFonts w:ascii="Calibri Light" w:hAnsi="Calibri Light" w:cs="Arial"/>
          <w:szCs w:val="24"/>
          <w:lang w:val="uk-UA"/>
        </w:rPr>
        <w:t xml:space="preserve">правильно заповнити </w:t>
      </w:r>
      <w:r w:rsidRPr="00866DC5">
        <w:rPr>
          <w:rFonts w:ascii="Calibri Light" w:hAnsi="Calibri Light" w:cs="Arial"/>
          <w:szCs w:val="24"/>
          <w:lang w:val="uk-UA"/>
        </w:rPr>
        <w:t>pdf</w:t>
      </w:r>
      <w:r>
        <w:rPr>
          <w:rFonts w:ascii="Calibri Light" w:hAnsi="Calibri Light" w:cs="Arial"/>
          <w:szCs w:val="24"/>
          <w:lang w:val="uk-UA"/>
        </w:rPr>
        <w:t xml:space="preserve"> -шаблон А</w:t>
      </w:r>
      <w:r w:rsidRPr="00866DC5">
        <w:rPr>
          <w:rFonts w:ascii="Calibri Light" w:hAnsi="Calibri Light" w:cs="Arial"/>
          <w:szCs w:val="24"/>
          <w:lang w:val="uk-UA"/>
        </w:rPr>
        <w:t>плікаційної форми, будь ласка, використовуйте найновішу версію Adobe Acrobat DC, як</w:t>
      </w:r>
      <w:r>
        <w:rPr>
          <w:rFonts w:ascii="Calibri Light" w:hAnsi="Calibri Light" w:cs="Arial"/>
          <w:szCs w:val="24"/>
          <w:lang w:val="uk-UA"/>
        </w:rPr>
        <w:t>ий</w:t>
      </w:r>
      <w:r w:rsidRPr="00866DC5">
        <w:rPr>
          <w:rFonts w:ascii="Calibri Light" w:hAnsi="Calibri Light" w:cs="Arial"/>
          <w:szCs w:val="24"/>
          <w:lang w:val="uk-UA"/>
        </w:rPr>
        <w:t xml:space="preserve"> можна завантажити за наступною адресою:</w:t>
      </w:r>
      <w:r>
        <w:rPr>
          <w:rFonts w:ascii="Calibri Light" w:hAnsi="Calibri Light" w:cs="Arial"/>
          <w:szCs w:val="24"/>
          <w:lang w:val="uk-UA"/>
        </w:rPr>
        <w:t xml:space="preserve"> </w:t>
      </w:r>
    </w:p>
    <w:p w:rsidR="007D4556" w:rsidRPr="00866DC5" w:rsidRDefault="001A54FF" w:rsidP="007D4556">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hyperlink r:id="rId15" w:history="1">
        <w:r w:rsidR="007D4556" w:rsidRPr="00866DC5">
          <w:rPr>
            <w:rStyle w:val="Hyperlink"/>
            <w:rFonts w:ascii="Calibri Light" w:hAnsi="Calibri Light" w:cs="Arial"/>
            <w:szCs w:val="24"/>
            <w:lang w:val="uk-UA"/>
          </w:rPr>
          <w:t>https://get.adobe.com/reader/</w:t>
        </w:r>
      </w:hyperlink>
      <w:r w:rsidR="007D4556" w:rsidRPr="00866DC5">
        <w:rPr>
          <w:rFonts w:ascii="Calibri Light" w:hAnsi="Calibri Light" w:cs="Arial"/>
          <w:szCs w:val="24"/>
          <w:lang w:val="uk-UA"/>
        </w:rPr>
        <w:t xml:space="preserve"> </w:t>
      </w:r>
    </w:p>
    <w:p w:rsidR="007D4556" w:rsidRPr="00866DC5" w:rsidRDefault="007D4556" w:rsidP="007D4556">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sidRPr="00866DC5">
        <w:rPr>
          <w:rFonts w:ascii="Calibri Light" w:hAnsi="Calibri Light" w:cs="Arial"/>
          <w:b/>
          <w:szCs w:val="24"/>
          <w:lang w:val="uk-UA"/>
        </w:rPr>
        <w:t>Не дозволяється</w:t>
      </w:r>
      <w:r>
        <w:rPr>
          <w:rFonts w:ascii="Calibri Light" w:hAnsi="Calibri Light" w:cs="Arial"/>
          <w:szCs w:val="24"/>
          <w:lang w:val="uk-UA"/>
        </w:rPr>
        <w:t xml:space="preserve"> використовувати шаблони А</w:t>
      </w:r>
      <w:r w:rsidRPr="00866DC5">
        <w:rPr>
          <w:rFonts w:ascii="Calibri Light" w:hAnsi="Calibri Light" w:cs="Arial"/>
          <w:szCs w:val="24"/>
          <w:lang w:val="uk-UA"/>
        </w:rPr>
        <w:t>плікаційної форми, які не надані Програмою в аплікаційному пакеті, оскільки вони не будуть розпізнані системою EMS-ENI.</w:t>
      </w:r>
    </w:p>
    <w:p w:rsidR="007D4556" w:rsidRPr="00866DC5" w:rsidRDefault="007D4556" w:rsidP="007D4556">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Pr>
          <w:rFonts w:ascii="Calibri Light" w:hAnsi="Calibri Light" w:cs="Arial"/>
          <w:szCs w:val="24"/>
          <w:lang w:val="uk-UA"/>
        </w:rPr>
        <w:t>Будь-яка А</w:t>
      </w:r>
      <w:r w:rsidRPr="00866DC5">
        <w:rPr>
          <w:rFonts w:ascii="Calibri Light" w:hAnsi="Calibri Light" w:cs="Arial"/>
          <w:szCs w:val="24"/>
          <w:lang w:val="uk-UA"/>
        </w:rPr>
        <w:t>плікаційна форма</w:t>
      </w:r>
      <w:r>
        <w:rPr>
          <w:rFonts w:ascii="Calibri Light" w:hAnsi="Calibri Light" w:cs="Arial"/>
          <w:szCs w:val="24"/>
          <w:lang w:val="uk-UA"/>
        </w:rPr>
        <w:t>,</w:t>
      </w:r>
      <w:r w:rsidRPr="00866DC5">
        <w:rPr>
          <w:rFonts w:ascii="Calibri Light" w:hAnsi="Calibri Light" w:cs="Arial"/>
          <w:szCs w:val="24"/>
          <w:lang w:val="uk-UA"/>
        </w:rPr>
        <w:t xml:space="preserve"> </w:t>
      </w:r>
      <w:r>
        <w:rPr>
          <w:rFonts w:ascii="Calibri Light" w:hAnsi="Calibri Light" w:cs="Arial"/>
          <w:szCs w:val="24"/>
          <w:lang w:val="uk-UA"/>
        </w:rPr>
        <w:t xml:space="preserve">подана в іншому, ніж </w:t>
      </w:r>
      <w:r w:rsidRPr="007D4556">
        <w:rPr>
          <w:rFonts w:ascii="Calibri Light" w:hAnsi="Calibri Light" w:cs="Arial"/>
          <w:b/>
          <w:szCs w:val="24"/>
          <w:lang w:val="uk-UA"/>
        </w:rPr>
        <w:t>pdf</w:t>
      </w:r>
      <w:r>
        <w:rPr>
          <w:rFonts w:ascii="Calibri Light" w:hAnsi="Calibri Light" w:cs="Arial"/>
          <w:szCs w:val="24"/>
          <w:lang w:val="uk-UA"/>
        </w:rPr>
        <w:t>-шаблоні</w:t>
      </w:r>
      <w:r w:rsidRPr="00866DC5">
        <w:rPr>
          <w:rFonts w:ascii="Calibri Light" w:hAnsi="Calibri Light" w:cs="Arial"/>
          <w:szCs w:val="24"/>
          <w:lang w:val="uk-UA"/>
        </w:rPr>
        <w:t xml:space="preserve">, надана як частина аплікаційного пакету (наприклад, формат </w:t>
      </w:r>
      <w:r>
        <w:rPr>
          <w:rFonts w:ascii="Calibri Light" w:hAnsi="Calibri Light" w:cs="Arial"/>
          <w:szCs w:val="24"/>
          <w:lang w:val="en-US"/>
        </w:rPr>
        <w:t>word</w:t>
      </w:r>
      <w:r>
        <w:rPr>
          <w:rFonts w:ascii="Calibri Light" w:hAnsi="Calibri Light" w:cs="Arial"/>
          <w:szCs w:val="24"/>
          <w:lang w:val="uk-UA"/>
        </w:rPr>
        <w:t>,</w:t>
      </w:r>
      <w:r w:rsidRPr="00866DC5">
        <w:rPr>
          <w:rFonts w:ascii="Calibri Light" w:hAnsi="Calibri Light" w:cs="Arial"/>
          <w:szCs w:val="24"/>
          <w:lang w:val="uk-UA"/>
        </w:rPr>
        <w:t xml:space="preserve"> конвертований у формат </w:t>
      </w:r>
      <w:r w:rsidRPr="007D4556">
        <w:rPr>
          <w:rFonts w:ascii="Calibri Light" w:hAnsi="Calibri Light" w:cs="Arial"/>
          <w:b/>
          <w:szCs w:val="24"/>
          <w:lang w:val="uk-UA"/>
        </w:rPr>
        <w:t>pdf</w:t>
      </w:r>
      <w:r w:rsidRPr="00866DC5">
        <w:rPr>
          <w:rFonts w:ascii="Calibri Light" w:hAnsi="Calibri Light" w:cs="Arial"/>
          <w:szCs w:val="24"/>
          <w:lang w:val="uk-UA"/>
        </w:rPr>
        <w:t xml:space="preserve">, інші формати </w:t>
      </w:r>
      <w:r w:rsidRPr="007D4556">
        <w:rPr>
          <w:rFonts w:ascii="Calibri Light" w:hAnsi="Calibri Light" w:cs="Arial"/>
          <w:b/>
          <w:szCs w:val="24"/>
          <w:lang w:val="uk-UA"/>
        </w:rPr>
        <w:t>pdf</w:t>
      </w:r>
      <w:r w:rsidRPr="00866DC5">
        <w:rPr>
          <w:rFonts w:ascii="Calibri Light" w:hAnsi="Calibri Light" w:cs="Arial"/>
          <w:szCs w:val="24"/>
          <w:lang w:val="uk-UA"/>
        </w:rPr>
        <w:t xml:space="preserve"> тощо) навіть з ідентичним або злегка зміненим змістом, </w:t>
      </w:r>
      <w:r w:rsidRPr="00442AEA">
        <w:rPr>
          <w:rFonts w:ascii="Calibri Light" w:hAnsi="Calibri Light" w:cs="Arial"/>
          <w:b/>
          <w:szCs w:val="24"/>
          <w:lang w:val="uk-UA"/>
        </w:rPr>
        <w:t>буде відхилен</w:t>
      </w:r>
      <w:r>
        <w:rPr>
          <w:rFonts w:ascii="Calibri Light" w:hAnsi="Calibri Light" w:cs="Arial"/>
          <w:b/>
          <w:szCs w:val="24"/>
          <w:lang w:val="uk-UA"/>
        </w:rPr>
        <w:t>а</w:t>
      </w:r>
      <w:r w:rsidRPr="00866DC5">
        <w:rPr>
          <w:rFonts w:ascii="Calibri Light" w:hAnsi="Calibri Light" w:cs="Arial"/>
          <w:szCs w:val="24"/>
          <w:lang w:val="uk-UA"/>
        </w:rPr>
        <w:t xml:space="preserve"> під час адміністративної перевірки та </w:t>
      </w:r>
      <w:r>
        <w:rPr>
          <w:rFonts w:ascii="Calibri Light" w:hAnsi="Calibri Light" w:cs="Arial"/>
          <w:szCs w:val="24"/>
          <w:lang w:val="uk-UA"/>
        </w:rPr>
        <w:t>оцінки</w:t>
      </w:r>
      <w:r w:rsidRPr="00866DC5">
        <w:rPr>
          <w:rFonts w:ascii="Calibri Light" w:hAnsi="Calibri Light" w:cs="Arial"/>
          <w:szCs w:val="24"/>
          <w:lang w:val="uk-UA"/>
        </w:rPr>
        <w:t xml:space="preserve"> прийнятності. </w:t>
      </w:r>
    </w:p>
    <w:p w:rsidR="007D4556" w:rsidRPr="00866DC5" w:rsidRDefault="007D4556" w:rsidP="007D4556">
      <w:pPr>
        <w:shd w:val="clear" w:color="auto" w:fill="FFFFFF"/>
        <w:tabs>
          <w:tab w:val="left" w:pos="9498"/>
        </w:tabs>
        <w:spacing w:before="120" w:after="120"/>
        <w:jc w:val="both"/>
        <w:rPr>
          <w:rFonts w:ascii="Calibri Light" w:hAnsi="Calibri Light" w:cs="Arial"/>
          <w:szCs w:val="24"/>
          <w:lang w:val="uk-UA"/>
        </w:rPr>
      </w:pPr>
      <w:r w:rsidRPr="00866DC5">
        <w:rPr>
          <w:rFonts w:ascii="Calibri Light" w:hAnsi="Calibri Light" w:cs="Arial"/>
          <w:szCs w:val="24"/>
          <w:lang w:val="uk-UA"/>
        </w:rPr>
        <w:t>Заповнюючи Аплікаційну форму, Апліканти зобов'язані:</w:t>
      </w:r>
    </w:p>
    <w:p w:rsidR="007D4556" w:rsidRPr="00866DC5" w:rsidRDefault="007D4556" w:rsidP="001E312B">
      <w:pPr>
        <w:numPr>
          <w:ilvl w:val="1"/>
          <w:numId w:val="19"/>
        </w:numPr>
        <w:snapToGrid w:val="0"/>
        <w:spacing w:before="120" w:after="120"/>
        <w:ind w:left="0" w:firstLine="0"/>
        <w:jc w:val="both"/>
        <w:rPr>
          <w:rFonts w:ascii="Calibri Light" w:hAnsi="Calibri Light"/>
          <w:szCs w:val="24"/>
          <w:lang w:val="uk-UA"/>
        </w:rPr>
      </w:pPr>
      <w:r>
        <w:rPr>
          <w:rFonts w:ascii="Calibri Light" w:hAnsi="Calibri Light" w:cs="Arial"/>
          <w:szCs w:val="24"/>
          <w:lang w:val="uk-UA"/>
        </w:rPr>
        <w:t>Використовувати</w:t>
      </w:r>
      <w:r w:rsidRPr="00866DC5">
        <w:rPr>
          <w:rFonts w:ascii="Calibri Light" w:hAnsi="Calibri Light" w:cs="Arial"/>
          <w:szCs w:val="24"/>
          <w:lang w:val="uk-UA"/>
        </w:rPr>
        <w:t xml:space="preserve"> англійськ</w:t>
      </w:r>
      <w:r>
        <w:rPr>
          <w:rFonts w:ascii="Calibri Light" w:hAnsi="Calibri Light" w:cs="Arial"/>
          <w:szCs w:val="24"/>
          <w:lang w:val="uk-UA"/>
        </w:rPr>
        <w:t>у</w:t>
      </w:r>
      <w:r w:rsidRPr="00866DC5">
        <w:rPr>
          <w:rFonts w:ascii="Calibri Light" w:hAnsi="Calibri Light" w:cs="Arial"/>
          <w:szCs w:val="24"/>
          <w:lang w:val="uk-UA"/>
        </w:rPr>
        <w:t xml:space="preserve"> мов</w:t>
      </w:r>
      <w:r>
        <w:rPr>
          <w:rFonts w:ascii="Calibri Light" w:hAnsi="Calibri Light" w:cs="Arial"/>
          <w:szCs w:val="24"/>
          <w:lang w:val="uk-UA"/>
        </w:rPr>
        <w:t>у</w:t>
      </w:r>
      <w:r w:rsidRPr="00866DC5">
        <w:rPr>
          <w:rFonts w:ascii="Calibri Light" w:hAnsi="Calibri Light" w:cs="Arial"/>
          <w:szCs w:val="24"/>
          <w:lang w:val="uk-UA"/>
        </w:rPr>
        <w:t>, заповнювати кожне поле та виконув</w:t>
      </w:r>
      <w:r>
        <w:rPr>
          <w:rFonts w:ascii="Calibri Light" w:hAnsi="Calibri Light" w:cs="Arial"/>
          <w:szCs w:val="24"/>
          <w:lang w:val="uk-UA"/>
        </w:rPr>
        <w:t xml:space="preserve">ати вказану послідовність. Будь </w:t>
      </w:r>
      <w:r w:rsidRPr="00866DC5">
        <w:rPr>
          <w:rFonts w:ascii="Calibri Light" w:hAnsi="Calibri Light" w:cs="Arial"/>
          <w:szCs w:val="24"/>
          <w:lang w:val="uk-UA"/>
        </w:rPr>
        <w:t>ласка, майте на увазі, що деяка інформація пере</w:t>
      </w:r>
      <w:r>
        <w:rPr>
          <w:rFonts w:ascii="Calibri Light" w:hAnsi="Calibri Light" w:cs="Arial"/>
          <w:szCs w:val="24"/>
          <w:lang w:val="uk-UA"/>
        </w:rPr>
        <w:t>носиться</w:t>
      </w:r>
      <w:r w:rsidRPr="00866DC5">
        <w:rPr>
          <w:rFonts w:ascii="Calibri Light" w:hAnsi="Calibri Light" w:cs="Arial"/>
          <w:szCs w:val="24"/>
          <w:lang w:val="uk-UA"/>
        </w:rPr>
        <w:t xml:space="preserve"> </w:t>
      </w:r>
      <w:r>
        <w:rPr>
          <w:rFonts w:ascii="Calibri Light" w:hAnsi="Calibri Light" w:cs="Arial"/>
          <w:szCs w:val="24"/>
          <w:lang w:val="uk-UA"/>
        </w:rPr>
        <w:t>з</w:t>
      </w:r>
      <w:r w:rsidRPr="00866DC5">
        <w:rPr>
          <w:rFonts w:ascii="Calibri Light" w:hAnsi="Calibri Light" w:cs="Arial"/>
          <w:szCs w:val="24"/>
          <w:lang w:val="uk-UA"/>
        </w:rPr>
        <w:t xml:space="preserve"> одного поля до іншого (в тому числі до </w:t>
      </w:r>
      <w:r>
        <w:rPr>
          <w:rFonts w:ascii="Calibri Light" w:hAnsi="Calibri Light" w:cs="Arial"/>
          <w:szCs w:val="24"/>
          <w:lang w:val="uk-UA"/>
        </w:rPr>
        <w:t>Логічної М</w:t>
      </w:r>
      <w:r w:rsidRPr="00866DC5">
        <w:rPr>
          <w:rFonts w:ascii="Calibri Light" w:hAnsi="Calibri Light" w:cs="Arial"/>
          <w:szCs w:val="24"/>
          <w:lang w:val="uk-UA"/>
        </w:rPr>
        <w:t>атриці), що полегшує процес та не допускає</w:t>
      </w:r>
      <w:r>
        <w:rPr>
          <w:rFonts w:ascii="Calibri Light" w:hAnsi="Calibri Light" w:cs="Arial"/>
          <w:szCs w:val="24"/>
          <w:lang w:val="uk-UA"/>
        </w:rPr>
        <w:t xml:space="preserve"> наявності</w:t>
      </w:r>
      <w:r w:rsidRPr="00866DC5">
        <w:rPr>
          <w:rFonts w:ascii="Calibri Light" w:hAnsi="Calibri Light" w:cs="Arial"/>
          <w:szCs w:val="24"/>
          <w:lang w:val="uk-UA"/>
        </w:rPr>
        <w:t xml:space="preserve"> помилок (наприклад, після заповнення </w:t>
      </w:r>
      <w:r>
        <w:rPr>
          <w:rFonts w:ascii="Calibri Light" w:hAnsi="Calibri Light" w:cs="Arial"/>
          <w:szCs w:val="24"/>
          <w:lang w:val="uk-UA"/>
        </w:rPr>
        <w:t xml:space="preserve">інформації про </w:t>
      </w:r>
      <w:r w:rsidRPr="00866DC5">
        <w:rPr>
          <w:rFonts w:ascii="Calibri Light" w:hAnsi="Calibri Light" w:cs="Arial"/>
          <w:szCs w:val="24"/>
          <w:lang w:val="uk-UA"/>
        </w:rPr>
        <w:t xml:space="preserve">Групи заходів </w:t>
      </w:r>
      <w:r>
        <w:rPr>
          <w:rFonts w:ascii="Calibri Light" w:hAnsi="Calibri Light" w:cs="Arial"/>
          <w:szCs w:val="24"/>
          <w:lang w:val="uk-UA"/>
        </w:rPr>
        <w:t xml:space="preserve">робочий план </w:t>
      </w:r>
      <w:r w:rsidRPr="00866DC5">
        <w:rPr>
          <w:rFonts w:ascii="Calibri Light" w:hAnsi="Calibri Light" w:cs="Arial"/>
          <w:szCs w:val="24"/>
          <w:lang w:val="uk-UA"/>
        </w:rPr>
        <w:t>проек</w:t>
      </w:r>
      <w:r>
        <w:rPr>
          <w:rFonts w:ascii="Calibri Light" w:hAnsi="Calibri Light" w:cs="Arial"/>
          <w:szCs w:val="24"/>
          <w:lang w:val="uk-UA"/>
        </w:rPr>
        <w:t>ту</w:t>
      </w:r>
      <w:r w:rsidRPr="00866DC5">
        <w:rPr>
          <w:rFonts w:ascii="Calibri Light" w:hAnsi="Calibri Light" w:cs="Arial"/>
          <w:szCs w:val="24"/>
          <w:lang w:val="uk-UA"/>
        </w:rPr>
        <w:t xml:space="preserve"> буде сформований автоматично</w:t>
      </w:r>
      <w:r>
        <w:rPr>
          <w:rFonts w:ascii="Calibri Light" w:hAnsi="Calibri Light" w:cs="Arial"/>
          <w:szCs w:val="24"/>
          <w:lang w:val="uk-UA"/>
        </w:rPr>
        <w:t>)</w:t>
      </w:r>
      <w:r w:rsidRPr="00866DC5">
        <w:rPr>
          <w:rFonts w:ascii="Calibri Light" w:hAnsi="Calibri Light" w:cs="Arial"/>
          <w:szCs w:val="24"/>
          <w:lang w:val="uk-UA"/>
        </w:rPr>
        <w:t>.</w:t>
      </w:r>
      <w:r>
        <w:rPr>
          <w:rFonts w:ascii="Calibri Light" w:hAnsi="Calibri Light" w:cs="Arial"/>
          <w:szCs w:val="24"/>
          <w:lang w:val="uk-UA"/>
        </w:rPr>
        <w:t xml:space="preserve"> </w:t>
      </w:r>
    </w:p>
    <w:p w:rsidR="007D4556" w:rsidRPr="00866DC5" w:rsidRDefault="007D4556" w:rsidP="001E312B">
      <w:pPr>
        <w:numPr>
          <w:ilvl w:val="1"/>
          <w:numId w:val="19"/>
        </w:numPr>
        <w:snapToGrid w:val="0"/>
        <w:spacing w:before="120" w:after="120"/>
        <w:ind w:left="0" w:firstLine="0"/>
        <w:jc w:val="both"/>
        <w:rPr>
          <w:rFonts w:ascii="Calibri Light" w:hAnsi="Calibri Light"/>
          <w:szCs w:val="24"/>
          <w:lang w:val="uk-UA"/>
        </w:rPr>
      </w:pPr>
      <w:r w:rsidRPr="00866DC5">
        <w:rPr>
          <w:rFonts w:ascii="Calibri Light" w:hAnsi="Calibri Light" w:cs="Arial"/>
          <w:szCs w:val="24"/>
          <w:lang w:val="uk-UA"/>
        </w:rPr>
        <w:t xml:space="preserve">Визначити лише одну загальну </w:t>
      </w:r>
      <w:r>
        <w:rPr>
          <w:rFonts w:ascii="Calibri Light" w:hAnsi="Calibri Light" w:cs="Arial"/>
          <w:szCs w:val="24"/>
          <w:lang w:val="uk-UA"/>
        </w:rPr>
        <w:t xml:space="preserve">мету </w:t>
      </w:r>
      <w:r w:rsidRPr="00866DC5">
        <w:rPr>
          <w:rFonts w:ascii="Calibri Light" w:hAnsi="Calibri Light" w:cs="Arial"/>
          <w:szCs w:val="24"/>
          <w:lang w:val="uk-UA"/>
        </w:rPr>
        <w:t>та максимум три (3) специфічні цілі для проекту.</w:t>
      </w:r>
    </w:p>
    <w:p w:rsidR="007D4556" w:rsidRPr="00866DC5" w:rsidRDefault="007D4556" w:rsidP="001E312B">
      <w:pPr>
        <w:numPr>
          <w:ilvl w:val="1"/>
          <w:numId w:val="19"/>
        </w:numPr>
        <w:snapToGrid w:val="0"/>
        <w:spacing w:before="120" w:after="120"/>
        <w:ind w:left="0" w:firstLine="0"/>
        <w:jc w:val="both"/>
        <w:rPr>
          <w:rFonts w:ascii="Calibri Light" w:hAnsi="Calibri Light"/>
          <w:szCs w:val="24"/>
          <w:lang w:val="uk-UA"/>
        </w:rPr>
      </w:pPr>
      <w:r w:rsidRPr="00866DC5">
        <w:rPr>
          <w:rFonts w:ascii="Calibri Light" w:hAnsi="Calibri Light" w:cs="Arial"/>
          <w:szCs w:val="24"/>
          <w:lang w:val="uk-UA"/>
        </w:rPr>
        <w:t>Звернути увагу, що бюджет проекту є невід'ємною</w:t>
      </w:r>
      <w:r>
        <w:rPr>
          <w:rFonts w:ascii="Calibri Light" w:hAnsi="Calibri Light" w:cs="Arial"/>
          <w:szCs w:val="24"/>
          <w:lang w:val="uk-UA"/>
        </w:rPr>
        <w:t xml:space="preserve"> частиною Аплікаційної форми. Кожен П</w:t>
      </w:r>
      <w:r w:rsidRPr="00866DC5">
        <w:rPr>
          <w:rFonts w:ascii="Calibri Light" w:hAnsi="Calibri Light" w:cs="Arial"/>
          <w:szCs w:val="24"/>
          <w:lang w:val="uk-UA"/>
        </w:rPr>
        <w:t>артнер має свій індивідуальний бюджет, в якому мають бути відображені всі необхідні деталі.</w:t>
      </w:r>
    </w:p>
    <w:p w:rsidR="007D4556" w:rsidRPr="00866DC5" w:rsidRDefault="007D4556" w:rsidP="001E312B">
      <w:pPr>
        <w:numPr>
          <w:ilvl w:val="1"/>
          <w:numId w:val="19"/>
        </w:numPr>
        <w:snapToGrid w:val="0"/>
        <w:spacing w:before="120" w:after="120"/>
        <w:ind w:left="0" w:firstLine="0"/>
        <w:jc w:val="both"/>
        <w:rPr>
          <w:rFonts w:ascii="Calibri Light" w:hAnsi="Calibri Light"/>
          <w:szCs w:val="24"/>
          <w:lang w:val="uk-UA"/>
        </w:rPr>
      </w:pPr>
      <w:r w:rsidRPr="00866DC5">
        <w:rPr>
          <w:rFonts w:ascii="Calibri Light" w:hAnsi="Calibri Light" w:cs="Arial"/>
          <w:szCs w:val="24"/>
          <w:lang w:val="uk-UA"/>
        </w:rPr>
        <w:t xml:space="preserve">Всі підтверджуючі документи, що вимагаються в </w:t>
      </w:r>
      <w:r>
        <w:rPr>
          <w:rFonts w:ascii="Calibri Light" w:hAnsi="Calibri Light" w:cs="Arial"/>
          <w:szCs w:val="24"/>
          <w:lang w:val="uk-UA"/>
        </w:rPr>
        <w:t>секції</w:t>
      </w:r>
      <w:r w:rsidRPr="00866DC5">
        <w:rPr>
          <w:rFonts w:ascii="Calibri Light" w:hAnsi="Calibri Light" w:cs="Arial"/>
          <w:szCs w:val="24"/>
          <w:lang w:val="uk-UA"/>
        </w:rPr>
        <w:t xml:space="preserve"> </w:t>
      </w:r>
      <w:r>
        <w:rPr>
          <w:rFonts w:ascii="Calibri Light" w:hAnsi="Calibri Light" w:cs="Arial"/>
          <w:i/>
          <w:szCs w:val="24"/>
          <w:lang w:val="uk-UA"/>
        </w:rPr>
        <w:t>2.6.</w:t>
      </w:r>
      <w:r w:rsidRPr="007D4556">
        <w:rPr>
          <w:rFonts w:ascii="Calibri Light" w:hAnsi="Calibri Light" w:cs="Arial"/>
          <w:i/>
          <w:szCs w:val="24"/>
          <w:lang w:val="uk-UA"/>
        </w:rPr>
        <w:t>5</w:t>
      </w:r>
      <w:r w:rsidRPr="00883AFA">
        <w:rPr>
          <w:rFonts w:ascii="Calibri Light" w:hAnsi="Calibri Light" w:cs="Arial"/>
          <w:i/>
          <w:szCs w:val="24"/>
          <w:lang w:val="uk-UA"/>
        </w:rPr>
        <w:t xml:space="preserve"> Супровідні документи, що подаються разом із Аплікаційною формою</w:t>
      </w:r>
      <w:r>
        <w:rPr>
          <w:rFonts w:ascii="Calibri Light" w:hAnsi="Calibri Light" w:cs="Arial"/>
          <w:i/>
          <w:szCs w:val="24"/>
          <w:lang w:val="uk-UA"/>
        </w:rPr>
        <w:t>,</w:t>
      </w:r>
      <w:r w:rsidRPr="00866DC5">
        <w:rPr>
          <w:rFonts w:ascii="Calibri Light" w:hAnsi="Calibri Light" w:cs="Arial"/>
          <w:szCs w:val="24"/>
          <w:lang w:val="uk-UA"/>
        </w:rPr>
        <w:t xml:space="preserve"> повинні бути </w:t>
      </w:r>
      <w:r>
        <w:rPr>
          <w:rFonts w:ascii="Calibri Light" w:hAnsi="Calibri Light" w:cs="Arial"/>
          <w:szCs w:val="24"/>
          <w:lang w:val="uk-UA"/>
        </w:rPr>
        <w:t>про</w:t>
      </w:r>
      <w:r w:rsidRPr="00866DC5">
        <w:rPr>
          <w:rFonts w:ascii="Calibri Light" w:hAnsi="Calibri Light" w:cs="Arial"/>
          <w:szCs w:val="24"/>
          <w:lang w:val="uk-UA"/>
        </w:rPr>
        <w:t xml:space="preserve">скановані та завантажені в систему EMS-ENI. </w:t>
      </w:r>
      <w:r>
        <w:rPr>
          <w:rFonts w:ascii="Calibri Light" w:hAnsi="Calibri Light" w:cs="Arial"/>
          <w:szCs w:val="24"/>
          <w:lang w:val="uk-UA"/>
        </w:rPr>
        <w:t xml:space="preserve">Будь ласка, зверніть увагу, що </w:t>
      </w:r>
      <w:r w:rsidRPr="00803DDE">
        <w:rPr>
          <w:rFonts w:ascii="Calibri Light" w:hAnsi="Calibri Light" w:cs="Arial"/>
          <w:b/>
          <w:szCs w:val="24"/>
          <w:lang w:val="uk-UA"/>
        </w:rPr>
        <w:t>Декларація Апліканта</w:t>
      </w:r>
      <w:r w:rsidRPr="00866DC5">
        <w:rPr>
          <w:rFonts w:ascii="Calibri Light" w:hAnsi="Calibri Light" w:cs="Arial"/>
          <w:szCs w:val="24"/>
          <w:lang w:val="uk-UA"/>
        </w:rPr>
        <w:t xml:space="preserve"> </w:t>
      </w:r>
      <w:r w:rsidRPr="00AD7CD0">
        <w:rPr>
          <w:rFonts w:ascii="Calibri Light" w:hAnsi="Calibri Light" w:cs="Arial"/>
          <w:szCs w:val="24"/>
          <w:lang w:val="uk-UA"/>
        </w:rPr>
        <w:t xml:space="preserve">та </w:t>
      </w:r>
      <w:r w:rsidRPr="00AD7CD0">
        <w:rPr>
          <w:rFonts w:ascii="Calibri Light" w:hAnsi="Calibri Light" w:cs="Arial"/>
          <w:b/>
          <w:szCs w:val="24"/>
          <w:lang w:val="uk-UA"/>
        </w:rPr>
        <w:t>Заява про Партнерство</w:t>
      </w:r>
      <w:r w:rsidRPr="00AD7CD0">
        <w:rPr>
          <w:rFonts w:ascii="Calibri Light" w:hAnsi="Calibri Light" w:cs="Arial"/>
          <w:szCs w:val="24"/>
          <w:lang w:val="uk-UA"/>
        </w:rPr>
        <w:t xml:space="preserve"> є додатками до Аплікаційної форми та повинні бути заповнені, роздруковані, підписані уповноваженими </w:t>
      </w:r>
      <w:r w:rsidRPr="00AD7CD0">
        <w:rPr>
          <w:rFonts w:ascii="Calibri Light" w:hAnsi="Calibri Light" w:cs="Arial"/>
          <w:szCs w:val="24"/>
          <w:lang w:val="uk-UA"/>
        </w:rPr>
        <w:lastRenderedPageBreak/>
        <w:t>представниками, із штампами відповідно до чинних законодавчих норм, проскановані та завантажені в систему EMS- ENI. Крім того, вони мають бути подані</w:t>
      </w:r>
      <w:r w:rsidRPr="00866DC5">
        <w:rPr>
          <w:rFonts w:ascii="Calibri Light" w:hAnsi="Calibri Light" w:cs="Arial"/>
          <w:szCs w:val="24"/>
          <w:lang w:val="uk-UA"/>
        </w:rPr>
        <w:t xml:space="preserve"> в оригіналі в паперовому вигляді.</w:t>
      </w:r>
      <w:r w:rsidRPr="007D4556">
        <w:rPr>
          <w:rFonts w:ascii="Calibri Light" w:hAnsi="Calibri Light" w:cs="Arial"/>
          <w:szCs w:val="24"/>
          <w:lang w:val="ru-RU"/>
        </w:rPr>
        <w:t xml:space="preserve"> </w:t>
      </w:r>
    </w:p>
    <w:p w:rsidR="007F3B77" w:rsidRPr="00CB02C8" w:rsidRDefault="007F3B77" w:rsidP="00FA5F6D">
      <w:pPr>
        <w:shd w:val="clear" w:color="auto" w:fill="FFFFFF"/>
        <w:tabs>
          <w:tab w:val="left" w:pos="9498"/>
        </w:tabs>
        <w:spacing w:before="120" w:after="120"/>
        <w:jc w:val="right"/>
        <w:rPr>
          <w:rFonts w:ascii="Calibri Light" w:hAnsi="Calibri Light" w:cs="Arial"/>
          <w:b/>
          <w:smallCaps/>
          <w:color w:val="C00000"/>
          <w:sz w:val="28"/>
          <w:szCs w:val="28"/>
          <w:lang w:val="uk-UA"/>
        </w:rPr>
      </w:pPr>
      <w:r w:rsidRPr="00470C4B">
        <w:rPr>
          <w:rFonts w:ascii="Calibri Light" w:hAnsi="Calibri Light" w:cs="Arial"/>
          <w:b/>
          <w:smallCaps/>
          <w:color w:val="C00000"/>
          <w:sz w:val="28"/>
          <w:szCs w:val="28"/>
        </w:rPr>
        <w:sym w:font="Wingdings 3" w:char="F075"/>
      </w:r>
      <w:r w:rsidRPr="00470C4B">
        <w:rPr>
          <w:rFonts w:ascii="Calibri Light" w:hAnsi="Calibri Light" w:cs="Arial"/>
          <w:b/>
          <w:smallCaps/>
          <w:color w:val="C00000"/>
          <w:sz w:val="28"/>
          <w:szCs w:val="28"/>
        </w:rPr>
        <w:sym w:font="Wingdings 3" w:char="F075"/>
      </w:r>
      <w:r w:rsidRPr="00470C4B">
        <w:rPr>
          <w:rFonts w:ascii="Calibri Light" w:hAnsi="Calibri Light" w:cs="Arial"/>
          <w:b/>
          <w:smallCaps/>
          <w:color w:val="C00000"/>
          <w:sz w:val="28"/>
          <w:szCs w:val="28"/>
        </w:rPr>
        <w:sym w:font="Wingdings 3" w:char="F075"/>
      </w:r>
      <w:r w:rsidR="00470C4B" w:rsidRPr="00CB02C8">
        <w:rPr>
          <w:rFonts w:ascii="Calibri Light" w:hAnsi="Calibri Light" w:cs="Arial"/>
          <w:b/>
          <w:smallCaps/>
          <w:color w:val="C00000"/>
          <w:sz w:val="28"/>
          <w:szCs w:val="28"/>
          <w:lang w:val="uk-UA"/>
        </w:rPr>
        <w:t xml:space="preserve"> </w:t>
      </w:r>
      <w:r w:rsidR="00CB02C8" w:rsidRPr="00866DC5">
        <w:rPr>
          <w:rFonts w:ascii="Calibri Light" w:hAnsi="Calibri Light" w:cs="Arial"/>
          <w:b/>
          <w:smallCaps/>
          <w:color w:val="C00000"/>
          <w:sz w:val="28"/>
          <w:szCs w:val="28"/>
          <w:lang w:val="uk-UA"/>
        </w:rPr>
        <w:t>ЗВЕРНІТЬ УВАГУ</w:t>
      </w:r>
    </w:p>
    <w:p w:rsidR="00CB02C8" w:rsidRPr="00866DC5" w:rsidRDefault="00CB02C8" w:rsidP="00CB02C8">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bookmarkStart w:id="105" w:name="_Toc498512458"/>
      <w:bookmarkStart w:id="106" w:name="_Toc500750191"/>
      <w:r w:rsidRPr="00866DC5">
        <w:rPr>
          <w:rFonts w:ascii="Calibri Light" w:hAnsi="Calibri Light" w:cs="Arial"/>
          <w:szCs w:val="24"/>
          <w:lang w:val="uk-UA"/>
        </w:rPr>
        <w:t xml:space="preserve">Апліканти повинні </w:t>
      </w:r>
      <w:r>
        <w:rPr>
          <w:rFonts w:ascii="Calibri Light" w:hAnsi="Calibri Light" w:cs="Arial"/>
          <w:szCs w:val="24"/>
          <w:lang w:val="uk-UA"/>
        </w:rPr>
        <w:t>упевнитись, що</w:t>
      </w:r>
      <w:r w:rsidRPr="00866DC5">
        <w:rPr>
          <w:rFonts w:ascii="Calibri Light" w:hAnsi="Calibri Light" w:cs="Arial"/>
          <w:szCs w:val="24"/>
          <w:lang w:val="uk-UA"/>
        </w:rPr>
        <w:t xml:space="preserve"> </w:t>
      </w:r>
      <w:r w:rsidRPr="00355BC7">
        <w:rPr>
          <w:rFonts w:ascii="Calibri Light" w:hAnsi="Calibri Light" w:cs="Arial"/>
          <w:b/>
          <w:szCs w:val="24"/>
          <w:lang w:val="uk-UA"/>
        </w:rPr>
        <w:t>до кінцевого терміну подання</w:t>
      </w:r>
      <w:r w:rsidRPr="00866DC5">
        <w:rPr>
          <w:rFonts w:ascii="Calibri Light" w:hAnsi="Calibri Light" w:cs="Arial"/>
          <w:szCs w:val="24"/>
          <w:lang w:val="uk-UA"/>
        </w:rPr>
        <w:t xml:space="preserve">, встановленого в </w:t>
      </w:r>
      <w:r>
        <w:rPr>
          <w:rFonts w:ascii="Calibri Light" w:hAnsi="Calibri Light" w:cs="Arial"/>
          <w:szCs w:val="24"/>
          <w:lang w:val="uk-UA"/>
        </w:rPr>
        <w:t>секції</w:t>
      </w:r>
      <w:r w:rsidRPr="00866DC5">
        <w:rPr>
          <w:rFonts w:ascii="Calibri Light" w:hAnsi="Calibri Light" w:cs="Arial"/>
          <w:szCs w:val="24"/>
          <w:lang w:val="uk-UA"/>
        </w:rPr>
        <w:t xml:space="preserve"> 2.6.</w:t>
      </w:r>
      <w:r w:rsidR="00BF1D38" w:rsidRPr="00BF1D38">
        <w:rPr>
          <w:rFonts w:ascii="Calibri Light" w:hAnsi="Calibri Light" w:cs="Arial"/>
          <w:szCs w:val="24"/>
          <w:lang w:val="uk-UA"/>
        </w:rPr>
        <w:t>2</w:t>
      </w:r>
      <w:r w:rsidRPr="00866DC5">
        <w:rPr>
          <w:rFonts w:ascii="Calibri Light" w:hAnsi="Calibri Light" w:cs="Arial"/>
          <w:szCs w:val="24"/>
          <w:lang w:val="uk-UA"/>
        </w:rPr>
        <w:t xml:space="preserve"> </w:t>
      </w:r>
      <w:r w:rsidRPr="00EE51C7">
        <w:rPr>
          <w:rFonts w:ascii="Calibri Light" w:hAnsi="Calibri Light" w:cs="Arial"/>
          <w:i/>
          <w:szCs w:val="24"/>
          <w:lang w:val="uk-UA"/>
        </w:rPr>
        <w:t>Кінцеві терміни подання проектних пропозицій</w:t>
      </w:r>
      <w:r w:rsidRPr="00866DC5">
        <w:rPr>
          <w:rFonts w:ascii="Calibri Light" w:hAnsi="Calibri Light" w:cs="Arial"/>
          <w:szCs w:val="24"/>
          <w:lang w:val="uk-UA"/>
        </w:rPr>
        <w:t>, остаточна версія Аплікаційної форми, її додатк</w:t>
      </w:r>
      <w:r>
        <w:rPr>
          <w:rFonts w:ascii="Calibri Light" w:hAnsi="Calibri Light" w:cs="Arial"/>
          <w:szCs w:val="24"/>
          <w:lang w:val="uk-UA"/>
        </w:rPr>
        <w:t>ів</w:t>
      </w:r>
      <w:r w:rsidRPr="00866DC5">
        <w:rPr>
          <w:rFonts w:ascii="Calibri Light" w:hAnsi="Calibri Light" w:cs="Arial"/>
          <w:szCs w:val="24"/>
          <w:lang w:val="uk-UA"/>
        </w:rPr>
        <w:t xml:space="preserve"> та </w:t>
      </w:r>
      <w:r>
        <w:rPr>
          <w:rFonts w:ascii="Calibri Light" w:hAnsi="Calibri Light" w:cs="Arial"/>
          <w:szCs w:val="24"/>
          <w:lang w:val="uk-UA"/>
        </w:rPr>
        <w:t>супровідних</w:t>
      </w:r>
      <w:r w:rsidRPr="00866DC5">
        <w:rPr>
          <w:rFonts w:ascii="Calibri Light" w:hAnsi="Calibri Light" w:cs="Arial"/>
          <w:szCs w:val="24"/>
          <w:lang w:val="uk-UA"/>
        </w:rPr>
        <w:t xml:space="preserve"> документ</w:t>
      </w:r>
      <w:r>
        <w:rPr>
          <w:rFonts w:ascii="Calibri Light" w:hAnsi="Calibri Light" w:cs="Arial"/>
          <w:szCs w:val="24"/>
          <w:lang w:val="uk-UA"/>
        </w:rPr>
        <w:t>ів</w:t>
      </w:r>
      <w:r w:rsidRPr="00866DC5">
        <w:rPr>
          <w:rFonts w:ascii="Calibri Light" w:hAnsi="Calibri Light" w:cs="Arial"/>
          <w:szCs w:val="24"/>
          <w:lang w:val="uk-UA"/>
        </w:rPr>
        <w:t xml:space="preserve"> бул</w:t>
      </w:r>
      <w:r>
        <w:rPr>
          <w:rFonts w:ascii="Calibri Light" w:hAnsi="Calibri Light" w:cs="Arial"/>
          <w:szCs w:val="24"/>
          <w:lang w:val="uk-UA"/>
        </w:rPr>
        <w:t>а</w:t>
      </w:r>
      <w:r w:rsidRPr="00866DC5">
        <w:rPr>
          <w:rFonts w:ascii="Calibri Light" w:hAnsi="Calibri Light" w:cs="Arial"/>
          <w:szCs w:val="24"/>
          <w:lang w:val="uk-UA"/>
        </w:rPr>
        <w:t xml:space="preserve"> перевірен</w:t>
      </w:r>
      <w:r>
        <w:rPr>
          <w:rFonts w:ascii="Calibri Light" w:hAnsi="Calibri Light" w:cs="Arial"/>
          <w:szCs w:val="24"/>
          <w:lang w:val="uk-UA"/>
        </w:rPr>
        <w:t>а</w:t>
      </w:r>
      <w:r w:rsidRPr="00866DC5">
        <w:rPr>
          <w:rFonts w:ascii="Calibri Light" w:hAnsi="Calibri Light" w:cs="Arial"/>
          <w:szCs w:val="24"/>
          <w:lang w:val="uk-UA"/>
        </w:rPr>
        <w:t xml:space="preserve"> на правильність та </w:t>
      </w:r>
      <w:r>
        <w:rPr>
          <w:rFonts w:ascii="Calibri Light" w:hAnsi="Calibri Light" w:cs="Arial"/>
          <w:szCs w:val="24"/>
          <w:lang w:val="uk-UA"/>
        </w:rPr>
        <w:t>завершеність</w:t>
      </w:r>
      <w:r w:rsidRPr="00866DC5">
        <w:rPr>
          <w:rFonts w:ascii="Calibri Light" w:hAnsi="Calibri Light" w:cs="Arial"/>
          <w:szCs w:val="24"/>
          <w:lang w:val="uk-UA"/>
        </w:rPr>
        <w:t>, а потім завантажен</w:t>
      </w:r>
      <w:r>
        <w:rPr>
          <w:rFonts w:ascii="Calibri Light" w:hAnsi="Calibri Light" w:cs="Arial"/>
          <w:szCs w:val="24"/>
          <w:lang w:val="uk-UA"/>
        </w:rPr>
        <w:t>а</w:t>
      </w:r>
      <w:r w:rsidRPr="00866DC5">
        <w:rPr>
          <w:rFonts w:ascii="Calibri Light" w:hAnsi="Calibri Light" w:cs="Arial"/>
          <w:szCs w:val="24"/>
          <w:lang w:val="uk-UA"/>
        </w:rPr>
        <w:t xml:space="preserve"> в систему EMS-ENI.</w:t>
      </w:r>
      <w:r>
        <w:rPr>
          <w:rFonts w:ascii="Calibri Light" w:hAnsi="Calibri Light" w:cs="Arial"/>
          <w:szCs w:val="24"/>
          <w:lang w:val="uk-UA"/>
        </w:rPr>
        <w:t xml:space="preserve"> </w:t>
      </w:r>
    </w:p>
    <w:p w:rsidR="00CB02C8" w:rsidRPr="00CB02C8" w:rsidRDefault="00CB02C8" w:rsidP="00CB02C8">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u-RU"/>
        </w:rPr>
      </w:pPr>
      <w:r w:rsidRPr="00866DC5">
        <w:rPr>
          <w:rFonts w:ascii="Calibri Light" w:hAnsi="Calibri Light" w:cs="Arial"/>
          <w:szCs w:val="24"/>
          <w:lang w:val="uk-UA"/>
        </w:rPr>
        <w:t xml:space="preserve">Програма рекомендує Аплікантам виконати ці дії </w:t>
      </w:r>
      <w:r w:rsidRPr="00807614">
        <w:rPr>
          <w:rFonts w:ascii="Calibri Light" w:hAnsi="Calibri Light" w:cs="Arial"/>
          <w:b/>
          <w:szCs w:val="24"/>
          <w:lang w:val="uk-UA"/>
        </w:rPr>
        <w:t>щонайменше за</w:t>
      </w:r>
      <w:r>
        <w:rPr>
          <w:rFonts w:ascii="Calibri Light" w:hAnsi="Calibri Light" w:cs="Arial"/>
          <w:b/>
          <w:szCs w:val="24"/>
          <w:lang w:val="uk-UA"/>
        </w:rPr>
        <w:t xml:space="preserve"> один</w:t>
      </w:r>
      <w:r w:rsidRPr="00807614">
        <w:rPr>
          <w:rFonts w:ascii="Calibri Light" w:hAnsi="Calibri Light" w:cs="Arial"/>
          <w:b/>
          <w:szCs w:val="24"/>
          <w:lang w:val="uk-UA"/>
        </w:rPr>
        <w:t xml:space="preserve"> тиждень до </w:t>
      </w:r>
      <w:r w:rsidRPr="00355BC7">
        <w:rPr>
          <w:rFonts w:ascii="Calibri Light" w:hAnsi="Calibri Light" w:cs="Arial"/>
          <w:szCs w:val="24"/>
          <w:lang w:val="uk-UA"/>
        </w:rPr>
        <w:t>відповідного кінцевого терміну подання.</w:t>
      </w:r>
      <w:r w:rsidRPr="00CB02C8">
        <w:rPr>
          <w:rFonts w:ascii="Calibri Light" w:hAnsi="Calibri Light" w:cs="Arial"/>
          <w:szCs w:val="24"/>
          <w:lang w:val="ru-RU"/>
        </w:rPr>
        <w:t xml:space="preserve"> </w:t>
      </w:r>
    </w:p>
    <w:p w:rsidR="008D445B" w:rsidRPr="00BF1D38" w:rsidRDefault="00D200DB" w:rsidP="001C322D">
      <w:pPr>
        <w:pStyle w:val="Heading3"/>
        <w:numPr>
          <w:ilvl w:val="0"/>
          <w:numId w:val="0"/>
        </w:numPr>
        <w:pBdr>
          <w:bottom w:val="single" w:sz="18" w:space="1" w:color="7030A0"/>
        </w:pBdr>
        <w:rPr>
          <w:rFonts w:ascii="Calibri Light" w:hAnsi="Calibri Light"/>
          <w:lang w:val="ru-RU"/>
        </w:rPr>
      </w:pPr>
      <w:r w:rsidRPr="00BF1D38">
        <w:rPr>
          <w:rFonts w:ascii="Calibri Light" w:hAnsi="Calibri Light"/>
          <w:lang w:val="ru-RU"/>
        </w:rPr>
        <w:t>2.6.</w:t>
      </w:r>
      <w:r w:rsidR="00A55EAF" w:rsidRPr="00BF1D38">
        <w:rPr>
          <w:rFonts w:ascii="Calibri Light" w:hAnsi="Calibri Light"/>
          <w:lang w:val="ru-RU"/>
        </w:rPr>
        <w:t>4</w:t>
      </w:r>
      <w:r w:rsidR="00E51E81" w:rsidRPr="00BF1D38">
        <w:rPr>
          <w:rFonts w:ascii="Calibri Light" w:hAnsi="Calibri Light"/>
          <w:lang w:val="ru-RU"/>
        </w:rPr>
        <w:t xml:space="preserve"> </w:t>
      </w:r>
      <w:r w:rsidR="00E51E81" w:rsidRPr="00BF1D38">
        <w:rPr>
          <w:rFonts w:ascii="Calibri Light" w:hAnsi="Calibri Light"/>
          <w:lang w:val="ru-RU"/>
        </w:rPr>
        <w:tab/>
      </w:r>
      <w:bookmarkEnd w:id="105"/>
      <w:bookmarkEnd w:id="106"/>
      <w:r w:rsidR="00BF1D38" w:rsidRPr="00866DC5">
        <w:rPr>
          <w:rFonts w:ascii="Calibri Light" w:hAnsi="Calibri Light"/>
          <w:lang w:val="uk-UA"/>
        </w:rPr>
        <w:t xml:space="preserve">Подання </w:t>
      </w:r>
      <w:r w:rsidR="00BF1D38">
        <w:rPr>
          <w:rFonts w:ascii="Calibri Light" w:hAnsi="Calibri Light"/>
          <w:lang w:val="uk-UA"/>
        </w:rPr>
        <w:t>друкованого пакету</w:t>
      </w:r>
      <w:r w:rsidR="00BF1D38" w:rsidRPr="00866DC5">
        <w:rPr>
          <w:rFonts w:ascii="Calibri Light" w:hAnsi="Calibri Light"/>
          <w:lang w:val="uk-UA"/>
        </w:rPr>
        <w:t xml:space="preserve"> </w:t>
      </w:r>
      <w:r w:rsidR="00BF1D38">
        <w:rPr>
          <w:rFonts w:ascii="Calibri Light" w:hAnsi="Calibri Light"/>
          <w:lang w:val="uk-UA"/>
        </w:rPr>
        <w:t>проектної</w:t>
      </w:r>
      <w:r w:rsidR="00BF1D38" w:rsidRPr="00866DC5">
        <w:rPr>
          <w:rFonts w:ascii="Calibri Light" w:hAnsi="Calibri Light"/>
          <w:lang w:val="uk-UA"/>
        </w:rPr>
        <w:t xml:space="preserve"> пропозиції</w:t>
      </w:r>
    </w:p>
    <w:p w:rsidR="00BF1D38" w:rsidRPr="00866DC5" w:rsidRDefault="00BF1D38" w:rsidP="00BF1D38">
      <w:pPr>
        <w:shd w:val="clear" w:color="auto" w:fill="FFFFFF"/>
        <w:tabs>
          <w:tab w:val="left" w:pos="9498"/>
        </w:tabs>
        <w:spacing w:before="120" w:after="120"/>
        <w:jc w:val="both"/>
        <w:rPr>
          <w:rFonts w:ascii="Calibri Light" w:hAnsi="Calibri Light" w:cs="Arial"/>
          <w:szCs w:val="24"/>
          <w:lang w:val="uk-UA"/>
        </w:rPr>
      </w:pPr>
      <w:r w:rsidRPr="00866DC5">
        <w:rPr>
          <w:rFonts w:ascii="Calibri Light" w:hAnsi="Calibri Light" w:cs="Arial"/>
          <w:szCs w:val="24"/>
          <w:lang w:val="uk-UA"/>
        </w:rPr>
        <w:t xml:space="preserve">З міркувань безпеки (у випадку несправності системи EMS-ENI, а також для </w:t>
      </w:r>
      <w:r>
        <w:rPr>
          <w:rFonts w:ascii="Calibri Light" w:hAnsi="Calibri Light" w:cs="Arial"/>
          <w:szCs w:val="24"/>
          <w:lang w:val="uk-UA"/>
        </w:rPr>
        <w:t xml:space="preserve">використання під час </w:t>
      </w:r>
      <w:r w:rsidRPr="00866DC5">
        <w:rPr>
          <w:rFonts w:ascii="Calibri Light" w:hAnsi="Calibri Light" w:cs="Arial"/>
          <w:szCs w:val="24"/>
          <w:lang w:val="uk-UA"/>
        </w:rPr>
        <w:t>укладення</w:t>
      </w:r>
      <w:r>
        <w:rPr>
          <w:rFonts w:ascii="Calibri Light" w:hAnsi="Calibri Light" w:cs="Arial"/>
          <w:szCs w:val="24"/>
          <w:lang w:val="uk-UA"/>
        </w:rPr>
        <w:t xml:space="preserve"> контрактів</w:t>
      </w:r>
      <w:r w:rsidRPr="00866DC5">
        <w:rPr>
          <w:rFonts w:ascii="Calibri Light" w:hAnsi="Calibri Light" w:cs="Arial"/>
          <w:szCs w:val="24"/>
          <w:lang w:val="uk-UA"/>
        </w:rPr>
        <w:t xml:space="preserve">  (за умови, що проект </w:t>
      </w:r>
      <w:r>
        <w:rPr>
          <w:rFonts w:ascii="Calibri Light" w:hAnsi="Calibri Light" w:cs="Arial"/>
          <w:szCs w:val="24"/>
          <w:lang w:val="uk-UA"/>
        </w:rPr>
        <w:t>буде відібрано</w:t>
      </w:r>
      <w:r w:rsidRPr="00866DC5">
        <w:rPr>
          <w:rFonts w:ascii="Calibri Light" w:hAnsi="Calibri Light" w:cs="Arial"/>
          <w:szCs w:val="24"/>
          <w:lang w:val="uk-UA"/>
        </w:rPr>
        <w:t xml:space="preserve">), </w:t>
      </w:r>
      <w:r>
        <w:rPr>
          <w:rFonts w:ascii="Calibri Light" w:hAnsi="Calibri Light" w:cs="Arial"/>
          <w:szCs w:val="24"/>
          <w:lang w:val="uk-UA"/>
        </w:rPr>
        <w:t>вимагається</w:t>
      </w:r>
      <w:r w:rsidRPr="00866DC5">
        <w:rPr>
          <w:rFonts w:ascii="Calibri Light" w:hAnsi="Calibri Light" w:cs="Arial"/>
          <w:szCs w:val="24"/>
          <w:lang w:val="uk-UA"/>
        </w:rPr>
        <w:t xml:space="preserve"> </w:t>
      </w:r>
      <w:r w:rsidRPr="00857741">
        <w:rPr>
          <w:rFonts w:ascii="Calibri Light" w:hAnsi="Calibri Light" w:cs="Arial"/>
          <w:b/>
          <w:szCs w:val="24"/>
          <w:lang w:val="uk-UA"/>
        </w:rPr>
        <w:t>од</w:t>
      </w:r>
      <w:r>
        <w:rPr>
          <w:rFonts w:ascii="Calibri Light" w:hAnsi="Calibri Light" w:cs="Arial"/>
          <w:b/>
          <w:szCs w:val="24"/>
          <w:lang w:val="uk-UA"/>
        </w:rPr>
        <w:t xml:space="preserve">ин </w:t>
      </w:r>
      <w:r w:rsidRPr="00857741">
        <w:rPr>
          <w:rFonts w:ascii="Calibri Light" w:hAnsi="Calibri Light" w:cs="Arial"/>
          <w:b/>
          <w:szCs w:val="24"/>
          <w:lang w:val="uk-UA"/>
        </w:rPr>
        <w:t>друкован</w:t>
      </w:r>
      <w:r>
        <w:rPr>
          <w:rFonts w:ascii="Calibri Light" w:hAnsi="Calibri Light" w:cs="Arial"/>
          <w:b/>
          <w:szCs w:val="24"/>
          <w:lang w:val="uk-UA"/>
        </w:rPr>
        <w:t>ий</w:t>
      </w:r>
      <w:r w:rsidRPr="00857741">
        <w:rPr>
          <w:rFonts w:ascii="Calibri Light" w:hAnsi="Calibri Light" w:cs="Arial"/>
          <w:b/>
          <w:szCs w:val="24"/>
          <w:lang w:val="uk-UA"/>
        </w:rPr>
        <w:t xml:space="preserve"> </w:t>
      </w:r>
      <w:r>
        <w:rPr>
          <w:rFonts w:ascii="Calibri Light" w:hAnsi="Calibri Light" w:cs="Arial"/>
          <w:b/>
          <w:szCs w:val="24"/>
          <w:lang w:val="uk-UA"/>
        </w:rPr>
        <w:t>примірник</w:t>
      </w:r>
      <w:r w:rsidRPr="00866DC5">
        <w:rPr>
          <w:rFonts w:ascii="Calibri Light" w:hAnsi="Calibri Light" w:cs="Arial"/>
          <w:szCs w:val="24"/>
          <w:lang w:val="uk-UA"/>
        </w:rPr>
        <w:t xml:space="preserve"> </w:t>
      </w:r>
      <w:r w:rsidRPr="00BF1D38">
        <w:rPr>
          <w:rFonts w:ascii="Calibri Light" w:hAnsi="Calibri Light" w:cs="Arial"/>
          <w:b/>
          <w:szCs w:val="24"/>
          <w:lang w:val="uk-UA"/>
        </w:rPr>
        <w:t>всього аплікаційного пакету</w:t>
      </w:r>
      <w:r>
        <w:rPr>
          <w:rFonts w:ascii="Calibri Light" w:hAnsi="Calibri Light" w:cs="Arial"/>
          <w:szCs w:val="24"/>
          <w:lang w:val="uk-UA"/>
        </w:rPr>
        <w:t xml:space="preserve"> (А</w:t>
      </w:r>
      <w:r w:rsidRPr="00866DC5">
        <w:rPr>
          <w:rFonts w:ascii="Calibri Light" w:hAnsi="Calibri Light" w:cs="Arial"/>
          <w:szCs w:val="24"/>
          <w:lang w:val="uk-UA"/>
        </w:rPr>
        <w:t>плік</w:t>
      </w:r>
      <w:r>
        <w:rPr>
          <w:rFonts w:ascii="Calibri Light" w:hAnsi="Calibri Light" w:cs="Arial"/>
          <w:szCs w:val="24"/>
          <w:lang w:val="uk-UA"/>
        </w:rPr>
        <w:t xml:space="preserve">аційна форма </w:t>
      </w:r>
      <w:r w:rsidRPr="00866DC5">
        <w:rPr>
          <w:rFonts w:ascii="Calibri Light" w:hAnsi="Calibri Light" w:cs="Arial"/>
          <w:szCs w:val="24"/>
          <w:lang w:val="uk-UA"/>
        </w:rPr>
        <w:t xml:space="preserve">з додатками та </w:t>
      </w:r>
      <w:r>
        <w:rPr>
          <w:rFonts w:ascii="Calibri Light" w:hAnsi="Calibri Light" w:cs="Arial"/>
          <w:szCs w:val="24"/>
          <w:lang w:val="uk-UA"/>
        </w:rPr>
        <w:t>супровідними</w:t>
      </w:r>
      <w:r w:rsidRPr="00866DC5">
        <w:rPr>
          <w:rFonts w:ascii="Calibri Light" w:hAnsi="Calibri Light" w:cs="Arial"/>
          <w:szCs w:val="24"/>
          <w:lang w:val="uk-UA"/>
        </w:rPr>
        <w:t xml:space="preserve"> документами).</w:t>
      </w:r>
    </w:p>
    <w:p w:rsidR="00BF1D38" w:rsidRPr="00866DC5" w:rsidRDefault="00BF1D38" w:rsidP="00BF1D38">
      <w:pPr>
        <w:shd w:val="clear" w:color="auto" w:fill="FFFFFF"/>
        <w:tabs>
          <w:tab w:val="left" w:pos="9498"/>
        </w:tabs>
        <w:spacing w:before="120" w:after="120"/>
        <w:jc w:val="both"/>
        <w:rPr>
          <w:rFonts w:ascii="Calibri Light" w:hAnsi="Calibri Light" w:cs="Arial"/>
          <w:szCs w:val="24"/>
          <w:lang w:val="uk-UA"/>
        </w:rPr>
      </w:pPr>
      <w:r w:rsidRPr="00866DC5">
        <w:rPr>
          <w:rFonts w:ascii="Calibri Light" w:hAnsi="Calibri Light" w:cs="Arial"/>
          <w:szCs w:val="24"/>
          <w:lang w:val="uk-UA"/>
        </w:rPr>
        <w:t xml:space="preserve">Тому кінцевий </w:t>
      </w:r>
      <w:r>
        <w:rPr>
          <w:rFonts w:ascii="Calibri Light" w:hAnsi="Calibri Light" w:cs="Arial"/>
          <w:szCs w:val="24"/>
          <w:lang w:val="uk-UA"/>
        </w:rPr>
        <w:t>термін</w:t>
      </w:r>
      <w:r w:rsidRPr="00866DC5">
        <w:rPr>
          <w:rFonts w:ascii="Calibri Light" w:hAnsi="Calibri Light" w:cs="Arial"/>
          <w:szCs w:val="24"/>
          <w:lang w:val="uk-UA"/>
        </w:rPr>
        <w:t>, встановлений у розділі 2.6.</w:t>
      </w:r>
      <w:r w:rsidRPr="00BF1D38">
        <w:rPr>
          <w:rFonts w:ascii="Calibri Light" w:hAnsi="Calibri Light" w:cs="Arial"/>
          <w:szCs w:val="24"/>
          <w:lang w:val="ru-RU"/>
        </w:rPr>
        <w:t>2</w:t>
      </w:r>
      <w:r w:rsidRPr="00866DC5">
        <w:rPr>
          <w:rFonts w:ascii="Calibri Light" w:hAnsi="Calibri Light" w:cs="Arial"/>
          <w:szCs w:val="24"/>
          <w:lang w:val="uk-UA"/>
        </w:rPr>
        <w:t xml:space="preserve"> </w:t>
      </w:r>
      <w:r w:rsidRPr="00EE51C7">
        <w:rPr>
          <w:rFonts w:ascii="Calibri Light" w:hAnsi="Calibri Light" w:cs="Arial"/>
          <w:i/>
          <w:szCs w:val="24"/>
          <w:lang w:val="uk-UA"/>
        </w:rPr>
        <w:t>Кінцеві терміни подання проектних пропозицій</w:t>
      </w:r>
      <w:r w:rsidRPr="00866DC5">
        <w:rPr>
          <w:rFonts w:ascii="Calibri Light" w:hAnsi="Calibri Light" w:cs="Arial"/>
          <w:szCs w:val="24"/>
          <w:lang w:val="uk-UA"/>
        </w:rPr>
        <w:t xml:space="preserve"> для подання </w:t>
      </w:r>
      <w:r w:rsidRPr="00BF1D38">
        <w:rPr>
          <w:rFonts w:ascii="Calibri Light" w:hAnsi="Calibri Light" w:cs="Arial"/>
          <w:szCs w:val="24"/>
          <w:lang w:val="uk-UA"/>
        </w:rPr>
        <w:t>друкованого примірнику</w:t>
      </w:r>
      <w:r w:rsidRPr="00866DC5">
        <w:rPr>
          <w:rFonts w:ascii="Calibri Light" w:hAnsi="Calibri Light" w:cs="Arial"/>
          <w:szCs w:val="24"/>
          <w:lang w:val="uk-UA"/>
        </w:rPr>
        <w:t xml:space="preserve"> є обов'язковим.</w:t>
      </w:r>
      <w:r>
        <w:rPr>
          <w:rFonts w:ascii="Calibri Light" w:hAnsi="Calibri Light" w:cs="Arial"/>
          <w:szCs w:val="24"/>
          <w:lang w:val="uk-UA"/>
        </w:rPr>
        <w:t xml:space="preserve"> </w:t>
      </w:r>
    </w:p>
    <w:p w:rsidR="00BF1D38" w:rsidRPr="00866DC5" w:rsidRDefault="00BF1D38" w:rsidP="00BF1D38">
      <w:pPr>
        <w:shd w:val="clear" w:color="auto" w:fill="FFFFFF"/>
        <w:tabs>
          <w:tab w:val="left" w:pos="9498"/>
        </w:tabs>
        <w:spacing w:before="120" w:after="120"/>
        <w:jc w:val="both"/>
        <w:rPr>
          <w:rFonts w:ascii="Calibri Light" w:hAnsi="Calibri Light" w:cs="Arial"/>
          <w:szCs w:val="24"/>
          <w:lang w:val="uk-UA"/>
        </w:rPr>
      </w:pPr>
      <w:r w:rsidRPr="00866DC5">
        <w:rPr>
          <w:rFonts w:ascii="Calibri Light" w:hAnsi="Calibri Light" w:cs="Arial"/>
          <w:szCs w:val="24"/>
          <w:lang w:val="uk-UA"/>
        </w:rPr>
        <w:t>Друкований примірник аплікаційного пакету повинен містити:</w:t>
      </w:r>
    </w:p>
    <w:p w:rsidR="00BF1D38" w:rsidRPr="00866DC5" w:rsidRDefault="00BF1D38" w:rsidP="001E312B">
      <w:pPr>
        <w:numPr>
          <w:ilvl w:val="1"/>
          <w:numId w:val="19"/>
        </w:numPr>
        <w:snapToGrid w:val="0"/>
        <w:spacing w:before="120" w:after="120"/>
        <w:ind w:left="450" w:hanging="450"/>
        <w:jc w:val="both"/>
        <w:rPr>
          <w:rFonts w:ascii="Calibri Light" w:hAnsi="Calibri Light"/>
          <w:szCs w:val="24"/>
          <w:lang w:val="uk-UA"/>
        </w:rPr>
      </w:pPr>
      <w:r w:rsidRPr="00866DC5">
        <w:rPr>
          <w:rFonts w:ascii="Calibri Light" w:hAnsi="Calibri Light"/>
          <w:szCs w:val="24"/>
          <w:lang w:val="uk-UA"/>
        </w:rPr>
        <w:t>Аплікаційн</w:t>
      </w:r>
      <w:r>
        <w:rPr>
          <w:rFonts w:ascii="Calibri Light" w:hAnsi="Calibri Light"/>
          <w:szCs w:val="24"/>
          <w:lang w:val="uk-UA"/>
        </w:rPr>
        <w:t>у</w:t>
      </w:r>
      <w:r w:rsidRPr="00866DC5">
        <w:rPr>
          <w:rFonts w:ascii="Calibri Light" w:hAnsi="Calibri Light"/>
          <w:szCs w:val="24"/>
          <w:lang w:val="uk-UA"/>
        </w:rPr>
        <w:t xml:space="preserve"> форм</w:t>
      </w:r>
      <w:r>
        <w:rPr>
          <w:rFonts w:ascii="Calibri Light" w:hAnsi="Calibri Light"/>
          <w:szCs w:val="24"/>
          <w:lang w:val="uk-UA"/>
        </w:rPr>
        <w:t>у</w:t>
      </w:r>
      <w:r w:rsidRPr="00866DC5">
        <w:rPr>
          <w:rFonts w:ascii="Calibri Light" w:hAnsi="Calibri Light" w:cs="Arial"/>
          <w:szCs w:val="24"/>
          <w:lang w:val="uk-UA"/>
        </w:rPr>
        <w:t xml:space="preserve">, всі її додатки та </w:t>
      </w:r>
      <w:r>
        <w:rPr>
          <w:rFonts w:ascii="Calibri Light" w:hAnsi="Calibri Light" w:cs="Arial"/>
          <w:szCs w:val="24"/>
          <w:lang w:val="uk-UA"/>
        </w:rPr>
        <w:t xml:space="preserve">супровідні </w:t>
      </w:r>
      <w:r w:rsidRPr="00866DC5">
        <w:rPr>
          <w:rFonts w:ascii="Calibri Light" w:hAnsi="Calibri Light" w:cs="Arial"/>
          <w:szCs w:val="24"/>
          <w:lang w:val="uk-UA"/>
        </w:rPr>
        <w:t xml:space="preserve">документи, що вимагаються в </w:t>
      </w:r>
      <w:r>
        <w:rPr>
          <w:rFonts w:ascii="Calibri Light" w:hAnsi="Calibri Light" w:cs="Arial"/>
          <w:szCs w:val="24"/>
          <w:lang w:val="uk-UA"/>
        </w:rPr>
        <w:t>секції</w:t>
      </w:r>
      <w:r w:rsidRPr="00866DC5">
        <w:rPr>
          <w:rFonts w:ascii="Calibri Light" w:hAnsi="Calibri Light" w:cs="Arial"/>
          <w:szCs w:val="24"/>
          <w:lang w:val="uk-UA"/>
        </w:rPr>
        <w:t xml:space="preserve"> </w:t>
      </w:r>
      <w:r w:rsidRPr="00883AFA">
        <w:rPr>
          <w:rFonts w:ascii="Calibri Light" w:hAnsi="Calibri Light" w:cs="Arial"/>
          <w:i/>
          <w:szCs w:val="24"/>
          <w:lang w:val="uk-UA"/>
        </w:rPr>
        <w:t>2.6.</w:t>
      </w:r>
      <w:r w:rsidR="009E61E8" w:rsidRPr="009E61E8">
        <w:rPr>
          <w:rFonts w:ascii="Calibri Light" w:hAnsi="Calibri Light" w:cs="Arial"/>
          <w:i/>
          <w:szCs w:val="24"/>
          <w:lang w:val="uk-UA"/>
        </w:rPr>
        <w:t>5</w:t>
      </w:r>
      <w:r w:rsidRPr="00883AFA">
        <w:rPr>
          <w:rFonts w:ascii="Calibri Light" w:hAnsi="Calibri Light" w:cs="Arial"/>
          <w:i/>
          <w:szCs w:val="24"/>
          <w:lang w:val="uk-UA"/>
        </w:rPr>
        <w:t xml:space="preserve"> Супровідні документи, що подають</w:t>
      </w:r>
      <w:r w:rsidR="009E61E8">
        <w:rPr>
          <w:rFonts w:ascii="Calibri Light" w:hAnsi="Calibri Light" w:cs="Arial"/>
          <w:i/>
          <w:szCs w:val="24"/>
          <w:lang w:val="uk-UA"/>
        </w:rPr>
        <w:t>ся разом із Аплікаційною формою</w:t>
      </w:r>
      <w:r w:rsidRPr="00883AFA">
        <w:rPr>
          <w:rFonts w:ascii="Calibri Light" w:hAnsi="Calibri Light" w:cs="Arial"/>
          <w:i/>
          <w:szCs w:val="24"/>
          <w:lang w:val="uk-UA"/>
        </w:rPr>
        <w:t>І</w:t>
      </w:r>
      <w:r w:rsidRPr="00866DC5">
        <w:rPr>
          <w:rFonts w:ascii="Calibri Light" w:hAnsi="Calibri Light" w:cs="Arial"/>
          <w:szCs w:val="24"/>
          <w:lang w:val="uk-UA"/>
        </w:rPr>
        <w:t>. Вони повинні бути ідентичними тим</w:t>
      </w:r>
      <w:r>
        <w:rPr>
          <w:rFonts w:ascii="Calibri Light" w:hAnsi="Calibri Light" w:cs="Arial"/>
          <w:szCs w:val="24"/>
          <w:lang w:val="uk-UA"/>
        </w:rPr>
        <w:t xml:space="preserve"> документам</w:t>
      </w:r>
      <w:r w:rsidRPr="00866DC5">
        <w:rPr>
          <w:rFonts w:ascii="Calibri Light" w:hAnsi="Calibri Light" w:cs="Arial"/>
          <w:szCs w:val="24"/>
          <w:lang w:val="uk-UA"/>
        </w:rPr>
        <w:t xml:space="preserve">, </w:t>
      </w:r>
      <w:r>
        <w:rPr>
          <w:rFonts w:ascii="Calibri Light" w:hAnsi="Calibri Light" w:cs="Arial"/>
          <w:szCs w:val="24"/>
          <w:lang w:val="uk-UA"/>
        </w:rPr>
        <w:t>які</w:t>
      </w:r>
      <w:r w:rsidRPr="00866DC5">
        <w:rPr>
          <w:rFonts w:ascii="Calibri Light" w:hAnsi="Calibri Light" w:cs="Arial"/>
          <w:szCs w:val="24"/>
          <w:lang w:val="uk-UA"/>
        </w:rPr>
        <w:t xml:space="preserve"> завантажені в систему EMS-ENI. </w:t>
      </w:r>
      <w:r>
        <w:rPr>
          <w:rFonts w:ascii="Calibri Light" w:hAnsi="Calibri Light" w:cs="Arial"/>
          <w:szCs w:val="24"/>
          <w:lang w:val="uk-UA"/>
        </w:rPr>
        <w:t>За в</w:t>
      </w:r>
      <w:r w:rsidRPr="00866DC5">
        <w:rPr>
          <w:rFonts w:ascii="Calibri Light" w:hAnsi="Calibri Light" w:cs="Arial"/>
          <w:szCs w:val="24"/>
          <w:lang w:val="uk-UA"/>
        </w:rPr>
        <w:t>инятком</w:t>
      </w:r>
      <w:r>
        <w:rPr>
          <w:rFonts w:ascii="Calibri Light" w:hAnsi="Calibri Light" w:cs="Arial"/>
          <w:szCs w:val="24"/>
          <w:lang w:val="uk-UA"/>
        </w:rPr>
        <w:t xml:space="preserve"> </w:t>
      </w:r>
      <w:r w:rsidRPr="00866DC5">
        <w:rPr>
          <w:rFonts w:ascii="Calibri Light" w:hAnsi="Calibri Light" w:cs="Arial"/>
          <w:szCs w:val="24"/>
          <w:lang w:val="uk-UA"/>
        </w:rPr>
        <w:t>документ</w:t>
      </w:r>
      <w:r>
        <w:rPr>
          <w:rFonts w:ascii="Calibri Light" w:hAnsi="Calibri Light" w:cs="Arial"/>
          <w:szCs w:val="24"/>
          <w:lang w:val="uk-UA"/>
        </w:rPr>
        <w:t>ів</w:t>
      </w:r>
      <w:r w:rsidRPr="00866DC5">
        <w:rPr>
          <w:rFonts w:ascii="Calibri Light" w:hAnsi="Calibri Light" w:cs="Arial"/>
          <w:szCs w:val="24"/>
          <w:lang w:val="uk-UA"/>
        </w:rPr>
        <w:t xml:space="preserve">, </w:t>
      </w:r>
      <w:r>
        <w:rPr>
          <w:rFonts w:ascii="Calibri Light" w:hAnsi="Calibri Light" w:cs="Arial"/>
          <w:szCs w:val="24"/>
          <w:lang w:val="uk-UA"/>
        </w:rPr>
        <w:t>що вимагаються у</w:t>
      </w:r>
      <w:r w:rsidRPr="00866DC5">
        <w:rPr>
          <w:rFonts w:ascii="Calibri Light" w:hAnsi="Calibri Light" w:cs="Arial"/>
          <w:szCs w:val="24"/>
          <w:lang w:val="uk-UA"/>
        </w:rPr>
        <w:t xml:space="preserve"> оригіналі, рекомендується друкувати всі документи безпосередньо з системи EMS-ENI.</w:t>
      </w:r>
      <w:r>
        <w:rPr>
          <w:rFonts w:ascii="Calibri Light" w:hAnsi="Calibri Light" w:cs="Arial"/>
          <w:szCs w:val="24"/>
          <w:lang w:val="uk-UA"/>
        </w:rPr>
        <w:t xml:space="preserve"> </w:t>
      </w:r>
    </w:p>
    <w:p w:rsidR="00BF1D38" w:rsidRPr="00866DC5" w:rsidRDefault="00BF1D38" w:rsidP="001E312B">
      <w:pPr>
        <w:numPr>
          <w:ilvl w:val="1"/>
          <w:numId w:val="19"/>
        </w:numPr>
        <w:snapToGrid w:val="0"/>
        <w:spacing w:before="120" w:after="120"/>
        <w:ind w:left="450" w:hanging="450"/>
        <w:jc w:val="both"/>
        <w:rPr>
          <w:rFonts w:ascii="Calibri Light" w:hAnsi="Calibri Light"/>
          <w:szCs w:val="24"/>
          <w:lang w:val="uk-UA"/>
        </w:rPr>
      </w:pPr>
      <w:r w:rsidRPr="00866DC5">
        <w:rPr>
          <w:rFonts w:ascii="Calibri Light" w:hAnsi="Calibri Light" w:cs="Arial"/>
          <w:szCs w:val="24"/>
          <w:lang w:val="uk-UA"/>
        </w:rPr>
        <w:t>DVD, що містить електронну версію всього пакету.</w:t>
      </w:r>
    </w:p>
    <w:p w:rsidR="00BF1D38" w:rsidRPr="00866DC5" w:rsidRDefault="00BF1D38" w:rsidP="00BF1D38">
      <w:pPr>
        <w:shd w:val="clear" w:color="auto" w:fill="FFFFFF"/>
        <w:tabs>
          <w:tab w:val="left" w:pos="9498"/>
        </w:tabs>
        <w:spacing w:before="120" w:after="120"/>
        <w:jc w:val="both"/>
        <w:rPr>
          <w:rFonts w:ascii="Calibri Light" w:hAnsi="Calibri Light" w:cs="Arial"/>
          <w:szCs w:val="24"/>
          <w:lang w:val="uk-UA"/>
        </w:rPr>
      </w:pPr>
      <w:r w:rsidRPr="00866DC5">
        <w:rPr>
          <w:rFonts w:ascii="Calibri Light" w:hAnsi="Calibri Light" w:cs="Arial"/>
          <w:szCs w:val="24"/>
          <w:lang w:val="uk-UA"/>
        </w:rPr>
        <w:t xml:space="preserve">Друкований примірник повинен бути відправлений до СТС у запечатаному конверті рекомендованим листом, приватною кур'єрською службою або </w:t>
      </w:r>
      <w:r>
        <w:rPr>
          <w:rFonts w:ascii="Calibri Light" w:hAnsi="Calibri Light" w:cs="Arial"/>
          <w:szCs w:val="24"/>
          <w:lang w:val="uk-UA"/>
        </w:rPr>
        <w:t>шляхом вручення особисто</w:t>
      </w:r>
      <w:r w:rsidRPr="00866DC5">
        <w:rPr>
          <w:rFonts w:ascii="Calibri Light" w:hAnsi="Calibri Light" w:cs="Arial"/>
          <w:szCs w:val="24"/>
          <w:lang w:val="uk-UA"/>
        </w:rPr>
        <w:t xml:space="preserve"> до</w:t>
      </w:r>
      <w:r w:rsidR="009E61E8">
        <w:rPr>
          <w:rFonts w:ascii="Calibri Light" w:hAnsi="Calibri Light" w:cs="Arial"/>
          <w:szCs w:val="24"/>
          <w:lang w:val="uk-UA"/>
        </w:rPr>
        <w:t xml:space="preserve"> завершення кінцевого терміну</w:t>
      </w:r>
      <w:r w:rsidRPr="00866DC5">
        <w:rPr>
          <w:rFonts w:ascii="Calibri Light" w:hAnsi="Calibri Light" w:cs="Arial"/>
          <w:szCs w:val="24"/>
          <w:lang w:val="uk-UA"/>
        </w:rPr>
        <w:t xml:space="preserve">, зазначеного в </w:t>
      </w:r>
      <w:r>
        <w:rPr>
          <w:rFonts w:ascii="Calibri Light" w:hAnsi="Calibri Light" w:cs="Arial"/>
          <w:szCs w:val="24"/>
          <w:lang w:val="uk-UA"/>
        </w:rPr>
        <w:t>секції</w:t>
      </w:r>
      <w:r w:rsidRPr="00866DC5">
        <w:rPr>
          <w:rFonts w:ascii="Calibri Light" w:hAnsi="Calibri Light" w:cs="Arial"/>
          <w:szCs w:val="24"/>
          <w:lang w:val="uk-UA"/>
        </w:rPr>
        <w:t xml:space="preserve"> 2.6.</w:t>
      </w:r>
      <w:r w:rsidR="009E61E8" w:rsidRPr="009E61E8">
        <w:rPr>
          <w:rFonts w:ascii="Calibri Light" w:hAnsi="Calibri Light" w:cs="Arial"/>
          <w:szCs w:val="24"/>
          <w:lang w:val="ru-RU"/>
        </w:rPr>
        <w:t>2</w:t>
      </w:r>
      <w:r w:rsidRPr="00866DC5">
        <w:rPr>
          <w:rFonts w:ascii="Calibri Light" w:hAnsi="Calibri Light" w:cs="Arial"/>
          <w:szCs w:val="24"/>
          <w:lang w:val="uk-UA"/>
        </w:rPr>
        <w:t xml:space="preserve"> </w:t>
      </w:r>
      <w:r w:rsidRPr="00EE51C7">
        <w:rPr>
          <w:rFonts w:ascii="Calibri Light" w:hAnsi="Calibri Light" w:cs="Arial"/>
          <w:i/>
          <w:szCs w:val="24"/>
          <w:lang w:val="uk-UA"/>
        </w:rPr>
        <w:t>Кінцеві терміни подання проектних пропозицій</w:t>
      </w:r>
      <w:r w:rsidRPr="00866DC5">
        <w:rPr>
          <w:rFonts w:ascii="Calibri Light" w:hAnsi="Calibri Light" w:cs="Arial"/>
          <w:szCs w:val="24"/>
          <w:lang w:val="uk-UA"/>
        </w:rPr>
        <w:t>, про що свідчи</w:t>
      </w:r>
      <w:r>
        <w:rPr>
          <w:rFonts w:ascii="Calibri Light" w:hAnsi="Calibri Light" w:cs="Arial"/>
          <w:szCs w:val="24"/>
          <w:lang w:val="uk-UA"/>
        </w:rPr>
        <w:t>тимуть</w:t>
      </w:r>
      <w:r w:rsidRPr="00866DC5">
        <w:rPr>
          <w:rFonts w:ascii="Calibri Light" w:hAnsi="Calibri Light" w:cs="Arial"/>
          <w:szCs w:val="24"/>
          <w:lang w:val="uk-UA"/>
        </w:rPr>
        <w:t xml:space="preserve"> дата відправлення, поштовий штемпель або квитанція про відправлення.</w:t>
      </w:r>
    </w:p>
    <w:p w:rsidR="00BF1D38" w:rsidRPr="00866DC5" w:rsidRDefault="00BF1D38" w:rsidP="00BF1D38">
      <w:pPr>
        <w:shd w:val="clear" w:color="auto" w:fill="FFFFFF"/>
        <w:tabs>
          <w:tab w:val="left" w:pos="9498"/>
        </w:tabs>
        <w:spacing w:before="120" w:after="120"/>
        <w:jc w:val="both"/>
        <w:rPr>
          <w:rFonts w:ascii="Calibri Light" w:hAnsi="Calibri Light" w:cs="Arial"/>
          <w:szCs w:val="24"/>
          <w:lang w:val="uk-UA"/>
        </w:rPr>
      </w:pPr>
      <w:r w:rsidRPr="00866DC5">
        <w:rPr>
          <w:rFonts w:ascii="Calibri Light" w:hAnsi="Calibri Light" w:cs="Arial"/>
          <w:szCs w:val="24"/>
          <w:lang w:val="uk-UA"/>
        </w:rPr>
        <w:t xml:space="preserve">На </w:t>
      </w:r>
      <w:r>
        <w:rPr>
          <w:rFonts w:ascii="Calibri Light" w:hAnsi="Calibri Light" w:cs="Arial"/>
          <w:szCs w:val="24"/>
          <w:lang w:val="uk-UA"/>
        </w:rPr>
        <w:t>пакеті</w:t>
      </w:r>
      <w:r w:rsidRPr="00866DC5">
        <w:rPr>
          <w:rFonts w:ascii="Calibri Light" w:hAnsi="Calibri Light" w:cs="Arial"/>
          <w:szCs w:val="24"/>
          <w:lang w:val="uk-UA"/>
        </w:rPr>
        <w:t xml:space="preserve"> має бути зазначена </w:t>
      </w:r>
      <w:r>
        <w:rPr>
          <w:rFonts w:ascii="Calibri Light" w:hAnsi="Calibri Light" w:cs="Arial"/>
          <w:szCs w:val="24"/>
          <w:lang w:val="uk-UA"/>
        </w:rPr>
        <w:t>наступна</w:t>
      </w:r>
      <w:r w:rsidRPr="00866DC5">
        <w:rPr>
          <w:rFonts w:ascii="Calibri Light" w:hAnsi="Calibri Light" w:cs="Arial"/>
          <w:szCs w:val="24"/>
          <w:lang w:val="uk-UA"/>
        </w:rPr>
        <w:t xml:space="preserve"> інформація, чітко </w:t>
      </w:r>
      <w:r>
        <w:rPr>
          <w:rFonts w:ascii="Calibri Light" w:hAnsi="Calibri Light" w:cs="Arial"/>
          <w:szCs w:val="24"/>
          <w:lang w:val="uk-UA"/>
        </w:rPr>
        <w:t>вказана</w:t>
      </w:r>
      <w:r w:rsidRPr="00866DC5">
        <w:rPr>
          <w:rFonts w:ascii="Calibri Light" w:hAnsi="Calibri Light" w:cs="Arial"/>
          <w:szCs w:val="24"/>
          <w:lang w:val="uk-UA"/>
        </w:rPr>
        <w:t xml:space="preserve"> на зовнішній стороні конверта:</w:t>
      </w:r>
    </w:p>
    <w:p w:rsidR="00BF1D38" w:rsidRDefault="00BF1D38" w:rsidP="001E312B">
      <w:pPr>
        <w:numPr>
          <w:ilvl w:val="1"/>
          <w:numId w:val="20"/>
        </w:numPr>
        <w:snapToGrid w:val="0"/>
        <w:spacing w:before="120" w:after="120"/>
        <w:ind w:left="0" w:firstLine="350"/>
        <w:rPr>
          <w:rFonts w:ascii="Calibri Light" w:hAnsi="Calibri Light"/>
          <w:szCs w:val="24"/>
          <w:lang w:val="uk-UA"/>
        </w:rPr>
      </w:pPr>
      <w:r w:rsidRPr="00866DC5">
        <w:rPr>
          <w:rFonts w:ascii="Calibri Light" w:hAnsi="Calibri Light" w:cs="Arial"/>
          <w:szCs w:val="24"/>
          <w:lang w:val="uk-UA"/>
        </w:rPr>
        <w:t xml:space="preserve">адреса </w:t>
      </w:r>
      <w:r>
        <w:rPr>
          <w:rFonts w:ascii="Calibri Light" w:hAnsi="Calibri Light" w:cs="Arial"/>
          <w:szCs w:val="24"/>
          <w:lang w:val="uk-UA"/>
        </w:rPr>
        <w:t>Регіонального Офісу Транскордонного С</w:t>
      </w:r>
      <w:r w:rsidRPr="00866DC5">
        <w:rPr>
          <w:rFonts w:ascii="Calibri Light" w:hAnsi="Calibri Light" w:cs="Arial"/>
          <w:szCs w:val="24"/>
          <w:lang w:val="uk-UA"/>
        </w:rPr>
        <w:t xml:space="preserve">півробітництва у </w:t>
      </w:r>
      <w:r>
        <w:rPr>
          <w:rFonts w:ascii="Calibri Light" w:hAnsi="Calibri Light" w:cs="Arial"/>
          <w:szCs w:val="24"/>
          <w:lang w:val="uk-UA"/>
        </w:rPr>
        <w:t>м. Сучава</w:t>
      </w:r>
    </w:p>
    <w:p w:rsidR="009E0DDC" w:rsidRDefault="009E0DDC" w:rsidP="009E0DDC">
      <w:pPr>
        <w:shd w:val="clear" w:color="auto" w:fill="FFFFFF"/>
        <w:tabs>
          <w:tab w:val="left" w:pos="9498"/>
        </w:tabs>
        <w:spacing w:after="120"/>
        <w:jc w:val="center"/>
        <w:rPr>
          <w:rFonts w:ascii="Calibri Light" w:hAnsi="Calibri Light" w:cs="Arial"/>
          <w:b/>
          <w:szCs w:val="24"/>
        </w:rPr>
      </w:pPr>
      <w:r w:rsidRPr="009E0DDC">
        <w:rPr>
          <w:rFonts w:ascii="Calibri Light" w:hAnsi="Calibri Light" w:cs="Arial"/>
          <w:b/>
          <w:szCs w:val="24"/>
        </w:rPr>
        <w:t>REGIONAL OFFICE FOR CROSS BORDER COOPERATION SUCEAVA</w:t>
      </w:r>
    </w:p>
    <w:p w:rsidR="009E0DDC" w:rsidRDefault="009E0DDC" w:rsidP="009E0DDC">
      <w:pPr>
        <w:shd w:val="clear" w:color="auto" w:fill="FFFFFF"/>
        <w:tabs>
          <w:tab w:val="left" w:pos="9498"/>
        </w:tabs>
        <w:spacing w:after="120"/>
        <w:jc w:val="center"/>
        <w:rPr>
          <w:rFonts w:ascii="Calibri Light" w:hAnsi="Calibri Light" w:cs="Arial"/>
          <w:b/>
          <w:szCs w:val="24"/>
        </w:rPr>
      </w:pPr>
      <w:r>
        <w:rPr>
          <w:rFonts w:ascii="Calibri Light" w:hAnsi="Calibri Light" w:cs="Arial"/>
          <w:b/>
          <w:szCs w:val="24"/>
        </w:rPr>
        <w:t>(</w:t>
      </w:r>
      <w:r w:rsidRPr="006D200B">
        <w:rPr>
          <w:rFonts w:ascii="Calibri Light" w:hAnsi="Calibri Light" w:cs="Arial"/>
          <w:b/>
          <w:szCs w:val="24"/>
        </w:rPr>
        <w:t>Joint Tec</w:t>
      </w:r>
      <w:r>
        <w:rPr>
          <w:rFonts w:ascii="Calibri Light" w:hAnsi="Calibri Light" w:cs="Arial"/>
          <w:b/>
          <w:szCs w:val="24"/>
        </w:rPr>
        <w:t>hnical Secretariat)</w:t>
      </w:r>
    </w:p>
    <w:p w:rsidR="009F0805" w:rsidRPr="006D200B" w:rsidRDefault="009F0805" w:rsidP="000976FF">
      <w:pPr>
        <w:tabs>
          <w:tab w:val="left" w:pos="9498"/>
        </w:tabs>
        <w:spacing w:after="120"/>
        <w:jc w:val="center"/>
        <w:rPr>
          <w:rFonts w:ascii="Calibri Light" w:hAnsi="Calibri Light" w:cs="Arial"/>
          <w:szCs w:val="24"/>
        </w:rPr>
      </w:pPr>
      <w:r w:rsidRPr="006D200B">
        <w:rPr>
          <w:rFonts w:ascii="Calibri Light" w:hAnsi="Calibri Light" w:cs="Arial"/>
          <w:szCs w:val="24"/>
        </w:rPr>
        <w:t>8A, Bistritei street, DAE office building, 1</w:t>
      </w:r>
      <w:r w:rsidRPr="006D200B">
        <w:rPr>
          <w:rFonts w:ascii="Calibri Light" w:hAnsi="Calibri Light" w:cs="Arial"/>
          <w:szCs w:val="24"/>
          <w:vertAlign w:val="superscript"/>
        </w:rPr>
        <w:t>st</w:t>
      </w:r>
      <w:r w:rsidRPr="006D200B">
        <w:rPr>
          <w:rFonts w:ascii="Calibri Light" w:hAnsi="Calibri Light" w:cs="Arial"/>
          <w:szCs w:val="24"/>
        </w:rPr>
        <w:t xml:space="preserve"> floor</w:t>
      </w:r>
    </w:p>
    <w:p w:rsidR="009E0DDC" w:rsidRDefault="009F0805" w:rsidP="00ED2DD8">
      <w:pPr>
        <w:shd w:val="clear" w:color="auto" w:fill="FFFFFF"/>
        <w:tabs>
          <w:tab w:val="left" w:pos="9498"/>
        </w:tabs>
        <w:spacing w:after="120"/>
        <w:jc w:val="center"/>
        <w:rPr>
          <w:rFonts w:ascii="Calibri Light" w:hAnsi="Calibri Light" w:cs="Arial"/>
          <w:szCs w:val="24"/>
        </w:rPr>
      </w:pPr>
      <w:r w:rsidRPr="006D200B">
        <w:rPr>
          <w:rFonts w:ascii="Calibri Light" w:hAnsi="Calibri Light" w:cs="Arial"/>
          <w:szCs w:val="24"/>
        </w:rPr>
        <w:t>720274 Suceava, Romania</w:t>
      </w:r>
    </w:p>
    <w:p w:rsidR="00ED2DD8" w:rsidRPr="006D200B" w:rsidRDefault="009F0805" w:rsidP="000976FF">
      <w:pPr>
        <w:tabs>
          <w:tab w:val="left" w:pos="9498"/>
        </w:tabs>
        <w:spacing w:before="120" w:after="120"/>
        <w:jc w:val="center"/>
        <w:rPr>
          <w:rFonts w:ascii="Calibri Light" w:hAnsi="Calibri Light" w:cs="Arial"/>
          <w:szCs w:val="24"/>
        </w:rPr>
      </w:pPr>
      <w:r w:rsidRPr="006D200B">
        <w:rPr>
          <w:rFonts w:ascii="Calibri Light" w:hAnsi="Calibri Light" w:cs="Arial"/>
          <w:szCs w:val="24"/>
        </w:rPr>
        <w:t>Phone: +40 230 530049</w:t>
      </w:r>
      <w:r w:rsidRPr="006D200B">
        <w:rPr>
          <w:rFonts w:ascii="Calibri Light" w:hAnsi="Calibri Light" w:cs="Arial"/>
          <w:szCs w:val="24"/>
        </w:rPr>
        <w:br/>
      </w:r>
      <w:r w:rsidR="00ED2DD8" w:rsidRPr="006D200B">
        <w:rPr>
          <w:rFonts w:ascii="Calibri Light" w:hAnsi="Calibri Light" w:cs="Arial"/>
          <w:szCs w:val="24"/>
        </w:rPr>
        <w:t>Fax: +40 230 530055</w:t>
      </w:r>
    </w:p>
    <w:p w:rsidR="009E61E8" w:rsidRPr="00866DC5" w:rsidRDefault="009E61E8" w:rsidP="001E312B">
      <w:pPr>
        <w:numPr>
          <w:ilvl w:val="0"/>
          <w:numId w:val="39"/>
        </w:numPr>
        <w:shd w:val="clear" w:color="auto" w:fill="FFFFFF"/>
        <w:spacing w:before="120" w:after="120"/>
        <w:rPr>
          <w:rFonts w:ascii="Calibri Light" w:hAnsi="Calibri Light" w:cs="Arial"/>
          <w:szCs w:val="24"/>
          <w:lang w:val="uk-UA"/>
        </w:rPr>
      </w:pPr>
      <w:r w:rsidRPr="00866DC5">
        <w:rPr>
          <w:rFonts w:ascii="Calibri Light" w:hAnsi="Calibri Light" w:cs="Arial"/>
          <w:szCs w:val="24"/>
          <w:lang w:val="uk-UA"/>
        </w:rPr>
        <w:t>номер конкурсу проектних пропозицій та номер пріоритету</w:t>
      </w:r>
    </w:p>
    <w:p w:rsidR="009E61E8" w:rsidRPr="00866DC5" w:rsidRDefault="009E61E8" w:rsidP="001E312B">
      <w:pPr>
        <w:numPr>
          <w:ilvl w:val="0"/>
          <w:numId w:val="39"/>
        </w:numPr>
        <w:shd w:val="clear" w:color="auto" w:fill="FFFFFF"/>
        <w:spacing w:before="120" w:after="120"/>
        <w:rPr>
          <w:rFonts w:ascii="Calibri Light" w:hAnsi="Calibri Light" w:cs="Arial"/>
          <w:szCs w:val="24"/>
          <w:lang w:val="uk-UA"/>
        </w:rPr>
      </w:pPr>
      <w:r>
        <w:rPr>
          <w:rFonts w:ascii="Calibri Light" w:hAnsi="Calibri Light" w:cs="Arial"/>
          <w:szCs w:val="24"/>
          <w:lang w:val="uk-UA"/>
        </w:rPr>
        <w:t xml:space="preserve">тип проекту – </w:t>
      </w:r>
      <w:r>
        <w:rPr>
          <w:rFonts w:ascii="Calibri Light" w:hAnsi="Calibri Light" w:cs="Arial"/>
          <w:szCs w:val="24"/>
        </w:rPr>
        <w:t>SOFT</w:t>
      </w:r>
    </w:p>
    <w:p w:rsidR="009E61E8" w:rsidRPr="00470C4B" w:rsidRDefault="009E61E8" w:rsidP="001E312B">
      <w:pPr>
        <w:numPr>
          <w:ilvl w:val="0"/>
          <w:numId w:val="39"/>
        </w:numPr>
        <w:snapToGrid w:val="0"/>
        <w:spacing w:before="120" w:after="120"/>
        <w:jc w:val="both"/>
        <w:rPr>
          <w:rFonts w:ascii="Calibri Light" w:hAnsi="Calibri Light"/>
          <w:szCs w:val="24"/>
        </w:rPr>
      </w:pPr>
      <w:r>
        <w:rPr>
          <w:rFonts w:ascii="Calibri Light" w:hAnsi="Calibri Light"/>
          <w:szCs w:val="24"/>
          <w:lang w:val="uk-UA"/>
        </w:rPr>
        <w:t>назва проекту</w:t>
      </w:r>
    </w:p>
    <w:p w:rsidR="009E61E8" w:rsidRPr="00470C4B" w:rsidRDefault="009E61E8" w:rsidP="001E312B">
      <w:pPr>
        <w:numPr>
          <w:ilvl w:val="0"/>
          <w:numId w:val="39"/>
        </w:numPr>
        <w:snapToGrid w:val="0"/>
        <w:spacing w:before="120" w:after="120"/>
        <w:jc w:val="both"/>
        <w:rPr>
          <w:rFonts w:ascii="Calibri Light" w:hAnsi="Calibri Light"/>
          <w:szCs w:val="24"/>
        </w:rPr>
      </w:pPr>
      <w:r>
        <w:rPr>
          <w:rFonts w:ascii="Calibri Light" w:hAnsi="Calibri Light"/>
          <w:szCs w:val="24"/>
          <w:lang w:val="uk-UA"/>
        </w:rPr>
        <w:lastRenderedPageBreak/>
        <w:t>назва Апліканта</w:t>
      </w:r>
      <w:r w:rsidRPr="00470C4B">
        <w:rPr>
          <w:rFonts w:ascii="Calibri Light" w:hAnsi="Calibri Light"/>
          <w:szCs w:val="24"/>
        </w:rPr>
        <w:t xml:space="preserve"> (</w:t>
      </w:r>
      <w:r>
        <w:rPr>
          <w:rFonts w:ascii="Calibri Light" w:hAnsi="Calibri Light"/>
          <w:szCs w:val="24"/>
          <w:lang w:val="uk-UA"/>
        </w:rPr>
        <w:t>англійською мовою</w:t>
      </w:r>
      <w:r w:rsidRPr="00470C4B">
        <w:rPr>
          <w:rFonts w:ascii="Calibri Light" w:hAnsi="Calibri Light"/>
          <w:szCs w:val="24"/>
        </w:rPr>
        <w:t>)</w:t>
      </w:r>
    </w:p>
    <w:p w:rsidR="009E61E8" w:rsidRPr="00B75C75" w:rsidRDefault="009E61E8" w:rsidP="001E312B">
      <w:pPr>
        <w:numPr>
          <w:ilvl w:val="0"/>
          <w:numId w:val="39"/>
        </w:numPr>
        <w:snapToGrid w:val="0"/>
        <w:spacing w:before="120" w:after="120"/>
        <w:jc w:val="both"/>
        <w:rPr>
          <w:rFonts w:ascii="Calibri Light" w:hAnsi="Calibri Light" w:cs="Arial"/>
          <w:b/>
          <w:smallCaps/>
          <w:color w:val="FF0000"/>
          <w:sz w:val="28"/>
          <w:szCs w:val="28"/>
          <w:lang w:val="ru-RU"/>
        </w:rPr>
      </w:pPr>
      <w:r>
        <w:rPr>
          <w:rFonts w:ascii="Calibri Light" w:hAnsi="Calibri Light"/>
          <w:szCs w:val="24"/>
          <w:lang w:val="uk-UA"/>
        </w:rPr>
        <w:t>Реєстраційний Номер Проекту</w:t>
      </w:r>
      <w:r w:rsidRPr="00B75C75">
        <w:rPr>
          <w:rFonts w:ascii="Calibri Light" w:hAnsi="Calibri Light"/>
          <w:szCs w:val="24"/>
          <w:lang w:val="ru-RU"/>
        </w:rPr>
        <w:t xml:space="preserve"> (</w:t>
      </w:r>
      <w:r>
        <w:rPr>
          <w:rFonts w:ascii="Calibri Light" w:hAnsi="Calibri Light"/>
          <w:szCs w:val="24"/>
          <w:lang w:val="uk-UA"/>
        </w:rPr>
        <w:t>присвоєний системою</w:t>
      </w:r>
      <w:r w:rsidRPr="00B75C75">
        <w:rPr>
          <w:rFonts w:ascii="Calibri Light" w:hAnsi="Calibri Light"/>
          <w:szCs w:val="24"/>
          <w:lang w:val="ru-RU"/>
        </w:rPr>
        <w:t xml:space="preserve"> </w:t>
      </w:r>
      <w:r w:rsidRPr="00470C4B">
        <w:rPr>
          <w:rFonts w:ascii="Calibri Light" w:hAnsi="Calibri Light"/>
          <w:szCs w:val="24"/>
        </w:rPr>
        <w:t>EMS</w:t>
      </w:r>
      <w:r w:rsidRPr="00B75C75">
        <w:rPr>
          <w:rFonts w:ascii="Calibri Light" w:hAnsi="Calibri Light"/>
          <w:szCs w:val="24"/>
          <w:lang w:val="ru-RU"/>
        </w:rPr>
        <w:t>-</w:t>
      </w:r>
      <w:r w:rsidRPr="00470C4B">
        <w:rPr>
          <w:rFonts w:ascii="Calibri Light" w:hAnsi="Calibri Light"/>
          <w:szCs w:val="24"/>
        </w:rPr>
        <w:t>ENI</w:t>
      </w:r>
      <w:r w:rsidRPr="00B75C75">
        <w:rPr>
          <w:rFonts w:ascii="Calibri Light" w:hAnsi="Calibri Light"/>
          <w:szCs w:val="24"/>
          <w:lang w:val="ru-RU"/>
        </w:rPr>
        <w:t xml:space="preserve"> </w:t>
      </w:r>
      <w:r>
        <w:rPr>
          <w:rFonts w:ascii="Calibri Light" w:hAnsi="Calibri Light"/>
          <w:szCs w:val="24"/>
          <w:lang w:val="uk-UA"/>
        </w:rPr>
        <w:t>при онлайн реєстрації</w:t>
      </w:r>
      <w:r w:rsidRPr="00B75C75">
        <w:rPr>
          <w:rFonts w:ascii="Calibri Light" w:hAnsi="Calibri Light"/>
          <w:szCs w:val="24"/>
          <w:lang w:val="ru-RU"/>
        </w:rPr>
        <w:t>)</w:t>
      </w:r>
    </w:p>
    <w:p w:rsidR="00C301B1" w:rsidRPr="009C6ED9" w:rsidRDefault="00C301B1" w:rsidP="00FA5F6D">
      <w:pPr>
        <w:pStyle w:val="Text1"/>
        <w:spacing w:before="120" w:after="120"/>
        <w:ind w:left="0"/>
        <w:jc w:val="right"/>
        <w:rPr>
          <w:rFonts w:ascii="Calibri Light" w:hAnsi="Calibri Light" w:cs="Arial"/>
          <w:b/>
          <w:smallCaps/>
          <w:color w:val="C00000"/>
          <w:sz w:val="28"/>
          <w:szCs w:val="28"/>
          <w:lang w:val="ru-RU"/>
        </w:rPr>
      </w:pPr>
      <w:r w:rsidRPr="006D200B">
        <w:rPr>
          <w:rFonts w:ascii="Calibri Light" w:hAnsi="Calibri Light" w:cs="Arial"/>
          <w:b/>
          <w:smallCaps/>
          <w:color w:val="C00000"/>
          <w:sz w:val="28"/>
          <w:szCs w:val="28"/>
        </w:rPr>
        <w:sym w:font="Wingdings 3" w:char="F075"/>
      </w:r>
      <w:r w:rsidRPr="006D200B">
        <w:rPr>
          <w:rFonts w:ascii="Calibri Light" w:hAnsi="Calibri Light" w:cs="Arial"/>
          <w:b/>
          <w:smallCaps/>
          <w:color w:val="C00000"/>
          <w:sz w:val="28"/>
          <w:szCs w:val="28"/>
        </w:rPr>
        <w:sym w:font="Wingdings 3" w:char="F075"/>
      </w:r>
      <w:r w:rsidRPr="006D200B">
        <w:rPr>
          <w:rFonts w:ascii="Calibri Light" w:hAnsi="Calibri Light" w:cs="Arial"/>
          <w:b/>
          <w:smallCaps/>
          <w:color w:val="C00000"/>
          <w:sz w:val="28"/>
          <w:szCs w:val="28"/>
        </w:rPr>
        <w:sym w:font="Wingdings 3" w:char="F075"/>
      </w:r>
      <w:r w:rsidRPr="009C6ED9">
        <w:rPr>
          <w:rFonts w:ascii="Calibri Light" w:hAnsi="Calibri Light" w:cs="Arial"/>
          <w:b/>
          <w:smallCaps/>
          <w:color w:val="C00000"/>
          <w:sz w:val="28"/>
          <w:szCs w:val="28"/>
          <w:lang w:val="ru-RU"/>
        </w:rPr>
        <w:t xml:space="preserve"> </w:t>
      </w:r>
      <w:r w:rsidRPr="009C6ED9">
        <w:rPr>
          <w:rFonts w:ascii="Calibri Light" w:hAnsi="Calibri Light" w:cs="Arial"/>
          <w:b/>
          <w:smallCaps/>
          <w:color w:val="C00000"/>
          <w:sz w:val="28"/>
          <w:szCs w:val="28"/>
          <w:lang w:val="ru-RU"/>
        </w:rPr>
        <w:tab/>
      </w:r>
      <w:r w:rsidR="009E61E8" w:rsidRPr="00AB3884">
        <w:rPr>
          <w:rFonts w:ascii="Calibri Light" w:hAnsi="Calibri Light" w:cs="Arial"/>
          <w:b/>
          <w:smallCaps/>
          <w:color w:val="C00000"/>
          <w:sz w:val="36"/>
          <w:szCs w:val="28"/>
          <w:lang w:val="uk-UA"/>
        </w:rPr>
        <w:t>зверніть увагу</w:t>
      </w:r>
    </w:p>
    <w:p w:rsidR="009C6ED9" w:rsidRDefault="009C6ED9" w:rsidP="009C6ED9">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Pr>
          <w:rFonts w:ascii="Calibri Light" w:hAnsi="Calibri Light" w:cs="Arial"/>
          <w:szCs w:val="24"/>
          <w:lang w:val="uk-UA"/>
        </w:rPr>
        <w:t xml:space="preserve">В рамках даного Конкурсу заявок проектних пропозицій </w:t>
      </w:r>
      <w:r w:rsidRPr="009C6ED9">
        <w:rPr>
          <w:rFonts w:ascii="Calibri Light" w:hAnsi="Calibri Light" w:cs="Arial"/>
          <w:szCs w:val="24"/>
          <w:lang w:val="uk-UA"/>
        </w:rPr>
        <w:t xml:space="preserve">мають перевагу завантажені у систему </w:t>
      </w:r>
      <w:r w:rsidRPr="009C6ED9">
        <w:rPr>
          <w:rFonts w:ascii="Calibri Light" w:hAnsi="Calibri Light" w:cs="Arial"/>
          <w:szCs w:val="24"/>
        </w:rPr>
        <w:t>EMS</w:t>
      </w:r>
      <w:r w:rsidRPr="009C6ED9">
        <w:rPr>
          <w:rFonts w:ascii="Calibri Light" w:hAnsi="Calibri Light" w:cs="Arial"/>
          <w:szCs w:val="24"/>
          <w:lang w:val="uk-UA"/>
        </w:rPr>
        <w:t>-</w:t>
      </w:r>
      <w:r w:rsidRPr="009C6ED9">
        <w:rPr>
          <w:rFonts w:ascii="Calibri Light" w:hAnsi="Calibri Light" w:cs="Arial"/>
          <w:szCs w:val="24"/>
        </w:rPr>
        <w:t>ENI</w:t>
      </w:r>
      <w:r w:rsidRPr="009C6ED9">
        <w:rPr>
          <w:rFonts w:ascii="Calibri Light" w:hAnsi="Calibri Light" w:cs="Arial"/>
          <w:szCs w:val="24"/>
          <w:lang w:val="uk-UA"/>
        </w:rPr>
        <w:t xml:space="preserve"> Аплікаційна</w:t>
      </w:r>
      <w:r>
        <w:rPr>
          <w:rFonts w:ascii="Calibri Light" w:hAnsi="Calibri Light" w:cs="Arial"/>
          <w:szCs w:val="24"/>
          <w:lang w:val="uk-UA"/>
        </w:rPr>
        <w:t xml:space="preserve"> форма, додатки та супровідні документи.</w:t>
      </w:r>
    </w:p>
    <w:p w:rsidR="009C6ED9" w:rsidRPr="00875069" w:rsidRDefault="009C6ED9" w:rsidP="009C6ED9">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Pr>
          <w:rFonts w:ascii="Calibri Light" w:hAnsi="Calibri Light" w:cs="Arial"/>
          <w:szCs w:val="24"/>
          <w:lang w:val="uk-UA"/>
        </w:rPr>
        <w:t xml:space="preserve">Проте </w:t>
      </w:r>
      <w:r w:rsidRPr="009C6ED9">
        <w:rPr>
          <w:rFonts w:ascii="Calibri Light" w:hAnsi="Calibri Light" w:cs="Arial"/>
          <w:b/>
          <w:szCs w:val="24"/>
          <w:lang w:val="uk-UA"/>
        </w:rPr>
        <w:t>проект буде відхиленим</w:t>
      </w:r>
      <w:r>
        <w:rPr>
          <w:rFonts w:ascii="Calibri Light" w:hAnsi="Calibri Light" w:cs="Arial"/>
          <w:szCs w:val="24"/>
          <w:lang w:val="uk-UA"/>
        </w:rPr>
        <w:t xml:space="preserve"> без подальшої оцінки у випадку, якщо Програма не отримає друкований пакет документів у встановлені терміни</w:t>
      </w:r>
      <w:r w:rsidRPr="00875069">
        <w:rPr>
          <w:rFonts w:ascii="Calibri Light" w:hAnsi="Calibri Light" w:cs="Arial"/>
          <w:szCs w:val="24"/>
          <w:lang w:val="uk-UA"/>
        </w:rPr>
        <w:t xml:space="preserve">, </w:t>
      </w:r>
      <w:r>
        <w:rPr>
          <w:rFonts w:ascii="Calibri Light" w:hAnsi="Calibri Light" w:cs="Arial"/>
          <w:b/>
          <w:color w:val="FFFFFF"/>
          <w:szCs w:val="24"/>
          <w:shd w:val="clear" w:color="auto" w:fill="C00000"/>
          <w:lang w:val="uk-UA"/>
        </w:rPr>
        <w:t>АБО</w:t>
      </w:r>
      <w:r w:rsidRPr="00875069">
        <w:rPr>
          <w:rFonts w:ascii="Calibri Light" w:hAnsi="Calibri Light" w:cs="Arial"/>
          <w:b/>
          <w:color w:val="FFFFFF"/>
          <w:szCs w:val="24"/>
          <w:lang w:val="uk-UA"/>
        </w:rPr>
        <w:t xml:space="preserve"> </w:t>
      </w:r>
      <w:r w:rsidRPr="00875069">
        <w:rPr>
          <w:rFonts w:ascii="Calibri Light" w:hAnsi="Calibri Light" w:cs="Arial"/>
          <w:szCs w:val="24"/>
          <w:lang w:val="uk-UA"/>
        </w:rPr>
        <w:t>у випадку, якщо</w:t>
      </w:r>
      <w:r>
        <w:rPr>
          <w:rFonts w:ascii="Calibri Light" w:hAnsi="Calibri Light" w:cs="Arial"/>
          <w:b/>
          <w:color w:val="FFFFFF"/>
          <w:szCs w:val="24"/>
          <w:lang w:val="uk-UA"/>
        </w:rPr>
        <w:t xml:space="preserve"> </w:t>
      </w:r>
      <w:r>
        <w:rPr>
          <w:rFonts w:ascii="Calibri Light" w:hAnsi="Calibri Light"/>
          <w:szCs w:val="24"/>
          <w:lang w:val="uk-UA"/>
        </w:rPr>
        <w:t>Реєстраційний Номер Проекту не зазначений на зовнішньому конверті пакету документів,</w:t>
      </w:r>
      <w:r w:rsidRPr="00875069">
        <w:rPr>
          <w:rFonts w:ascii="Calibri Light" w:hAnsi="Calibri Light" w:cs="Arial"/>
          <w:szCs w:val="24"/>
          <w:lang w:val="uk-UA"/>
        </w:rPr>
        <w:t xml:space="preserve"> </w:t>
      </w:r>
      <w:r>
        <w:rPr>
          <w:rFonts w:ascii="Calibri Light" w:hAnsi="Calibri Light" w:cs="Arial"/>
          <w:b/>
          <w:color w:val="FFFFFF"/>
          <w:szCs w:val="24"/>
          <w:shd w:val="clear" w:color="auto" w:fill="C00000"/>
          <w:lang w:val="uk-UA"/>
        </w:rPr>
        <w:t>АБО</w:t>
      </w:r>
      <w:r w:rsidRPr="00875069">
        <w:rPr>
          <w:rFonts w:ascii="Calibri Light" w:hAnsi="Calibri Light" w:cs="Arial"/>
          <w:szCs w:val="24"/>
          <w:lang w:val="uk-UA"/>
        </w:rPr>
        <w:t xml:space="preserve"> у випадку, якщо</w:t>
      </w:r>
      <w:r>
        <w:rPr>
          <w:rFonts w:ascii="Calibri Light" w:hAnsi="Calibri Light" w:cs="Arial"/>
          <w:b/>
          <w:color w:val="FFFFFF"/>
          <w:szCs w:val="24"/>
          <w:lang w:val="uk-UA"/>
        </w:rPr>
        <w:t xml:space="preserve"> </w:t>
      </w:r>
      <w:r>
        <w:rPr>
          <w:rFonts w:ascii="Calibri Light" w:hAnsi="Calibri Light"/>
          <w:szCs w:val="24"/>
          <w:lang w:val="uk-UA"/>
        </w:rPr>
        <w:t xml:space="preserve">Реєстраційний Номер Проекту не відповідає реєстраційному номеру наданому </w:t>
      </w:r>
      <w:r w:rsidRPr="0075433B">
        <w:rPr>
          <w:rFonts w:ascii="Calibri Light" w:hAnsi="Calibri Light" w:cs="Arial"/>
          <w:szCs w:val="24"/>
        </w:rPr>
        <w:t>EMS</w:t>
      </w:r>
      <w:r w:rsidRPr="00875069">
        <w:rPr>
          <w:rFonts w:ascii="Calibri Light" w:hAnsi="Calibri Light" w:cs="Arial"/>
          <w:szCs w:val="24"/>
          <w:lang w:val="uk-UA"/>
        </w:rPr>
        <w:t>-</w:t>
      </w:r>
      <w:r w:rsidRPr="0075433B">
        <w:rPr>
          <w:rFonts w:ascii="Calibri Light" w:hAnsi="Calibri Light" w:cs="Arial"/>
          <w:szCs w:val="24"/>
        </w:rPr>
        <w:t>ENI</w:t>
      </w:r>
      <w:r w:rsidRPr="00875069">
        <w:rPr>
          <w:rFonts w:ascii="Calibri Light" w:hAnsi="Calibri Light" w:cs="Arial"/>
          <w:szCs w:val="24"/>
          <w:lang w:val="uk-UA"/>
        </w:rPr>
        <w:t xml:space="preserve">.    </w:t>
      </w:r>
    </w:p>
    <w:p w:rsidR="006F3083" w:rsidRPr="009C6ED9" w:rsidRDefault="006D200B" w:rsidP="006D200B">
      <w:pPr>
        <w:pStyle w:val="Text1"/>
        <w:spacing w:before="120" w:after="120"/>
        <w:ind w:left="0"/>
        <w:jc w:val="right"/>
        <w:rPr>
          <w:rFonts w:ascii="Calibri Light" w:hAnsi="Calibri Light" w:cs="Arial"/>
          <w:b/>
          <w:smallCaps/>
          <w:color w:val="C00000"/>
          <w:sz w:val="28"/>
          <w:szCs w:val="28"/>
          <w:lang w:val="ru-RU"/>
        </w:rPr>
      </w:pPr>
      <w:r w:rsidRPr="006D200B">
        <w:rPr>
          <w:rFonts w:ascii="Calibri Light" w:hAnsi="Calibri Light" w:cs="Arial"/>
          <w:b/>
          <w:smallCaps/>
          <w:color w:val="C00000"/>
          <w:sz w:val="28"/>
          <w:szCs w:val="28"/>
        </w:rPr>
        <w:sym w:font="Wingdings 3" w:char="F075"/>
      </w:r>
      <w:r w:rsidRPr="006D200B">
        <w:rPr>
          <w:rFonts w:ascii="Calibri Light" w:hAnsi="Calibri Light" w:cs="Arial"/>
          <w:b/>
          <w:smallCaps/>
          <w:color w:val="C00000"/>
          <w:sz w:val="28"/>
          <w:szCs w:val="28"/>
        </w:rPr>
        <w:sym w:font="Wingdings 3" w:char="F075"/>
      </w:r>
      <w:r w:rsidRPr="006D200B">
        <w:rPr>
          <w:rFonts w:ascii="Calibri Light" w:hAnsi="Calibri Light" w:cs="Arial"/>
          <w:b/>
          <w:smallCaps/>
          <w:color w:val="C00000"/>
          <w:sz w:val="28"/>
          <w:szCs w:val="28"/>
        </w:rPr>
        <w:sym w:font="Wingdings 3" w:char="F075"/>
      </w:r>
      <w:r w:rsidRPr="009C6ED9">
        <w:rPr>
          <w:rFonts w:ascii="Calibri Light" w:hAnsi="Calibri Light" w:cs="Arial"/>
          <w:b/>
          <w:smallCaps/>
          <w:color w:val="C00000"/>
          <w:sz w:val="28"/>
          <w:szCs w:val="28"/>
          <w:lang w:val="ru-RU"/>
        </w:rPr>
        <w:t xml:space="preserve"> </w:t>
      </w:r>
      <w:r w:rsidRPr="009C6ED9">
        <w:rPr>
          <w:rFonts w:ascii="Calibri Light" w:hAnsi="Calibri Light" w:cs="Arial"/>
          <w:b/>
          <w:smallCaps/>
          <w:color w:val="C00000"/>
          <w:sz w:val="28"/>
          <w:szCs w:val="28"/>
          <w:lang w:val="ru-RU"/>
        </w:rPr>
        <w:tab/>
      </w:r>
      <w:r w:rsidR="009C6ED9" w:rsidRPr="00AB3884">
        <w:rPr>
          <w:rFonts w:ascii="Calibri Light" w:hAnsi="Calibri Light" w:cs="Arial"/>
          <w:b/>
          <w:smallCaps/>
          <w:color w:val="C00000"/>
          <w:sz w:val="36"/>
          <w:szCs w:val="28"/>
          <w:lang w:val="uk-UA"/>
        </w:rPr>
        <w:t>зверніть увагу</w:t>
      </w:r>
    </w:p>
    <w:p w:rsidR="009C6ED9" w:rsidRPr="003C35DA" w:rsidRDefault="009C6ED9" w:rsidP="009C6ED9">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u-RU"/>
        </w:rPr>
      </w:pPr>
      <w:bookmarkStart w:id="107" w:name="_Toc498512459"/>
      <w:bookmarkStart w:id="108" w:name="_Toc500750192"/>
      <w:r>
        <w:rPr>
          <w:rFonts w:ascii="Calibri Light" w:hAnsi="Calibri Light" w:cs="Arial"/>
          <w:szCs w:val="24"/>
          <w:lang w:val="uk-UA"/>
        </w:rPr>
        <w:t xml:space="preserve">Даний Конкурс заявок проектних пропозицій дозволяє подачу </w:t>
      </w:r>
      <w:r w:rsidRPr="00537ECA">
        <w:rPr>
          <w:rFonts w:ascii="Calibri Light" w:hAnsi="Calibri Light" w:cs="Arial"/>
          <w:b/>
          <w:szCs w:val="24"/>
          <w:lang w:val="uk-UA"/>
        </w:rPr>
        <w:t>лише однієї заявки в межах одного пріоритету</w:t>
      </w:r>
      <w:r>
        <w:rPr>
          <w:rFonts w:ascii="Calibri Light" w:hAnsi="Calibri Light" w:cs="Arial"/>
          <w:szCs w:val="24"/>
          <w:lang w:val="uk-UA"/>
        </w:rPr>
        <w:t xml:space="preserve"> від однієї організації-заявника </w:t>
      </w:r>
      <w:r w:rsidRPr="00537ECA">
        <w:rPr>
          <w:rFonts w:ascii="Calibri Light" w:hAnsi="Calibri Light" w:cs="Arial"/>
          <w:szCs w:val="24"/>
          <w:lang w:val="ru-RU"/>
        </w:rPr>
        <w:t>(</w:t>
      </w:r>
      <w:r>
        <w:rPr>
          <w:rFonts w:ascii="Calibri Light" w:hAnsi="Calibri Light" w:cs="Arial"/>
          <w:szCs w:val="24"/>
          <w:lang w:val="uk-UA"/>
        </w:rPr>
        <w:t>див. секцію</w:t>
      </w:r>
      <w:r w:rsidRPr="00537ECA">
        <w:rPr>
          <w:rFonts w:ascii="Calibri Light" w:hAnsi="Calibri Light" w:cs="Arial"/>
          <w:szCs w:val="24"/>
          <w:lang w:val="ru-RU"/>
        </w:rPr>
        <w:t xml:space="preserve"> </w:t>
      </w:r>
      <w:r w:rsidRPr="003C35DA">
        <w:rPr>
          <w:rFonts w:ascii="Calibri Light" w:hAnsi="Calibri Light" w:cs="Arial"/>
          <w:i/>
          <w:szCs w:val="24"/>
          <w:lang w:val="ru-RU"/>
        </w:rPr>
        <w:t xml:space="preserve">2.1 </w:t>
      </w:r>
      <w:r w:rsidRPr="00AD7CD0">
        <w:rPr>
          <w:rFonts w:ascii="Calibri Light" w:hAnsi="Calibri Light" w:cs="Arial"/>
          <w:i/>
          <w:szCs w:val="24"/>
          <w:lang w:val="uk-UA"/>
        </w:rPr>
        <w:t>Кількість проектів</w:t>
      </w:r>
      <w:r>
        <w:rPr>
          <w:rFonts w:ascii="Calibri Light" w:hAnsi="Calibri Light" w:cs="Arial"/>
          <w:i/>
          <w:szCs w:val="24"/>
          <w:lang w:val="uk-UA"/>
        </w:rPr>
        <w:t>, які можуть бути подані</w:t>
      </w:r>
      <w:r w:rsidRPr="003C35DA">
        <w:rPr>
          <w:rFonts w:ascii="Calibri Light" w:hAnsi="Calibri Light" w:cs="Arial"/>
          <w:szCs w:val="24"/>
          <w:lang w:val="ru-RU"/>
        </w:rPr>
        <w:t xml:space="preserve">). </w:t>
      </w:r>
    </w:p>
    <w:p w:rsidR="00A873AD" w:rsidRPr="003C35DA" w:rsidRDefault="00A71974" w:rsidP="00FA5F6D">
      <w:pPr>
        <w:pStyle w:val="Heading3"/>
        <w:numPr>
          <w:ilvl w:val="0"/>
          <w:numId w:val="0"/>
        </w:numPr>
        <w:pBdr>
          <w:bottom w:val="single" w:sz="18" w:space="1" w:color="7030A0"/>
        </w:pBdr>
        <w:rPr>
          <w:rFonts w:ascii="Calibri Light" w:hAnsi="Calibri Light"/>
          <w:lang w:val="ru-RU"/>
        </w:rPr>
      </w:pPr>
      <w:r w:rsidRPr="009C6ED9">
        <w:rPr>
          <w:rFonts w:ascii="Calibri Light" w:hAnsi="Calibri Light"/>
          <w:lang w:val="ru-RU"/>
        </w:rPr>
        <w:t>2.6</w:t>
      </w:r>
      <w:r w:rsidR="00D23963" w:rsidRPr="009C6ED9">
        <w:rPr>
          <w:rFonts w:ascii="Calibri Light" w:hAnsi="Calibri Light"/>
          <w:lang w:val="ru-RU"/>
        </w:rPr>
        <w:t>.</w:t>
      </w:r>
      <w:r w:rsidR="00A55EAF" w:rsidRPr="009C6ED9">
        <w:rPr>
          <w:rFonts w:ascii="Calibri Light" w:hAnsi="Calibri Light"/>
          <w:lang w:val="ru-RU"/>
        </w:rPr>
        <w:t>5</w:t>
      </w:r>
      <w:r w:rsidR="006F3083" w:rsidRPr="009C6ED9">
        <w:rPr>
          <w:rFonts w:ascii="Calibri Light" w:hAnsi="Calibri Light"/>
          <w:lang w:val="ru-RU"/>
        </w:rPr>
        <w:t xml:space="preserve"> </w:t>
      </w:r>
      <w:r w:rsidR="006F3083" w:rsidRPr="009C6ED9">
        <w:rPr>
          <w:rFonts w:ascii="Calibri Light" w:hAnsi="Calibri Light"/>
          <w:lang w:val="ru-RU"/>
        </w:rPr>
        <w:tab/>
      </w:r>
      <w:bookmarkEnd w:id="107"/>
      <w:bookmarkEnd w:id="108"/>
      <w:r w:rsidR="009C6ED9">
        <w:rPr>
          <w:rFonts w:ascii="Calibri Light" w:hAnsi="Calibri Light"/>
          <w:lang w:val="uk-UA"/>
        </w:rPr>
        <w:t xml:space="preserve">Супровідні документи, що подаються разом із </w:t>
      </w:r>
      <w:r w:rsidR="009C6ED9" w:rsidRPr="004B632A">
        <w:rPr>
          <w:rFonts w:ascii="Calibri Light" w:hAnsi="Calibri Light"/>
          <w:lang w:val="ru-RU"/>
        </w:rPr>
        <w:t>Аплікаційною</w:t>
      </w:r>
      <w:r w:rsidR="009C6ED9">
        <w:rPr>
          <w:rFonts w:ascii="Calibri Light" w:hAnsi="Calibri Light"/>
          <w:lang w:val="uk-UA"/>
        </w:rPr>
        <w:t xml:space="preserve"> Формою</w:t>
      </w:r>
    </w:p>
    <w:p w:rsidR="009C6ED9" w:rsidRPr="009C6ED9" w:rsidRDefault="009C6ED9" w:rsidP="00FA5F6D">
      <w:pPr>
        <w:pStyle w:val="Text1"/>
        <w:shd w:val="clear" w:color="auto" w:fill="FFFFFF"/>
        <w:spacing w:before="120" w:after="120"/>
        <w:ind w:left="0"/>
        <w:rPr>
          <w:rFonts w:ascii="Calibri Light" w:hAnsi="Calibri Light" w:cs="Arial"/>
          <w:szCs w:val="24"/>
          <w:lang w:val="ru-RU"/>
        </w:rPr>
      </w:pPr>
      <w:r w:rsidRPr="00963853">
        <w:rPr>
          <w:rFonts w:ascii="Calibri Light" w:hAnsi="Calibri Light" w:cs="Arial"/>
          <w:b/>
          <w:color w:val="000000"/>
          <w:szCs w:val="24"/>
          <w:lang w:val="uk-UA"/>
        </w:rPr>
        <w:t>Усі Партнери</w:t>
      </w:r>
      <w:r>
        <w:rPr>
          <w:rFonts w:ascii="Calibri Light" w:hAnsi="Calibri Light" w:cs="Arial"/>
          <w:color w:val="000000"/>
          <w:szCs w:val="24"/>
          <w:lang w:val="uk-UA"/>
        </w:rPr>
        <w:t xml:space="preserve">, які беруть участь в проекті, повинні надати у сканованій формі, завантаженій у електронну систему </w:t>
      </w:r>
      <w:r>
        <w:rPr>
          <w:rFonts w:ascii="Calibri Light" w:hAnsi="Calibri Light" w:cs="Arial"/>
          <w:color w:val="000000"/>
          <w:szCs w:val="24"/>
        </w:rPr>
        <w:t>EMS</w:t>
      </w:r>
      <w:r w:rsidRPr="00566D11">
        <w:rPr>
          <w:rFonts w:ascii="Calibri Light" w:hAnsi="Calibri Light" w:cs="Arial"/>
          <w:color w:val="000000"/>
          <w:szCs w:val="24"/>
          <w:lang w:val="ru-RU"/>
        </w:rPr>
        <w:t>-</w:t>
      </w:r>
      <w:r>
        <w:rPr>
          <w:rFonts w:ascii="Calibri Light" w:hAnsi="Calibri Light" w:cs="Arial"/>
          <w:color w:val="000000"/>
          <w:szCs w:val="24"/>
        </w:rPr>
        <w:t>ENI</w:t>
      </w:r>
      <w:r>
        <w:rPr>
          <w:rFonts w:ascii="Calibri Light" w:hAnsi="Calibri Light" w:cs="Arial"/>
          <w:color w:val="000000"/>
          <w:szCs w:val="24"/>
          <w:lang w:val="uk-UA"/>
        </w:rPr>
        <w:t xml:space="preserve">, а також надіслати друкований пакет супровідних документів у терміни, встановлені у секції  </w:t>
      </w:r>
      <w:r w:rsidRPr="00566D11">
        <w:rPr>
          <w:rFonts w:ascii="Calibri Light" w:hAnsi="Calibri Light" w:cs="Arial"/>
          <w:i/>
          <w:szCs w:val="24"/>
          <w:lang w:val="ru-RU"/>
        </w:rPr>
        <w:t>2.6.</w:t>
      </w:r>
      <w:r>
        <w:rPr>
          <w:rFonts w:ascii="Calibri Light" w:hAnsi="Calibri Light" w:cs="Arial"/>
          <w:i/>
          <w:szCs w:val="24"/>
          <w:lang w:val="ru-RU"/>
        </w:rPr>
        <w:t>2</w:t>
      </w:r>
      <w:r w:rsidRPr="00566D11">
        <w:rPr>
          <w:rFonts w:ascii="Calibri Light" w:hAnsi="Calibri Light" w:cs="Arial"/>
          <w:i/>
          <w:szCs w:val="24"/>
          <w:lang w:val="ru-RU"/>
        </w:rPr>
        <w:t xml:space="preserve"> </w:t>
      </w:r>
      <w:r>
        <w:rPr>
          <w:rFonts w:ascii="Calibri Light" w:hAnsi="Calibri Light" w:cs="Arial"/>
          <w:i/>
          <w:szCs w:val="24"/>
          <w:lang w:val="uk-UA"/>
        </w:rPr>
        <w:t>Терміни подання проектних пропозицій</w:t>
      </w:r>
      <w:r w:rsidRPr="00566D11">
        <w:rPr>
          <w:rFonts w:ascii="Calibri Light" w:hAnsi="Calibri Light" w:cs="Arial"/>
          <w:color w:val="000000"/>
          <w:szCs w:val="24"/>
          <w:lang w:val="ru-RU"/>
        </w:rPr>
        <w:t>.</w:t>
      </w:r>
    </w:p>
    <w:p w:rsidR="009C6ED9" w:rsidRPr="002041EB" w:rsidRDefault="009C6ED9" w:rsidP="001E312B">
      <w:pPr>
        <w:pStyle w:val="ListBullet"/>
        <w:numPr>
          <w:ilvl w:val="0"/>
          <w:numId w:val="25"/>
        </w:numPr>
        <w:spacing w:before="120" w:after="120"/>
        <w:ind w:left="360"/>
        <w:rPr>
          <w:rFonts w:ascii="Calibri Light" w:hAnsi="Calibri Light" w:cs="Arial"/>
          <w:szCs w:val="24"/>
          <w:lang w:val="ru-RU"/>
        </w:rPr>
      </w:pPr>
      <w:r>
        <w:rPr>
          <w:rFonts w:ascii="Calibri Light" w:hAnsi="Calibri Light" w:cs="Arial"/>
          <w:i/>
          <w:szCs w:val="24"/>
          <w:lang w:val="uk-UA"/>
        </w:rPr>
        <w:t>Декларація Апліканта</w:t>
      </w:r>
      <w:r>
        <w:rPr>
          <w:rStyle w:val="FootnoteReference"/>
          <w:rFonts w:cs="Arial"/>
          <w:i/>
          <w:szCs w:val="24"/>
        </w:rPr>
        <w:footnoteReference w:id="8"/>
      </w:r>
      <w:r w:rsidRPr="002041EB">
        <w:rPr>
          <w:rFonts w:ascii="Calibri Light" w:hAnsi="Calibri Light" w:cs="Arial"/>
          <w:szCs w:val="24"/>
          <w:lang w:val="ru-RU"/>
        </w:rPr>
        <w:t xml:space="preserve"> </w:t>
      </w:r>
      <w:r>
        <w:rPr>
          <w:rFonts w:ascii="Calibri Light" w:hAnsi="Calibri Light" w:cs="Arial"/>
          <w:szCs w:val="24"/>
          <w:lang w:val="uk-UA"/>
        </w:rPr>
        <w:t>і</w:t>
      </w:r>
      <w:r w:rsidRPr="002041EB">
        <w:rPr>
          <w:rFonts w:ascii="Calibri Light" w:hAnsi="Calibri Light" w:cs="Arial"/>
          <w:szCs w:val="24"/>
          <w:lang w:val="ru-RU"/>
        </w:rPr>
        <w:t xml:space="preserve"> </w:t>
      </w:r>
      <w:r w:rsidRPr="00AD7CD0">
        <w:rPr>
          <w:rFonts w:ascii="Calibri Light" w:hAnsi="Calibri Light" w:cs="Arial"/>
          <w:i/>
          <w:szCs w:val="24"/>
          <w:lang w:val="uk-UA"/>
        </w:rPr>
        <w:t>Заяви про партнерство</w:t>
      </w:r>
      <w:r w:rsidRPr="002041EB">
        <w:rPr>
          <w:rFonts w:ascii="Calibri Light" w:hAnsi="Calibri Light" w:cs="Arial"/>
          <w:szCs w:val="24"/>
          <w:lang w:val="ru-RU"/>
        </w:rPr>
        <w:t xml:space="preserve"> </w:t>
      </w:r>
      <w:r>
        <w:rPr>
          <w:rFonts w:ascii="Calibri Light" w:hAnsi="Calibri Light" w:cs="Arial"/>
          <w:szCs w:val="24"/>
          <w:lang w:val="uk-UA"/>
        </w:rPr>
        <w:t>від кожного Партнера проекту</w:t>
      </w:r>
      <w:r w:rsidRPr="002041EB">
        <w:rPr>
          <w:rFonts w:ascii="Calibri Light" w:hAnsi="Calibri Light" w:cs="Arial"/>
          <w:szCs w:val="24"/>
          <w:lang w:val="ru-RU"/>
        </w:rPr>
        <w:t xml:space="preserve"> (</w:t>
      </w:r>
      <w:r>
        <w:rPr>
          <w:rFonts w:ascii="Calibri Light" w:hAnsi="Calibri Light" w:cs="Arial"/>
          <w:szCs w:val="24"/>
          <w:lang w:val="uk-UA"/>
        </w:rPr>
        <w:t xml:space="preserve">шаблони представлені в </w:t>
      </w:r>
      <w:r w:rsidRPr="002041EB">
        <w:rPr>
          <w:rFonts w:ascii="Calibri Light" w:hAnsi="Calibri Light" w:cs="Arial"/>
          <w:b/>
          <w:szCs w:val="24"/>
          <w:lang w:val="uk-UA"/>
        </w:rPr>
        <w:t>Додатку</w:t>
      </w:r>
      <w:r w:rsidRPr="002041EB">
        <w:rPr>
          <w:rFonts w:ascii="Calibri Light" w:hAnsi="Calibri Light" w:cs="Arial"/>
          <w:szCs w:val="24"/>
          <w:lang w:val="ru-RU"/>
        </w:rPr>
        <w:t xml:space="preserve"> </w:t>
      </w:r>
      <w:r>
        <w:rPr>
          <w:rFonts w:ascii="Calibri Light" w:hAnsi="Calibri Light" w:cs="Arial"/>
          <w:b/>
          <w:szCs w:val="24"/>
        </w:rPr>
        <w:t>B</w:t>
      </w:r>
      <w:r w:rsidRPr="002041EB">
        <w:rPr>
          <w:rFonts w:ascii="Calibri Light" w:hAnsi="Calibri Light" w:cs="Arial"/>
          <w:szCs w:val="24"/>
          <w:lang w:val="ru-RU"/>
        </w:rPr>
        <w:t xml:space="preserve"> </w:t>
      </w:r>
      <w:r>
        <w:rPr>
          <w:rFonts w:ascii="Calibri Light" w:hAnsi="Calibri Light" w:cs="Arial"/>
          <w:b/>
          <w:szCs w:val="24"/>
          <w:lang w:val="uk-UA"/>
        </w:rPr>
        <w:t>та Додатку</w:t>
      </w:r>
      <w:r w:rsidRPr="002041EB">
        <w:rPr>
          <w:rFonts w:ascii="Calibri Light" w:hAnsi="Calibri Light" w:cs="Arial"/>
          <w:b/>
          <w:szCs w:val="24"/>
          <w:lang w:val="ru-RU"/>
        </w:rPr>
        <w:t xml:space="preserve"> </w:t>
      </w:r>
      <w:r>
        <w:rPr>
          <w:rFonts w:ascii="Calibri Light" w:hAnsi="Calibri Light" w:cs="Arial"/>
          <w:b/>
          <w:szCs w:val="24"/>
        </w:rPr>
        <w:t>C</w:t>
      </w:r>
      <w:r w:rsidRPr="002041EB">
        <w:rPr>
          <w:rFonts w:ascii="Calibri Light" w:hAnsi="Calibri Light" w:cs="Arial"/>
          <w:szCs w:val="24"/>
          <w:lang w:val="ru-RU"/>
        </w:rPr>
        <w:t xml:space="preserve">) – </w:t>
      </w:r>
      <w:r>
        <w:rPr>
          <w:rFonts w:ascii="Calibri Light" w:hAnsi="Calibri Light" w:cs="Arial"/>
          <w:szCs w:val="24"/>
          <w:lang w:val="uk-UA"/>
        </w:rPr>
        <w:t>в оригіналі</w:t>
      </w:r>
      <w:r w:rsidRPr="002041EB">
        <w:rPr>
          <w:rFonts w:ascii="Calibri Light" w:hAnsi="Calibri Light" w:cs="Arial"/>
          <w:szCs w:val="24"/>
          <w:lang w:val="ru-RU"/>
        </w:rPr>
        <w:t xml:space="preserve">, </w:t>
      </w:r>
      <w:r>
        <w:rPr>
          <w:rFonts w:ascii="Calibri Light" w:hAnsi="Calibri Light" w:cs="Arial"/>
          <w:szCs w:val="24"/>
          <w:lang w:val="uk-UA"/>
        </w:rPr>
        <w:t>із штампами відповідно до чинних законодавчих положень</w:t>
      </w:r>
      <w:r w:rsidRPr="002041EB">
        <w:rPr>
          <w:rFonts w:ascii="Calibri Light" w:hAnsi="Calibri Light" w:cs="Arial"/>
          <w:szCs w:val="24"/>
          <w:lang w:val="ru-RU"/>
        </w:rPr>
        <w:t xml:space="preserve"> </w:t>
      </w:r>
      <w:r>
        <w:rPr>
          <w:rFonts w:ascii="Calibri Light" w:hAnsi="Calibri Light" w:cs="Arial"/>
          <w:szCs w:val="24"/>
          <w:lang w:val="uk-UA"/>
        </w:rPr>
        <w:t xml:space="preserve"> та підписані уповноваженими представниками організацій;</w:t>
      </w:r>
    </w:p>
    <w:p w:rsidR="009C6ED9" w:rsidRPr="009B61B2" w:rsidRDefault="009C6ED9" w:rsidP="001E312B">
      <w:pPr>
        <w:pStyle w:val="ListBullet"/>
        <w:numPr>
          <w:ilvl w:val="0"/>
          <w:numId w:val="25"/>
        </w:numPr>
        <w:spacing w:before="120" w:after="120"/>
        <w:ind w:left="360"/>
        <w:rPr>
          <w:rFonts w:ascii="Calibri Light" w:hAnsi="Calibri Light" w:cs="Arial"/>
          <w:szCs w:val="24"/>
          <w:lang w:val="ru-RU"/>
        </w:rPr>
      </w:pPr>
      <w:r>
        <w:rPr>
          <w:rFonts w:ascii="Calibri Light" w:hAnsi="Calibri Light" w:cs="Arial"/>
          <w:i/>
          <w:szCs w:val="24"/>
          <w:lang w:val="uk-UA"/>
        </w:rPr>
        <w:t xml:space="preserve">Статути </w:t>
      </w:r>
      <w:r w:rsidRPr="009B61B2">
        <w:rPr>
          <w:rFonts w:ascii="Calibri Light" w:hAnsi="Calibri Light" w:cs="Arial"/>
          <w:szCs w:val="24"/>
          <w:lang w:val="uk-UA"/>
        </w:rPr>
        <w:t>або інші відповідні документи</w:t>
      </w:r>
      <w:r>
        <w:rPr>
          <w:rFonts w:ascii="Calibri Light" w:hAnsi="Calibri Light" w:cs="Arial"/>
          <w:i/>
          <w:szCs w:val="24"/>
          <w:lang w:val="uk-UA"/>
        </w:rPr>
        <w:t xml:space="preserve"> </w:t>
      </w:r>
      <w:r>
        <w:rPr>
          <w:rFonts w:ascii="Calibri Light" w:hAnsi="Calibri Light" w:cs="Arial"/>
          <w:szCs w:val="24"/>
          <w:lang w:val="uk-UA"/>
        </w:rPr>
        <w:t xml:space="preserve">Апліканта та кожного Партнера проекту </w:t>
      </w:r>
      <w:r w:rsidRPr="009B61B2">
        <w:rPr>
          <w:rFonts w:ascii="Calibri Light" w:hAnsi="Calibri Light" w:cs="Arial"/>
          <w:szCs w:val="24"/>
          <w:lang w:val="ru-RU"/>
        </w:rPr>
        <w:t xml:space="preserve">– </w:t>
      </w:r>
      <w:r>
        <w:rPr>
          <w:rFonts w:ascii="Calibri Light" w:hAnsi="Calibri Light" w:cs="Arial"/>
          <w:szCs w:val="24"/>
          <w:lang w:val="uk-UA"/>
        </w:rPr>
        <w:t xml:space="preserve">ксерокопії, </w:t>
      </w:r>
      <w:r>
        <w:rPr>
          <w:rFonts w:ascii="Calibri Light" w:hAnsi="Calibri Light" w:cs="Arial"/>
          <w:szCs w:val="24"/>
          <w:lang w:val="ru-RU"/>
        </w:rPr>
        <w:t>завірені</w:t>
      </w:r>
      <w:r w:rsidRPr="009B61B2">
        <w:rPr>
          <w:rFonts w:ascii="Calibri Light" w:hAnsi="Calibri Light" w:cs="Arial"/>
          <w:szCs w:val="24"/>
          <w:lang w:val="ru-RU"/>
        </w:rPr>
        <w:t xml:space="preserve"> “</w:t>
      </w:r>
      <w:r w:rsidRPr="00720A60">
        <w:rPr>
          <w:rFonts w:ascii="Calibri Light" w:hAnsi="Calibri Light" w:cs="Arial"/>
          <w:szCs w:val="24"/>
        </w:rPr>
        <w:t>According</w:t>
      </w:r>
      <w:r w:rsidRPr="006A1099">
        <w:rPr>
          <w:rFonts w:ascii="Calibri Light" w:hAnsi="Calibri Light" w:cs="Arial"/>
          <w:szCs w:val="24"/>
          <w:lang w:val="ru-RU"/>
        </w:rPr>
        <w:t xml:space="preserve"> </w:t>
      </w:r>
      <w:r w:rsidRPr="00720A60">
        <w:rPr>
          <w:rFonts w:ascii="Calibri Light" w:hAnsi="Calibri Light" w:cs="Arial"/>
          <w:szCs w:val="24"/>
        </w:rPr>
        <w:t>to</w:t>
      </w:r>
      <w:r w:rsidRPr="006A1099">
        <w:rPr>
          <w:rFonts w:ascii="Calibri Light" w:hAnsi="Calibri Light" w:cs="Arial"/>
          <w:szCs w:val="24"/>
          <w:lang w:val="ru-RU"/>
        </w:rPr>
        <w:t xml:space="preserve"> </w:t>
      </w:r>
      <w:r w:rsidRPr="00720A60">
        <w:rPr>
          <w:rFonts w:ascii="Calibri Light" w:hAnsi="Calibri Light" w:cs="Arial"/>
          <w:szCs w:val="24"/>
        </w:rPr>
        <w:t>the</w:t>
      </w:r>
      <w:r w:rsidRPr="006A1099">
        <w:rPr>
          <w:rFonts w:ascii="Calibri Light" w:hAnsi="Calibri Light" w:cs="Arial"/>
          <w:szCs w:val="24"/>
          <w:lang w:val="ru-RU"/>
        </w:rPr>
        <w:t xml:space="preserve"> </w:t>
      </w:r>
      <w:r w:rsidRPr="00720A60">
        <w:rPr>
          <w:rFonts w:ascii="Calibri Light" w:hAnsi="Calibri Light" w:cs="Arial"/>
          <w:szCs w:val="24"/>
        </w:rPr>
        <w:t>original</w:t>
      </w:r>
      <w:r w:rsidRPr="006A1099">
        <w:rPr>
          <w:rFonts w:ascii="Calibri Light" w:hAnsi="Calibri Light" w:cs="Arial"/>
          <w:szCs w:val="24"/>
          <w:lang w:val="ru-RU"/>
        </w:rPr>
        <w:t>”</w:t>
      </w:r>
      <w:r>
        <w:rPr>
          <w:rFonts w:ascii="Calibri Light" w:hAnsi="Calibri Light" w:cs="Arial"/>
          <w:szCs w:val="24"/>
          <w:lang w:val="uk-UA"/>
        </w:rPr>
        <w:t xml:space="preserve"> (</w:t>
      </w:r>
      <w:r w:rsidRPr="006A1099">
        <w:rPr>
          <w:rFonts w:ascii="Calibri Light" w:hAnsi="Calibri Light" w:cs="Arial"/>
          <w:szCs w:val="24"/>
          <w:lang w:val="ru-RU"/>
        </w:rPr>
        <w:t>“</w:t>
      </w:r>
      <w:r>
        <w:rPr>
          <w:rFonts w:ascii="Calibri Light" w:hAnsi="Calibri Light" w:cs="Arial"/>
          <w:szCs w:val="24"/>
          <w:lang w:val="uk-UA"/>
        </w:rPr>
        <w:t>Згідно з оригіналом вірно</w:t>
      </w:r>
      <w:r w:rsidRPr="006A1099">
        <w:rPr>
          <w:rFonts w:ascii="Calibri Light" w:hAnsi="Calibri Light" w:cs="Arial"/>
          <w:szCs w:val="24"/>
          <w:lang w:val="ru-RU"/>
        </w:rPr>
        <w:t>”</w:t>
      </w:r>
      <w:r>
        <w:rPr>
          <w:rFonts w:ascii="Calibri Light" w:hAnsi="Calibri Light" w:cs="Arial"/>
          <w:szCs w:val="24"/>
          <w:lang w:val="uk-UA"/>
        </w:rPr>
        <w:t>)</w:t>
      </w:r>
      <w:r w:rsidRPr="009B61B2">
        <w:rPr>
          <w:rFonts w:ascii="Calibri Light" w:hAnsi="Calibri Light" w:cs="Arial"/>
          <w:szCs w:val="24"/>
          <w:lang w:val="ru-RU"/>
        </w:rPr>
        <w:t xml:space="preserve">, </w:t>
      </w:r>
      <w:r>
        <w:rPr>
          <w:rFonts w:ascii="Calibri Light" w:hAnsi="Calibri Light" w:cs="Arial"/>
          <w:szCs w:val="24"/>
          <w:lang w:val="uk-UA"/>
        </w:rPr>
        <w:t>із штампами відповідно до чинних законодавчих положень</w:t>
      </w:r>
      <w:r>
        <w:rPr>
          <w:rFonts w:ascii="Calibri Light" w:hAnsi="Calibri Light" w:cs="Arial"/>
          <w:szCs w:val="24"/>
          <w:lang w:val="ru-RU"/>
        </w:rPr>
        <w:t xml:space="preserve">, </w:t>
      </w:r>
      <w:r>
        <w:rPr>
          <w:rFonts w:ascii="Calibri Light" w:hAnsi="Calibri Light" w:cs="Arial"/>
          <w:szCs w:val="24"/>
          <w:lang w:val="uk-UA"/>
        </w:rPr>
        <w:t>підписані уповноваженими представниками організацій</w:t>
      </w:r>
      <w:r w:rsidRPr="009B61B2">
        <w:rPr>
          <w:rFonts w:ascii="Calibri Light" w:hAnsi="Calibri Light" w:cs="Arial"/>
          <w:szCs w:val="24"/>
          <w:lang w:val="ru-RU"/>
        </w:rPr>
        <w:t xml:space="preserve">, </w:t>
      </w:r>
      <w:r>
        <w:rPr>
          <w:rFonts w:ascii="Calibri Light" w:hAnsi="Calibri Light" w:cs="Arial"/>
          <w:szCs w:val="24"/>
          <w:lang w:val="ru-RU"/>
        </w:rPr>
        <w:t>національною мовою та у англійському перекладі</w:t>
      </w:r>
      <w:r w:rsidRPr="006D200B">
        <w:rPr>
          <w:rFonts w:ascii="Calibri Light" w:hAnsi="Calibri Light" w:cs="Arial"/>
          <w:szCs w:val="24"/>
          <w:vertAlign w:val="superscript"/>
        </w:rPr>
        <w:footnoteReference w:id="9"/>
      </w:r>
      <w:r w:rsidRPr="009B61B2">
        <w:rPr>
          <w:rFonts w:ascii="Calibri Light" w:hAnsi="Calibri Light" w:cs="Arial"/>
          <w:szCs w:val="24"/>
          <w:lang w:val="ru-RU"/>
        </w:rPr>
        <w:t xml:space="preserve">; </w:t>
      </w:r>
    </w:p>
    <w:p w:rsidR="009C6ED9" w:rsidRPr="00DD4458" w:rsidRDefault="009C6ED9" w:rsidP="001E312B">
      <w:pPr>
        <w:pStyle w:val="ListBullet"/>
        <w:numPr>
          <w:ilvl w:val="0"/>
          <w:numId w:val="25"/>
        </w:numPr>
        <w:spacing w:before="120" w:after="120"/>
        <w:ind w:left="360"/>
        <w:rPr>
          <w:rFonts w:ascii="Calibri Light" w:hAnsi="Calibri Light" w:cs="Arial"/>
          <w:szCs w:val="24"/>
          <w:lang w:val="ru-RU"/>
        </w:rPr>
      </w:pPr>
      <w:r>
        <w:rPr>
          <w:rFonts w:ascii="Calibri Light" w:hAnsi="Calibri Light" w:cs="Arial"/>
          <w:i/>
          <w:szCs w:val="24"/>
          <w:lang w:val="uk-UA"/>
        </w:rPr>
        <w:t xml:space="preserve">Звіти про фінансові результати </w:t>
      </w:r>
      <w:r w:rsidRPr="00992555">
        <w:rPr>
          <w:rFonts w:ascii="Calibri Light" w:hAnsi="Calibri Light" w:cs="Arial"/>
          <w:szCs w:val="24"/>
          <w:lang w:val="uk-UA"/>
        </w:rPr>
        <w:t xml:space="preserve">та </w:t>
      </w:r>
      <w:r w:rsidRPr="00DD4458">
        <w:rPr>
          <w:rFonts w:ascii="Calibri Light" w:hAnsi="Calibri Light" w:cs="Arial"/>
          <w:i/>
          <w:szCs w:val="24"/>
          <w:lang w:val="uk-UA"/>
        </w:rPr>
        <w:t>Баланси</w:t>
      </w:r>
      <w:r>
        <w:rPr>
          <w:rFonts w:ascii="Calibri Light" w:hAnsi="Calibri Light" w:cs="Arial"/>
          <w:i/>
          <w:szCs w:val="24"/>
          <w:lang w:val="uk-UA"/>
        </w:rPr>
        <w:t>,</w:t>
      </w:r>
      <w:r w:rsidRPr="00DD4458">
        <w:rPr>
          <w:rFonts w:ascii="Calibri Light" w:hAnsi="Calibri Light" w:cs="Arial"/>
          <w:szCs w:val="24"/>
          <w:lang w:val="ru-RU"/>
        </w:rPr>
        <w:t xml:space="preserve"> </w:t>
      </w:r>
      <w:r>
        <w:rPr>
          <w:rFonts w:ascii="Calibri Light" w:hAnsi="Calibri Light" w:cs="Arial"/>
          <w:szCs w:val="24"/>
          <w:lang w:val="uk-UA"/>
        </w:rPr>
        <w:t>або ж інші відповідні фінансові документи Апліканта та кожного Партнера проекту</w:t>
      </w:r>
      <w:r w:rsidRPr="00DD4458">
        <w:rPr>
          <w:rFonts w:ascii="Calibri Light" w:hAnsi="Calibri Light" w:cs="Arial"/>
          <w:szCs w:val="24"/>
          <w:lang w:val="ru-RU"/>
        </w:rPr>
        <w:t xml:space="preserve"> </w:t>
      </w:r>
      <w:r>
        <w:rPr>
          <w:rFonts w:ascii="Calibri Light" w:hAnsi="Calibri Light" w:cs="Arial"/>
          <w:szCs w:val="24"/>
          <w:lang w:val="uk-UA"/>
        </w:rPr>
        <w:t>за останній фінансово закритий рік</w:t>
      </w:r>
      <w:r w:rsidRPr="00DD4458">
        <w:rPr>
          <w:rFonts w:ascii="Calibri Light" w:hAnsi="Calibri Light" w:cs="Arial"/>
          <w:szCs w:val="24"/>
          <w:lang w:val="ru-RU"/>
        </w:rPr>
        <w:t xml:space="preserve">– </w:t>
      </w:r>
      <w:r>
        <w:rPr>
          <w:rFonts w:ascii="Calibri Light" w:hAnsi="Calibri Light" w:cs="Arial"/>
          <w:szCs w:val="24"/>
          <w:lang w:val="uk-UA"/>
        </w:rPr>
        <w:t xml:space="preserve">ксерокопії, </w:t>
      </w:r>
      <w:r>
        <w:rPr>
          <w:rFonts w:ascii="Calibri Light" w:hAnsi="Calibri Light" w:cs="Arial"/>
          <w:szCs w:val="24"/>
          <w:lang w:val="ru-RU"/>
        </w:rPr>
        <w:t>завірені</w:t>
      </w:r>
      <w:r w:rsidRPr="009B61B2">
        <w:rPr>
          <w:rFonts w:ascii="Calibri Light" w:hAnsi="Calibri Light" w:cs="Arial"/>
          <w:szCs w:val="24"/>
          <w:lang w:val="ru-RU"/>
        </w:rPr>
        <w:t xml:space="preserve"> “</w:t>
      </w:r>
      <w:r w:rsidRPr="00720A60">
        <w:rPr>
          <w:rFonts w:ascii="Calibri Light" w:hAnsi="Calibri Light" w:cs="Arial"/>
          <w:szCs w:val="24"/>
        </w:rPr>
        <w:t>According</w:t>
      </w:r>
      <w:r w:rsidRPr="006A1099">
        <w:rPr>
          <w:rFonts w:ascii="Calibri Light" w:hAnsi="Calibri Light" w:cs="Arial"/>
          <w:szCs w:val="24"/>
          <w:lang w:val="ru-RU"/>
        </w:rPr>
        <w:t xml:space="preserve"> </w:t>
      </w:r>
      <w:r w:rsidRPr="00720A60">
        <w:rPr>
          <w:rFonts w:ascii="Calibri Light" w:hAnsi="Calibri Light" w:cs="Arial"/>
          <w:szCs w:val="24"/>
        </w:rPr>
        <w:t>to</w:t>
      </w:r>
      <w:r w:rsidRPr="006A1099">
        <w:rPr>
          <w:rFonts w:ascii="Calibri Light" w:hAnsi="Calibri Light" w:cs="Arial"/>
          <w:szCs w:val="24"/>
          <w:lang w:val="ru-RU"/>
        </w:rPr>
        <w:t xml:space="preserve"> </w:t>
      </w:r>
      <w:r w:rsidRPr="00720A60">
        <w:rPr>
          <w:rFonts w:ascii="Calibri Light" w:hAnsi="Calibri Light" w:cs="Arial"/>
          <w:szCs w:val="24"/>
        </w:rPr>
        <w:t>the</w:t>
      </w:r>
      <w:r w:rsidRPr="006A1099">
        <w:rPr>
          <w:rFonts w:ascii="Calibri Light" w:hAnsi="Calibri Light" w:cs="Arial"/>
          <w:szCs w:val="24"/>
          <w:lang w:val="ru-RU"/>
        </w:rPr>
        <w:t xml:space="preserve"> </w:t>
      </w:r>
      <w:r w:rsidRPr="00720A60">
        <w:rPr>
          <w:rFonts w:ascii="Calibri Light" w:hAnsi="Calibri Light" w:cs="Arial"/>
          <w:szCs w:val="24"/>
        </w:rPr>
        <w:t>original</w:t>
      </w:r>
      <w:r w:rsidRPr="006A1099">
        <w:rPr>
          <w:rFonts w:ascii="Calibri Light" w:hAnsi="Calibri Light" w:cs="Arial"/>
          <w:szCs w:val="24"/>
          <w:lang w:val="ru-RU"/>
        </w:rPr>
        <w:t>”</w:t>
      </w:r>
      <w:r>
        <w:rPr>
          <w:rFonts w:ascii="Calibri Light" w:hAnsi="Calibri Light" w:cs="Arial"/>
          <w:szCs w:val="24"/>
          <w:lang w:val="uk-UA"/>
        </w:rPr>
        <w:t xml:space="preserve"> (</w:t>
      </w:r>
      <w:r w:rsidRPr="006A1099">
        <w:rPr>
          <w:rFonts w:ascii="Calibri Light" w:hAnsi="Calibri Light" w:cs="Arial"/>
          <w:szCs w:val="24"/>
          <w:lang w:val="ru-RU"/>
        </w:rPr>
        <w:t>“</w:t>
      </w:r>
      <w:r>
        <w:rPr>
          <w:rFonts w:ascii="Calibri Light" w:hAnsi="Calibri Light" w:cs="Arial"/>
          <w:szCs w:val="24"/>
          <w:lang w:val="uk-UA"/>
        </w:rPr>
        <w:t>Згідно з оригіналом вірно</w:t>
      </w:r>
      <w:r w:rsidRPr="006A1099">
        <w:rPr>
          <w:rFonts w:ascii="Calibri Light" w:hAnsi="Calibri Light" w:cs="Arial"/>
          <w:szCs w:val="24"/>
          <w:lang w:val="ru-RU"/>
        </w:rPr>
        <w:t>”</w:t>
      </w:r>
      <w:r>
        <w:rPr>
          <w:rFonts w:ascii="Calibri Light" w:hAnsi="Calibri Light" w:cs="Arial"/>
          <w:szCs w:val="24"/>
          <w:lang w:val="uk-UA"/>
        </w:rPr>
        <w:t>)</w:t>
      </w:r>
      <w:r w:rsidRPr="009B61B2">
        <w:rPr>
          <w:rFonts w:ascii="Calibri Light" w:hAnsi="Calibri Light" w:cs="Arial"/>
          <w:szCs w:val="24"/>
          <w:lang w:val="ru-RU"/>
        </w:rPr>
        <w:t xml:space="preserve">, </w:t>
      </w:r>
      <w:r>
        <w:rPr>
          <w:rFonts w:ascii="Calibri Light" w:hAnsi="Calibri Light" w:cs="Arial"/>
          <w:szCs w:val="24"/>
          <w:lang w:val="uk-UA"/>
        </w:rPr>
        <w:t>із штампами відповідно до чинних законодавчих положень</w:t>
      </w:r>
      <w:r>
        <w:rPr>
          <w:rFonts w:ascii="Calibri Light" w:hAnsi="Calibri Light" w:cs="Arial"/>
          <w:szCs w:val="24"/>
          <w:lang w:val="ru-RU"/>
        </w:rPr>
        <w:t xml:space="preserve">, </w:t>
      </w:r>
      <w:r>
        <w:rPr>
          <w:rFonts w:ascii="Calibri Light" w:hAnsi="Calibri Light" w:cs="Arial"/>
          <w:szCs w:val="24"/>
          <w:lang w:val="uk-UA"/>
        </w:rPr>
        <w:t>підписані уповноваженими представниками організацій</w:t>
      </w:r>
      <w:r w:rsidRPr="009B61B2">
        <w:rPr>
          <w:rFonts w:ascii="Calibri Light" w:hAnsi="Calibri Light" w:cs="Arial"/>
          <w:szCs w:val="24"/>
          <w:lang w:val="ru-RU"/>
        </w:rPr>
        <w:t xml:space="preserve">, </w:t>
      </w:r>
      <w:r>
        <w:rPr>
          <w:rFonts w:ascii="Calibri Light" w:hAnsi="Calibri Light" w:cs="Arial"/>
          <w:szCs w:val="24"/>
          <w:lang w:val="ru-RU"/>
        </w:rPr>
        <w:t>національною мовою та у англійському перекладі</w:t>
      </w:r>
      <w:r w:rsidRPr="006D200B">
        <w:rPr>
          <w:rFonts w:ascii="Calibri Light" w:hAnsi="Calibri Light" w:cs="Arial"/>
          <w:szCs w:val="24"/>
          <w:vertAlign w:val="superscript"/>
        </w:rPr>
        <w:footnoteReference w:id="10"/>
      </w:r>
    </w:p>
    <w:p w:rsidR="009C6ED9" w:rsidRPr="0037095D" w:rsidRDefault="009C6ED9" w:rsidP="001E312B">
      <w:pPr>
        <w:pStyle w:val="ListBullet"/>
        <w:numPr>
          <w:ilvl w:val="0"/>
          <w:numId w:val="25"/>
        </w:numPr>
        <w:spacing w:before="120" w:after="120"/>
        <w:ind w:left="360"/>
        <w:rPr>
          <w:rFonts w:ascii="Calibri Light" w:hAnsi="Calibri Light" w:cs="Arial"/>
          <w:szCs w:val="24"/>
          <w:lang w:val="ru-RU"/>
        </w:rPr>
      </w:pPr>
      <w:r>
        <w:rPr>
          <w:rFonts w:ascii="Calibri Light" w:hAnsi="Calibri Light" w:cs="Arial"/>
          <w:i/>
          <w:szCs w:val="24"/>
          <w:lang w:val="uk-UA"/>
        </w:rPr>
        <w:t>Довідки про податкову реєстрацію</w:t>
      </w:r>
      <w:r w:rsidRPr="0037095D">
        <w:rPr>
          <w:rFonts w:ascii="Calibri Light" w:hAnsi="Calibri Light" w:cs="Arial"/>
          <w:szCs w:val="24"/>
          <w:lang w:val="ru-RU"/>
        </w:rPr>
        <w:t xml:space="preserve"> </w:t>
      </w:r>
      <w:r>
        <w:rPr>
          <w:rFonts w:ascii="Calibri Light" w:hAnsi="Calibri Light" w:cs="Arial"/>
          <w:szCs w:val="24"/>
          <w:lang w:val="uk-UA"/>
        </w:rPr>
        <w:t>Апліканта та кожного Партнера проекту</w:t>
      </w:r>
      <w:r w:rsidRPr="0037095D">
        <w:rPr>
          <w:rFonts w:ascii="Calibri Light" w:hAnsi="Calibri Light" w:cs="Arial"/>
          <w:szCs w:val="24"/>
          <w:lang w:val="ru-RU"/>
        </w:rPr>
        <w:t xml:space="preserve"> – </w:t>
      </w:r>
      <w:r>
        <w:rPr>
          <w:rFonts w:ascii="Calibri Light" w:hAnsi="Calibri Light" w:cs="Arial"/>
          <w:szCs w:val="24"/>
          <w:lang w:val="uk-UA"/>
        </w:rPr>
        <w:t xml:space="preserve">ксерокопії, </w:t>
      </w:r>
      <w:r>
        <w:rPr>
          <w:rFonts w:ascii="Calibri Light" w:hAnsi="Calibri Light" w:cs="Arial"/>
          <w:szCs w:val="24"/>
          <w:lang w:val="ru-RU"/>
        </w:rPr>
        <w:t>завірені</w:t>
      </w:r>
      <w:r w:rsidRPr="009B61B2">
        <w:rPr>
          <w:rFonts w:ascii="Calibri Light" w:hAnsi="Calibri Light" w:cs="Arial"/>
          <w:szCs w:val="24"/>
          <w:lang w:val="ru-RU"/>
        </w:rPr>
        <w:t xml:space="preserve"> “</w:t>
      </w:r>
      <w:r w:rsidRPr="00720A60">
        <w:rPr>
          <w:rFonts w:ascii="Calibri Light" w:hAnsi="Calibri Light" w:cs="Arial"/>
          <w:szCs w:val="24"/>
        </w:rPr>
        <w:t>According</w:t>
      </w:r>
      <w:r w:rsidRPr="006A1099">
        <w:rPr>
          <w:rFonts w:ascii="Calibri Light" w:hAnsi="Calibri Light" w:cs="Arial"/>
          <w:szCs w:val="24"/>
          <w:lang w:val="ru-RU"/>
        </w:rPr>
        <w:t xml:space="preserve"> </w:t>
      </w:r>
      <w:r w:rsidRPr="00720A60">
        <w:rPr>
          <w:rFonts w:ascii="Calibri Light" w:hAnsi="Calibri Light" w:cs="Arial"/>
          <w:szCs w:val="24"/>
        </w:rPr>
        <w:t>to</w:t>
      </w:r>
      <w:r w:rsidRPr="006A1099">
        <w:rPr>
          <w:rFonts w:ascii="Calibri Light" w:hAnsi="Calibri Light" w:cs="Arial"/>
          <w:szCs w:val="24"/>
          <w:lang w:val="ru-RU"/>
        </w:rPr>
        <w:t xml:space="preserve"> </w:t>
      </w:r>
      <w:r w:rsidRPr="00720A60">
        <w:rPr>
          <w:rFonts w:ascii="Calibri Light" w:hAnsi="Calibri Light" w:cs="Arial"/>
          <w:szCs w:val="24"/>
        </w:rPr>
        <w:t>the</w:t>
      </w:r>
      <w:r w:rsidRPr="006A1099">
        <w:rPr>
          <w:rFonts w:ascii="Calibri Light" w:hAnsi="Calibri Light" w:cs="Arial"/>
          <w:szCs w:val="24"/>
          <w:lang w:val="ru-RU"/>
        </w:rPr>
        <w:t xml:space="preserve"> </w:t>
      </w:r>
      <w:r w:rsidRPr="00720A60">
        <w:rPr>
          <w:rFonts w:ascii="Calibri Light" w:hAnsi="Calibri Light" w:cs="Arial"/>
          <w:szCs w:val="24"/>
        </w:rPr>
        <w:t>original</w:t>
      </w:r>
      <w:r w:rsidRPr="006A1099">
        <w:rPr>
          <w:rFonts w:ascii="Calibri Light" w:hAnsi="Calibri Light" w:cs="Arial"/>
          <w:szCs w:val="24"/>
          <w:lang w:val="ru-RU"/>
        </w:rPr>
        <w:t>”</w:t>
      </w:r>
      <w:r>
        <w:rPr>
          <w:rFonts w:ascii="Calibri Light" w:hAnsi="Calibri Light" w:cs="Arial"/>
          <w:szCs w:val="24"/>
          <w:lang w:val="uk-UA"/>
        </w:rPr>
        <w:t xml:space="preserve"> (</w:t>
      </w:r>
      <w:r w:rsidRPr="006A1099">
        <w:rPr>
          <w:rFonts w:ascii="Calibri Light" w:hAnsi="Calibri Light" w:cs="Arial"/>
          <w:szCs w:val="24"/>
          <w:lang w:val="ru-RU"/>
        </w:rPr>
        <w:t>“</w:t>
      </w:r>
      <w:r>
        <w:rPr>
          <w:rFonts w:ascii="Calibri Light" w:hAnsi="Calibri Light" w:cs="Arial"/>
          <w:szCs w:val="24"/>
          <w:lang w:val="uk-UA"/>
        </w:rPr>
        <w:t>Згідно з оригіналом вірно</w:t>
      </w:r>
      <w:r w:rsidRPr="006A1099">
        <w:rPr>
          <w:rFonts w:ascii="Calibri Light" w:hAnsi="Calibri Light" w:cs="Arial"/>
          <w:szCs w:val="24"/>
          <w:lang w:val="ru-RU"/>
        </w:rPr>
        <w:t>”</w:t>
      </w:r>
      <w:r>
        <w:rPr>
          <w:rFonts w:ascii="Calibri Light" w:hAnsi="Calibri Light" w:cs="Arial"/>
          <w:szCs w:val="24"/>
          <w:lang w:val="uk-UA"/>
        </w:rPr>
        <w:t>)</w:t>
      </w:r>
      <w:r w:rsidRPr="009B61B2">
        <w:rPr>
          <w:rFonts w:ascii="Calibri Light" w:hAnsi="Calibri Light" w:cs="Arial"/>
          <w:szCs w:val="24"/>
          <w:lang w:val="ru-RU"/>
        </w:rPr>
        <w:t xml:space="preserve">, </w:t>
      </w:r>
      <w:r>
        <w:rPr>
          <w:rFonts w:ascii="Calibri Light" w:hAnsi="Calibri Light" w:cs="Arial"/>
          <w:szCs w:val="24"/>
          <w:lang w:val="uk-UA"/>
        </w:rPr>
        <w:t>із штампами відповідно до чинних законодавчих положень</w:t>
      </w:r>
      <w:r>
        <w:rPr>
          <w:rFonts w:ascii="Calibri Light" w:hAnsi="Calibri Light" w:cs="Arial"/>
          <w:szCs w:val="24"/>
          <w:lang w:val="ru-RU"/>
        </w:rPr>
        <w:t xml:space="preserve">, </w:t>
      </w:r>
      <w:r>
        <w:rPr>
          <w:rFonts w:ascii="Calibri Light" w:hAnsi="Calibri Light" w:cs="Arial"/>
          <w:szCs w:val="24"/>
          <w:lang w:val="uk-UA"/>
        </w:rPr>
        <w:t>підписані уповноваженими представниками організацій</w:t>
      </w:r>
      <w:r w:rsidRPr="009B61B2">
        <w:rPr>
          <w:rFonts w:ascii="Calibri Light" w:hAnsi="Calibri Light" w:cs="Arial"/>
          <w:szCs w:val="24"/>
          <w:lang w:val="ru-RU"/>
        </w:rPr>
        <w:t xml:space="preserve">, </w:t>
      </w:r>
      <w:r>
        <w:rPr>
          <w:rFonts w:ascii="Calibri Light" w:hAnsi="Calibri Light" w:cs="Arial"/>
          <w:szCs w:val="24"/>
          <w:lang w:val="ru-RU"/>
        </w:rPr>
        <w:t>національною мовою та у англійському перекладі</w:t>
      </w:r>
      <w:r w:rsidRPr="006D200B">
        <w:rPr>
          <w:rFonts w:ascii="Calibri Light" w:hAnsi="Calibri Light" w:cs="Arial"/>
          <w:szCs w:val="24"/>
          <w:vertAlign w:val="superscript"/>
        </w:rPr>
        <w:footnoteReference w:id="11"/>
      </w:r>
      <w:r w:rsidRPr="0037095D">
        <w:rPr>
          <w:rFonts w:ascii="Calibri Light" w:hAnsi="Calibri Light" w:cs="Arial"/>
          <w:szCs w:val="24"/>
          <w:lang w:val="ru-RU"/>
        </w:rPr>
        <w:t>;</w:t>
      </w:r>
    </w:p>
    <w:p w:rsidR="009C6ED9" w:rsidRPr="00787BC4" w:rsidRDefault="009C6ED9" w:rsidP="001E312B">
      <w:pPr>
        <w:pStyle w:val="ListBullet"/>
        <w:numPr>
          <w:ilvl w:val="0"/>
          <w:numId w:val="25"/>
        </w:numPr>
        <w:spacing w:before="120" w:after="120"/>
        <w:ind w:left="360"/>
        <w:rPr>
          <w:rFonts w:ascii="Calibri Light" w:hAnsi="Calibri Light" w:cs="Arial"/>
          <w:szCs w:val="24"/>
          <w:lang w:val="ru-RU"/>
        </w:rPr>
      </w:pPr>
      <w:r w:rsidRPr="00D96869">
        <w:rPr>
          <w:rFonts w:ascii="Calibri Light" w:hAnsi="Calibri Light" w:cs="Arial"/>
          <w:i/>
          <w:szCs w:val="24"/>
          <w:lang w:val="uk-UA"/>
        </w:rPr>
        <w:t>Чинні свідоцтва</w:t>
      </w:r>
      <w:r>
        <w:rPr>
          <w:rFonts w:ascii="Calibri Light" w:hAnsi="Calibri Light" w:cs="Arial"/>
          <w:i/>
          <w:szCs w:val="24"/>
          <w:lang w:val="uk-UA"/>
        </w:rPr>
        <w:t xml:space="preserve">, </w:t>
      </w:r>
      <w:r w:rsidRPr="00632701">
        <w:rPr>
          <w:rFonts w:ascii="Calibri Light" w:hAnsi="Calibri Light" w:cs="Arial"/>
          <w:szCs w:val="24"/>
          <w:lang w:val="uk-UA"/>
        </w:rPr>
        <w:t>видані</w:t>
      </w:r>
      <w:r>
        <w:rPr>
          <w:rFonts w:ascii="Calibri Light" w:hAnsi="Calibri Light" w:cs="Arial"/>
          <w:szCs w:val="24"/>
          <w:lang w:val="uk-UA"/>
        </w:rPr>
        <w:t xml:space="preserve"> компетентними державними органами кожної із країн учасниць, які засвідчують те, що Аплікант та Партнери </w:t>
      </w:r>
      <w:r w:rsidRPr="00632701">
        <w:rPr>
          <w:rFonts w:ascii="Calibri Light" w:hAnsi="Calibri Light" w:cs="Arial"/>
          <w:szCs w:val="24"/>
          <w:lang w:val="uk-UA"/>
        </w:rPr>
        <w:t>виконали свої зобов'язання, пов'язані з виплатою борг</w:t>
      </w:r>
      <w:r>
        <w:rPr>
          <w:rFonts w:ascii="Calibri Light" w:hAnsi="Calibri Light" w:cs="Arial"/>
          <w:szCs w:val="24"/>
          <w:lang w:val="uk-UA"/>
        </w:rPr>
        <w:t>ів</w:t>
      </w:r>
      <w:r w:rsidRPr="00632701">
        <w:rPr>
          <w:rFonts w:ascii="Calibri Light" w:hAnsi="Calibri Light" w:cs="Arial"/>
          <w:szCs w:val="24"/>
          <w:lang w:val="uk-UA"/>
        </w:rPr>
        <w:t xml:space="preserve"> до консолідованого </w:t>
      </w:r>
      <w:r w:rsidRPr="00632701">
        <w:rPr>
          <w:rFonts w:ascii="Calibri Light" w:hAnsi="Calibri Light" w:cs="Arial"/>
          <w:i/>
          <w:szCs w:val="24"/>
          <w:lang w:val="uk-UA"/>
        </w:rPr>
        <w:t>державного бюджету</w:t>
      </w:r>
      <w:r>
        <w:rPr>
          <w:rFonts w:ascii="Calibri Light" w:hAnsi="Calibri Light" w:cs="Arial"/>
          <w:szCs w:val="24"/>
          <w:lang w:val="uk-UA"/>
        </w:rPr>
        <w:t xml:space="preserve"> у відповідності із чинними законодавчими положеннями країни, в якій вони зареєстровані </w:t>
      </w:r>
      <w:r w:rsidRPr="00787BC4">
        <w:rPr>
          <w:rFonts w:ascii="Calibri Light" w:hAnsi="Calibri Light" w:cs="Arial"/>
          <w:szCs w:val="24"/>
          <w:lang w:val="ru-RU"/>
        </w:rPr>
        <w:t>- ксерокопії, завірені “</w:t>
      </w:r>
      <w:r w:rsidRPr="00787BC4">
        <w:rPr>
          <w:rFonts w:ascii="Calibri Light" w:hAnsi="Calibri Light" w:cs="Arial"/>
          <w:szCs w:val="24"/>
        </w:rPr>
        <w:t>According</w:t>
      </w:r>
      <w:r w:rsidRPr="00787BC4">
        <w:rPr>
          <w:rFonts w:ascii="Calibri Light" w:hAnsi="Calibri Light" w:cs="Arial"/>
          <w:szCs w:val="24"/>
          <w:lang w:val="ru-RU"/>
        </w:rPr>
        <w:t xml:space="preserve"> </w:t>
      </w:r>
      <w:r w:rsidRPr="00787BC4">
        <w:rPr>
          <w:rFonts w:ascii="Calibri Light" w:hAnsi="Calibri Light" w:cs="Arial"/>
          <w:szCs w:val="24"/>
        </w:rPr>
        <w:t>to</w:t>
      </w:r>
      <w:r w:rsidRPr="00787BC4">
        <w:rPr>
          <w:rFonts w:ascii="Calibri Light" w:hAnsi="Calibri Light" w:cs="Arial"/>
          <w:szCs w:val="24"/>
          <w:lang w:val="ru-RU"/>
        </w:rPr>
        <w:t xml:space="preserve"> </w:t>
      </w:r>
      <w:r w:rsidRPr="00787BC4">
        <w:rPr>
          <w:rFonts w:ascii="Calibri Light" w:hAnsi="Calibri Light" w:cs="Arial"/>
          <w:szCs w:val="24"/>
        </w:rPr>
        <w:t>the</w:t>
      </w:r>
      <w:r w:rsidRPr="00787BC4">
        <w:rPr>
          <w:rFonts w:ascii="Calibri Light" w:hAnsi="Calibri Light" w:cs="Arial"/>
          <w:szCs w:val="24"/>
          <w:lang w:val="ru-RU"/>
        </w:rPr>
        <w:t xml:space="preserve"> </w:t>
      </w:r>
      <w:r w:rsidRPr="00787BC4">
        <w:rPr>
          <w:rFonts w:ascii="Calibri Light" w:hAnsi="Calibri Light" w:cs="Arial"/>
          <w:szCs w:val="24"/>
        </w:rPr>
        <w:t>original</w:t>
      </w:r>
      <w:r w:rsidRPr="00787BC4">
        <w:rPr>
          <w:rFonts w:ascii="Calibri Light" w:hAnsi="Calibri Light" w:cs="Arial"/>
          <w:szCs w:val="24"/>
          <w:lang w:val="ru-RU"/>
        </w:rPr>
        <w:t xml:space="preserve">” </w:t>
      </w:r>
      <w:r w:rsidRPr="00787BC4">
        <w:rPr>
          <w:rFonts w:ascii="Calibri Light" w:hAnsi="Calibri Light" w:cs="Arial"/>
          <w:szCs w:val="24"/>
          <w:lang w:val="ru-RU"/>
        </w:rPr>
        <w:lastRenderedPageBreak/>
        <w:t xml:space="preserve">(“Згідно з оригіналом вірно”), із штампами відповідно до чинних законодавчих положень, підписані </w:t>
      </w:r>
      <w:r>
        <w:rPr>
          <w:rFonts w:ascii="Calibri Light" w:hAnsi="Calibri Light" w:cs="Arial"/>
          <w:szCs w:val="24"/>
          <w:lang w:val="uk-UA"/>
        </w:rPr>
        <w:t>уповноваженими</w:t>
      </w:r>
      <w:r w:rsidRPr="00787BC4">
        <w:rPr>
          <w:rFonts w:ascii="Calibri Light" w:hAnsi="Calibri Light" w:cs="Arial"/>
          <w:szCs w:val="24"/>
          <w:lang w:val="ru-RU"/>
        </w:rPr>
        <w:t xml:space="preserve"> представниками організацій, національною мовою та у англійському перекладі;</w:t>
      </w:r>
      <w:r>
        <w:rPr>
          <w:rFonts w:ascii="Calibri Light" w:hAnsi="Calibri Light" w:cs="Arial"/>
          <w:szCs w:val="24"/>
          <w:lang w:val="ru-RU"/>
        </w:rPr>
        <w:t xml:space="preserve"> </w:t>
      </w:r>
    </w:p>
    <w:p w:rsidR="009C6ED9" w:rsidRPr="00F76F8D" w:rsidRDefault="009C6ED9" w:rsidP="001E312B">
      <w:pPr>
        <w:pStyle w:val="ListBullet"/>
        <w:numPr>
          <w:ilvl w:val="0"/>
          <w:numId w:val="25"/>
        </w:numPr>
        <w:spacing w:before="120" w:after="120"/>
        <w:ind w:left="360"/>
        <w:rPr>
          <w:rFonts w:ascii="Calibri Light" w:hAnsi="Calibri Light" w:cs="Arial"/>
          <w:szCs w:val="24"/>
          <w:lang w:val="ru-RU"/>
        </w:rPr>
      </w:pPr>
      <w:r>
        <w:rPr>
          <w:rFonts w:ascii="Calibri Light" w:hAnsi="Calibri Light" w:cs="Arial"/>
          <w:i/>
          <w:szCs w:val="24"/>
          <w:lang w:val="uk-UA"/>
        </w:rPr>
        <w:t xml:space="preserve">Чинні </w:t>
      </w:r>
      <w:r w:rsidRPr="00D96869">
        <w:rPr>
          <w:rFonts w:ascii="Calibri Light" w:hAnsi="Calibri Light" w:cs="Arial"/>
          <w:i/>
          <w:szCs w:val="24"/>
          <w:lang w:val="uk-UA"/>
        </w:rPr>
        <w:t xml:space="preserve">свідоцтва, </w:t>
      </w:r>
      <w:r w:rsidRPr="00D96869">
        <w:rPr>
          <w:rFonts w:ascii="Calibri Light" w:hAnsi="Calibri Light" w:cs="Arial"/>
          <w:szCs w:val="24"/>
          <w:lang w:val="uk-UA"/>
        </w:rPr>
        <w:t>видані</w:t>
      </w:r>
      <w:r>
        <w:rPr>
          <w:rFonts w:ascii="Calibri Light" w:hAnsi="Calibri Light" w:cs="Arial"/>
          <w:szCs w:val="24"/>
          <w:lang w:val="uk-UA"/>
        </w:rPr>
        <w:t xml:space="preserve"> компетентними державними органами кожної із країн учасниць, які засвідчують те, що Аплікант та Партнери </w:t>
      </w:r>
      <w:r w:rsidRPr="00632701">
        <w:rPr>
          <w:rFonts w:ascii="Calibri Light" w:hAnsi="Calibri Light" w:cs="Arial"/>
          <w:szCs w:val="24"/>
          <w:lang w:val="uk-UA"/>
        </w:rPr>
        <w:t>виконали свої зобов'язання, пов'язані з виплатою борг</w:t>
      </w:r>
      <w:r>
        <w:rPr>
          <w:rFonts w:ascii="Calibri Light" w:hAnsi="Calibri Light" w:cs="Arial"/>
          <w:szCs w:val="24"/>
          <w:lang w:val="uk-UA"/>
        </w:rPr>
        <w:t>ів</w:t>
      </w:r>
      <w:r w:rsidRPr="00632701">
        <w:rPr>
          <w:rFonts w:ascii="Calibri Light" w:hAnsi="Calibri Light" w:cs="Arial"/>
          <w:szCs w:val="24"/>
          <w:lang w:val="uk-UA"/>
        </w:rPr>
        <w:t xml:space="preserve"> до</w:t>
      </w:r>
      <w:r w:rsidRPr="00F76F8D">
        <w:rPr>
          <w:rFonts w:ascii="Calibri Light" w:hAnsi="Calibri Light" w:cs="Arial"/>
          <w:szCs w:val="24"/>
          <w:lang w:val="ru-RU"/>
        </w:rPr>
        <w:t xml:space="preserve"> </w:t>
      </w:r>
      <w:r w:rsidRPr="00F76F8D">
        <w:rPr>
          <w:rFonts w:ascii="Calibri Light" w:hAnsi="Calibri Light" w:cs="Arial"/>
          <w:i/>
          <w:szCs w:val="24"/>
          <w:lang w:val="uk-UA"/>
        </w:rPr>
        <w:t>місцевого бюджету</w:t>
      </w:r>
      <w:r>
        <w:rPr>
          <w:rFonts w:ascii="Calibri Light" w:hAnsi="Calibri Light" w:cs="Arial"/>
          <w:szCs w:val="24"/>
          <w:lang w:val="uk-UA"/>
        </w:rPr>
        <w:t xml:space="preserve"> у відповідності із </w:t>
      </w:r>
      <w:r w:rsidRPr="00F76F8D">
        <w:rPr>
          <w:rFonts w:ascii="Calibri Light" w:hAnsi="Calibri Light" w:cs="Arial"/>
          <w:szCs w:val="24"/>
          <w:lang w:val="ru-RU"/>
        </w:rPr>
        <w:t xml:space="preserve"> </w:t>
      </w:r>
      <w:r>
        <w:rPr>
          <w:rFonts w:ascii="Calibri Light" w:hAnsi="Calibri Light" w:cs="Arial"/>
          <w:szCs w:val="24"/>
          <w:lang w:val="uk-UA"/>
        </w:rPr>
        <w:t xml:space="preserve">чинними законодавчими положеннями країни, в якій вони зареєстровані </w:t>
      </w:r>
      <w:r w:rsidRPr="00787BC4">
        <w:rPr>
          <w:rFonts w:ascii="Calibri Light" w:hAnsi="Calibri Light" w:cs="Arial"/>
          <w:szCs w:val="24"/>
          <w:lang w:val="ru-RU"/>
        </w:rPr>
        <w:t>- ксерокопії, завірені “</w:t>
      </w:r>
      <w:r w:rsidRPr="00787BC4">
        <w:rPr>
          <w:rFonts w:ascii="Calibri Light" w:hAnsi="Calibri Light" w:cs="Arial"/>
          <w:szCs w:val="24"/>
        </w:rPr>
        <w:t>According</w:t>
      </w:r>
      <w:r w:rsidRPr="00787BC4">
        <w:rPr>
          <w:rFonts w:ascii="Calibri Light" w:hAnsi="Calibri Light" w:cs="Arial"/>
          <w:szCs w:val="24"/>
          <w:lang w:val="ru-RU"/>
        </w:rPr>
        <w:t xml:space="preserve"> </w:t>
      </w:r>
      <w:r w:rsidRPr="00787BC4">
        <w:rPr>
          <w:rFonts w:ascii="Calibri Light" w:hAnsi="Calibri Light" w:cs="Arial"/>
          <w:szCs w:val="24"/>
        </w:rPr>
        <w:t>to</w:t>
      </w:r>
      <w:r w:rsidRPr="00787BC4">
        <w:rPr>
          <w:rFonts w:ascii="Calibri Light" w:hAnsi="Calibri Light" w:cs="Arial"/>
          <w:szCs w:val="24"/>
          <w:lang w:val="ru-RU"/>
        </w:rPr>
        <w:t xml:space="preserve"> </w:t>
      </w:r>
      <w:r w:rsidRPr="00787BC4">
        <w:rPr>
          <w:rFonts w:ascii="Calibri Light" w:hAnsi="Calibri Light" w:cs="Arial"/>
          <w:szCs w:val="24"/>
        </w:rPr>
        <w:t>the</w:t>
      </w:r>
      <w:r w:rsidRPr="00787BC4">
        <w:rPr>
          <w:rFonts w:ascii="Calibri Light" w:hAnsi="Calibri Light" w:cs="Arial"/>
          <w:szCs w:val="24"/>
          <w:lang w:val="ru-RU"/>
        </w:rPr>
        <w:t xml:space="preserve"> </w:t>
      </w:r>
      <w:r w:rsidRPr="00787BC4">
        <w:rPr>
          <w:rFonts w:ascii="Calibri Light" w:hAnsi="Calibri Light" w:cs="Arial"/>
          <w:szCs w:val="24"/>
        </w:rPr>
        <w:t>original</w:t>
      </w:r>
      <w:r w:rsidRPr="00787BC4">
        <w:rPr>
          <w:rFonts w:ascii="Calibri Light" w:hAnsi="Calibri Light" w:cs="Arial"/>
          <w:szCs w:val="24"/>
          <w:lang w:val="ru-RU"/>
        </w:rPr>
        <w:t xml:space="preserve">” (“Згідно з оригіналом вірно”), із штампами відповідно до чинних законодавчих положень, підписані </w:t>
      </w:r>
      <w:r>
        <w:rPr>
          <w:rFonts w:ascii="Calibri Light" w:hAnsi="Calibri Light" w:cs="Arial"/>
          <w:szCs w:val="24"/>
          <w:lang w:val="uk-UA"/>
        </w:rPr>
        <w:t>уповноваженими</w:t>
      </w:r>
      <w:r w:rsidRPr="00787BC4">
        <w:rPr>
          <w:rFonts w:ascii="Calibri Light" w:hAnsi="Calibri Light" w:cs="Arial"/>
          <w:szCs w:val="24"/>
          <w:lang w:val="ru-RU"/>
        </w:rPr>
        <w:t xml:space="preserve"> представниками організацій, </w:t>
      </w:r>
      <w:r>
        <w:rPr>
          <w:rFonts w:ascii="Calibri Light" w:hAnsi="Calibri Light" w:cs="Arial"/>
          <w:szCs w:val="24"/>
          <w:lang w:val="ru-RU"/>
        </w:rPr>
        <w:t>державною</w:t>
      </w:r>
      <w:r w:rsidRPr="00787BC4">
        <w:rPr>
          <w:rFonts w:ascii="Calibri Light" w:hAnsi="Calibri Light" w:cs="Arial"/>
          <w:szCs w:val="24"/>
          <w:lang w:val="ru-RU"/>
        </w:rPr>
        <w:t xml:space="preserve"> мовою та у англійському перекладі</w:t>
      </w:r>
      <w:r w:rsidRPr="00F76F8D">
        <w:rPr>
          <w:rFonts w:ascii="Calibri Light" w:hAnsi="Calibri Light" w:cs="Arial"/>
          <w:szCs w:val="24"/>
          <w:lang w:val="ru-RU"/>
        </w:rPr>
        <w:t xml:space="preserve">; </w:t>
      </w:r>
      <w:r>
        <w:rPr>
          <w:rFonts w:ascii="Calibri Light" w:hAnsi="Calibri Light" w:cs="Arial"/>
          <w:szCs w:val="24"/>
          <w:lang w:val="ru-RU"/>
        </w:rPr>
        <w:t>У випадку, якщо такий документ є недоступним, необхідно надати власну заяву (</w:t>
      </w:r>
      <w:r w:rsidRPr="00F76F8D">
        <w:rPr>
          <w:rFonts w:ascii="Calibri Light" w:hAnsi="Calibri Light" w:cs="Arial"/>
          <w:szCs w:val="24"/>
          <w:lang w:val="ru-RU"/>
        </w:rPr>
        <w:t>“</w:t>
      </w:r>
      <w:r w:rsidRPr="00720A60">
        <w:rPr>
          <w:rFonts w:ascii="Calibri Light" w:hAnsi="Calibri Light" w:cs="Arial"/>
          <w:szCs w:val="24"/>
        </w:rPr>
        <w:t>self</w:t>
      </w:r>
      <w:r w:rsidRPr="00F76F8D">
        <w:rPr>
          <w:rFonts w:ascii="Calibri Light" w:hAnsi="Calibri Light" w:cs="Arial"/>
          <w:szCs w:val="24"/>
          <w:lang w:val="ru-RU"/>
        </w:rPr>
        <w:t>-</w:t>
      </w:r>
      <w:r w:rsidRPr="00720A60">
        <w:rPr>
          <w:rFonts w:ascii="Calibri Light" w:hAnsi="Calibri Light" w:cs="Arial"/>
          <w:szCs w:val="24"/>
        </w:rPr>
        <w:t>declaration</w:t>
      </w:r>
      <w:r w:rsidRPr="00F76F8D">
        <w:rPr>
          <w:rFonts w:ascii="Calibri Light" w:hAnsi="Calibri Light" w:cs="Arial"/>
          <w:szCs w:val="24"/>
          <w:lang w:val="ru-RU"/>
        </w:rPr>
        <w:t xml:space="preserve">”) </w:t>
      </w:r>
      <w:r>
        <w:rPr>
          <w:rFonts w:ascii="Calibri Light" w:hAnsi="Calibri Light" w:cs="Arial"/>
          <w:szCs w:val="24"/>
          <w:lang w:val="ru-RU"/>
        </w:rPr>
        <w:t>англійською мовою</w:t>
      </w:r>
      <w:r w:rsidRPr="00F76F8D">
        <w:rPr>
          <w:rFonts w:ascii="Calibri Light" w:hAnsi="Calibri Light" w:cs="Arial"/>
          <w:szCs w:val="24"/>
          <w:lang w:val="ru-RU"/>
        </w:rPr>
        <w:t>,</w:t>
      </w:r>
      <w:r>
        <w:rPr>
          <w:rFonts w:ascii="Calibri Light" w:hAnsi="Calibri Light" w:cs="Arial"/>
          <w:szCs w:val="24"/>
          <w:lang w:val="ru-RU"/>
        </w:rPr>
        <w:t xml:space="preserve"> підписану законним представником апліканта / партнера, в якій має бути зазначено, що </w:t>
      </w:r>
      <w:r w:rsidRPr="00F76F8D">
        <w:rPr>
          <w:rFonts w:ascii="Calibri Light" w:hAnsi="Calibri Light" w:cs="Arial"/>
          <w:szCs w:val="24"/>
          <w:lang w:val="ru-RU"/>
        </w:rPr>
        <w:t xml:space="preserve">зобов'язання, пов'язані з виплатою боргів </w:t>
      </w:r>
      <w:r>
        <w:rPr>
          <w:rFonts w:ascii="Calibri Light" w:hAnsi="Calibri Light" w:cs="Arial"/>
          <w:szCs w:val="24"/>
          <w:lang w:val="ru-RU"/>
        </w:rPr>
        <w:t xml:space="preserve">до </w:t>
      </w:r>
      <w:r w:rsidRPr="00F76F8D">
        <w:rPr>
          <w:rFonts w:ascii="Calibri Light" w:hAnsi="Calibri Light" w:cs="Arial"/>
          <w:szCs w:val="24"/>
          <w:lang w:val="ru-RU"/>
        </w:rPr>
        <w:t>місцев</w:t>
      </w:r>
      <w:r>
        <w:rPr>
          <w:rFonts w:ascii="Calibri Light" w:hAnsi="Calibri Light" w:cs="Arial"/>
          <w:szCs w:val="24"/>
          <w:lang w:val="ru-RU"/>
        </w:rPr>
        <w:t xml:space="preserve">ого </w:t>
      </w:r>
      <w:r w:rsidRPr="00F76F8D">
        <w:rPr>
          <w:rFonts w:ascii="Calibri Light" w:hAnsi="Calibri Light" w:cs="Arial"/>
          <w:szCs w:val="24"/>
          <w:lang w:val="ru-RU"/>
        </w:rPr>
        <w:t>бюджет</w:t>
      </w:r>
      <w:r>
        <w:rPr>
          <w:rFonts w:ascii="Calibri Light" w:hAnsi="Calibri Light" w:cs="Arial"/>
          <w:szCs w:val="24"/>
          <w:lang w:val="ru-RU"/>
        </w:rPr>
        <w:t>у виконані</w:t>
      </w:r>
      <w:r w:rsidRPr="00F76F8D">
        <w:rPr>
          <w:rFonts w:ascii="Calibri Light" w:hAnsi="Calibri Light" w:cs="Arial"/>
          <w:color w:val="000000"/>
          <w:szCs w:val="24"/>
          <w:lang w:val="ru-RU"/>
        </w:rPr>
        <w:t>;</w:t>
      </w:r>
      <w:r>
        <w:rPr>
          <w:rFonts w:ascii="Calibri Light" w:hAnsi="Calibri Light" w:cs="Arial"/>
          <w:color w:val="000000"/>
          <w:szCs w:val="24"/>
          <w:lang w:val="ru-RU"/>
        </w:rPr>
        <w:t xml:space="preserve"> </w:t>
      </w:r>
    </w:p>
    <w:p w:rsidR="009C6ED9" w:rsidRPr="00862711" w:rsidRDefault="009C6ED9" w:rsidP="001E312B">
      <w:pPr>
        <w:pStyle w:val="ListBullet"/>
        <w:numPr>
          <w:ilvl w:val="0"/>
          <w:numId w:val="25"/>
        </w:numPr>
        <w:spacing w:before="120" w:after="120"/>
        <w:ind w:left="360"/>
        <w:rPr>
          <w:rFonts w:ascii="Calibri Light" w:hAnsi="Calibri Light" w:cs="Arial"/>
          <w:szCs w:val="24"/>
          <w:lang w:val="ru-RU"/>
        </w:rPr>
      </w:pPr>
      <w:r>
        <w:rPr>
          <w:rFonts w:ascii="Calibri Light" w:hAnsi="Calibri Light" w:cs="Arial"/>
          <w:i/>
          <w:color w:val="000000"/>
          <w:szCs w:val="24"/>
          <w:lang w:val="uk-UA"/>
        </w:rPr>
        <w:t>Декларації про державну допомогу</w:t>
      </w:r>
      <w:r w:rsidRPr="00862711">
        <w:rPr>
          <w:rFonts w:ascii="Calibri Light" w:hAnsi="Calibri Light" w:cs="Arial"/>
          <w:color w:val="000000"/>
          <w:szCs w:val="24"/>
          <w:lang w:val="ru-RU"/>
        </w:rPr>
        <w:t xml:space="preserve"> </w:t>
      </w:r>
      <w:r>
        <w:rPr>
          <w:rFonts w:ascii="Calibri Light" w:hAnsi="Calibri Light" w:cs="Arial"/>
          <w:szCs w:val="24"/>
          <w:lang w:val="uk-UA"/>
        </w:rPr>
        <w:t>підготовлені Аплікантом та кожним Парнером проекту</w:t>
      </w:r>
      <w:r w:rsidRPr="00862711">
        <w:rPr>
          <w:rFonts w:ascii="Calibri Light" w:hAnsi="Calibri Light" w:cs="Arial"/>
          <w:szCs w:val="24"/>
          <w:lang w:val="ru-RU"/>
        </w:rPr>
        <w:t xml:space="preserve"> </w:t>
      </w:r>
      <w:r w:rsidRPr="00862711">
        <w:rPr>
          <w:rFonts w:ascii="Calibri Light" w:hAnsi="Calibri Light" w:cs="Arial"/>
          <w:color w:val="000000"/>
          <w:szCs w:val="24"/>
          <w:lang w:val="ru-RU"/>
        </w:rPr>
        <w:t>(</w:t>
      </w:r>
      <w:r>
        <w:rPr>
          <w:rFonts w:ascii="Calibri Light" w:hAnsi="Calibri Light" w:cs="Arial"/>
          <w:color w:val="000000"/>
          <w:szCs w:val="24"/>
          <w:lang w:val="uk-UA"/>
        </w:rPr>
        <w:t>шаблон у</w:t>
      </w:r>
      <w:r w:rsidRPr="00862711">
        <w:rPr>
          <w:rFonts w:ascii="Calibri Light" w:hAnsi="Calibri Light" w:cs="Arial"/>
          <w:color w:val="000000"/>
          <w:szCs w:val="24"/>
          <w:lang w:val="ru-RU"/>
        </w:rPr>
        <w:t xml:space="preserve"> </w:t>
      </w:r>
      <w:r>
        <w:rPr>
          <w:rFonts w:ascii="Calibri Light" w:hAnsi="Calibri Light" w:cs="Arial"/>
          <w:b/>
          <w:color w:val="000000"/>
          <w:szCs w:val="24"/>
          <w:lang w:val="uk-UA"/>
        </w:rPr>
        <w:t>Додатку</w:t>
      </w:r>
      <w:r w:rsidRPr="00862711">
        <w:rPr>
          <w:rFonts w:ascii="Calibri Light" w:hAnsi="Calibri Light" w:cs="Arial"/>
          <w:b/>
          <w:color w:val="000000"/>
          <w:szCs w:val="24"/>
          <w:lang w:val="ru-RU"/>
        </w:rPr>
        <w:t xml:space="preserve"> </w:t>
      </w:r>
      <w:r>
        <w:rPr>
          <w:rFonts w:ascii="Calibri Light" w:hAnsi="Calibri Light" w:cs="Arial"/>
          <w:b/>
          <w:color w:val="000000"/>
          <w:szCs w:val="24"/>
        </w:rPr>
        <w:t>D</w:t>
      </w:r>
      <w:r w:rsidRPr="00862711">
        <w:rPr>
          <w:rFonts w:ascii="Calibri Light" w:hAnsi="Calibri Light" w:cs="Arial"/>
          <w:color w:val="000000"/>
          <w:szCs w:val="24"/>
          <w:lang w:val="ru-RU"/>
        </w:rPr>
        <w:t xml:space="preserve">) – </w:t>
      </w:r>
      <w:r>
        <w:rPr>
          <w:rFonts w:ascii="Calibri Light" w:hAnsi="Calibri Light" w:cs="Arial"/>
          <w:color w:val="000000"/>
          <w:szCs w:val="24"/>
          <w:lang w:val="uk-UA"/>
        </w:rPr>
        <w:t>в оригіналі</w:t>
      </w:r>
      <w:r w:rsidRPr="00862711">
        <w:rPr>
          <w:rFonts w:ascii="Calibri Light" w:hAnsi="Calibri Light" w:cs="Arial"/>
          <w:color w:val="000000"/>
          <w:szCs w:val="24"/>
          <w:lang w:val="ru-RU"/>
        </w:rPr>
        <w:t xml:space="preserve">, </w:t>
      </w:r>
      <w:r>
        <w:rPr>
          <w:rFonts w:ascii="Calibri Light" w:hAnsi="Calibri Light" w:cs="Arial"/>
          <w:color w:val="000000"/>
          <w:szCs w:val="24"/>
          <w:lang w:val="ru-RU"/>
        </w:rPr>
        <w:t xml:space="preserve">англійською мовою, </w:t>
      </w:r>
      <w:r w:rsidRPr="00787BC4">
        <w:rPr>
          <w:rFonts w:ascii="Calibri Light" w:hAnsi="Calibri Light" w:cs="Arial"/>
          <w:szCs w:val="24"/>
          <w:lang w:val="ru-RU"/>
        </w:rPr>
        <w:t xml:space="preserve">із штампами відповідно до чинних законодавчих положень, підписані </w:t>
      </w:r>
      <w:r>
        <w:rPr>
          <w:rFonts w:ascii="Calibri Light" w:hAnsi="Calibri Light" w:cs="Arial"/>
          <w:szCs w:val="24"/>
          <w:lang w:val="uk-UA"/>
        </w:rPr>
        <w:t>уповноваженими</w:t>
      </w:r>
      <w:r w:rsidRPr="00787BC4">
        <w:rPr>
          <w:rFonts w:ascii="Calibri Light" w:hAnsi="Calibri Light" w:cs="Arial"/>
          <w:szCs w:val="24"/>
          <w:lang w:val="ru-RU"/>
        </w:rPr>
        <w:t xml:space="preserve"> представниками організацій</w:t>
      </w:r>
      <w:r>
        <w:rPr>
          <w:rFonts w:ascii="Calibri Light" w:hAnsi="Calibri Light" w:cs="Arial"/>
          <w:color w:val="000000"/>
          <w:szCs w:val="24"/>
          <w:lang w:val="ru-RU"/>
        </w:rPr>
        <w:t>;</w:t>
      </w:r>
    </w:p>
    <w:p w:rsidR="009C6ED9" w:rsidRPr="001E6122" w:rsidRDefault="009C6ED9" w:rsidP="001E312B">
      <w:pPr>
        <w:pStyle w:val="ListBullet"/>
        <w:numPr>
          <w:ilvl w:val="0"/>
          <w:numId w:val="25"/>
        </w:numPr>
        <w:spacing w:before="120" w:after="120"/>
        <w:ind w:left="360"/>
        <w:rPr>
          <w:rFonts w:ascii="Calibri Light" w:hAnsi="Calibri Light" w:cs="Arial"/>
          <w:szCs w:val="24"/>
          <w:lang w:val="ru-RU"/>
        </w:rPr>
      </w:pPr>
      <w:r>
        <w:rPr>
          <w:rFonts w:ascii="Calibri Light" w:hAnsi="Calibri Light" w:cs="Arial"/>
          <w:i/>
          <w:color w:val="000000"/>
          <w:szCs w:val="24"/>
          <w:lang w:val="uk-UA"/>
        </w:rPr>
        <w:t>Посадові інструкції</w:t>
      </w:r>
      <w:r w:rsidRPr="001E6122">
        <w:rPr>
          <w:rFonts w:ascii="Calibri Light" w:hAnsi="Calibri Light" w:cs="Arial"/>
          <w:color w:val="000000"/>
          <w:szCs w:val="24"/>
          <w:lang w:val="ru-RU"/>
        </w:rPr>
        <w:t xml:space="preserve"> (</w:t>
      </w:r>
      <w:r>
        <w:rPr>
          <w:rFonts w:ascii="Calibri Light" w:hAnsi="Calibri Light" w:cs="Arial"/>
          <w:color w:val="000000"/>
          <w:szCs w:val="24"/>
          <w:lang w:val="uk-UA"/>
        </w:rPr>
        <w:t>шаблон у</w:t>
      </w:r>
      <w:r w:rsidRPr="001E6122">
        <w:rPr>
          <w:rFonts w:ascii="Calibri Light" w:hAnsi="Calibri Light" w:cs="Arial"/>
          <w:color w:val="000000"/>
          <w:szCs w:val="24"/>
          <w:lang w:val="ru-RU"/>
        </w:rPr>
        <w:t xml:space="preserve"> </w:t>
      </w:r>
      <w:r>
        <w:rPr>
          <w:rFonts w:ascii="Calibri Light" w:hAnsi="Calibri Light" w:cs="Arial"/>
          <w:b/>
          <w:color w:val="000000"/>
          <w:szCs w:val="24"/>
          <w:lang w:val="uk-UA"/>
        </w:rPr>
        <w:t>Додатку</w:t>
      </w:r>
      <w:r w:rsidRPr="001E6122">
        <w:rPr>
          <w:rFonts w:ascii="Calibri Light" w:hAnsi="Calibri Light" w:cs="Arial"/>
          <w:b/>
          <w:color w:val="000000"/>
          <w:szCs w:val="24"/>
          <w:lang w:val="ru-RU"/>
        </w:rPr>
        <w:t xml:space="preserve"> </w:t>
      </w:r>
      <w:r>
        <w:rPr>
          <w:rFonts w:ascii="Calibri Light" w:hAnsi="Calibri Light" w:cs="Arial"/>
          <w:b/>
          <w:color w:val="000000"/>
          <w:szCs w:val="24"/>
        </w:rPr>
        <w:t>E</w:t>
      </w:r>
      <w:r w:rsidRPr="001E6122">
        <w:rPr>
          <w:rFonts w:ascii="Calibri Light" w:hAnsi="Calibri Light" w:cs="Arial"/>
          <w:color w:val="000000"/>
          <w:szCs w:val="24"/>
          <w:lang w:val="ru-RU"/>
        </w:rPr>
        <w:t xml:space="preserve">) </w:t>
      </w:r>
      <w:r>
        <w:rPr>
          <w:rFonts w:ascii="Calibri Light" w:hAnsi="Calibri Light" w:cs="Arial"/>
          <w:color w:val="000000"/>
          <w:szCs w:val="24"/>
          <w:lang w:val="uk-UA"/>
        </w:rPr>
        <w:t xml:space="preserve">для всіх спеціалістів, перелічених у Аплікаційній Формі </w:t>
      </w:r>
      <w:r w:rsidRPr="001E6122">
        <w:rPr>
          <w:rFonts w:ascii="Calibri Light" w:hAnsi="Calibri Light" w:cs="Arial"/>
          <w:color w:val="000000"/>
          <w:szCs w:val="24"/>
          <w:lang w:val="ru-RU"/>
        </w:rPr>
        <w:t xml:space="preserve">– </w:t>
      </w:r>
      <w:r>
        <w:rPr>
          <w:rFonts w:ascii="Calibri Light" w:hAnsi="Calibri Light" w:cs="Arial"/>
          <w:color w:val="000000"/>
          <w:szCs w:val="24"/>
          <w:lang w:val="uk-UA"/>
        </w:rPr>
        <w:t>на англійській мові</w:t>
      </w:r>
      <w:r w:rsidRPr="001E6122">
        <w:rPr>
          <w:rFonts w:ascii="Calibri Light" w:hAnsi="Calibri Light" w:cs="Arial"/>
          <w:color w:val="000000"/>
          <w:szCs w:val="24"/>
          <w:lang w:val="ru-RU"/>
        </w:rPr>
        <w:t>;</w:t>
      </w:r>
    </w:p>
    <w:p w:rsidR="009C6ED9" w:rsidRPr="001C3672" w:rsidRDefault="009C6ED9" w:rsidP="001E312B">
      <w:pPr>
        <w:pStyle w:val="ListBullet"/>
        <w:numPr>
          <w:ilvl w:val="0"/>
          <w:numId w:val="25"/>
        </w:numPr>
        <w:spacing w:before="120" w:after="120"/>
        <w:ind w:left="360"/>
        <w:rPr>
          <w:rFonts w:ascii="Calibri Light" w:hAnsi="Calibri Light" w:cs="Arial"/>
          <w:szCs w:val="24"/>
          <w:lang w:val="ru-RU"/>
        </w:rPr>
      </w:pPr>
      <w:r w:rsidRPr="001C3672">
        <w:rPr>
          <w:rFonts w:ascii="Calibri Light" w:hAnsi="Calibri Light" w:cs="Arial"/>
          <w:i/>
          <w:color w:val="000000"/>
          <w:szCs w:val="24"/>
          <w:lang w:val="uk-UA"/>
        </w:rPr>
        <w:t>Обґрунтування витрат</w:t>
      </w:r>
      <w:r w:rsidRPr="001C3672">
        <w:rPr>
          <w:rFonts w:ascii="Calibri Light" w:hAnsi="Calibri Light" w:cs="Arial"/>
          <w:i/>
          <w:color w:val="000000"/>
          <w:szCs w:val="24"/>
          <w:lang w:val="ru-RU"/>
        </w:rPr>
        <w:t xml:space="preserve"> </w:t>
      </w:r>
      <w:r w:rsidRPr="001C3672">
        <w:rPr>
          <w:rFonts w:ascii="Calibri Light" w:hAnsi="Calibri Light" w:cs="Arial"/>
          <w:color w:val="000000"/>
          <w:szCs w:val="24"/>
          <w:lang w:val="ru-RU"/>
        </w:rPr>
        <w:t>(</w:t>
      </w:r>
      <w:r w:rsidRPr="001C3672">
        <w:rPr>
          <w:rFonts w:ascii="Calibri Light" w:hAnsi="Calibri Light" w:cs="Arial"/>
          <w:color w:val="000000"/>
          <w:szCs w:val="24"/>
          <w:lang w:val="uk-UA"/>
        </w:rPr>
        <w:t>шаблон у</w:t>
      </w:r>
      <w:r w:rsidRPr="001C3672">
        <w:rPr>
          <w:rFonts w:ascii="Calibri Light" w:hAnsi="Calibri Light" w:cs="Arial"/>
          <w:color w:val="000000"/>
          <w:szCs w:val="24"/>
          <w:lang w:val="ru-RU"/>
        </w:rPr>
        <w:t xml:space="preserve"> </w:t>
      </w:r>
      <w:r w:rsidRPr="001C3672">
        <w:rPr>
          <w:rFonts w:ascii="Calibri Light" w:hAnsi="Calibri Light" w:cs="Arial"/>
          <w:b/>
          <w:color w:val="000000"/>
          <w:szCs w:val="24"/>
          <w:lang w:val="uk-UA"/>
        </w:rPr>
        <w:t>Додатку</w:t>
      </w:r>
      <w:r w:rsidRPr="001C3672">
        <w:rPr>
          <w:rFonts w:ascii="Calibri Light" w:hAnsi="Calibri Light" w:cs="Arial"/>
          <w:b/>
          <w:color w:val="000000"/>
          <w:szCs w:val="24"/>
          <w:lang w:val="ru-RU"/>
        </w:rPr>
        <w:t xml:space="preserve"> </w:t>
      </w:r>
      <w:r w:rsidRPr="001C3672">
        <w:rPr>
          <w:rFonts w:ascii="Calibri Light" w:hAnsi="Calibri Light" w:cs="Arial"/>
          <w:b/>
          <w:color w:val="000000"/>
          <w:szCs w:val="24"/>
        </w:rPr>
        <w:t>A</w:t>
      </w:r>
      <w:r w:rsidRPr="001C3672">
        <w:rPr>
          <w:rFonts w:ascii="Calibri Light" w:hAnsi="Calibri Light" w:cs="Arial"/>
          <w:b/>
          <w:color w:val="000000"/>
          <w:szCs w:val="24"/>
          <w:lang w:val="ru-RU"/>
        </w:rPr>
        <w:t>.</w:t>
      </w:r>
      <w:r>
        <w:rPr>
          <w:rFonts w:ascii="Calibri Light" w:hAnsi="Calibri Light" w:cs="Arial"/>
          <w:b/>
          <w:color w:val="000000"/>
          <w:szCs w:val="24"/>
          <w:lang w:val="ru-RU"/>
        </w:rPr>
        <w:t>1</w:t>
      </w:r>
      <w:r w:rsidRPr="001C3672">
        <w:rPr>
          <w:rFonts w:ascii="Calibri Light" w:hAnsi="Calibri Light" w:cs="Arial"/>
          <w:color w:val="000000"/>
          <w:szCs w:val="24"/>
          <w:lang w:val="ru-RU"/>
        </w:rPr>
        <w:t xml:space="preserve">) </w:t>
      </w:r>
      <w:r w:rsidRPr="001C3672">
        <w:rPr>
          <w:rFonts w:ascii="Calibri Light" w:hAnsi="Calibri Light" w:cs="Arial"/>
          <w:color w:val="000000"/>
          <w:szCs w:val="24"/>
          <w:lang w:val="uk-UA"/>
        </w:rPr>
        <w:t>заповнене кожним партнером проекту</w:t>
      </w:r>
      <w:r w:rsidRPr="001C3672">
        <w:rPr>
          <w:rFonts w:ascii="Calibri Light" w:hAnsi="Calibri Light" w:cs="Arial"/>
          <w:color w:val="000000"/>
          <w:szCs w:val="24"/>
          <w:lang w:val="ru-RU"/>
        </w:rPr>
        <w:t xml:space="preserve"> – </w:t>
      </w:r>
      <w:r>
        <w:rPr>
          <w:rFonts w:ascii="Calibri Light" w:hAnsi="Calibri Light" w:cs="Arial"/>
          <w:color w:val="000000"/>
          <w:szCs w:val="24"/>
          <w:lang w:val="uk-UA"/>
        </w:rPr>
        <w:t>на англійській мові</w:t>
      </w:r>
      <w:r w:rsidRPr="001E6122">
        <w:rPr>
          <w:rFonts w:ascii="Calibri Light" w:hAnsi="Calibri Light" w:cs="Arial"/>
          <w:color w:val="000000"/>
          <w:szCs w:val="24"/>
          <w:lang w:val="ru-RU"/>
        </w:rPr>
        <w:t>;</w:t>
      </w:r>
      <w:r>
        <w:rPr>
          <w:rFonts w:ascii="Calibri Light" w:hAnsi="Calibri Light" w:cs="Arial"/>
          <w:color w:val="000000"/>
          <w:szCs w:val="24"/>
          <w:lang w:val="ru-RU"/>
        </w:rPr>
        <w:t xml:space="preserve"> </w:t>
      </w:r>
    </w:p>
    <w:p w:rsidR="009C6ED9" w:rsidRPr="001C3672" w:rsidRDefault="009C6ED9" w:rsidP="001E312B">
      <w:pPr>
        <w:pStyle w:val="ListBullet"/>
        <w:numPr>
          <w:ilvl w:val="0"/>
          <w:numId w:val="25"/>
        </w:numPr>
        <w:spacing w:before="120" w:after="120"/>
        <w:ind w:left="360"/>
        <w:rPr>
          <w:rFonts w:ascii="Calibri Light" w:hAnsi="Calibri Light" w:cs="Arial"/>
          <w:szCs w:val="24"/>
          <w:lang w:val="ru-RU"/>
        </w:rPr>
      </w:pPr>
      <w:r>
        <w:rPr>
          <w:rFonts w:ascii="Calibri Light" w:hAnsi="Calibri Light" w:cs="Arial"/>
          <w:i/>
          <w:color w:val="000000"/>
          <w:szCs w:val="24"/>
          <w:lang w:val="uk-UA"/>
        </w:rPr>
        <w:t>Фінансовий план проекту</w:t>
      </w:r>
      <w:r w:rsidRPr="001C3672">
        <w:rPr>
          <w:rFonts w:ascii="Calibri Light" w:hAnsi="Calibri Light" w:cs="Arial"/>
          <w:i/>
          <w:color w:val="000000"/>
          <w:szCs w:val="24"/>
          <w:lang w:val="ru-RU"/>
        </w:rPr>
        <w:t xml:space="preserve"> </w:t>
      </w:r>
      <w:r w:rsidRPr="001C3672">
        <w:rPr>
          <w:rFonts w:ascii="Calibri Light" w:hAnsi="Calibri Light" w:cs="Arial"/>
          <w:color w:val="000000"/>
          <w:szCs w:val="24"/>
          <w:lang w:val="ru-RU"/>
        </w:rPr>
        <w:t>(</w:t>
      </w:r>
      <w:r w:rsidRPr="001C3672">
        <w:rPr>
          <w:rFonts w:ascii="Calibri Light" w:hAnsi="Calibri Light" w:cs="Arial"/>
          <w:color w:val="000000"/>
          <w:szCs w:val="24"/>
          <w:lang w:val="uk-UA"/>
        </w:rPr>
        <w:t>шаблон у</w:t>
      </w:r>
      <w:r w:rsidRPr="001C3672">
        <w:rPr>
          <w:rFonts w:ascii="Calibri Light" w:hAnsi="Calibri Light" w:cs="Arial"/>
          <w:color w:val="000000"/>
          <w:szCs w:val="24"/>
          <w:lang w:val="ru-RU"/>
        </w:rPr>
        <w:t xml:space="preserve"> </w:t>
      </w:r>
      <w:r w:rsidRPr="001C3672">
        <w:rPr>
          <w:rFonts w:ascii="Calibri Light" w:hAnsi="Calibri Light" w:cs="Arial"/>
          <w:b/>
          <w:color w:val="000000"/>
          <w:szCs w:val="24"/>
          <w:lang w:val="uk-UA"/>
        </w:rPr>
        <w:t>Додатку</w:t>
      </w:r>
      <w:r w:rsidRPr="001C3672">
        <w:rPr>
          <w:rFonts w:ascii="Calibri Light" w:hAnsi="Calibri Light" w:cs="Arial"/>
          <w:b/>
          <w:color w:val="000000"/>
          <w:szCs w:val="24"/>
          <w:lang w:val="ru-RU"/>
        </w:rPr>
        <w:t xml:space="preserve"> </w:t>
      </w:r>
      <w:r w:rsidRPr="001C3672">
        <w:rPr>
          <w:rFonts w:ascii="Calibri Light" w:hAnsi="Calibri Light" w:cs="Arial"/>
          <w:b/>
          <w:color w:val="000000"/>
          <w:szCs w:val="24"/>
        </w:rPr>
        <w:t>A</w:t>
      </w:r>
      <w:r w:rsidRPr="001C3672">
        <w:rPr>
          <w:rFonts w:ascii="Calibri Light" w:hAnsi="Calibri Light" w:cs="Arial"/>
          <w:b/>
          <w:color w:val="000000"/>
          <w:szCs w:val="24"/>
          <w:lang w:val="ru-RU"/>
        </w:rPr>
        <w:t>.</w:t>
      </w:r>
      <w:r>
        <w:rPr>
          <w:rFonts w:ascii="Calibri Light" w:hAnsi="Calibri Light" w:cs="Arial"/>
          <w:b/>
          <w:color w:val="000000"/>
          <w:szCs w:val="24"/>
          <w:lang w:val="ru-RU"/>
        </w:rPr>
        <w:t>2</w:t>
      </w:r>
      <w:r w:rsidRPr="001C3672">
        <w:rPr>
          <w:rFonts w:ascii="Calibri Light" w:hAnsi="Calibri Light" w:cs="Arial"/>
          <w:color w:val="000000"/>
          <w:szCs w:val="24"/>
          <w:lang w:val="ru-RU"/>
        </w:rPr>
        <w:t xml:space="preserve">) – </w:t>
      </w:r>
      <w:r>
        <w:rPr>
          <w:rFonts w:ascii="Calibri Light" w:hAnsi="Calibri Light" w:cs="Arial"/>
          <w:color w:val="000000"/>
          <w:szCs w:val="24"/>
          <w:lang w:val="ru-RU"/>
        </w:rPr>
        <w:t xml:space="preserve">один </w:t>
      </w:r>
      <w:r>
        <w:rPr>
          <w:rFonts w:ascii="Calibri Light" w:hAnsi="Calibri Light" w:cs="Arial"/>
          <w:color w:val="000000"/>
          <w:szCs w:val="24"/>
          <w:lang w:val="uk-UA"/>
        </w:rPr>
        <w:t>загальний план на проект;</w:t>
      </w:r>
    </w:p>
    <w:p w:rsidR="009C6ED9" w:rsidRPr="001C3672" w:rsidRDefault="009C6ED9" w:rsidP="001E312B">
      <w:pPr>
        <w:pStyle w:val="ListBullet"/>
        <w:numPr>
          <w:ilvl w:val="0"/>
          <w:numId w:val="25"/>
        </w:numPr>
        <w:spacing w:before="120" w:after="120"/>
        <w:ind w:left="360"/>
        <w:rPr>
          <w:rFonts w:ascii="Calibri Light" w:hAnsi="Calibri Light" w:cs="Arial"/>
          <w:szCs w:val="24"/>
          <w:lang w:val="ru-RU"/>
        </w:rPr>
      </w:pPr>
      <w:r w:rsidRPr="001C3672">
        <w:rPr>
          <w:rFonts w:ascii="Calibri Light" w:hAnsi="Calibri Light" w:cs="Arial"/>
          <w:i/>
          <w:color w:val="000000"/>
          <w:szCs w:val="24"/>
          <w:lang w:val="uk-UA"/>
        </w:rPr>
        <w:t xml:space="preserve">Офіційний мандат </w:t>
      </w:r>
      <w:r w:rsidRPr="001C3672">
        <w:rPr>
          <w:rFonts w:ascii="Calibri Light" w:hAnsi="Calibri Light" w:cs="Arial"/>
          <w:color w:val="000000"/>
          <w:szCs w:val="24"/>
          <w:lang w:val="uk-UA"/>
        </w:rPr>
        <w:t xml:space="preserve">для особи, яка підписує вищезазначені документи, якщо вона / </w:t>
      </w:r>
      <w:r>
        <w:rPr>
          <w:rFonts w:ascii="Calibri Light" w:hAnsi="Calibri Light" w:cs="Arial"/>
          <w:color w:val="000000"/>
          <w:szCs w:val="24"/>
          <w:lang w:val="uk-UA"/>
        </w:rPr>
        <w:t>він</w:t>
      </w:r>
      <w:r w:rsidRPr="001C3672">
        <w:rPr>
          <w:rFonts w:ascii="Calibri Light" w:hAnsi="Calibri Light" w:cs="Arial"/>
          <w:color w:val="000000"/>
          <w:szCs w:val="24"/>
          <w:lang w:val="uk-UA"/>
        </w:rPr>
        <w:t xml:space="preserve"> не є законним представником</w:t>
      </w:r>
      <w:r w:rsidRPr="001C3672">
        <w:rPr>
          <w:rFonts w:ascii="Calibri Light" w:hAnsi="Calibri Light" w:cs="Arial"/>
          <w:color w:val="000000"/>
          <w:szCs w:val="24"/>
          <w:lang w:val="ru-RU"/>
        </w:rPr>
        <w:t xml:space="preserve"> – </w:t>
      </w:r>
      <w:r>
        <w:rPr>
          <w:rFonts w:ascii="Calibri Light" w:hAnsi="Calibri Light" w:cs="Arial"/>
          <w:color w:val="000000"/>
          <w:szCs w:val="24"/>
          <w:lang w:val="uk-UA"/>
        </w:rPr>
        <w:t>в оригіналі</w:t>
      </w:r>
      <w:r w:rsidRPr="001C3672">
        <w:rPr>
          <w:rFonts w:ascii="Calibri Light" w:hAnsi="Calibri Light" w:cs="Arial"/>
          <w:color w:val="000000"/>
          <w:szCs w:val="24"/>
          <w:lang w:val="ru-RU"/>
        </w:rPr>
        <w:t>,</w:t>
      </w:r>
      <w:r>
        <w:rPr>
          <w:rFonts w:ascii="Calibri Light" w:hAnsi="Calibri Light" w:cs="Arial"/>
          <w:color w:val="000000"/>
          <w:szCs w:val="24"/>
          <w:lang w:val="ru-RU"/>
        </w:rPr>
        <w:t xml:space="preserve"> на англійській мові,</w:t>
      </w:r>
      <w:r w:rsidRPr="001C3672">
        <w:rPr>
          <w:rFonts w:ascii="Calibri Light" w:hAnsi="Calibri Light" w:cs="Arial"/>
          <w:color w:val="000000"/>
          <w:szCs w:val="24"/>
          <w:lang w:val="ru-RU"/>
        </w:rPr>
        <w:t xml:space="preserve"> </w:t>
      </w:r>
      <w:r w:rsidRPr="00787BC4">
        <w:rPr>
          <w:rFonts w:ascii="Calibri Light" w:hAnsi="Calibri Light" w:cs="Arial"/>
          <w:szCs w:val="24"/>
          <w:lang w:val="ru-RU"/>
        </w:rPr>
        <w:t>із штампами відповідно до чинних законодавчих положень, підписан</w:t>
      </w:r>
      <w:r>
        <w:rPr>
          <w:rFonts w:ascii="Calibri Light" w:hAnsi="Calibri Light" w:cs="Arial"/>
          <w:szCs w:val="24"/>
          <w:lang w:val="ru-RU"/>
        </w:rPr>
        <w:t>ий</w:t>
      </w:r>
      <w:r w:rsidRPr="00787BC4">
        <w:rPr>
          <w:rFonts w:ascii="Calibri Light" w:hAnsi="Calibri Light" w:cs="Arial"/>
          <w:szCs w:val="24"/>
          <w:lang w:val="ru-RU"/>
        </w:rPr>
        <w:t xml:space="preserve"> </w:t>
      </w:r>
      <w:r>
        <w:rPr>
          <w:rFonts w:ascii="Calibri Light" w:hAnsi="Calibri Light" w:cs="Arial"/>
          <w:szCs w:val="24"/>
          <w:lang w:val="uk-UA"/>
        </w:rPr>
        <w:t>уповноваженим</w:t>
      </w:r>
      <w:r w:rsidRPr="00787BC4">
        <w:rPr>
          <w:rFonts w:ascii="Calibri Light" w:hAnsi="Calibri Light" w:cs="Arial"/>
          <w:szCs w:val="24"/>
          <w:lang w:val="ru-RU"/>
        </w:rPr>
        <w:t xml:space="preserve"> представни</w:t>
      </w:r>
      <w:r>
        <w:rPr>
          <w:rFonts w:ascii="Calibri Light" w:hAnsi="Calibri Light" w:cs="Arial"/>
          <w:szCs w:val="24"/>
          <w:lang w:val="ru-RU"/>
        </w:rPr>
        <w:t>ком</w:t>
      </w:r>
      <w:r w:rsidRPr="00787BC4">
        <w:rPr>
          <w:rFonts w:ascii="Calibri Light" w:hAnsi="Calibri Light" w:cs="Arial"/>
          <w:szCs w:val="24"/>
          <w:lang w:val="ru-RU"/>
        </w:rPr>
        <w:t xml:space="preserve"> організаці</w:t>
      </w:r>
      <w:r>
        <w:rPr>
          <w:rFonts w:ascii="Calibri Light" w:hAnsi="Calibri Light" w:cs="Arial"/>
          <w:szCs w:val="24"/>
          <w:lang w:val="ru-RU"/>
        </w:rPr>
        <w:t>ї</w:t>
      </w:r>
      <w:r w:rsidRPr="001C3672">
        <w:rPr>
          <w:rFonts w:ascii="Calibri Light" w:hAnsi="Calibri Light" w:cs="Arial"/>
          <w:color w:val="000000"/>
          <w:szCs w:val="24"/>
          <w:lang w:val="ru-RU"/>
        </w:rPr>
        <w:t>.</w:t>
      </w:r>
    </w:p>
    <w:p w:rsidR="009C6ED9" w:rsidRPr="00017533" w:rsidRDefault="009C6ED9" w:rsidP="009C6ED9">
      <w:pPr>
        <w:pStyle w:val="Text1"/>
        <w:tabs>
          <w:tab w:val="left" w:pos="9498"/>
        </w:tabs>
        <w:spacing w:before="120" w:after="120"/>
        <w:ind w:left="0"/>
        <w:rPr>
          <w:rFonts w:ascii="Calibri Light" w:hAnsi="Calibri Light" w:cs="Arial"/>
          <w:szCs w:val="24"/>
          <w:lang w:val="uk-UA"/>
        </w:rPr>
      </w:pPr>
      <w:bookmarkStart w:id="110" w:name="_Toc270918117"/>
      <w:bookmarkStart w:id="111" w:name="_Toc271012796"/>
      <w:bookmarkStart w:id="112" w:name="_Toc271094692"/>
      <w:bookmarkStart w:id="113" w:name="_Toc271113060"/>
      <w:bookmarkStart w:id="114" w:name="_Toc274633609"/>
      <w:bookmarkStart w:id="115" w:name="_Toc276884414"/>
      <w:bookmarkStart w:id="116" w:name="_Toc279049725"/>
      <w:bookmarkStart w:id="117" w:name="_Toc279404986"/>
      <w:bookmarkStart w:id="118" w:name="_Toc296934282"/>
      <w:r>
        <w:rPr>
          <w:rFonts w:ascii="Calibri Light" w:hAnsi="Calibri Light" w:cs="Arial"/>
          <w:szCs w:val="24"/>
          <w:lang w:val="uk-UA"/>
        </w:rPr>
        <w:t>Якщо документи надані державною мовою</w:t>
      </w:r>
      <w:r w:rsidRPr="00017533">
        <w:rPr>
          <w:rFonts w:ascii="Calibri Light" w:hAnsi="Calibri Light" w:cs="Arial"/>
          <w:szCs w:val="24"/>
          <w:lang w:val="ru-RU"/>
        </w:rPr>
        <w:t xml:space="preserve">, </w:t>
      </w:r>
      <w:r>
        <w:rPr>
          <w:rFonts w:ascii="Calibri Light" w:hAnsi="Calibri Light" w:cs="Arial"/>
          <w:szCs w:val="24"/>
          <w:lang w:val="uk-UA"/>
        </w:rPr>
        <w:t xml:space="preserve">вимагається переклад на англійську мову їхніх важливих частин, які </w:t>
      </w:r>
      <w:r w:rsidRPr="00017533">
        <w:rPr>
          <w:rFonts w:ascii="Calibri Light" w:hAnsi="Calibri Light" w:cs="Arial"/>
          <w:szCs w:val="24"/>
          <w:lang w:val="uk-UA"/>
        </w:rPr>
        <w:t>відображають основний зміст</w:t>
      </w:r>
      <w:r>
        <w:rPr>
          <w:rFonts w:ascii="Calibri Light" w:hAnsi="Calibri Light" w:cs="Arial"/>
          <w:szCs w:val="24"/>
          <w:lang w:val="uk-UA"/>
        </w:rPr>
        <w:t xml:space="preserve"> і підтверджують прийнятність Апліканта і партнерів. Переклад повинен бути завіреним</w:t>
      </w:r>
      <w:r w:rsidRPr="00017533">
        <w:rPr>
          <w:rFonts w:ascii="Calibri Light" w:hAnsi="Calibri Light" w:cs="Arial"/>
          <w:szCs w:val="24"/>
          <w:lang w:val="uk-UA"/>
        </w:rPr>
        <w:t xml:space="preserve"> “</w:t>
      </w:r>
      <w:r>
        <w:rPr>
          <w:rFonts w:ascii="Calibri Light" w:hAnsi="Calibri Light" w:cs="Arial"/>
          <w:szCs w:val="24"/>
        </w:rPr>
        <w:t>According</w:t>
      </w:r>
      <w:r w:rsidRPr="00017533">
        <w:rPr>
          <w:rFonts w:ascii="Calibri Light" w:hAnsi="Calibri Light" w:cs="Arial"/>
          <w:szCs w:val="24"/>
          <w:lang w:val="uk-UA"/>
        </w:rPr>
        <w:t xml:space="preserve"> </w:t>
      </w:r>
      <w:r>
        <w:rPr>
          <w:rFonts w:ascii="Calibri Light" w:hAnsi="Calibri Light" w:cs="Arial"/>
          <w:szCs w:val="24"/>
        </w:rPr>
        <w:t>to</w:t>
      </w:r>
      <w:r w:rsidRPr="00017533">
        <w:rPr>
          <w:rFonts w:ascii="Calibri Light" w:hAnsi="Calibri Light" w:cs="Arial"/>
          <w:szCs w:val="24"/>
          <w:lang w:val="uk-UA"/>
        </w:rPr>
        <w:t xml:space="preserve"> </w:t>
      </w:r>
      <w:r>
        <w:rPr>
          <w:rFonts w:ascii="Calibri Light" w:hAnsi="Calibri Light" w:cs="Arial"/>
          <w:szCs w:val="24"/>
        </w:rPr>
        <w:t>the</w:t>
      </w:r>
      <w:r w:rsidRPr="00017533">
        <w:rPr>
          <w:rFonts w:ascii="Calibri Light" w:hAnsi="Calibri Light" w:cs="Arial"/>
          <w:szCs w:val="24"/>
          <w:lang w:val="uk-UA"/>
        </w:rPr>
        <w:t xml:space="preserve"> </w:t>
      </w:r>
      <w:r>
        <w:rPr>
          <w:rFonts w:ascii="Calibri Light" w:hAnsi="Calibri Light" w:cs="Arial"/>
          <w:szCs w:val="24"/>
        </w:rPr>
        <w:t>original</w:t>
      </w:r>
      <w:r w:rsidRPr="00017533">
        <w:rPr>
          <w:rFonts w:ascii="Calibri Light" w:hAnsi="Calibri Light" w:cs="Arial"/>
          <w:szCs w:val="24"/>
          <w:lang w:val="uk-UA"/>
        </w:rPr>
        <w:t>”</w:t>
      </w:r>
      <w:r>
        <w:rPr>
          <w:rFonts w:ascii="Calibri Light" w:hAnsi="Calibri Light" w:cs="Arial"/>
          <w:szCs w:val="24"/>
          <w:lang w:val="uk-UA"/>
        </w:rPr>
        <w:t>(</w:t>
      </w:r>
      <w:r w:rsidRPr="00017533">
        <w:rPr>
          <w:rFonts w:ascii="Calibri Light" w:hAnsi="Calibri Light" w:cs="Arial"/>
          <w:szCs w:val="24"/>
          <w:lang w:val="uk-UA"/>
        </w:rPr>
        <w:t>“Згідно з оригіналом вірно”</w:t>
      </w:r>
      <w:r>
        <w:rPr>
          <w:rFonts w:ascii="Calibri Light" w:hAnsi="Calibri Light" w:cs="Arial"/>
          <w:szCs w:val="24"/>
          <w:lang w:val="uk-UA"/>
        </w:rPr>
        <w:t>)</w:t>
      </w:r>
      <w:r w:rsidRPr="00017533">
        <w:rPr>
          <w:rFonts w:ascii="Calibri Light" w:hAnsi="Calibri Light" w:cs="Arial"/>
          <w:szCs w:val="24"/>
          <w:lang w:val="uk-UA"/>
        </w:rPr>
        <w:t xml:space="preserve">, </w:t>
      </w:r>
      <w:r>
        <w:rPr>
          <w:rFonts w:ascii="Calibri Light" w:hAnsi="Calibri Light" w:cs="Arial"/>
          <w:szCs w:val="24"/>
          <w:lang w:val="uk-UA"/>
        </w:rPr>
        <w:t xml:space="preserve">бути підписаним </w:t>
      </w:r>
      <w:r w:rsidRPr="00017533">
        <w:rPr>
          <w:rFonts w:ascii="Calibri Light" w:hAnsi="Calibri Light" w:cs="Arial"/>
          <w:szCs w:val="24"/>
          <w:lang w:val="uk-UA"/>
        </w:rPr>
        <w:t>законним представник</w:t>
      </w:r>
      <w:r>
        <w:rPr>
          <w:rFonts w:ascii="Calibri Light" w:hAnsi="Calibri Light" w:cs="Arial"/>
          <w:szCs w:val="24"/>
          <w:lang w:val="uk-UA"/>
        </w:rPr>
        <w:t>ом</w:t>
      </w:r>
      <w:r w:rsidRPr="00017533">
        <w:rPr>
          <w:rFonts w:ascii="Calibri Light" w:hAnsi="Calibri Light" w:cs="Arial"/>
          <w:szCs w:val="24"/>
          <w:lang w:val="uk-UA"/>
        </w:rPr>
        <w:t xml:space="preserve"> організаці</w:t>
      </w:r>
      <w:r>
        <w:rPr>
          <w:rFonts w:ascii="Calibri Light" w:hAnsi="Calibri Light" w:cs="Arial"/>
          <w:szCs w:val="24"/>
          <w:lang w:val="uk-UA"/>
        </w:rPr>
        <w:t xml:space="preserve">ї, із </w:t>
      </w:r>
      <w:r w:rsidRPr="00017533">
        <w:rPr>
          <w:rFonts w:ascii="Calibri Light" w:hAnsi="Calibri Light" w:cs="Arial"/>
          <w:szCs w:val="24"/>
          <w:lang w:val="uk-UA"/>
        </w:rPr>
        <w:t>штамп</w:t>
      </w:r>
      <w:r>
        <w:rPr>
          <w:rFonts w:ascii="Calibri Light" w:hAnsi="Calibri Light" w:cs="Arial"/>
          <w:szCs w:val="24"/>
          <w:lang w:val="uk-UA"/>
        </w:rPr>
        <w:t xml:space="preserve">ом </w:t>
      </w:r>
      <w:r w:rsidRPr="00017533">
        <w:rPr>
          <w:rFonts w:ascii="Calibri Light" w:hAnsi="Calibri Light" w:cs="Arial"/>
          <w:szCs w:val="24"/>
          <w:lang w:val="uk-UA"/>
        </w:rPr>
        <w:t>відповідно до чинних законодавчих положень</w:t>
      </w:r>
      <w:r>
        <w:rPr>
          <w:rFonts w:ascii="Calibri Light" w:hAnsi="Calibri Light" w:cs="Arial"/>
          <w:szCs w:val="24"/>
          <w:lang w:val="uk-UA"/>
        </w:rPr>
        <w:t>; при оцінці прийнятності саме цій версії надаватиметься перевага</w:t>
      </w:r>
      <w:r w:rsidRPr="00017533">
        <w:rPr>
          <w:rFonts w:ascii="Calibri Light" w:hAnsi="Calibri Light" w:cs="Arial"/>
          <w:szCs w:val="24"/>
          <w:lang w:val="uk-UA"/>
        </w:rPr>
        <w:t>.</w:t>
      </w:r>
    </w:p>
    <w:p w:rsidR="009C6ED9" w:rsidRPr="00E73F86" w:rsidRDefault="009C6ED9" w:rsidP="009C6ED9">
      <w:pPr>
        <w:pStyle w:val="Text1"/>
        <w:tabs>
          <w:tab w:val="left" w:pos="9498"/>
        </w:tabs>
        <w:spacing w:before="120" w:after="120"/>
        <w:ind w:left="0"/>
        <w:rPr>
          <w:rFonts w:ascii="Calibri Light" w:hAnsi="Calibri Light" w:cs="Arial"/>
          <w:szCs w:val="24"/>
          <w:lang w:val="uk-UA"/>
        </w:rPr>
      </w:pPr>
      <w:r w:rsidRPr="00E73F86">
        <w:rPr>
          <w:rFonts w:ascii="Calibri Light" w:hAnsi="Calibri Light" w:cs="Arial"/>
          <w:szCs w:val="24"/>
          <w:lang w:val="uk-UA"/>
        </w:rPr>
        <w:t xml:space="preserve">Заявникам пропонується прикріпити супровідні документи у друкованій версії </w:t>
      </w:r>
      <w:r>
        <w:rPr>
          <w:rFonts w:ascii="Calibri Light" w:hAnsi="Calibri Light" w:cs="Arial"/>
          <w:szCs w:val="24"/>
          <w:lang w:val="uk-UA"/>
        </w:rPr>
        <w:t xml:space="preserve">аплікаційного пакету </w:t>
      </w:r>
      <w:r w:rsidRPr="00E73F86">
        <w:rPr>
          <w:rFonts w:ascii="Calibri Light" w:hAnsi="Calibri Light" w:cs="Arial"/>
          <w:szCs w:val="24"/>
          <w:lang w:val="uk-UA"/>
        </w:rPr>
        <w:t>після</w:t>
      </w:r>
      <w:r>
        <w:rPr>
          <w:rFonts w:ascii="Calibri Light" w:hAnsi="Calibri Light" w:cs="Arial"/>
          <w:szCs w:val="24"/>
          <w:lang w:val="uk-UA"/>
        </w:rPr>
        <w:t xml:space="preserve"> друкованого екземпляру Аплікаційної форми і додатків до неї у порядку, наведеному вище, і скріпити усі документи таким чином, щоб</w:t>
      </w:r>
      <w:r w:rsidRPr="00E73F86">
        <w:rPr>
          <w:rFonts w:ascii="Calibri Light" w:hAnsi="Calibri Light" w:cs="Arial"/>
          <w:szCs w:val="24"/>
          <w:lang w:val="uk-UA"/>
        </w:rPr>
        <w:t xml:space="preserve"> </w:t>
      </w:r>
      <w:r>
        <w:rPr>
          <w:rFonts w:ascii="Calibri Light" w:hAnsi="Calibri Light" w:cs="Arial"/>
          <w:szCs w:val="24"/>
          <w:lang w:val="uk-UA"/>
        </w:rPr>
        <w:t xml:space="preserve">окремі сторінки не могли бути відокремлені від </w:t>
      </w:r>
      <w:bookmarkEnd w:id="110"/>
      <w:bookmarkEnd w:id="111"/>
      <w:bookmarkEnd w:id="112"/>
      <w:bookmarkEnd w:id="113"/>
      <w:bookmarkEnd w:id="114"/>
      <w:bookmarkEnd w:id="115"/>
      <w:bookmarkEnd w:id="116"/>
      <w:bookmarkEnd w:id="117"/>
      <w:bookmarkEnd w:id="118"/>
      <w:r>
        <w:rPr>
          <w:rFonts w:ascii="Calibri Light" w:hAnsi="Calibri Light" w:cs="Arial"/>
          <w:szCs w:val="24"/>
          <w:lang w:val="uk-UA"/>
        </w:rPr>
        <w:t>повного набору документів</w:t>
      </w:r>
      <w:r w:rsidRPr="00E73F86">
        <w:rPr>
          <w:rFonts w:ascii="Calibri Light" w:hAnsi="Calibri Light" w:cs="Arial"/>
          <w:szCs w:val="24"/>
          <w:lang w:val="uk-UA"/>
        </w:rPr>
        <w:t xml:space="preserve">. </w:t>
      </w:r>
    </w:p>
    <w:p w:rsidR="003B078D" w:rsidRPr="001C655D" w:rsidRDefault="003B078D" w:rsidP="00FA5F6D">
      <w:pPr>
        <w:pStyle w:val="Text1"/>
        <w:spacing w:before="120" w:after="120"/>
        <w:ind w:left="0"/>
        <w:jc w:val="right"/>
        <w:rPr>
          <w:rFonts w:ascii="Calibri Light" w:hAnsi="Calibri Light" w:cs="Arial"/>
          <w:b/>
          <w:smallCaps/>
          <w:color w:val="C00000"/>
          <w:sz w:val="28"/>
          <w:szCs w:val="28"/>
          <w:lang w:val="ru-RU"/>
        </w:rPr>
      </w:pPr>
      <w:r w:rsidRPr="00A61E82">
        <w:rPr>
          <w:rFonts w:ascii="Calibri Light" w:hAnsi="Calibri Light" w:cs="Arial"/>
          <w:b/>
          <w:smallCaps/>
          <w:color w:val="C00000"/>
          <w:sz w:val="28"/>
          <w:szCs w:val="28"/>
        </w:rPr>
        <w:sym w:font="Wingdings 3" w:char="F075"/>
      </w:r>
      <w:r w:rsidRPr="00A61E82">
        <w:rPr>
          <w:rFonts w:ascii="Calibri Light" w:hAnsi="Calibri Light" w:cs="Arial"/>
          <w:b/>
          <w:smallCaps/>
          <w:color w:val="C00000"/>
          <w:sz w:val="28"/>
          <w:szCs w:val="28"/>
        </w:rPr>
        <w:sym w:font="Wingdings 3" w:char="F075"/>
      </w:r>
      <w:r w:rsidRPr="00A61E82">
        <w:rPr>
          <w:rFonts w:ascii="Calibri Light" w:hAnsi="Calibri Light" w:cs="Arial"/>
          <w:b/>
          <w:smallCaps/>
          <w:color w:val="C00000"/>
          <w:sz w:val="28"/>
          <w:szCs w:val="28"/>
        </w:rPr>
        <w:sym w:font="Wingdings 3" w:char="F075"/>
      </w:r>
      <w:r w:rsidRPr="001C655D">
        <w:rPr>
          <w:rFonts w:ascii="Calibri Light" w:hAnsi="Calibri Light" w:cs="Arial"/>
          <w:b/>
          <w:smallCaps/>
          <w:color w:val="C00000"/>
          <w:sz w:val="28"/>
          <w:szCs w:val="28"/>
          <w:lang w:val="ru-RU"/>
        </w:rPr>
        <w:t xml:space="preserve"> </w:t>
      </w:r>
      <w:r w:rsidRPr="001C655D">
        <w:rPr>
          <w:rFonts w:ascii="Calibri Light" w:hAnsi="Calibri Light" w:cs="Arial"/>
          <w:b/>
          <w:smallCaps/>
          <w:color w:val="C00000"/>
          <w:sz w:val="28"/>
          <w:szCs w:val="28"/>
          <w:lang w:val="ru-RU"/>
        </w:rPr>
        <w:tab/>
      </w:r>
      <w:r w:rsidR="009C6ED9" w:rsidRPr="00AB3884">
        <w:rPr>
          <w:rFonts w:ascii="Calibri Light" w:hAnsi="Calibri Light" w:cs="Arial"/>
          <w:b/>
          <w:smallCaps/>
          <w:color w:val="C00000"/>
          <w:sz w:val="36"/>
          <w:szCs w:val="28"/>
          <w:lang w:val="uk-UA"/>
        </w:rPr>
        <w:t>зверніть увагу</w:t>
      </w:r>
    </w:p>
    <w:p w:rsidR="001C655D" w:rsidRPr="002E6C59" w:rsidRDefault="001C655D" w:rsidP="001C655D">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bookmarkStart w:id="119" w:name="_Toc498512460"/>
      <w:bookmarkStart w:id="120" w:name="_Toc500750193"/>
      <w:bookmarkEnd w:id="104"/>
      <w:r w:rsidRPr="001C655D">
        <w:rPr>
          <w:rFonts w:ascii="Calibri Light" w:hAnsi="Calibri Light" w:cs="Arial"/>
          <w:szCs w:val="24"/>
          <w:lang w:val="uk-UA"/>
        </w:rPr>
        <w:t>Подача</w:t>
      </w:r>
      <w:r w:rsidRPr="001C655D">
        <w:rPr>
          <w:rFonts w:ascii="Calibri Light" w:hAnsi="Calibri Light" w:cs="Arial"/>
          <w:szCs w:val="24"/>
          <w:lang w:val="ru-RU"/>
        </w:rPr>
        <w:t xml:space="preserve"> </w:t>
      </w:r>
      <w:r w:rsidRPr="001C655D">
        <w:rPr>
          <w:rFonts w:ascii="Calibri Light" w:hAnsi="Calibri Light" w:cs="Arial"/>
          <w:szCs w:val="24"/>
          <w:lang w:val="uk-UA"/>
        </w:rPr>
        <w:t>і ксерокопій оригінальних документів на державних мовах і їхнього англійського перекладу</w:t>
      </w:r>
      <w:r w:rsidRPr="001C655D">
        <w:rPr>
          <w:rFonts w:ascii="Calibri Light" w:hAnsi="Calibri Light" w:cs="Arial"/>
          <w:szCs w:val="24"/>
          <w:lang w:val="ru-RU"/>
        </w:rPr>
        <w:t xml:space="preserve"> </w:t>
      </w:r>
      <w:r w:rsidRPr="001C655D">
        <w:rPr>
          <w:rFonts w:ascii="Calibri Light" w:hAnsi="Calibri Light" w:cs="Arial"/>
          <w:szCs w:val="24"/>
          <w:lang w:val="uk-UA"/>
        </w:rPr>
        <w:t>є обов’язковою для оцінки</w:t>
      </w:r>
      <w:r w:rsidRPr="001C655D">
        <w:rPr>
          <w:rFonts w:ascii="Calibri Light" w:hAnsi="Calibri Light" w:cs="Arial"/>
          <w:szCs w:val="24"/>
          <w:lang w:val="ru-RU"/>
        </w:rPr>
        <w:t>. Проекти,</w:t>
      </w:r>
      <w:r w:rsidRPr="001C655D">
        <w:rPr>
          <w:rFonts w:ascii="Calibri Light" w:hAnsi="Calibri Light" w:cs="Arial"/>
          <w:szCs w:val="24"/>
          <w:lang w:val="uk-UA"/>
        </w:rPr>
        <w:t xml:space="preserve"> які не матимуть о</w:t>
      </w:r>
      <w:r>
        <w:rPr>
          <w:rFonts w:ascii="Calibri Light" w:hAnsi="Calibri Light" w:cs="Arial"/>
          <w:szCs w:val="24"/>
          <w:lang w:val="uk-UA"/>
        </w:rPr>
        <w:t>днієї із цих версій супровідних документів</w:t>
      </w:r>
      <w:r w:rsidRPr="002E6C59">
        <w:rPr>
          <w:rFonts w:ascii="Calibri Light" w:hAnsi="Calibri Light" w:cs="Arial"/>
          <w:szCs w:val="24"/>
          <w:lang w:val="ru-RU"/>
        </w:rPr>
        <w:t xml:space="preserve"> </w:t>
      </w:r>
      <w:r>
        <w:rPr>
          <w:rFonts w:ascii="Calibri Light" w:hAnsi="Calibri Light" w:cs="Arial"/>
          <w:b/>
          <w:szCs w:val="24"/>
          <w:lang w:val="uk-UA"/>
        </w:rPr>
        <w:t>можуть бути відхиленими</w:t>
      </w:r>
      <w:r w:rsidRPr="002E6C59">
        <w:rPr>
          <w:rFonts w:ascii="Calibri Light" w:hAnsi="Calibri Light" w:cs="Arial"/>
          <w:szCs w:val="24"/>
          <w:lang w:val="ru-RU"/>
        </w:rPr>
        <w:t xml:space="preserve">. </w:t>
      </w:r>
      <w:r>
        <w:rPr>
          <w:rFonts w:ascii="Calibri Light" w:hAnsi="Calibri Light" w:cs="Arial"/>
          <w:szCs w:val="24"/>
          <w:lang w:val="uk-UA"/>
        </w:rPr>
        <w:t xml:space="preserve"> </w:t>
      </w:r>
    </w:p>
    <w:p w:rsidR="001C655D" w:rsidRPr="001C655D" w:rsidRDefault="001C655D" w:rsidP="001C655D">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sidRPr="001C655D">
        <w:rPr>
          <w:rFonts w:ascii="Calibri Light" w:hAnsi="Calibri Light" w:cs="Arial"/>
          <w:szCs w:val="24"/>
          <w:lang w:val="uk-UA"/>
        </w:rPr>
        <w:t>Усі документи повинні бути дійсними на момент їх подачі.</w:t>
      </w:r>
    </w:p>
    <w:p w:rsidR="00A951EC" w:rsidRPr="001C655D" w:rsidRDefault="00460A6B" w:rsidP="00FA5F6D">
      <w:pPr>
        <w:pStyle w:val="Heading3"/>
        <w:numPr>
          <w:ilvl w:val="0"/>
          <w:numId w:val="0"/>
        </w:numPr>
        <w:pBdr>
          <w:bottom w:val="single" w:sz="18" w:space="1" w:color="7030A0"/>
        </w:pBdr>
        <w:rPr>
          <w:rFonts w:ascii="Calibri Light" w:hAnsi="Calibri Light"/>
          <w:lang w:val="ru-RU"/>
        </w:rPr>
      </w:pPr>
      <w:r w:rsidRPr="001C655D">
        <w:rPr>
          <w:rFonts w:ascii="Calibri Light" w:hAnsi="Calibri Light"/>
          <w:lang w:val="ru-RU"/>
        </w:rPr>
        <w:t>2.6</w:t>
      </w:r>
      <w:r w:rsidR="00941FC9" w:rsidRPr="001C655D">
        <w:rPr>
          <w:rFonts w:ascii="Calibri Light" w:hAnsi="Calibri Light"/>
          <w:lang w:val="ru-RU"/>
        </w:rPr>
        <w:t>.</w:t>
      </w:r>
      <w:r w:rsidR="00405A88" w:rsidRPr="001C655D">
        <w:rPr>
          <w:rFonts w:ascii="Calibri Light" w:hAnsi="Calibri Light"/>
          <w:lang w:val="ru-RU"/>
        </w:rPr>
        <w:t>6</w:t>
      </w:r>
      <w:r w:rsidR="00941FC9" w:rsidRPr="001C655D">
        <w:rPr>
          <w:rFonts w:ascii="Calibri Light" w:hAnsi="Calibri Light"/>
          <w:lang w:val="ru-RU"/>
        </w:rPr>
        <w:t xml:space="preserve"> </w:t>
      </w:r>
      <w:r w:rsidR="00941FC9" w:rsidRPr="001C655D">
        <w:rPr>
          <w:rFonts w:ascii="Calibri Light" w:hAnsi="Calibri Light"/>
          <w:lang w:val="ru-RU"/>
        </w:rPr>
        <w:tab/>
      </w:r>
      <w:bookmarkEnd w:id="119"/>
      <w:bookmarkEnd w:id="120"/>
      <w:r w:rsidR="001C655D">
        <w:rPr>
          <w:rFonts w:ascii="Calibri Light" w:hAnsi="Calibri Light"/>
          <w:lang w:val="uk-UA"/>
        </w:rPr>
        <w:t xml:space="preserve">Додаткова інформація для Аплікантів </w:t>
      </w:r>
    </w:p>
    <w:p w:rsidR="001C655D" w:rsidRPr="00F96F0F" w:rsidRDefault="001C655D" w:rsidP="001C655D">
      <w:pPr>
        <w:tabs>
          <w:tab w:val="left" w:pos="9498"/>
        </w:tabs>
        <w:spacing w:before="120" w:after="120"/>
        <w:jc w:val="both"/>
        <w:rPr>
          <w:rFonts w:ascii="Calibri Light" w:hAnsi="Calibri Light" w:cs="Arial"/>
          <w:szCs w:val="24"/>
          <w:lang w:val="ru-RU"/>
        </w:rPr>
      </w:pPr>
      <w:bookmarkStart w:id="121" w:name="_Toc271012806"/>
      <w:bookmarkStart w:id="122" w:name="_Toc271094702"/>
      <w:bookmarkStart w:id="123" w:name="_Toc271113070"/>
      <w:bookmarkStart w:id="124" w:name="_Toc274633624"/>
      <w:bookmarkStart w:id="125" w:name="_Toc276884430"/>
      <w:bookmarkStart w:id="126" w:name="_Toc279049737"/>
      <w:bookmarkStart w:id="127" w:name="_Toc279404998"/>
      <w:bookmarkStart w:id="128" w:name="_Toc296934293"/>
      <w:r>
        <w:rPr>
          <w:rFonts w:ascii="Calibri Light" w:hAnsi="Calibri Light" w:cs="Arial"/>
          <w:szCs w:val="24"/>
          <w:lang w:val="uk-UA"/>
        </w:rPr>
        <w:t xml:space="preserve">Апліканти можуть надсилати запитання у письмовому вигляді через електронну пошту або факс  </w:t>
      </w:r>
      <w:r>
        <w:rPr>
          <w:rFonts w:ascii="Calibri Light" w:hAnsi="Calibri Light" w:cs="Arial"/>
          <w:b/>
          <w:szCs w:val="24"/>
          <w:lang w:val="uk-UA"/>
        </w:rPr>
        <w:t>не пізніше ніж за</w:t>
      </w:r>
      <w:r w:rsidRPr="00F96F0F">
        <w:rPr>
          <w:rFonts w:ascii="Calibri Light" w:hAnsi="Calibri Light" w:cs="Arial"/>
          <w:b/>
          <w:szCs w:val="24"/>
          <w:lang w:val="ru-RU"/>
        </w:rPr>
        <w:t xml:space="preserve"> </w:t>
      </w:r>
      <w:bookmarkEnd w:id="121"/>
      <w:bookmarkEnd w:id="122"/>
      <w:bookmarkEnd w:id="123"/>
      <w:bookmarkEnd w:id="124"/>
      <w:bookmarkEnd w:id="125"/>
      <w:bookmarkEnd w:id="126"/>
      <w:bookmarkEnd w:id="127"/>
      <w:bookmarkEnd w:id="128"/>
      <w:r w:rsidRPr="00F96F0F">
        <w:rPr>
          <w:rFonts w:ascii="Calibri Light" w:hAnsi="Calibri Light" w:cs="Arial"/>
          <w:b/>
          <w:szCs w:val="24"/>
          <w:lang w:val="ru-RU"/>
        </w:rPr>
        <w:t xml:space="preserve">21 </w:t>
      </w:r>
      <w:r>
        <w:rPr>
          <w:rFonts w:ascii="Calibri Light" w:hAnsi="Calibri Light" w:cs="Arial"/>
          <w:b/>
          <w:szCs w:val="24"/>
          <w:lang w:val="uk-UA"/>
        </w:rPr>
        <w:t>календарний день</w:t>
      </w:r>
      <w:r w:rsidRPr="00F96F0F">
        <w:rPr>
          <w:rFonts w:ascii="Calibri Light" w:hAnsi="Calibri Light" w:cs="Arial"/>
          <w:b/>
          <w:szCs w:val="24"/>
          <w:lang w:val="ru-RU"/>
        </w:rPr>
        <w:t xml:space="preserve"> </w:t>
      </w:r>
      <w:r>
        <w:rPr>
          <w:rFonts w:ascii="Calibri Light" w:hAnsi="Calibri Light" w:cs="Arial"/>
          <w:szCs w:val="24"/>
          <w:lang w:val="uk-UA"/>
        </w:rPr>
        <w:t xml:space="preserve">до дедлайну і закриття Конкурсу проектних пропозицій </w:t>
      </w:r>
      <w:r w:rsidRPr="00F96F0F">
        <w:rPr>
          <w:rFonts w:ascii="Calibri Light" w:hAnsi="Calibri Light" w:cs="Arial"/>
          <w:szCs w:val="24"/>
          <w:lang w:val="ru-RU"/>
        </w:rPr>
        <w:t xml:space="preserve"> </w:t>
      </w:r>
      <w:r>
        <w:rPr>
          <w:rFonts w:ascii="Calibri Light" w:hAnsi="Calibri Light" w:cs="Arial"/>
          <w:szCs w:val="24"/>
          <w:lang w:val="uk-UA"/>
        </w:rPr>
        <w:t>або до Спільного Технічного Секретаріату або до Бренч офісів Спільного Технічного Секретаріату</w:t>
      </w:r>
      <w:r w:rsidRPr="00F96F0F">
        <w:rPr>
          <w:rFonts w:ascii="Calibri Light" w:hAnsi="Calibri Light" w:cs="Arial"/>
          <w:szCs w:val="24"/>
          <w:lang w:val="ru-RU"/>
        </w:rPr>
        <w:t xml:space="preserve">, розташованих </w:t>
      </w:r>
      <w:r>
        <w:rPr>
          <w:rFonts w:ascii="Calibri Light" w:hAnsi="Calibri Light" w:cs="Arial"/>
          <w:szCs w:val="24"/>
          <w:lang w:val="uk-UA"/>
        </w:rPr>
        <w:t xml:space="preserve">у Чернівцях та Одесі. </w:t>
      </w:r>
    </w:p>
    <w:p w:rsidR="001C655D" w:rsidRPr="001C655D" w:rsidRDefault="001C655D" w:rsidP="001C655D">
      <w:pPr>
        <w:tabs>
          <w:tab w:val="left" w:pos="9498"/>
        </w:tabs>
        <w:spacing w:before="120" w:after="120"/>
        <w:jc w:val="both"/>
        <w:rPr>
          <w:rFonts w:ascii="Calibri Light" w:hAnsi="Calibri Light" w:cs="Arial"/>
          <w:szCs w:val="24"/>
          <w:lang w:val="ru-RU"/>
        </w:rPr>
      </w:pPr>
      <w:r>
        <w:rPr>
          <w:rFonts w:ascii="Calibri Light" w:hAnsi="Calibri Light" w:cs="Arial"/>
          <w:szCs w:val="24"/>
          <w:lang w:val="uk-UA"/>
        </w:rPr>
        <w:t>Доступні адреси електронної пошти</w:t>
      </w:r>
      <w:r w:rsidRPr="001C655D">
        <w:rPr>
          <w:rFonts w:ascii="Calibri Light" w:hAnsi="Calibri Light" w:cs="Arial"/>
          <w:szCs w:val="24"/>
          <w:lang w:val="ru-RU"/>
        </w:rPr>
        <w:t>:</w:t>
      </w:r>
    </w:p>
    <w:p w:rsidR="001C655D" w:rsidRPr="007D5D0A" w:rsidRDefault="001C655D" w:rsidP="001C655D">
      <w:pPr>
        <w:tabs>
          <w:tab w:val="left" w:pos="9498"/>
        </w:tabs>
        <w:spacing w:before="120" w:after="120"/>
        <w:jc w:val="both"/>
        <w:rPr>
          <w:rFonts w:ascii="Calibri Light" w:hAnsi="Calibri Light" w:cs="Arial"/>
          <w:szCs w:val="24"/>
          <w:lang w:val="ru-RU"/>
        </w:rPr>
      </w:pPr>
      <w:r w:rsidRPr="007D5D0A">
        <w:rPr>
          <w:rFonts w:ascii="Calibri Light" w:hAnsi="Calibri Light" w:cs="Arial"/>
          <w:b/>
          <w:szCs w:val="24"/>
        </w:rPr>
        <w:lastRenderedPageBreak/>
        <w:t>E</w:t>
      </w:r>
      <w:r w:rsidRPr="007D5D0A">
        <w:rPr>
          <w:rFonts w:ascii="Calibri Light" w:hAnsi="Calibri Light" w:cs="Arial"/>
          <w:b/>
          <w:szCs w:val="24"/>
          <w:lang w:val="ru-RU"/>
        </w:rPr>
        <w:t>-</w:t>
      </w:r>
      <w:r w:rsidRPr="007D5D0A">
        <w:rPr>
          <w:rFonts w:ascii="Calibri Light" w:hAnsi="Calibri Light" w:cs="Arial"/>
          <w:b/>
          <w:szCs w:val="24"/>
        </w:rPr>
        <w:t>mail</w:t>
      </w:r>
      <w:r w:rsidRPr="007D5D0A">
        <w:rPr>
          <w:rFonts w:ascii="Calibri Light" w:hAnsi="Calibri Light" w:cs="Arial"/>
          <w:b/>
          <w:szCs w:val="24"/>
          <w:lang w:val="ru-RU"/>
        </w:rPr>
        <w:t xml:space="preserve"> </w:t>
      </w:r>
      <w:r w:rsidRPr="007D5D0A">
        <w:rPr>
          <w:rFonts w:ascii="Calibri Light" w:hAnsi="Calibri Light" w:cs="Arial"/>
          <w:b/>
          <w:szCs w:val="24"/>
          <w:lang w:val="uk-UA"/>
        </w:rPr>
        <w:t>Спільного Технічного Секретаріату у Сучаві</w:t>
      </w:r>
      <w:r>
        <w:rPr>
          <w:rFonts w:ascii="Calibri Light" w:hAnsi="Calibri Light" w:cs="Arial"/>
          <w:szCs w:val="24"/>
          <w:lang w:val="uk-UA"/>
        </w:rPr>
        <w:t xml:space="preserve"> </w:t>
      </w:r>
      <w:hyperlink r:id="rId16" w:history="1">
        <w:r w:rsidRPr="00916306">
          <w:rPr>
            <w:rStyle w:val="Hyperlink"/>
            <w:rFonts w:ascii="Calibri Light" w:hAnsi="Calibri Light" w:cs="Arial"/>
            <w:szCs w:val="24"/>
          </w:rPr>
          <w:t>info</w:t>
        </w:r>
        <w:r w:rsidRPr="007D5D0A">
          <w:rPr>
            <w:rStyle w:val="Hyperlink"/>
            <w:rFonts w:ascii="Calibri Light" w:hAnsi="Calibri Light" w:cs="Arial"/>
            <w:szCs w:val="24"/>
            <w:lang w:val="ru-RU"/>
          </w:rPr>
          <w:t>.</w:t>
        </w:r>
        <w:r w:rsidRPr="00916306">
          <w:rPr>
            <w:rStyle w:val="Hyperlink"/>
            <w:rFonts w:ascii="Calibri Light" w:hAnsi="Calibri Light" w:cs="Arial"/>
            <w:szCs w:val="24"/>
          </w:rPr>
          <w:t>ro</w:t>
        </w:r>
        <w:r w:rsidRPr="007D5D0A">
          <w:rPr>
            <w:rStyle w:val="Hyperlink"/>
            <w:rFonts w:ascii="Calibri Light" w:hAnsi="Calibri Light" w:cs="Arial"/>
            <w:szCs w:val="24"/>
            <w:lang w:val="ru-RU"/>
          </w:rPr>
          <w:t>-</w:t>
        </w:r>
        <w:r w:rsidRPr="00916306">
          <w:rPr>
            <w:rStyle w:val="Hyperlink"/>
            <w:rFonts w:ascii="Calibri Light" w:hAnsi="Calibri Light" w:cs="Arial"/>
            <w:szCs w:val="24"/>
          </w:rPr>
          <w:t>ua</w:t>
        </w:r>
        <w:r w:rsidRPr="007D5D0A">
          <w:rPr>
            <w:rStyle w:val="Hyperlink"/>
            <w:rFonts w:ascii="Calibri Light" w:hAnsi="Calibri Light" w:cs="Arial"/>
            <w:szCs w:val="24"/>
            <w:lang w:val="ru-RU"/>
          </w:rPr>
          <w:t>@</w:t>
        </w:r>
        <w:r w:rsidRPr="00916306">
          <w:rPr>
            <w:rStyle w:val="Hyperlink"/>
            <w:rFonts w:ascii="Calibri Light" w:hAnsi="Calibri Light" w:cs="Arial"/>
            <w:szCs w:val="24"/>
          </w:rPr>
          <w:t>brctsuceava</w:t>
        </w:r>
        <w:r w:rsidRPr="007D5D0A">
          <w:rPr>
            <w:rStyle w:val="Hyperlink"/>
            <w:rFonts w:ascii="Calibri Light" w:hAnsi="Calibri Light" w:cs="Arial"/>
            <w:szCs w:val="24"/>
            <w:lang w:val="ru-RU"/>
          </w:rPr>
          <w:t>.</w:t>
        </w:r>
        <w:r w:rsidRPr="00916306">
          <w:rPr>
            <w:rStyle w:val="Hyperlink"/>
            <w:rFonts w:ascii="Calibri Light" w:hAnsi="Calibri Light" w:cs="Arial"/>
            <w:szCs w:val="24"/>
          </w:rPr>
          <w:t>ro</w:t>
        </w:r>
      </w:hyperlink>
      <w:r w:rsidRPr="007D5D0A">
        <w:rPr>
          <w:rFonts w:ascii="Calibri Light" w:hAnsi="Calibri Light" w:cs="Arial"/>
          <w:szCs w:val="24"/>
          <w:lang w:val="ru-RU"/>
        </w:rPr>
        <w:t xml:space="preserve"> </w:t>
      </w:r>
      <w:r w:rsidRPr="007D5D0A">
        <w:rPr>
          <w:rFonts w:ascii="Calibri Light" w:hAnsi="Calibri Light" w:cs="Arial"/>
          <w:snapToGrid/>
          <w:szCs w:val="24"/>
          <w:u w:val="single"/>
          <w:lang w:val="ru-RU"/>
        </w:rPr>
        <w:t xml:space="preserve">  </w:t>
      </w:r>
      <w:r w:rsidRPr="007D5D0A">
        <w:rPr>
          <w:rFonts w:ascii="Calibri Light" w:hAnsi="Calibri Light" w:cs="Arial"/>
          <w:szCs w:val="24"/>
          <w:lang w:val="ru-RU"/>
        </w:rPr>
        <w:t xml:space="preserve"> </w:t>
      </w:r>
    </w:p>
    <w:p w:rsidR="001C655D" w:rsidRPr="007D5D0A" w:rsidRDefault="001C655D" w:rsidP="001C655D">
      <w:pPr>
        <w:tabs>
          <w:tab w:val="left" w:pos="9498"/>
        </w:tabs>
        <w:spacing w:before="120" w:after="120"/>
        <w:jc w:val="both"/>
        <w:rPr>
          <w:rFonts w:ascii="Calibri Light" w:hAnsi="Calibri Light" w:cs="Arial"/>
          <w:szCs w:val="24"/>
          <w:lang w:val="ru-RU"/>
        </w:rPr>
      </w:pPr>
      <w:r w:rsidRPr="007D5D0A">
        <w:rPr>
          <w:rFonts w:ascii="Calibri Light" w:hAnsi="Calibri Light" w:cs="Arial"/>
          <w:b/>
          <w:szCs w:val="24"/>
        </w:rPr>
        <w:t>E</w:t>
      </w:r>
      <w:r w:rsidRPr="007D5D0A">
        <w:rPr>
          <w:rFonts w:ascii="Calibri Light" w:hAnsi="Calibri Light" w:cs="Arial"/>
          <w:b/>
          <w:szCs w:val="24"/>
          <w:lang w:val="ru-RU"/>
        </w:rPr>
        <w:t>-</w:t>
      </w:r>
      <w:r w:rsidRPr="007D5D0A">
        <w:rPr>
          <w:rFonts w:ascii="Calibri Light" w:hAnsi="Calibri Light" w:cs="Arial"/>
          <w:b/>
          <w:szCs w:val="24"/>
        </w:rPr>
        <w:t>mail</w:t>
      </w:r>
      <w:r w:rsidRPr="007D5D0A">
        <w:rPr>
          <w:rFonts w:ascii="Calibri Light" w:hAnsi="Calibri Light" w:cs="Arial"/>
          <w:b/>
          <w:szCs w:val="24"/>
          <w:lang w:val="ru-RU"/>
        </w:rPr>
        <w:t xml:space="preserve"> </w:t>
      </w:r>
      <w:r>
        <w:rPr>
          <w:rFonts w:ascii="Calibri Light" w:hAnsi="Calibri Light" w:cs="Arial"/>
          <w:b/>
          <w:szCs w:val="24"/>
          <w:lang w:val="ru-RU"/>
        </w:rPr>
        <w:t>Бренч</w:t>
      </w:r>
      <w:r w:rsidRPr="007D5D0A">
        <w:rPr>
          <w:rFonts w:ascii="Calibri Light" w:hAnsi="Calibri Light" w:cs="Arial"/>
          <w:b/>
          <w:szCs w:val="24"/>
          <w:lang w:val="ru-RU"/>
        </w:rPr>
        <w:t xml:space="preserve"> </w:t>
      </w:r>
      <w:r>
        <w:rPr>
          <w:rFonts w:ascii="Calibri Light" w:hAnsi="Calibri Light" w:cs="Arial"/>
          <w:b/>
          <w:szCs w:val="24"/>
          <w:lang w:val="ru-RU"/>
        </w:rPr>
        <w:t>Офісу</w:t>
      </w:r>
      <w:r w:rsidRPr="007D5D0A">
        <w:rPr>
          <w:rFonts w:ascii="Calibri Light" w:hAnsi="Calibri Light" w:cs="Arial"/>
          <w:b/>
          <w:szCs w:val="24"/>
          <w:lang w:val="ru-RU"/>
        </w:rPr>
        <w:t xml:space="preserve"> </w:t>
      </w:r>
      <w:r>
        <w:rPr>
          <w:rFonts w:ascii="Calibri Light" w:hAnsi="Calibri Light" w:cs="Arial"/>
          <w:b/>
          <w:szCs w:val="24"/>
          <w:lang w:val="uk-UA"/>
        </w:rPr>
        <w:t xml:space="preserve">СТС у Одесі </w:t>
      </w:r>
      <w:hyperlink r:id="rId17" w:history="1">
        <w:r w:rsidRPr="00916306">
          <w:rPr>
            <w:rStyle w:val="Hyperlink"/>
            <w:rFonts w:ascii="Calibri Light" w:hAnsi="Calibri Light" w:cs="Arial"/>
            <w:snapToGrid/>
            <w:szCs w:val="24"/>
          </w:rPr>
          <w:t>info</w:t>
        </w:r>
        <w:r w:rsidRPr="007D5D0A">
          <w:rPr>
            <w:rStyle w:val="Hyperlink"/>
            <w:rFonts w:ascii="Calibri Light" w:hAnsi="Calibri Light" w:cs="Arial"/>
            <w:snapToGrid/>
            <w:szCs w:val="24"/>
            <w:lang w:val="ru-RU"/>
          </w:rPr>
          <w:t>.</w:t>
        </w:r>
        <w:r w:rsidRPr="00916306">
          <w:rPr>
            <w:rStyle w:val="Hyperlink"/>
            <w:rFonts w:ascii="Calibri Light" w:hAnsi="Calibri Light" w:cs="Arial"/>
            <w:snapToGrid/>
            <w:szCs w:val="24"/>
          </w:rPr>
          <w:t>rum</w:t>
        </w:r>
        <w:r w:rsidRPr="007D5D0A">
          <w:rPr>
            <w:rStyle w:val="Hyperlink"/>
            <w:rFonts w:ascii="Calibri Light" w:hAnsi="Calibri Light" w:cs="Arial"/>
            <w:snapToGrid/>
            <w:szCs w:val="24"/>
            <w:lang w:val="ru-RU"/>
          </w:rPr>
          <w:t>.</w:t>
        </w:r>
        <w:r w:rsidRPr="00916306">
          <w:rPr>
            <w:rStyle w:val="Hyperlink"/>
            <w:rFonts w:ascii="Calibri Light" w:hAnsi="Calibri Light" w:cs="Arial"/>
            <w:snapToGrid/>
            <w:szCs w:val="24"/>
          </w:rPr>
          <w:t>odessa</w:t>
        </w:r>
        <w:r w:rsidRPr="007D5D0A">
          <w:rPr>
            <w:rStyle w:val="Hyperlink"/>
            <w:rFonts w:ascii="Calibri Light" w:hAnsi="Calibri Light" w:cs="Arial"/>
            <w:snapToGrid/>
            <w:szCs w:val="24"/>
            <w:lang w:val="ru-RU"/>
          </w:rPr>
          <w:t>@</w:t>
        </w:r>
        <w:r w:rsidRPr="00916306">
          <w:rPr>
            <w:rStyle w:val="Hyperlink"/>
            <w:rFonts w:ascii="Calibri Light" w:hAnsi="Calibri Light" w:cs="Arial"/>
            <w:snapToGrid/>
            <w:szCs w:val="24"/>
          </w:rPr>
          <w:t>gmail</w:t>
        </w:r>
        <w:r w:rsidRPr="007D5D0A">
          <w:rPr>
            <w:rStyle w:val="Hyperlink"/>
            <w:rFonts w:ascii="Calibri Light" w:hAnsi="Calibri Light" w:cs="Arial"/>
            <w:snapToGrid/>
            <w:szCs w:val="24"/>
            <w:lang w:val="ru-RU"/>
          </w:rPr>
          <w:t>.</w:t>
        </w:r>
        <w:r w:rsidRPr="00916306">
          <w:rPr>
            <w:rStyle w:val="Hyperlink"/>
            <w:rFonts w:ascii="Calibri Light" w:hAnsi="Calibri Light" w:cs="Arial"/>
            <w:snapToGrid/>
            <w:szCs w:val="24"/>
          </w:rPr>
          <w:t>com</w:t>
        </w:r>
      </w:hyperlink>
      <w:r w:rsidRPr="007D5D0A">
        <w:rPr>
          <w:rFonts w:ascii="Calibri Light" w:hAnsi="Calibri Light" w:cs="Arial"/>
          <w:snapToGrid/>
          <w:szCs w:val="24"/>
          <w:lang w:val="ru-RU"/>
        </w:rPr>
        <w:t xml:space="preserve"> </w:t>
      </w:r>
    </w:p>
    <w:p w:rsidR="001C655D" w:rsidRPr="007D5D0A" w:rsidRDefault="001C655D" w:rsidP="001C655D">
      <w:pPr>
        <w:tabs>
          <w:tab w:val="left" w:pos="9498"/>
        </w:tabs>
        <w:spacing w:before="120" w:after="120"/>
        <w:jc w:val="both"/>
        <w:rPr>
          <w:rFonts w:ascii="Calibri Light" w:hAnsi="Calibri Light" w:cs="Arial"/>
          <w:snapToGrid/>
          <w:szCs w:val="24"/>
          <w:lang w:val="ru-RU"/>
        </w:rPr>
      </w:pPr>
      <w:r w:rsidRPr="007D5D0A">
        <w:rPr>
          <w:rFonts w:ascii="Calibri Light" w:hAnsi="Calibri Light" w:cs="Arial"/>
          <w:b/>
          <w:szCs w:val="24"/>
        </w:rPr>
        <w:t>E</w:t>
      </w:r>
      <w:r w:rsidRPr="007D5D0A">
        <w:rPr>
          <w:rFonts w:ascii="Calibri Light" w:hAnsi="Calibri Light" w:cs="Arial"/>
          <w:b/>
          <w:szCs w:val="24"/>
          <w:lang w:val="ru-RU"/>
        </w:rPr>
        <w:t>-</w:t>
      </w:r>
      <w:r w:rsidRPr="007D5D0A">
        <w:rPr>
          <w:rFonts w:ascii="Calibri Light" w:hAnsi="Calibri Light" w:cs="Arial"/>
          <w:b/>
          <w:szCs w:val="24"/>
        </w:rPr>
        <w:t>mail</w:t>
      </w:r>
      <w:r w:rsidRPr="007D5D0A">
        <w:rPr>
          <w:rFonts w:ascii="Calibri Light" w:hAnsi="Calibri Light" w:cs="Arial"/>
          <w:b/>
          <w:szCs w:val="24"/>
          <w:lang w:val="ru-RU"/>
        </w:rPr>
        <w:t xml:space="preserve"> </w:t>
      </w:r>
      <w:r>
        <w:rPr>
          <w:rFonts w:ascii="Calibri Light" w:hAnsi="Calibri Light" w:cs="Arial"/>
          <w:b/>
          <w:szCs w:val="24"/>
          <w:lang w:val="ru-RU"/>
        </w:rPr>
        <w:t>Бренч</w:t>
      </w:r>
      <w:r w:rsidRPr="007D5D0A">
        <w:rPr>
          <w:rFonts w:ascii="Calibri Light" w:hAnsi="Calibri Light" w:cs="Arial"/>
          <w:b/>
          <w:szCs w:val="24"/>
          <w:lang w:val="ru-RU"/>
        </w:rPr>
        <w:t xml:space="preserve"> </w:t>
      </w:r>
      <w:r>
        <w:rPr>
          <w:rFonts w:ascii="Calibri Light" w:hAnsi="Calibri Light" w:cs="Arial"/>
          <w:b/>
          <w:szCs w:val="24"/>
          <w:lang w:val="ru-RU"/>
        </w:rPr>
        <w:t>Офісу</w:t>
      </w:r>
      <w:r w:rsidRPr="007D5D0A">
        <w:rPr>
          <w:rFonts w:ascii="Calibri Light" w:hAnsi="Calibri Light" w:cs="Arial"/>
          <w:b/>
          <w:szCs w:val="24"/>
          <w:lang w:val="ru-RU"/>
        </w:rPr>
        <w:t xml:space="preserve"> </w:t>
      </w:r>
      <w:r>
        <w:rPr>
          <w:rFonts w:ascii="Calibri Light" w:hAnsi="Calibri Light" w:cs="Arial"/>
          <w:b/>
          <w:szCs w:val="24"/>
          <w:lang w:val="uk-UA"/>
        </w:rPr>
        <w:t xml:space="preserve"> СТС у</w:t>
      </w:r>
      <w:r w:rsidRPr="007D5D0A">
        <w:rPr>
          <w:rFonts w:ascii="Calibri Light" w:hAnsi="Calibri Light" w:cs="Arial"/>
          <w:snapToGrid/>
          <w:szCs w:val="24"/>
          <w:lang w:val="ru-RU"/>
        </w:rPr>
        <w:t xml:space="preserve"> </w:t>
      </w:r>
      <w:r>
        <w:rPr>
          <w:rFonts w:ascii="Calibri Light" w:hAnsi="Calibri Light" w:cs="Arial"/>
          <w:snapToGrid/>
          <w:szCs w:val="24"/>
          <w:lang w:val="uk-UA"/>
        </w:rPr>
        <w:t xml:space="preserve"> </w:t>
      </w:r>
      <w:r w:rsidRPr="007D5D0A">
        <w:rPr>
          <w:rFonts w:ascii="Calibri Light" w:hAnsi="Calibri Light" w:cs="Arial"/>
          <w:b/>
          <w:snapToGrid/>
          <w:szCs w:val="24"/>
          <w:lang w:val="uk-UA"/>
        </w:rPr>
        <w:t xml:space="preserve">Чернівцях </w:t>
      </w:r>
      <w:hyperlink r:id="rId18" w:history="1">
        <w:r w:rsidRPr="00571551">
          <w:rPr>
            <w:rStyle w:val="Hyperlink"/>
            <w:rFonts w:ascii="Calibri Light" w:hAnsi="Calibri Light" w:cs="Arial"/>
            <w:snapToGrid/>
            <w:szCs w:val="24"/>
          </w:rPr>
          <w:t>info</w:t>
        </w:r>
        <w:r w:rsidRPr="00571551">
          <w:rPr>
            <w:rStyle w:val="Hyperlink"/>
            <w:rFonts w:ascii="Calibri Light" w:hAnsi="Calibri Light" w:cs="Arial"/>
            <w:snapToGrid/>
            <w:szCs w:val="24"/>
            <w:lang w:val="ru-RU"/>
          </w:rPr>
          <w:t>.</w:t>
        </w:r>
        <w:r w:rsidRPr="00571551">
          <w:rPr>
            <w:rStyle w:val="Hyperlink"/>
            <w:rFonts w:ascii="Calibri Light" w:hAnsi="Calibri Light" w:cs="Arial"/>
            <w:snapToGrid/>
            <w:szCs w:val="24"/>
          </w:rPr>
          <w:t>rum</w:t>
        </w:r>
        <w:r w:rsidRPr="00571551">
          <w:rPr>
            <w:rStyle w:val="Hyperlink"/>
            <w:rFonts w:ascii="Calibri Light" w:hAnsi="Calibri Light" w:cs="Arial"/>
            <w:snapToGrid/>
            <w:szCs w:val="24"/>
            <w:lang w:val="ru-RU"/>
          </w:rPr>
          <w:t>.</w:t>
        </w:r>
        <w:r w:rsidRPr="00571551">
          <w:rPr>
            <w:rStyle w:val="Hyperlink"/>
            <w:rFonts w:ascii="Calibri Light" w:hAnsi="Calibri Light" w:cs="Arial"/>
            <w:snapToGrid/>
            <w:szCs w:val="24"/>
          </w:rPr>
          <w:t>chernivtsi</w:t>
        </w:r>
        <w:r w:rsidRPr="00571551">
          <w:rPr>
            <w:rStyle w:val="Hyperlink"/>
            <w:rFonts w:ascii="Calibri Light" w:hAnsi="Calibri Light" w:cs="Arial"/>
            <w:snapToGrid/>
            <w:szCs w:val="24"/>
            <w:lang w:val="ru-RU"/>
          </w:rPr>
          <w:t>@</w:t>
        </w:r>
        <w:r w:rsidRPr="00571551">
          <w:rPr>
            <w:rStyle w:val="Hyperlink"/>
            <w:rFonts w:ascii="Calibri Light" w:hAnsi="Calibri Light" w:cs="Arial"/>
            <w:snapToGrid/>
            <w:szCs w:val="24"/>
          </w:rPr>
          <w:t>gmail</w:t>
        </w:r>
        <w:r w:rsidRPr="00571551">
          <w:rPr>
            <w:rStyle w:val="Hyperlink"/>
            <w:rFonts w:ascii="Calibri Light" w:hAnsi="Calibri Light" w:cs="Arial"/>
            <w:snapToGrid/>
            <w:szCs w:val="24"/>
            <w:lang w:val="ru-RU"/>
          </w:rPr>
          <w:t>.</w:t>
        </w:r>
        <w:r w:rsidRPr="00571551">
          <w:rPr>
            <w:rStyle w:val="Hyperlink"/>
            <w:rFonts w:ascii="Calibri Light" w:hAnsi="Calibri Light" w:cs="Arial"/>
            <w:snapToGrid/>
            <w:szCs w:val="24"/>
          </w:rPr>
          <w:t>co</w:t>
        </w:r>
        <w:r w:rsidRPr="00571551">
          <w:rPr>
            <w:rStyle w:val="Hyperlink"/>
            <w:rFonts w:ascii="Calibri Light" w:hAnsi="Calibri Light" w:cs="Arial"/>
            <w:snapToGrid/>
            <w:szCs w:val="24"/>
            <w:lang w:val="en-US"/>
          </w:rPr>
          <w:t>m</w:t>
        </w:r>
      </w:hyperlink>
      <w:r w:rsidRPr="007D5D0A">
        <w:rPr>
          <w:rFonts w:ascii="Calibri Light" w:hAnsi="Calibri Light" w:cs="Arial"/>
          <w:snapToGrid/>
          <w:szCs w:val="24"/>
          <w:lang w:val="ru-RU"/>
        </w:rPr>
        <w:t xml:space="preserve"> </w:t>
      </w:r>
      <w:r>
        <w:rPr>
          <w:rFonts w:ascii="Calibri Light" w:hAnsi="Calibri Light" w:cs="Arial"/>
          <w:snapToGrid/>
          <w:szCs w:val="24"/>
          <w:lang w:val="uk-UA"/>
        </w:rPr>
        <w:t xml:space="preserve"> </w:t>
      </w:r>
      <w:r w:rsidRPr="007D5D0A">
        <w:rPr>
          <w:rFonts w:ascii="Calibri Light" w:hAnsi="Calibri Light" w:cs="Arial"/>
          <w:snapToGrid/>
          <w:szCs w:val="24"/>
          <w:lang w:val="ru-RU"/>
        </w:rPr>
        <w:t xml:space="preserve">    </w:t>
      </w:r>
      <w:r w:rsidRPr="00E81A36">
        <w:rPr>
          <w:rFonts w:ascii="Calibri Light" w:hAnsi="Calibri Light" w:cs="Arial"/>
          <w:snapToGrid/>
          <w:vanish/>
          <w:szCs w:val="24"/>
        </w:rPr>
        <w:t>Aceast</w:t>
      </w:r>
      <w:r w:rsidRPr="007D5D0A">
        <w:rPr>
          <w:rFonts w:ascii="Calibri Light" w:hAnsi="Calibri Light" w:cs="Arial"/>
          <w:snapToGrid/>
          <w:vanish/>
          <w:szCs w:val="24"/>
          <w:lang w:val="ru-RU"/>
        </w:rPr>
        <w:t xml:space="preserve">ă </w:t>
      </w:r>
      <w:r w:rsidRPr="00E81A36">
        <w:rPr>
          <w:rFonts w:ascii="Calibri Light" w:hAnsi="Calibri Light" w:cs="Arial"/>
          <w:snapToGrid/>
          <w:vanish/>
          <w:szCs w:val="24"/>
        </w:rPr>
        <w:t>adres</w:t>
      </w:r>
      <w:r w:rsidRPr="007D5D0A">
        <w:rPr>
          <w:rFonts w:ascii="Calibri Light" w:hAnsi="Calibri Light" w:cs="Arial"/>
          <w:snapToGrid/>
          <w:vanish/>
          <w:szCs w:val="24"/>
          <w:lang w:val="ru-RU"/>
        </w:rPr>
        <w:t xml:space="preserve">ă </w:t>
      </w:r>
      <w:r w:rsidRPr="00E81A36">
        <w:rPr>
          <w:rFonts w:ascii="Calibri Light" w:hAnsi="Calibri Light" w:cs="Arial"/>
          <w:snapToGrid/>
          <w:vanish/>
          <w:szCs w:val="24"/>
        </w:rPr>
        <w:t>de</w:t>
      </w:r>
      <w:r w:rsidRPr="007D5D0A">
        <w:rPr>
          <w:rFonts w:ascii="Calibri Light" w:hAnsi="Calibri Light" w:cs="Arial"/>
          <w:snapToGrid/>
          <w:vanish/>
          <w:szCs w:val="24"/>
          <w:lang w:val="ru-RU"/>
        </w:rPr>
        <w:t xml:space="preserve"> </w:t>
      </w:r>
      <w:r w:rsidRPr="00E81A36">
        <w:rPr>
          <w:rFonts w:ascii="Calibri Light" w:hAnsi="Calibri Light" w:cs="Arial"/>
          <w:snapToGrid/>
          <w:vanish/>
          <w:szCs w:val="24"/>
        </w:rPr>
        <w:t>e</w:t>
      </w:r>
      <w:r w:rsidRPr="007D5D0A">
        <w:rPr>
          <w:rFonts w:ascii="Calibri Light" w:hAnsi="Calibri Light" w:cs="Arial"/>
          <w:snapToGrid/>
          <w:vanish/>
          <w:szCs w:val="24"/>
          <w:lang w:val="ru-RU"/>
        </w:rPr>
        <w:t>-</w:t>
      </w:r>
      <w:r w:rsidRPr="00E81A36">
        <w:rPr>
          <w:rFonts w:ascii="Calibri Light" w:hAnsi="Calibri Light" w:cs="Arial"/>
          <w:snapToGrid/>
          <w:vanish/>
          <w:szCs w:val="24"/>
        </w:rPr>
        <w:t>mail</w:t>
      </w:r>
      <w:r w:rsidRPr="007D5D0A">
        <w:rPr>
          <w:rFonts w:ascii="Calibri Light" w:hAnsi="Calibri Light" w:cs="Arial"/>
          <w:snapToGrid/>
          <w:vanish/>
          <w:szCs w:val="24"/>
          <w:lang w:val="ru-RU"/>
        </w:rPr>
        <w:t xml:space="preserve"> </w:t>
      </w:r>
      <w:r w:rsidRPr="00E81A36">
        <w:rPr>
          <w:rFonts w:ascii="Calibri Light" w:hAnsi="Calibri Light" w:cs="Arial"/>
          <w:snapToGrid/>
          <w:vanish/>
          <w:szCs w:val="24"/>
        </w:rPr>
        <w:t>este</w:t>
      </w:r>
      <w:r w:rsidRPr="007D5D0A">
        <w:rPr>
          <w:rFonts w:ascii="Calibri Light" w:hAnsi="Calibri Light" w:cs="Arial"/>
          <w:snapToGrid/>
          <w:vanish/>
          <w:szCs w:val="24"/>
          <w:lang w:val="ru-RU"/>
        </w:rPr>
        <w:t xml:space="preserve"> </w:t>
      </w:r>
      <w:r w:rsidRPr="00E81A36">
        <w:rPr>
          <w:rFonts w:ascii="Calibri Light" w:hAnsi="Calibri Light" w:cs="Arial"/>
          <w:snapToGrid/>
          <w:vanish/>
          <w:szCs w:val="24"/>
        </w:rPr>
        <w:t>protejat</w:t>
      </w:r>
      <w:r w:rsidRPr="007D5D0A">
        <w:rPr>
          <w:rFonts w:ascii="Calibri Light" w:hAnsi="Calibri Light" w:cs="Arial"/>
          <w:snapToGrid/>
          <w:vanish/>
          <w:szCs w:val="24"/>
          <w:lang w:val="ru-RU"/>
        </w:rPr>
        <w:t xml:space="preserve">ă </w:t>
      </w:r>
      <w:r w:rsidRPr="00E81A36">
        <w:rPr>
          <w:rFonts w:ascii="Calibri Light" w:hAnsi="Calibri Light" w:cs="Arial"/>
          <w:snapToGrid/>
          <w:vanish/>
          <w:szCs w:val="24"/>
        </w:rPr>
        <w:t>de</w:t>
      </w:r>
      <w:r w:rsidRPr="007D5D0A">
        <w:rPr>
          <w:rFonts w:ascii="Calibri Light" w:hAnsi="Calibri Light" w:cs="Arial"/>
          <w:snapToGrid/>
          <w:vanish/>
          <w:szCs w:val="24"/>
          <w:lang w:val="ru-RU"/>
        </w:rPr>
        <w:t xml:space="preserve"> </w:t>
      </w:r>
      <w:r w:rsidRPr="00E81A36">
        <w:rPr>
          <w:rFonts w:ascii="Calibri Light" w:hAnsi="Calibri Light" w:cs="Arial"/>
          <w:snapToGrid/>
          <w:vanish/>
          <w:szCs w:val="24"/>
        </w:rPr>
        <w:t>spambo</w:t>
      </w:r>
      <w:r w:rsidRPr="007D5D0A">
        <w:rPr>
          <w:rFonts w:ascii="Calibri Light" w:hAnsi="Calibri Light" w:cs="Arial"/>
          <w:snapToGrid/>
          <w:vanish/>
          <w:szCs w:val="24"/>
          <w:lang w:val="ru-RU"/>
        </w:rPr>
        <w:t>ţ</w:t>
      </w:r>
      <w:r w:rsidRPr="00E81A36">
        <w:rPr>
          <w:rFonts w:ascii="Calibri Light" w:hAnsi="Calibri Light" w:cs="Arial"/>
          <w:snapToGrid/>
          <w:vanish/>
          <w:szCs w:val="24"/>
        </w:rPr>
        <w:t>i</w:t>
      </w:r>
      <w:r w:rsidRPr="007D5D0A">
        <w:rPr>
          <w:rFonts w:ascii="Calibri Light" w:hAnsi="Calibri Light" w:cs="Arial"/>
          <w:snapToGrid/>
          <w:vanish/>
          <w:szCs w:val="24"/>
          <w:lang w:val="ru-RU"/>
        </w:rPr>
        <w:t xml:space="preserve">; </w:t>
      </w:r>
      <w:r w:rsidRPr="00E81A36">
        <w:rPr>
          <w:rFonts w:ascii="Calibri Light" w:hAnsi="Calibri Light" w:cs="Arial"/>
          <w:snapToGrid/>
          <w:vanish/>
          <w:szCs w:val="24"/>
        </w:rPr>
        <w:t>ave</w:t>
      </w:r>
      <w:r w:rsidRPr="007D5D0A">
        <w:rPr>
          <w:rFonts w:ascii="Calibri Light" w:hAnsi="Calibri Light" w:cs="Arial"/>
          <w:snapToGrid/>
          <w:vanish/>
          <w:szCs w:val="24"/>
          <w:lang w:val="ru-RU"/>
        </w:rPr>
        <w:t>ţ</w:t>
      </w:r>
      <w:r w:rsidRPr="00E81A36">
        <w:rPr>
          <w:rFonts w:ascii="Calibri Light" w:hAnsi="Calibri Light" w:cs="Arial"/>
          <w:snapToGrid/>
          <w:vanish/>
          <w:szCs w:val="24"/>
        </w:rPr>
        <w:t>i</w:t>
      </w:r>
      <w:r w:rsidRPr="007D5D0A">
        <w:rPr>
          <w:rFonts w:ascii="Calibri Light" w:hAnsi="Calibri Light" w:cs="Arial"/>
          <w:snapToGrid/>
          <w:vanish/>
          <w:szCs w:val="24"/>
          <w:lang w:val="ru-RU"/>
        </w:rPr>
        <w:t xml:space="preserve"> </w:t>
      </w:r>
      <w:r w:rsidRPr="00E81A36">
        <w:rPr>
          <w:rFonts w:ascii="Calibri Light" w:hAnsi="Calibri Light" w:cs="Arial"/>
          <w:snapToGrid/>
          <w:vanish/>
          <w:szCs w:val="24"/>
        </w:rPr>
        <w:t>nevoie</w:t>
      </w:r>
      <w:r w:rsidRPr="007D5D0A">
        <w:rPr>
          <w:rFonts w:ascii="Calibri Light" w:hAnsi="Calibri Light" w:cs="Arial"/>
          <w:snapToGrid/>
          <w:vanish/>
          <w:szCs w:val="24"/>
          <w:lang w:val="ru-RU"/>
        </w:rPr>
        <w:t xml:space="preserve"> </w:t>
      </w:r>
      <w:r w:rsidRPr="00E81A36">
        <w:rPr>
          <w:rFonts w:ascii="Calibri Light" w:hAnsi="Calibri Light" w:cs="Arial"/>
          <w:snapToGrid/>
          <w:vanish/>
          <w:szCs w:val="24"/>
        </w:rPr>
        <w:t>de</w:t>
      </w:r>
      <w:r w:rsidRPr="007D5D0A">
        <w:rPr>
          <w:rFonts w:ascii="Calibri Light" w:hAnsi="Calibri Light" w:cs="Arial"/>
          <w:snapToGrid/>
          <w:vanish/>
          <w:szCs w:val="24"/>
          <w:lang w:val="ru-RU"/>
        </w:rPr>
        <w:t xml:space="preserve"> </w:t>
      </w:r>
      <w:r w:rsidRPr="00E81A36">
        <w:rPr>
          <w:rFonts w:ascii="Calibri Light" w:hAnsi="Calibri Light" w:cs="Arial"/>
          <w:snapToGrid/>
          <w:vanish/>
          <w:szCs w:val="24"/>
        </w:rPr>
        <w:t>activarea</w:t>
      </w:r>
      <w:r w:rsidRPr="007D5D0A">
        <w:rPr>
          <w:rFonts w:ascii="Calibri Light" w:hAnsi="Calibri Light" w:cs="Arial"/>
          <w:snapToGrid/>
          <w:vanish/>
          <w:szCs w:val="24"/>
          <w:lang w:val="ru-RU"/>
        </w:rPr>
        <w:t xml:space="preserve"> </w:t>
      </w:r>
      <w:r w:rsidRPr="00E81A36">
        <w:rPr>
          <w:rFonts w:ascii="Calibri Light" w:hAnsi="Calibri Light" w:cs="Arial"/>
          <w:snapToGrid/>
          <w:vanish/>
          <w:szCs w:val="24"/>
        </w:rPr>
        <w:t>JavaScript</w:t>
      </w:r>
      <w:r w:rsidRPr="007D5D0A">
        <w:rPr>
          <w:rFonts w:ascii="Calibri Light" w:hAnsi="Calibri Light" w:cs="Arial"/>
          <w:snapToGrid/>
          <w:vanish/>
          <w:szCs w:val="24"/>
          <w:lang w:val="ru-RU"/>
        </w:rPr>
        <w:t>-</w:t>
      </w:r>
      <w:r w:rsidRPr="00E81A36">
        <w:rPr>
          <w:rFonts w:ascii="Calibri Light" w:hAnsi="Calibri Light" w:cs="Arial"/>
          <w:snapToGrid/>
          <w:vanish/>
          <w:szCs w:val="24"/>
        </w:rPr>
        <w:t>ului</w:t>
      </w:r>
      <w:r w:rsidRPr="007D5D0A">
        <w:rPr>
          <w:rFonts w:ascii="Calibri Light" w:hAnsi="Calibri Light" w:cs="Arial"/>
          <w:snapToGrid/>
          <w:vanish/>
          <w:szCs w:val="24"/>
          <w:lang w:val="ru-RU"/>
        </w:rPr>
        <w:t xml:space="preserve"> </w:t>
      </w:r>
      <w:r w:rsidRPr="00E81A36">
        <w:rPr>
          <w:rFonts w:ascii="Calibri Light" w:hAnsi="Calibri Light" w:cs="Arial"/>
          <w:snapToGrid/>
          <w:vanish/>
          <w:szCs w:val="24"/>
        </w:rPr>
        <w:t>pentru</w:t>
      </w:r>
      <w:r w:rsidRPr="007D5D0A">
        <w:rPr>
          <w:rFonts w:ascii="Calibri Light" w:hAnsi="Calibri Light" w:cs="Arial"/>
          <w:snapToGrid/>
          <w:vanish/>
          <w:szCs w:val="24"/>
          <w:lang w:val="ru-RU"/>
        </w:rPr>
        <w:t xml:space="preserve"> </w:t>
      </w:r>
      <w:r w:rsidRPr="00E81A36">
        <w:rPr>
          <w:rFonts w:ascii="Calibri Light" w:hAnsi="Calibri Light" w:cs="Arial"/>
          <w:snapToGrid/>
          <w:vanish/>
          <w:szCs w:val="24"/>
        </w:rPr>
        <w:t>a</w:t>
      </w:r>
      <w:r w:rsidRPr="007D5D0A">
        <w:rPr>
          <w:rFonts w:ascii="Calibri Light" w:hAnsi="Calibri Light" w:cs="Arial"/>
          <w:snapToGrid/>
          <w:vanish/>
          <w:szCs w:val="24"/>
          <w:lang w:val="ru-RU"/>
        </w:rPr>
        <w:t xml:space="preserve"> </w:t>
      </w:r>
      <w:r w:rsidRPr="00E81A36">
        <w:rPr>
          <w:rFonts w:ascii="Calibri Light" w:hAnsi="Calibri Light" w:cs="Arial"/>
          <w:snapToGrid/>
          <w:vanish/>
          <w:szCs w:val="24"/>
        </w:rPr>
        <w:t>o</w:t>
      </w:r>
      <w:r w:rsidRPr="007D5D0A">
        <w:rPr>
          <w:rFonts w:ascii="Calibri Light" w:hAnsi="Calibri Light" w:cs="Arial"/>
          <w:snapToGrid/>
          <w:vanish/>
          <w:szCs w:val="24"/>
          <w:lang w:val="ru-RU"/>
        </w:rPr>
        <w:t xml:space="preserve"> </w:t>
      </w:r>
      <w:r w:rsidRPr="00E81A36">
        <w:rPr>
          <w:rFonts w:ascii="Calibri Light" w:hAnsi="Calibri Light" w:cs="Arial"/>
          <w:snapToGrid/>
          <w:vanish/>
          <w:szCs w:val="24"/>
        </w:rPr>
        <w:t>vizualiza</w:t>
      </w:r>
      <w:r w:rsidRPr="007D5D0A">
        <w:rPr>
          <w:rFonts w:ascii="Calibri Light" w:hAnsi="Calibri Light" w:cs="Arial"/>
          <w:snapToGrid/>
          <w:vanish/>
          <w:szCs w:val="24"/>
          <w:lang w:val="ru-RU"/>
        </w:rPr>
        <w:t xml:space="preserve"> </w:t>
      </w:r>
    </w:p>
    <w:p w:rsidR="001C655D" w:rsidRPr="00E61039" w:rsidRDefault="001C655D" w:rsidP="001C655D">
      <w:pPr>
        <w:tabs>
          <w:tab w:val="left" w:pos="9498"/>
        </w:tabs>
        <w:spacing w:before="120" w:after="120"/>
        <w:jc w:val="both"/>
        <w:rPr>
          <w:rFonts w:ascii="Calibri Light" w:hAnsi="Calibri Light" w:cs="Arial"/>
          <w:szCs w:val="24"/>
          <w:lang w:val="ru-RU"/>
        </w:rPr>
      </w:pPr>
      <w:r>
        <w:rPr>
          <w:rFonts w:ascii="Calibri Light" w:hAnsi="Calibri Light" w:cs="Arial"/>
          <w:szCs w:val="24"/>
          <w:lang w:val="uk-UA"/>
        </w:rPr>
        <w:t xml:space="preserve">Відповіді будуть надані </w:t>
      </w:r>
      <w:r>
        <w:rPr>
          <w:rFonts w:ascii="Calibri Light" w:hAnsi="Calibri Light" w:cs="Arial"/>
          <w:b/>
          <w:szCs w:val="24"/>
          <w:lang w:val="uk-UA"/>
        </w:rPr>
        <w:t>не пізніше ніж за</w:t>
      </w:r>
      <w:r w:rsidRPr="007D5D0A">
        <w:rPr>
          <w:rFonts w:ascii="Calibri Light" w:hAnsi="Calibri Light" w:cs="Arial"/>
          <w:b/>
          <w:szCs w:val="24"/>
          <w:lang w:val="ru-RU"/>
        </w:rPr>
        <w:t xml:space="preserve"> 11 </w:t>
      </w:r>
      <w:r>
        <w:rPr>
          <w:rFonts w:ascii="Calibri Light" w:hAnsi="Calibri Light" w:cs="Arial"/>
          <w:b/>
          <w:szCs w:val="24"/>
          <w:lang w:val="uk-UA"/>
        </w:rPr>
        <w:t>календарних днів</w:t>
      </w:r>
      <w:r w:rsidRPr="007D5D0A">
        <w:rPr>
          <w:rFonts w:ascii="Calibri Light" w:hAnsi="Calibri Light" w:cs="Arial"/>
          <w:b/>
          <w:szCs w:val="24"/>
          <w:lang w:val="ru-RU"/>
        </w:rPr>
        <w:t xml:space="preserve"> </w:t>
      </w:r>
      <w:r>
        <w:rPr>
          <w:rFonts w:ascii="Calibri Light" w:hAnsi="Calibri Light" w:cs="Arial"/>
          <w:szCs w:val="24"/>
          <w:lang w:val="uk-UA"/>
        </w:rPr>
        <w:t>перед дедлайном закриття Конкурсу проектних пропозицій</w:t>
      </w:r>
      <w:r w:rsidRPr="007D5D0A">
        <w:rPr>
          <w:rFonts w:ascii="Calibri Light" w:hAnsi="Calibri Light" w:cs="Arial"/>
          <w:szCs w:val="24"/>
          <w:lang w:val="ru-RU"/>
        </w:rPr>
        <w:t xml:space="preserve">. </w:t>
      </w:r>
      <w:r>
        <w:rPr>
          <w:rFonts w:ascii="Calibri Light" w:hAnsi="Calibri Light" w:cs="Arial"/>
          <w:szCs w:val="24"/>
          <w:lang w:val="uk-UA"/>
        </w:rPr>
        <w:t>Орган Управління і Спільний Технічний Секретаріат разом із Бренч Офісами не надаватимуть подальших роз’яснень після цієї дати</w:t>
      </w:r>
      <w:r w:rsidRPr="00E61039">
        <w:rPr>
          <w:rFonts w:ascii="Calibri Light" w:hAnsi="Calibri Light" w:cs="Arial"/>
          <w:szCs w:val="24"/>
          <w:lang w:val="ru-RU"/>
        </w:rPr>
        <w:t>.</w:t>
      </w:r>
    </w:p>
    <w:p w:rsidR="001C655D" w:rsidRPr="00E61039" w:rsidRDefault="001C655D" w:rsidP="001C655D">
      <w:pPr>
        <w:tabs>
          <w:tab w:val="left" w:pos="9498"/>
        </w:tabs>
        <w:spacing w:before="120" w:after="120"/>
        <w:jc w:val="both"/>
        <w:rPr>
          <w:rFonts w:ascii="Calibri Light" w:hAnsi="Calibri Light" w:cs="Arial"/>
          <w:szCs w:val="24"/>
          <w:lang w:val="ru-RU"/>
        </w:rPr>
      </w:pPr>
      <w:r w:rsidRPr="00E61039">
        <w:rPr>
          <w:rFonts w:ascii="Calibri Light" w:hAnsi="Calibri Light" w:cs="Arial"/>
          <w:szCs w:val="24"/>
          <w:lang w:val="uk-UA"/>
        </w:rPr>
        <w:t>Запитання, які можуть бути</w:t>
      </w:r>
      <w:r>
        <w:rPr>
          <w:rFonts w:ascii="Calibri Light" w:hAnsi="Calibri Light" w:cs="Arial"/>
          <w:szCs w:val="24"/>
          <w:lang w:val="uk-UA"/>
        </w:rPr>
        <w:t xml:space="preserve"> актуальними для інших Аплікантів, разом із відповідями на них</w:t>
      </w:r>
      <w:r w:rsidRPr="00E61039">
        <w:rPr>
          <w:rFonts w:ascii="Calibri Light" w:hAnsi="Calibri Light" w:cs="Arial"/>
          <w:szCs w:val="24"/>
          <w:lang w:val="ru-RU"/>
        </w:rPr>
        <w:t xml:space="preserve"> </w:t>
      </w:r>
      <w:r>
        <w:rPr>
          <w:rFonts w:ascii="Calibri Light" w:hAnsi="Calibri Light" w:cs="Arial"/>
          <w:szCs w:val="24"/>
          <w:lang w:val="uk-UA"/>
        </w:rPr>
        <w:t>будуть опубліковані на веб-сайті Програми</w:t>
      </w:r>
      <w:r w:rsidRPr="00E61039">
        <w:rPr>
          <w:rFonts w:ascii="Calibri Light" w:hAnsi="Calibri Light" w:cs="Arial"/>
          <w:szCs w:val="24"/>
          <w:lang w:val="ru-RU"/>
        </w:rPr>
        <w:t xml:space="preserve">: </w:t>
      </w:r>
      <w:hyperlink r:id="rId19" w:history="1">
        <w:r w:rsidRPr="00E81A36">
          <w:rPr>
            <w:rStyle w:val="Hyperlink"/>
            <w:rFonts w:ascii="Calibri Light" w:hAnsi="Calibri Light" w:cs="Arial"/>
            <w:szCs w:val="24"/>
          </w:rPr>
          <w:t>http</w:t>
        </w:r>
        <w:r w:rsidRPr="00E61039">
          <w:rPr>
            <w:rStyle w:val="Hyperlink"/>
            <w:rFonts w:ascii="Calibri Light" w:hAnsi="Calibri Light" w:cs="Arial"/>
            <w:szCs w:val="24"/>
            <w:lang w:val="ru-RU"/>
          </w:rPr>
          <w:t>://</w:t>
        </w:r>
        <w:r w:rsidRPr="00E81A36">
          <w:rPr>
            <w:rStyle w:val="Hyperlink"/>
            <w:rFonts w:ascii="Calibri Light" w:hAnsi="Calibri Light" w:cs="Arial"/>
            <w:szCs w:val="24"/>
          </w:rPr>
          <w:t>www</w:t>
        </w:r>
        <w:r w:rsidRPr="00E61039">
          <w:rPr>
            <w:rStyle w:val="Hyperlink"/>
            <w:rFonts w:ascii="Calibri Light" w:hAnsi="Calibri Light" w:cs="Arial"/>
            <w:szCs w:val="24"/>
            <w:lang w:val="ru-RU"/>
          </w:rPr>
          <w:t>.</w:t>
        </w:r>
        <w:r w:rsidRPr="00E81A36">
          <w:rPr>
            <w:rStyle w:val="Hyperlink"/>
            <w:rFonts w:ascii="Calibri Light" w:hAnsi="Calibri Light" w:cs="Arial"/>
            <w:szCs w:val="24"/>
          </w:rPr>
          <w:t>ro</w:t>
        </w:r>
        <w:r w:rsidRPr="00E61039">
          <w:rPr>
            <w:rStyle w:val="Hyperlink"/>
            <w:rFonts w:ascii="Calibri Light" w:hAnsi="Calibri Light" w:cs="Arial"/>
            <w:szCs w:val="24"/>
            <w:lang w:val="ru-RU"/>
          </w:rPr>
          <w:t>-</w:t>
        </w:r>
        <w:r w:rsidRPr="00E81A36">
          <w:rPr>
            <w:rStyle w:val="Hyperlink"/>
            <w:rFonts w:ascii="Calibri Light" w:hAnsi="Calibri Light" w:cs="Arial"/>
            <w:szCs w:val="24"/>
          </w:rPr>
          <w:t>ua</w:t>
        </w:r>
        <w:r w:rsidRPr="00E61039">
          <w:rPr>
            <w:rStyle w:val="Hyperlink"/>
            <w:rFonts w:ascii="Calibri Light" w:hAnsi="Calibri Light" w:cs="Arial"/>
            <w:szCs w:val="24"/>
            <w:lang w:val="ru-RU"/>
          </w:rPr>
          <w:t>.</w:t>
        </w:r>
        <w:r w:rsidRPr="00E81A36">
          <w:rPr>
            <w:rStyle w:val="Hyperlink"/>
            <w:rFonts w:ascii="Calibri Light" w:hAnsi="Calibri Light" w:cs="Arial"/>
            <w:szCs w:val="24"/>
          </w:rPr>
          <w:t>ro</w:t>
        </w:r>
        <w:r w:rsidRPr="00E61039">
          <w:rPr>
            <w:rStyle w:val="Hyperlink"/>
            <w:rFonts w:ascii="Calibri Light" w:hAnsi="Calibri Light" w:cs="Arial"/>
            <w:szCs w:val="24"/>
            <w:lang w:val="ru-RU"/>
          </w:rPr>
          <w:t>-</w:t>
        </w:r>
        <w:r w:rsidRPr="00E81A36">
          <w:rPr>
            <w:rStyle w:val="Hyperlink"/>
            <w:rFonts w:ascii="Calibri Light" w:hAnsi="Calibri Light" w:cs="Arial"/>
            <w:szCs w:val="24"/>
          </w:rPr>
          <w:t>ua</w:t>
        </w:r>
        <w:r w:rsidRPr="00E61039">
          <w:rPr>
            <w:rStyle w:val="Hyperlink"/>
            <w:rFonts w:ascii="Calibri Light" w:hAnsi="Calibri Light" w:cs="Arial"/>
            <w:szCs w:val="24"/>
            <w:lang w:val="ru-RU"/>
          </w:rPr>
          <w:t>-</w:t>
        </w:r>
        <w:r w:rsidRPr="00E81A36">
          <w:rPr>
            <w:rStyle w:val="Hyperlink"/>
            <w:rFonts w:ascii="Calibri Light" w:hAnsi="Calibri Light" w:cs="Arial"/>
            <w:szCs w:val="24"/>
          </w:rPr>
          <w:t>md</w:t>
        </w:r>
        <w:r w:rsidRPr="00E61039">
          <w:rPr>
            <w:rStyle w:val="Hyperlink"/>
            <w:rFonts w:ascii="Calibri Light" w:hAnsi="Calibri Light" w:cs="Arial"/>
            <w:szCs w:val="24"/>
            <w:lang w:val="ru-RU"/>
          </w:rPr>
          <w:t>.</w:t>
        </w:r>
        <w:r w:rsidRPr="00E81A36">
          <w:rPr>
            <w:rStyle w:val="Hyperlink"/>
            <w:rFonts w:ascii="Calibri Light" w:hAnsi="Calibri Light" w:cs="Arial"/>
            <w:szCs w:val="24"/>
          </w:rPr>
          <w:t>net</w:t>
        </w:r>
        <w:r w:rsidRPr="00E61039">
          <w:rPr>
            <w:rStyle w:val="Hyperlink"/>
            <w:rFonts w:ascii="Calibri Light" w:hAnsi="Calibri Light" w:cs="Arial"/>
            <w:szCs w:val="24"/>
            <w:lang w:val="ru-RU"/>
          </w:rPr>
          <w:t>/</w:t>
        </w:r>
        <w:r w:rsidRPr="00E81A36">
          <w:rPr>
            <w:rStyle w:val="Hyperlink"/>
            <w:rFonts w:ascii="Calibri Light" w:hAnsi="Calibri Light" w:cs="Arial"/>
            <w:szCs w:val="24"/>
          </w:rPr>
          <w:t>en</w:t>
        </w:r>
      </w:hyperlink>
      <w:r w:rsidRPr="00E61039">
        <w:rPr>
          <w:rFonts w:ascii="Calibri Light" w:hAnsi="Calibri Light" w:cs="Arial"/>
          <w:szCs w:val="24"/>
          <w:lang w:val="ru-RU"/>
        </w:rPr>
        <w:t xml:space="preserve"> . </w:t>
      </w:r>
    </w:p>
    <w:p w:rsidR="001C655D" w:rsidRPr="00E61039" w:rsidRDefault="001C655D" w:rsidP="001C655D">
      <w:pPr>
        <w:tabs>
          <w:tab w:val="left" w:pos="9498"/>
        </w:tabs>
        <w:spacing w:before="120" w:after="120"/>
        <w:jc w:val="both"/>
        <w:rPr>
          <w:rFonts w:ascii="Calibri Light" w:hAnsi="Calibri Light" w:cs="Arial"/>
          <w:szCs w:val="24"/>
          <w:lang w:val="ru-RU"/>
        </w:rPr>
      </w:pPr>
      <w:r w:rsidRPr="00E61039">
        <w:rPr>
          <w:rFonts w:ascii="Calibri Light" w:hAnsi="Calibri Light" w:cs="Arial"/>
          <w:szCs w:val="24"/>
          <w:lang w:val="ru-RU"/>
        </w:rPr>
        <w:t xml:space="preserve">Тому </w:t>
      </w:r>
      <w:r w:rsidRPr="00E61039">
        <w:rPr>
          <w:rFonts w:ascii="Calibri Light" w:hAnsi="Calibri Light" w:cs="Arial"/>
          <w:szCs w:val="24"/>
          <w:lang w:val="uk-UA"/>
        </w:rPr>
        <w:t>настійно рекомендується</w:t>
      </w:r>
      <w:r w:rsidRPr="00E61039">
        <w:rPr>
          <w:rFonts w:ascii="Calibri Light" w:hAnsi="Calibri Light" w:cs="Arial"/>
          <w:szCs w:val="24"/>
          <w:lang w:val="ru-RU"/>
        </w:rPr>
        <w:t xml:space="preserve"> </w:t>
      </w:r>
      <w:r>
        <w:rPr>
          <w:rFonts w:ascii="Calibri Light" w:hAnsi="Calibri Light" w:cs="Arial"/>
          <w:szCs w:val="24"/>
          <w:lang w:val="uk-UA"/>
        </w:rPr>
        <w:t>регулярно відвідувати</w:t>
      </w:r>
      <w:r w:rsidRPr="00E61039">
        <w:rPr>
          <w:rFonts w:ascii="Calibri Light" w:hAnsi="Calibri Light" w:cs="Arial"/>
          <w:szCs w:val="24"/>
          <w:lang w:val="uk-UA"/>
        </w:rPr>
        <w:t xml:space="preserve"> </w:t>
      </w:r>
      <w:r>
        <w:rPr>
          <w:rFonts w:ascii="Calibri Light" w:hAnsi="Calibri Light" w:cs="Arial"/>
          <w:szCs w:val="24"/>
          <w:lang w:val="uk-UA"/>
        </w:rPr>
        <w:t>веб-сайт Програми, щоб бути проінформованим про запитання і відповіді на них</w:t>
      </w:r>
      <w:r w:rsidRPr="00E61039">
        <w:rPr>
          <w:rFonts w:ascii="Calibri Light" w:hAnsi="Calibri Light" w:cs="Arial"/>
          <w:szCs w:val="24"/>
          <w:lang w:val="ru-RU"/>
        </w:rPr>
        <w:t>.</w:t>
      </w:r>
      <w:r>
        <w:rPr>
          <w:rFonts w:ascii="Calibri Light" w:hAnsi="Calibri Light" w:cs="Arial"/>
          <w:szCs w:val="24"/>
          <w:lang w:val="ru-RU"/>
        </w:rPr>
        <w:t xml:space="preserve"> </w:t>
      </w:r>
    </w:p>
    <w:p w:rsidR="008C532C" w:rsidRPr="001C655D" w:rsidRDefault="008C532C" w:rsidP="001C655D">
      <w:pPr>
        <w:pStyle w:val="Text1"/>
        <w:spacing w:before="120" w:after="120"/>
        <w:ind w:left="0"/>
        <w:jc w:val="right"/>
        <w:rPr>
          <w:rFonts w:ascii="Calibri Light" w:hAnsi="Calibri Light" w:cs="Arial"/>
          <w:b/>
          <w:smallCaps/>
          <w:color w:val="C00000"/>
          <w:sz w:val="28"/>
          <w:szCs w:val="28"/>
          <w:lang w:val="ru-RU"/>
        </w:rPr>
      </w:pPr>
      <w:r w:rsidRPr="008B54B4">
        <w:rPr>
          <w:rFonts w:ascii="Calibri Light" w:hAnsi="Calibri Light" w:cs="Arial"/>
          <w:b/>
          <w:smallCaps/>
          <w:color w:val="C00000"/>
          <w:sz w:val="28"/>
          <w:szCs w:val="28"/>
        </w:rPr>
        <w:sym w:font="Wingdings 3" w:char="F075"/>
      </w:r>
      <w:r w:rsidRPr="008B54B4">
        <w:rPr>
          <w:rFonts w:ascii="Calibri Light" w:hAnsi="Calibri Light" w:cs="Arial"/>
          <w:b/>
          <w:smallCaps/>
          <w:color w:val="C00000"/>
          <w:sz w:val="28"/>
          <w:szCs w:val="28"/>
        </w:rPr>
        <w:sym w:font="Wingdings 3" w:char="F075"/>
      </w:r>
      <w:r w:rsidRPr="008B54B4">
        <w:rPr>
          <w:rFonts w:ascii="Calibri Light" w:hAnsi="Calibri Light" w:cs="Arial"/>
          <w:b/>
          <w:smallCaps/>
          <w:color w:val="C00000"/>
          <w:sz w:val="28"/>
          <w:szCs w:val="28"/>
        </w:rPr>
        <w:sym w:font="Wingdings 3" w:char="F075"/>
      </w:r>
      <w:r w:rsidRPr="001C655D">
        <w:rPr>
          <w:rFonts w:ascii="Calibri Light" w:hAnsi="Calibri Light" w:cs="Arial"/>
          <w:b/>
          <w:smallCaps/>
          <w:color w:val="C00000"/>
          <w:sz w:val="28"/>
          <w:szCs w:val="28"/>
          <w:lang w:val="ru-RU"/>
        </w:rPr>
        <w:t xml:space="preserve"> </w:t>
      </w:r>
      <w:r w:rsidRPr="001C655D">
        <w:rPr>
          <w:rFonts w:ascii="Calibri Light" w:hAnsi="Calibri Light" w:cs="Arial"/>
          <w:b/>
          <w:smallCaps/>
          <w:color w:val="C00000"/>
          <w:sz w:val="28"/>
          <w:szCs w:val="28"/>
          <w:lang w:val="ru-RU"/>
        </w:rPr>
        <w:tab/>
      </w:r>
      <w:r w:rsidR="001C655D" w:rsidRPr="001C655D">
        <w:rPr>
          <w:rFonts w:ascii="Calibri Light" w:hAnsi="Calibri Light" w:cs="Arial"/>
          <w:b/>
          <w:smallCaps/>
          <w:color w:val="C00000"/>
          <w:sz w:val="28"/>
          <w:szCs w:val="28"/>
          <w:lang w:val="ru-RU"/>
        </w:rPr>
        <w:t>ЗВЕРНІТЬ УВАГУ</w:t>
      </w:r>
    </w:p>
    <w:p w:rsidR="001C655D" w:rsidRPr="00CC2CCB" w:rsidRDefault="001C655D" w:rsidP="001C655D">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bookmarkStart w:id="129" w:name="_Toc271012807"/>
      <w:bookmarkStart w:id="130" w:name="_Toc271094703"/>
      <w:bookmarkStart w:id="131" w:name="_Toc271113071"/>
      <w:bookmarkStart w:id="132" w:name="_Toc274633626"/>
      <w:bookmarkStart w:id="133" w:name="_Toc276884432"/>
      <w:bookmarkStart w:id="134" w:name="_Toc279049739"/>
      <w:bookmarkStart w:id="135" w:name="_Toc279405000"/>
      <w:bookmarkStart w:id="136" w:name="_Toc296934295"/>
      <w:r>
        <w:rPr>
          <w:rFonts w:ascii="Calibri Light" w:hAnsi="Calibri Light" w:cs="Arial"/>
          <w:szCs w:val="24"/>
          <w:lang w:val="uk-UA"/>
        </w:rPr>
        <w:t>В інтересах рівноправного ставлення до всіх Аплікантів Орган Управління, Спільний Технічний Секретаріат</w:t>
      </w:r>
      <w:r w:rsidRPr="009F272C">
        <w:rPr>
          <w:rFonts w:ascii="Calibri Light" w:hAnsi="Calibri Light" w:cs="Arial"/>
          <w:szCs w:val="24"/>
          <w:lang w:val="ru-RU"/>
        </w:rPr>
        <w:t xml:space="preserve"> </w:t>
      </w:r>
      <w:r>
        <w:rPr>
          <w:rFonts w:ascii="Calibri Light" w:hAnsi="Calibri Light" w:cs="Arial"/>
          <w:szCs w:val="24"/>
          <w:lang w:val="uk-UA"/>
        </w:rPr>
        <w:t xml:space="preserve">і Бренч офіси Спільного Технічного </w:t>
      </w:r>
      <w:r w:rsidRPr="00CC2CCB">
        <w:rPr>
          <w:rFonts w:ascii="Calibri Light" w:hAnsi="Calibri Light" w:cs="Arial"/>
          <w:szCs w:val="24"/>
          <w:lang w:val="uk-UA"/>
        </w:rPr>
        <w:t>Секретаріату не можуть надавати попередніх висновків про</w:t>
      </w:r>
      <w:r>
        <w:rPr>
          <w:rFonts w:ascii="Calibri Light" w:hAnsi="Calibri Light" w:cs="Arial"/>
          <w:szCs w:val="24"/>
          <w:lang w:val="uk-UA"/>
        </w:rPr>
        <w:t xml:space="preserve"> прийнятність апліканта чи партнерів, проекту або окремих заходів.</w:t>
      </w:r>
      <w:r w:rsidRPr="00CC2CCB">
        <w:rPr>
          <w:rFonts w:ascii="Calibri Light" w:hAnsi="Calibri Light" w:cs="Arial"/>
          <w:szCs w:val="24"/>
          <w:lang w:val="uk-UA"/>
        </w:rPr>
        <w:t xml:space="preserve"> </w:t>
      </w:r>
      <w:bookmarkEnd w:id="129"/>
      <w:bookmarkEnd w:id="130"/>
      <w:bookmarkEnd w:id="131"/>
      <w:bookmarkEnd w:id="132"/>
      <w:bookmarkEnd w:id="133"/>
      <w:bookmarkEnd w:id="134"/>
      <w:bookmarkEnd w:id="135"/>
      <w:bookmarkEnd w:id="136"/>
    </w:p>
    <w:p w:rsidR="001C655D" w:rsidRDefault="001C655D" w:rsidP="00FA5F6D">
      <w:pPr>
        <w:tabs>
          <w:tab w:val="left" w:pos="9498"/>
        </w:tabs>
        <w:spacing w:before="120" w:after="120"/>
        <w:jc w:val="both"/>
        <w:rPr>
          <w:rFonts w:ascii="Calibri Light" w:hAnsi="Calibri Light" w:cs="Arial"/>
          <w:color w:val="FF0000"/>
          <w:szCs w:val="24"/>
          <w:lang w:val="uk-UA"/>
        </w:rPr>
      </w:pPr>
      <w:r>
        <w:rPr>
          <w:rFonts w:ascii="Calibri Light" w:hAnsi="Calibri Light" w:cs="Arial"/>
          <w:color w:val="FF0000"/>
          <w:szCs w:val="24"/>
          <w:lang w:val="uk-UA"/>
        </w:rPr>
        <w:t xml:space="preserve">  </w:t>
      </w:r>
    </w:p>
    <w:p w:rsidR="001C655D" w:rsidRDefault="001C655D">
      <w:pPr>
        <w:rPr>
          <w:rFonts w:ascii="Calibri Light" w:hAnsi="Calibri Light" w:cs="Arial"/>
          <w:color w:val="FF0000"/>
          <w:szCs w:val="24"/>
          <w:lang w:val="uk-UA"/>
        </w:rPr>
      </w:pPr>
      <w:r>
        <w:rPr>
          <w:rFonts w:ascii="Calibri Light" w:hAnsi="Calibri Light" w:cs="Arial"/>
          <w:color w:val="FF0000"/>
          <w:szCs w:val="24"/>
          <w:lang w:val="uk-UA"/>
        </w:rPr>
        <w:br w:type="page"/>
      </w:r>
    </w:p>
    <w:p w:rsidR="004C7300" w:rsidRDefault="001C655D" w:rsidP="00FA5F6D">
      <w:pPr>
        <w:rPr>
          <w:rFonts w:ascii="Calibri Light" w:hAnsi="Calibri Light"/>
          <w:b/>
          <w:sz w:val="36"/>
          <w:szCs w:val="36"/>
          <w:lang w:val="uk-UA"/>
        </w:rPr>
      </w:pPr>
      <w:r w:rsidRPr="00D96869">
        <w:rPr>
          <w:rFonts w:ascii="Calibri Light" w:hAnsi="Calibri Light"/>
          <w:b/>
          <w:sz w:val="36"/>
          <w:szCs w:val="36"/>
          <w:lang w:val="uk-UA"/>
        </w:rPr>
        <w:lastRenderedPageBreak/>
        <w:t>РОЗДІЛ</w:t>
      </w:r>
      <w:r w:rsidRPr="007E00AA">
        <w:rPr>
          <w:rFonts w:ascii="Calibri Light" w:hAnsi="Calibri Light"/>
          <w:b/>
          <w:sz w:val="36"/>
          <w:szCs w:val="36"/>
          <w:lang w:val="ru-RU"/>
        </w:rPr>
        <w:t xml:space="preserve"> 3    </w:t>
      </w:r>
      <w:r>
        <w:rPr>
          <w:rFonts w:ascii="Calibri Light" w:hAnsi="Calibri Light"/>
          <w:b/>
          <w:sz w:val="36"/>
          <w:szCs w:val="36"/>
          <w:lang w:val="uk-UA"/>
        </w:rPr>
        <w:t>ОЦІНКА ТА ВІДБІР ПРОЕКТНИХ ПРОПОЗИЦІЙ</w:t>
      </w:r>
    </w:p>
    <w:p w:rsidR="001C655D" w:rsidRPr="001C655D" w:rsidRDefault="001C655D" w:rsidP="00FA5F6D">
      <w:pPr>
        <w:rPr>
          <w:lang w:val="ru-RU" w:eastAsia="x-none"/>
        </w:rPr>
      </w:pPr>
    </w:p>
    <w:p w:rsidR="00501A1E" w:rsidRPr="00330C1B" w:rsidRDefault="00501A1E" w:rsidP="00D13933">
      <w:pPr>
        <w:pStyle w:val="Heading2"/>
        <w:numPr>
          <w:ilvl w:val="0"/>
          <w:numId w:val="0"/>
        </w:numPr>
        <w:shd w:val="clear" w:color="auto" w:fill="7F7F7F"/>
        <w:rPr>
          <w:rFonts w:ascii="Calibri Light" w:hAnsi="Calibri Light"/>
          <w:color w:val="FFFFFF"/>
          <w:sz w:val="28"/>
          <w:szCs w:val="28"/>
          <w:lang w:val="ru-RU"/>
        </w:rPr>
      </w:pPr>
      <w:bookmarkStart w:id="137" w:name="_Toc498512462"/>
      <w:bookmarkStart w:id="138" w:name="_Toc500750195"/>
      <w:r w:rsidRPr="00330C1B">
        <w:rPr>
          <w:rFonts w:ascii="Calibri Light" w:hAnsi="Calibri Light"/>
          <w:color w:val="FFFFFF"/>
          <w:sz w:val="28"/>
          <w:szCs w:val="28"/>
          <w:lang w:val="ru-RU"/>
        </w:rPr>
        <w:t xml:space="preserve">3.1 </w:t>
      </w:r>
      <w:r w:rsidR="00BF05E1" w:rsidRPr="00330C1B">
        <w:rPr>
          <w:rFonts w:ascii="Calibri Light" w:hAnsi="Calibri Light"/>
          <w:color w:val="FFFFFF"/>
          <w:sz w:val="28"/>
          <w:szCs w:val="28"/>
          <w:lang w:val="ru-RU"/>
        </w:rPr>
        <w:tab/>
      </w:r>
      <w:bookmarkEnd w:id="137"/>
      <w:bookmarkEnd w:id="138"/>
      <w:r w:rsidR="00817B34">
        <w:rPr>
          <w:rFonts w:ascii="Calibri Light" w:hAnsi="Calibri Light"/>
          <w:color w:val="FFFFFF"/>
          <w:sz w:val="28"/>
          <w:szCs w:val="28"/>
          <w:lang w:val="uk-UA"/>
        </w:rPr>
        <w:t xml:space="preserve">Процес оцінки </w:t>
      </w:r>
    </w:p>
    <w:p w:rsidR="00330C1B" w:rsidRPr="00066498" w:rsidRDefault="00330C1B" w:rsidP="00330C1B">
      <w:pPr>
        <w:pStyle w:val="Text1"/>
        <w:tabs>
          <w:tab w:val="left" w:pos="9498"/>
        </w:tabs>
        <w:spacing w:before="120" w:after="120"/>
        <w:ind w:left="0"/>
        <w:rPr>
          <w:rFonts w:ascii="Calibri Light" w:hAnsi="Calibri Light" w:cs="Arial"/>
          <w:szCs w:val="24"/>
          <w:lang w:val="ru-RU"/>
        </w:rPr>
      </w:pPr>
      <w:r>
        <w:rPr>
          <w:rFonts w:ascii="Calibri Light" w:hAnsi="Calibri Light" w:cs="Arial"/>
          <w:szCs w:val="24"/>
          <w:lang w:val="uk-UA"/>
        </w:rPr>
        <w:t>Відбір проектів, поданих</w:t>
      </w:r>
      <w:r w:rsidRPr="00066498">
        <w:rPr>
          <w:rFonts w:ascii="Calibri Light" w:hAnsi="Calibri Light" w:cs="Arial"/>
          <w:szCs w:val="24"/>
          <w:lang w:val="ru-RU"/>
        </w:rPr>
        <w:t xml:space="preserve"> </w:t>
      </w:r>
      <w:r>
        <w:rPr>
          <w:rFonts w:ascii="Calibri Light" w:hAnsi="Calibri Light" w:cs="Arial"/>
          <w:szCs w:val="24"/>
          <w:lang w:val="uk-UA"/>
        </w:rPr>
        <w:t>на Конкурс проектних пропозицій буде здійснюватися</w:t>
      </w:r>
      <w:r w:rsidRPr="00066498">
        <w:rPr>
          <w:rFonts w:ascii="Calibri Light" w:hAnsi="Calibri Light" w:cs="Arial"/>
          <w:szCs w:val="24"/>
          <w:lang w:val="ru-RU"/>
        </w:rPr>
        <w:t xml:space="preserve"> </w:t>
      </w:r>
      <w:r w:rsidRPr="00066498">
        <w:rPr>
          <w:rFonts w:ascii="Calibri Light" w:hAnsi="Calibri Light" w:cs="Arial"/>
          <w:szCs w:val="24"/>
          <w:lang w:val="uk-UA"/>
        </w:rPr>
        <w:t>за допомогою процесу, що складається з декількох етапів</w:t>
      </w:r>
      <w:r w:rsidRPr="00066498">
        <w:rPr>
          <w:rFonts w:ascii="Calibri Light" w:hAnsi="Calibri Light" w:cs="Arial"/>
          <w:szCs w:val="24"/>
          <w:lang w:val="ru-RU"/>
        </w:rPr>
        <w:t xml:space="preserve"> </w:t>
      </w:r>
      <w:r>
        <w:rPr>
          <w:rFonts w:ascii="Calibri Light" w:hAnsi="Calibri Light" w:cs="Arial"/>
          <w:szCs w:val="24"/>
          <w:lang w:val="uk-UA"/>
        </w:rPr>
        <w:t>за участю спільних структур, державних органів влади і незалежних експертів</w:t>
      </w:r>
      <w:r w:rsidRPr="00066498">
        <w:rPr>
          <w:rFonts w:ascii="Calibri Light" w:hAnsi="Calibri Light" w:cs="Arial"/>
          <w:szCs w:val="24"/>
          <w:lang w:val="ru-RU"/>
        </w:rPr>
        <w:t>.</w:t>
      </w:r>
      <w:r>
        <w:rPr>
          <w:rFonts w:ascii="Calibri Light" w:hAnsi="Calibri Light" w:cs="Arial"/>
          <w:szCs w:val="24"/>
          <w:lang w:val="ru-RU"/>
        </w:rPr>
        <w:t xml:space="preserve"> </w:t>
      </w:r>
    </w:p>
    <w:p w:rsidR="00330C1B" w:rsidRPr="00066498" w:rsidRDefault="00330C1B" w:rsidP="00330C1B">
      <w:pPr>
        <w:pStyle w:val="Text1"/>
        <w:tabs>
          <w:tab w:val="left" w:pos="9498"/>
        </w:tabs>
        <w:spacing w:before="120" w:after="120"/>
        <w:ind w:left="0"/>
        <w:rPr>
          <w:rFonts w:ascii="Calibri Light" w:hAnsi="Calibri Light" w:cs="Arial"/>
          <w:szCs w:val="24"/>
          <w:lang w:val="ru-RU"/>
        </w:rPr>
      </w:pPr>
      <w:r>
        <w:rPr>
          <w:rFonts w:ascii="Calibri Light" w:hAnsi="Calibri Light" w:cs="Arial"/>
          <w:szCs w:val="24"/>
          <w:lang w:val="uk-UA"/>
        </w:rPr>
        <w:t>Оцінка поданої заявки виконується згідно наступних етапів</w:t>
      </w:r>
      <w:r w:rsidRPr="00066498">
        <w:rPr>
          <w:rFonts w:ascii="Calibri Light" w:hAnsi="Calibri Light" w:cs="Arial"/>
          <w:szCs w:val="24"/>
          <w:lang w:val="ru-RU"/>
        </w:rPr>
        <w:t>:</w:t>
      </w:r>
    </w:p>
    <w:p w:rsidR="00330C1B" w:rsidRPr="00066498" w:rsidRDefault="00330C1B" w:rsidP="00330C1B">
      <w:pPr>
        <w:pStyle w:val="Text1"/>
        <w:tabs>
          <w:tab w:val="left" w:pos="9498"/>
        </w:tabs>
        <w:spacing w:before="120" w:after="120"/>
        <w:ind w:left="0"/>
        <w:rPr>
          <w:rFonts w:ascii="Calibri Light" w:hAnsi="Calibri Light" w:cs="Arial"/>
          <w:b/>
          <w:i/>
          <w:szCs w:val="24"/>
          <w:lang w:val="ru-RU"/>
        </w:rPr>
      </w:pPr>
      <w:r>
        <w:rPr>
          <w:rFonts w:ascii="Calibri Light" w:hAnsi="Calibri Light" w:cs="Arial"/>
          <w:b/>
          <w:i/>
          <w:szCs w:val="24"/>
          <w:lang w:val="uk-UA"/>
        </w:rPr>
        <w:t>Етап</w:t>
      </w:r>
      <w:r w:rsidRPr="00066498">
        <w:rPr>
          <w:rFonts w:ascii="Calibri Light" w:hAnsi="Calibri Light" w:cs="Arial"/>
          <w:b/>
          <w:i/>
          <w:szCs w:val="24"/>
          <w:lang w:val="ru-RU"/>
        </w:rPr>
        <w:t xml:space="preserve"> 1. </w:t>
      </w:r>
      <w:r>
        <w:rPr>
          <w:rFonts w:ascii="Calibri Light" w:hAnsi="Calibri Light" w:cs="Arial"/>
          <w:b/>
          <w:i/>
          <w:szCs w:val="24"/>
          <w:lang w:val="uk-UA"/>
        </w:rPr>
        <w:t>Адміністративна перевірка та оцінка прийнятності</w:t>
      </w:r>
      <w:r w:rsidRPr="00066498">
        <w:rPr>
          <w:rFonts w:ascii="Calibri Light" w:hAnsi="Calibri Light" w:cs="Arial"/>
          <w:b/>
          <w:i/>
          <w:szCs w:val="24"/>
          <w:lang w:val="ru-RU"/>
        </w:rPr>
        <w:t xml:space="preserve"> </w:t>
      </w:r>
    </w:p>
    <w:p w:rsidR="00330C1B" w:rsidRPr="000B0EDC" w:rsidRDefault="00330C1B" w:rsidP="00330C1B">
      <w:pPr>
        <w:pStyle w:val="Text1"/>
        <w:tabs>
          <w:tab w:val="left" w:pos="9498"/>
        </w:tabs>
        <w:spacing w:before="120" w:after="120"/>
        <w:ind w:left="0"/>
        <w:rPr>
          <w:rFonts w:ascii="Calibri Light" w:hAnsi="Calibri Light" w:cs="Arial"/>
          <w:b/>
          <w:i/>
          <w:szCs w:val="24"/>
          <w:lang w:val="ru-RU"/>
        </w:rPr>
      </w:pPr>
      <w:r>
        <w:rPr>
          <w:rFonts w:ascii="Calibri Light" w:hAnsi="Calibri Light" w:cs="Arial"/>
          <w:b/>
          <w:i/>
          <w:szCs w:val="24"/>
          <w:lang w:val="uk-UA"/>
        </w:rPr>
        <w:t>Етап</w:t>
      </w:r>
      <w:r w:rsidRPr="000B0EDC">
        <w:rPr>
          <w:rFonts w:ascii="Calibri Light" w:hAnsi="Calibri Light" w:cs="Arial"/>
          <w:b/>
          <w:i/>
          <w:szCs w:val="24"/>
          <w:lang w:val="ru-RU"/>
        </w:rPr>
        <w:t xml:space="preserve"> 2. </w:t>
      </w:r>
      <w:r>
        <w:rPr>
          <w:rFonts w:ascii="Calibri Light" w:hAnsi="Calibri Light" w:cs="Arial"/>
          <w:b/>
          <w:i/>
          <w:szCs w:val="24"/>
          <w:lang w:val="uk-UA"/>
        </w:rPr>
        <w:t>Технічна і фінансова оцінка</w:t>
      </w:r>
      <w:r w:rsidRPr="000B0EDC">
        <w:rPr>
          <w:rFonts w:ascii="Calibri Light" w:hAnsi="Calibri Light" w:cs="Arial"/>
          <w:b/>
          <w:i/>
          <w:szCs w:val="24"/>
          <w:lang w:val="ru-RU"/>
        </w:rPr>
        <w:t xml:space="preserve"> </w:t>
      </w:r>
    </w:p>
    <w:p w:rsidR="00330C1B" w:rsidRPr="000B0EDC" w:rsidRDefault="00330C1B" w:rsidP="00330C1B">
      <w:pPr>
        <w:pStyle w:val="Text1"/>
        <w:tabs>
          <w:tab w:val="left" w:pos="9498"/>
        </w:tabs>
        <w:spacing w:before="120" w:after="120"/>
        <w:ind w:left="0"/>
        <w:rPr>
          <w:rFonts w:ascii="Calibri Light" w:hAnsi="Calibri Light" w:cs="Arial"/>
          <w:szCs w:val="24"/>
          <w:lang w:val="ru-RU"/>
        </w:rPr>
      </w:pPr>
      <w:r>
        <w:rPr>
          <w:rFonts w:ascii="Calibri Light" w:hAnsi="Calibri Light" w:cs="Arial"/>
          <w:szCs w:val="24"/>
          <w:lang w:val="uk-UA"/>
        </w:rPr>
        <w:t>Процес оцінки здійснюється</w:t>
      </w:r>
      <w:r w:rsidRPr="000B0EDC">
        <w:rPr>
          <w:rFonts w:ascii="Calibri Light" w:hAnsi="Calibri Light" w:cs="Arial"/>
          <w:szCs w:val="24"/>
          <w:lang w:val="ru-RU"/>
        </w:rPr>
        <w:t xml:space="preserve"> </w:t>
      </w:r>
      <w:r>
        <w:rPr>
          <w:rFonts w:ascii="Calibri Light" w:hAnsi="Calibri Light" w:cs="Arial"/>
          <w:szCs w:val="24"/>
          <w:lang w:val="uk-UA"/>
        </w:rPr>
        <w:t>Комітетом з Відбору Проектів</w:t>
      </w:r>
      <w:r w:rsidRPr="000B0EDC">
        <w:rPr>
          <w:rFonts w:ascii="Calibri Light" w:hAnsi="Calibri Light" w:cs="Arial"/>
          <w:szCs w:val="24"/>
          <w:lang w:val="ru-RU"/>
        </w:rPr>
        <w:t>,</w:t>
      </w:r>
      <w:r>
        <w:rPr>
          <w:rFonts w:ascii="Calibri Light" w:hAnsi="Calibri Light" w:cs="Arial"/>
          <w:szCs w:val="24"/>
          <w:lang w:val="uk-UA"/>
        </w:rPr>
        <w:t xml:space="preserve"> призначеним Спільним Моніторинговим Комітетом, - </w:t>
      </w:r>
      <w:r w:rsidRPr="000B0EDC">
        <w:rPr>
          <w:rFonts w:ascii="Calibri Light" w:hAnsi="Calibri Light" w:cs="Arial"/>
          <w:szCs w:val="24"/>
          <w:lang w:val="ru-RU"/>
        </w:rPr>
        <w:t xml:space="preserve"> </w:t>
      </w:r>
      <w:r>
        <w:rPr>
          <w:rFonts w:ascii="Calibri Light" w:hAnsi="Calibri Light" w:cs="Arial"/>
          <w:szCs w:val="24"/>
          <w:lang w:val="uk-UA"/>
        </w:rPr>
        <w:t>спільною структурою, яка включає в себе румунських та українських членів,</w:t>
      </w:r>
      <w:r w:rsidRPr="000B0EDC">
        <w:rPr>
          <w:rFonts w:ascii="Calibri Light" w:hAnsi="Calibri Light" w:cs="Arial"/>
          <w:szCs w:val="24"/>
          <w:lang w:val="ru-RU"/>
        </w:rPr>
        <w:t xml:space="preserve"> </w:t>
      </w:r>
      <w:r>
        <w:rPr>
          <w:rFonts w:ascii="Calibri Light" w:hAnsi="Calibri Light" w:cs="Arial"/>
          <w:szCs w:val="24"/>
          <w:lang w:val="uk-UA"/>
        </w:rPr>
        <w:t>координатор якої призначається Спільним Органом Управління</w:t>
      </w:r>
      <w:r w:rsidRPr="000B0EDC">
        <w:rPr>
          <w:rFonts w:ascii="Calibri Light" w:hAnsi="Calibri Light" w:cs="Arial"/>
          <w:szCs w:val="24"/>
          <w:lang w:val="ru-RU"/>
        </w:rPr>
        <w:t xml:space="preserve">. </w:t>
      </w:r>
      <w:r>
        <w:rPr>
          <w:rFonts w:ascii="Calibri Light" w:hAnsi="Calibri Light" w:cs="Arial"/>
          <w:szCs w:val="24"/>
          <w:lang w:val="uk-UA"/>
        </w:rPr>
        <w:t>Секретаріат Комітету з Відбору Проектів</w:t>
      </w:r>
      <w:r w:rsidRPr="000B0EDC">
        <w:rPr>
          <w:rFonts w:ascii="Calibri Light" w:hAnsi="Calibri Light" w:cs="Arial"/>
          <w:szCs w:val="24"/>
          <w:lang w:val="ru-RU"/>
        </w:rPr>
        <w:t xml:space="preserve"> </w:t>
      </w:r>
      <w:r>
        <w:rPr>
          <w:rFonts w:ascii="Calibri Light" w:hAnsi="Calibri Light" w:cs="Arial"/>
          <w:szCs w:val="24"/>
          <w:lang w:val="uk-UA"/>
        </w:rPr>
        <w:t>забезпечується Спільним Технічним Секретаріатом</w:t>
      </w:r>
      <w:r w:rsidRPr="000B0EDC">
        <w:rPr>
          <w:rFonts w:ascii="Calibri Light" w:hAnsi="Calibri Light" w:cs="Arial"/>
          <w:szCs w:val="24"/>
          <w:lang w:val="ru-RU"/>
        </w:rPr>
        <w:t>.</w:t>
      </w:r>
    </w:p>
    <w:p w:rsidR="00330C1B" w:rsidRPr="000B0EDC" w:rsidRDefault="00330C1B" w:rsidP="00330C1B">
      <w:pPr>
        <w:pStyle w:val="Text1"/>
        <w:tabs>
          <w:tab w:val="left" w:pos="9498"/>
        </w:tabs>
        <w:spacing w:before="120" w:after="120"/>
        <w:ind w:left="0"/>
        <w:rPr>
          <w:rFonts w:ascii="Calibri Light" w:hAnsi="Calibri Light" w:cs="Arial"/>
          <w:szCs w:val="24"/>
          <w:lang w:val="ru-RU"/>
        </w:rPr>
      </w:pPr>
      <w:r>
        <w:rPr>
          <w:rFonts w:ascii="Calibri Light" w:hAnsi="Calibri Light" w:cs="Arial"/>
          <w:szCs w:val="24"/>
          <w:lang w:val="uk-UA"/>
        </w:rPr>
        <w:t xml:space="preserve">Під час своєї роботи Комітет із Відбору Проектів підтримується внутрішніми оцінювачами </w:t>
      </w:r>
      <w:r w:rsidRPr="000B0EDC">
        <w:rPr>
          <w:rFonts w:ascii="Calibri Light" w:hAnsi="Calibri Light" w:cs="Arial"/>
          <w:szCs w:val="24"/>
          <w:lang w:val="ru-RU"/>
        </w:rPr>
        <w:t>(</w:t>
      </w:r>
      <w:r>
        <w:rPr>
          <w:rFonts w:ascii="Calibri Light" w:hAnsi="Calibri Light" w:cs="Arial"/>
          <w:szCs w:val="24"/>
          <w:lang w:val="uk-UA"/>
        </w:rPr>
        <w:t>персоналом Спільного Технічного Секретаріату та Бренч Офісів з Чернівців та Одеси), які будуть виконувати а</w:t>
      </w:r>
      <w:r w:rsidRPr="00ED0F22">
        <w:rPr>
          <w:rFonts w:ascii="Calibri Light" w:hAnsi="Calibri Light" w:cs="Arial"/>
          <w:szCs w:val="24"/>
          <w:lang w:val="uk-UA"/>
        </w:rPr>
        <w:t>дміністративн</w:t>
      </w:r>
      <w:r>
        <w:rPr>
          <w:rFonts w:ascii="Calibri Light" w:hAnsi="Calibri Light" w:cs="Arial"/>
          <w:szCs w:val="24"/>
          <w:lang w:val="uk-UA"/>
        </w:rPr>
        <w:t>у</w:t>
      </w:r>
      <w:r w:rsidRPr="00ED0F22">
        <w:rPr>
          <w:rFonts w:ascii="Calibri Light" w:hAnsi="Calibri Light" w:cs="Arial"/>
          <w:szCs w:val="24"/>
          <w:lang w:val="uk-UA"/>
        </w:rPr>
        <w:t xml:space="preserve"> оцінк</w:t>
      </w:r>
      <w:r>
        <w:rPr>
          <w:rFonts w:ascii="Calibri Light" w:hAnsi="Calibri Light" w:cs="Arial"/>
          <w:szCs w:val="24"/>
          <w:lang w:val="uk-UA"/>
        </w:rPr>
        <w:t>у</w:t>
      </w:r>
      <w:r w:rsidRPr="00ED0F22">
        <w:rPr>
          <w:rFonts w:ascii="Calibri Light" w:hAnsi="Calibri Light" w:cs="Arial"/>
          <w:szCs w:val="24"/>
          <w:lang w:val="uk-UA"/>
        </w:rPr>
        <w:t xml:space="preserve"> та оцінк</w:t>
      </w:r>
      <w:r>
        <w:rPr>
          <w:rFonts w:ascii="Calibri Light" w:hAnsi="Calibri Light" w:cs="Arial"/>
          <w:szCs w:val="24"/>
          <w:lang w:val="uk-UA"/>
        </w:rPr>
        <w:t>у</w:t>
      </w:r>
      <w:r w:rsidRPr="00ED0F22">
        <w:rPr>
          <w:rFonts w:ascii="Calibri Light" w:hAnsi="Calibri Light" w:cs="Arial"/>
          <w:szCs w:val="24"/>
          <w:lang w:val="uk-UA"/>
        </w:rPr>
        <w:t xml:space="preserve"> прийнятності </w:t>
      </w:r>
      <w:r>
        <w:rPr>
          <w:rFonts w:ascii="Calibri Light" w:hAnsi="Calibri Light" w:cs="Arial"/>
          <w:szCs w:val="24"/>
          <w:lang w:val="uk-UA"/>
        </w:rPr>
        <w:t xml:space="preserve"> усіх поданих проектних заявок</w:t>
      </w:r>
      <w:r w:rsidRPr="000B0EDC">
        <w:rPr>
          <w:rFonts w:ascii="Calibri Light" w:hAnsi="Calibri Light" w:cs="Arial"/>
          <w:szCs w:val="24"/>
          <w:lang w:val="ru-RU"/>
        </w:rPr>
        <w:t xml:space="preserve">, </w:t>
      </w:r>
      <w:r>
        <w:rPr>
          <w:rFonts w:ascii="Calibri Light" w:hAnsi="Calibri Light" w:cs="Arial"/>
          <w:szCs w:val="24"/>
          <w:lang w:val="uk-UA"/>
        </w:rPr>
        <w:t>а також зовнішніми оцінювачами (незалежними експертами), які нестимуть відповідальність за технічну і фінансову оцінку  та оцінювання додаткових документів</w:t>
      </w:r>
      <w:r w:rsidRPr="000B0EDC">
        <w:rPr>
          <w:rFonts w:ascii="Calibri Light" w:hAnsi="Calibri Light" w:cs="Arial"/>
          <w:szCs w:val="24"/>
          <w:lang w:val="ru-RU"/>
        </w:rPr>
        <w:t>.</w:t>
      </w:r>
    </w:p>
    <w:p w:rsidR="00330C1B" w:rsidRPr="00ED0F22" w:rsidRDefault="00330C1B" w:rsidP="00330C1B">
      <w:pPr>
        <w:pStyle w:val="Text1"/>
        <w:tabs>
          <w:tab w:val="left" w:pos="9498"/>
        </w:tabs>
        <w:spacing w:before="120" w:after="120"/>
        <w:ind w:left="0"/>
        <w:rPr>
          <w:rFonts w:ascii="Calibri Light" w:hAnsi="Calibri Light" w:cs="Arial"/>
          <w:szCs w:val="24"/>
          <w:lang w:val="uk-UA"/>
        </w:rPr>
      </w:pPr>
      <w:r>
        <w:rPr>
          <w:rFonts w:ascii="Calibri Light" w:hAnsi="Calibri Light" w:cs="Arial"/>
          <w:szCs w:val="24"/>
          <w:lang w:val="uk-UA"/>
        </w:rPr>
        <w:t>Комітет із Відбору Проектів</w:t>
      </w:r>
      <w:r w:rsidRPr="000B0EDC">
        <w:rPr>
          <w:rFonts w:ascii="Calibri Light" w:hAnsi="Calibri Light" w:cs="Arial"/>
          <w:szCs w:val="24"/>
          <w:lang w:val="ru-RU"/>
        </w:rPr>
        <w:t xml:space="preserve"> </w:t>
      </w:r>
      <w:r>
        <w:rPr>
          <w:rFonts w:ascii="Calibri Light" w:hAnsi="Calibri Light" w:cs="Arial"/>
          <w:szCs w:val="24"/>
          <w:lang w:val="uk-UA"/>
        </w:rPr>
        <w:t>буде координувати роботу внутрішніх і зовнішніх оцінювачів</w:t>
      </w:r>
      <w:r w:rsidRPr="000B0EDC">
        <w:rPr>
          <w:rFonts w:ascii="Calibri Light" w:hAnsi="Calibri Light" w:cs="Arial"/>
          <w:szCs w:val="24"/>
          <w:lang w:val="ru-RU"/>
        </w:rPr>
        <w:t xml:space="preserve">, </w:t>
      </w:r>
      <w:r w:rsidRPr="00ED0F22">
        <w:rPr>
          <w:rFonts w:ascii="Calibri Light" w:hAnsi="Calibri Light" w:cs="Arial"/>
          <w:szCs w:val="24"/>
          <w:lang w:val="uk-UA"/>
        </w:rPr>
        <w:t xml:space="preserve">виконуючи також перевірку якості їх роботи.  </w:t>
      </w:r>
    </w:p>
    <w:p w:rsidR="00330C1B" w:rsidRPr="00ED0F22" w:rsidRDefault="00330C1B" w:rsidP="00330C1B">
      <w:pPr>
        <w:pStyle w:val="Text1"/>
        <w:tabs>
          <w:tab w:val="left" w:pos="9498"/>
        </w:tabs>
        <w:spacing w:before="120" w:after="120"/>
        <w:ind w:left="0"/>
        <w:rPr>
          <w:rFonts w:ascii="Calibri Light" w:hAnsi="Calibri Light" w:cs="Arial"/>
          <w:szCs w:val="24"/>
          <w:lang w:val="uk-UA"/>
        </w:rPr>
      </w:pPr>
      <w:r>
        <w:rPr>
          <w:rFonts w:ascii="Calibri Light" w:hAnsi="Calibri Light" w:cs="Arial"/>
          <w:szCs w:val="24"/>
          <w:lang w:val="uk-UA"/>
        </w:rPr>
        <w:t>Спільний Моніторинговий Комітет Програми аналізує звіти про оцінку проектів, складені Комітетом з Відбору Проектів  і затверджує результати кожного етапу оцінки.</w:t>
      </w:r>
      <w:r w:rsidRPr="00ED0F22">
        <w:rPr>
          <w:rFonts w:ascii="Calibri Light" w:hAnsi="Calibri Light" w:cs="Arial"/>
          <w:szCs w:val="24"/>
          <w:lang w:val="uk-UA"/>
        </w:rPr>
        <w:t xml:space="preserve"> </w:t>
      </w:r>
    </w:p>
    <w:p w:rsidR="00330C1B" w:rsidRPr="001A35F6" w:rsidRDefault="00330C1B" w:rsidP="00330C1B">
      <w:pPr>
        <w:pStyle w:val="Text1"/>
        <w:tabs>
          <w:tab w:val="left" w:pos="9498"/>
        </w:tabs>
        <w:spacing w:before="120" w:after="120"/>
        <w:ind w:left="0"/>
        <w:rPr>
          <w:rFonts w:ascii="Calibri Light" w:hAnsi="Calibri Light" w:cs="Arial"/>
          <w:szCs w:val="24"/>
          <w:lang w:val="uk-UA"/>
        </w:rPr>
      </w:pPr>
      <w:r>
        <w:rPr>
          <w:rFonts w:ascii="Calibri Light" w:hAnsi="Calibri Light" w:cs="Arial"/>
          <w:szCs w:val="24"/>
          <w:lang w:val="uk-UA"/>
        </w:rPr>
        <w:t>Державні органи влади обох країн також долучаються про процесу оцінювання проектів на Етапі</w:t>
      </w:r>
      <w:r w:rsidRPr="001A35F6">
        <w:rPr>
          <w:rFonts w:ascii="Calibri Light" w:hAnsi="Calibri Light" w:cs="Arial"/>
          <w:szCs w:val="24"/>
          <w:lang w:val="uk-UA"/>
        </w:rPr>
        <w:t xml:space="preserve"> 1 (</w:t>
      </w:r>
      <w:r>
        <w:rPr>
          <w:rFonts w:ascii="Calibri Light" w:hAnsi="Calibri Light" w:cs="Arial"/>
          <w:szCs w:val="24"/>
          <w:lang w:val="uk-UA"/>
        </w:rPr>
        <w:t>а</w:t>
      </w:r>
      <w:r w:rsidRPr="00ED0F22">
        <w:rPr>
          <w:rFonts w:ascii="Calibri Light" w:hAnsi="Calibri Light" w:cs="Arial"/>
          <w:szCs w:val="24"/>
          <w:lang w:val="uk-UA"/>
        </w:rPr>
        <w:t>дміністративн</w:t>
      </w:r>
      <w:r>
        <w:rPr>
          <w:rFonts w:ascii="Calibri Light" w:hAnsi="Calibri Light" w:cs="Arial"/>
          <w:szCs w:val="24"/>
          <w:lang w:val="uk-UA"/>
        </w:rPr>
        <w:t>а</w:t>
      </w:r>
      <w:r w:rsidRPr="00ED0F22">
        <w:rPr>
          <w:rFonts w:ascii="Calibri Light" w:hAnsi="Calibri Light" w:cs="Arial"/>
          <w:szCs w:val="24"/>
          <w:lang w:val="uk-UA"/>
        </w:rPr>
        <w:t xml:space="preserve"> </w:t>
      </w:r>
      <w:r>
        <w:rPr>
          <w:rFonts w:ascii="Calibri Light" w:hAnsi="Calibri Light" w:cs="Arial"/>
          <w:szCs w:val="24"/>
          <w:lang w:val="uk-UA"/>
        </w:rPr>
        <w:t>перевірка</w:t>
      </w:r>
      <w:r w:rsidRPr="00ED0F22">
        <w:rPr>
          <w:rFonts w:ascii="Calibri Light" w:hAnsi="Calibri Light" w:cs="Arial"/>
          <w:szCs w:val="24"/>
          <w:lang w:val="uk-UA"/>
        </w:rPr>
        <w:t xml:space="preserve"> та оцінк</w:t>
      </w:r>
      <w:r>
        <w:rPr>
          <w:rFonts w:ascii="Calibri Light" w:hAnsi="Calibri Light" w:cs="Arial"/>
          <w:szCs w:val="24"/>
          <w:lang w:val="uk-UA"/>
        </w:rPr>
        <w:t xml:space="preserve">а </w:t>
      </w:r>
      <w:r w:rsidRPr="00ED0F22">
        <w:rPr>
          <w:rFonts w:ascii="Calibri Light" w:hAnsi="Calibri Light" w:cs="Arial"/>
          <w:szCs w:val="24"/>
          <w:lang w:val="uk-UA"/>
        </w:rPr>
        <w:t>прийнятності</w:t>
      </w:r>
      <w:r w:rsidRPr="001A35F6">
        <w:rPr>
          <w:rFonts w:ascii="Calibri Light" w:hAnsi="Calibri Light" w:cs="Arial"/>
          <w:szCs w:val="24"/>
          <w:lang w:val="uk-UA"/>
        </w:rPr>
        <w:t>),</w:t>
      </w:r>
      <w:r>
        <w:rPr>
          <w:rFonts w:ascii="Calibri Light" w:hAnsi="Calibri Light" w:cs="Arial"/>
          <w:szCs w:val="24"/>
          <w:lang w:val="uk-UA"/>
        </w:rPr>
        <w:t xml:space="preserve"> коли вони надають висновок щодо прийнятності організацій з відповідної країни</w:t>
      </w:r>
      <w:r w:rsidRPr="001A35F6">
        <w:rPr>
          <w:rFonts w:ascii="Calibri Light" w:hAnsi="Calibri Light" w:cs="Arial"/>
          <w:szCs w:val="24"/>
          <w:lang w:val="uk-UA"/>
        </w:rPr>
        <w:t>.</w:t>
      </w:r>
      <w:r>
        <w:rPr>
          <w:rFonts w:ascii="Calibri Light" w:hAnsi="Calibri Light" w:cs="Arial"/>
          <w:szCs w:val="24"/>
          <w:lang w:val="uk-UA"/>
        </w:rPr>
        <w:t xml:space="preserve"> </w:t>
      </w:r>
    </w:p>
    <w:p w:rsidR="008D5630" w:rsidRPr="00330C1B" w:rsidRDefault="008D5630" w:rsidP="00FA5F6D">
      <w:pPr>
        <w:pStyle w:val="Text1"/>
        <w:spacing w:before="120" w:after="120"/>
        <w:ind w:left="0"/>
        <w:jc w:val="right"/>
        <w:rPr>
          <w:rFonts w:ascii="Calibri Light" w:hAnsi="Calibri Light" w:cs="Arial"/>
          <w:b/>
          <w:smallCaps/>
          <w:color w:val="C00000"/>
          <w:sz w:val="28"/>
          <w:szCs w:val="28"/>
          <w:lang w:val="uk-UA"/>
        </w:rPr>
      </w:pPr>
      <w:r w:rsidRPr="008B54B4">
        <w:rPr>
          <w:rFonts w:ascii="Calibri Light" w:hAnsi="Calibri Light" w:cs="Arial"/>
          <w:b/>
          <w:smallCaps/>
          <w:color w:val="C00000"/>
          <w:sz w:val="28"/>
          <w:szCs w:val="28"/>
        </w:rPr>
        <w:sym w:font="Wingdings 3" w:char="F075"/>
      </w:r>
      <w:r w:rsidRPr="008B54B4">
        <w:rPr>
          <w:rFonts w:ascii="Calibri Light" w:hAnsi="Calibri Light" w:cs="Arial"/>
          <w:b/>
          <w:smallCaps/>
          <w:color w:val="C00000"/>
          <w:sz w:val="28"/>
          <w:szCs w:val="28"/>
        </w:rPr>
        <w:sym w:font="Wingdings 3" w:char="F075"/>
      </w:r>
      <w:r w:rsidRPr="008B54B4">
        <w:rPr>
          <w:rFonts w:ascii="Calibri Light" w:hAnsi="Calibri Light" w:cs="Arial"/>
          <w:b/>
          <w:smallCaps/>
          <w:color w:val="C00000"/>
          <w:sz w:val="28"/>
          <w:szCs w:val="28"/>
        </w:rPr>
        <w:sym w:font="Wingdings 3" w:char="F075"/>
      </w:r>
      <w:r w:rsidRPr="00330C1B">
        <w:rPr>
          <w:rFonts w:ascii="Calibri Light" w:hAnsi="Calibri Light" w:cs="Arial"/>
          <w:b/>
          <w:smallCaps/>
          <w:color w:val="C00000"/>
          <w:sz w:val="28"/>
          <w:szCs w:val="28"/>
          <w:lang w:val="uk-UA"/>
        </w:rPr>
        <w:t xml:space="preserve"> </w:t>
      </w:r>
      <w:r w:rsidRPr="00330C1B">
        <w:rPr>
          <w:rFonts w:ascii="Calibri Light" w:hAnsi="Calibri Light" w:cs="Arial"/>
          <w:b/>
          <w:smallCaps/>
          <w:color w:val="C00000"/>
          <w:sz w:val="28"/>
          <w:szCs w:val="28"/>
          <w:lang w:val="uk-UA"/>
        </w:rPr>
        <w:tab/>
      </w:r>
      <w:r w:rsidR="00330C1B" w:rsidRPr="00330C1B">
        <w:rPr>
          <w:rFonts w:ascii="Calibri Light" w:hAnsi="Calibri Light" w:cs="Arial"/>
          <w:b/>
          <w:smallCaps/>
          <w:color w:val="C00000"/>
          <w:sz w:val="28"/>
          <w:szCs w:val="28"/>
          <w:lang w:val="uk-UA"/>
        </w:rPr>
        <w:t>ЗВЕРНІТЬ УВАГУ</w:t>
      </w:r>
    </w:p>
    <w:p w:rsidR="00330C1B" w:rsidRPr="00330C1B" w:rsidRDefault="00330C1B" w:rsidP="00330C1B">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Pr>
          <w:rFonts w:ascii="Calibri Light" w:hAnsi="Calibri Light" w:cs="Arial"/>
          <w:szCs w:val="24"/>
          <w:lang w:val="uk-UA"/>
        </w:rPr>
        <w:t>Усі особи, залучені до процесу оцінювання проектів повинні строго дотримуватися принципів конфіденційності, об’єктивності</w:t>
      </w:r>
      <w:r w:rsidRPr="00330C1B">
        <w:rPr>
          <w:rFonts w:ascii="Calibri Light" w:hAnsi="Calibri Light" w:cs="Arial"/>
          <w:szCs w:val="24"/>
          <w:lang w:val="uk-UA"/>
        </w:rPr>
        <w:t xml:space="preserve">, </w:t>
      </w:r>
      <w:r>
        <w:rPr>
          <w:rFonts w:ascii="Calibri Light" w:hAnsi="Calibri Light" w:cs="Arial"/>
          <w:szCs w:val="24"/>
          <w:lang w:val="uk-UA"/>
        </w:rPr>
        <w:t>прозорості і чесної конкуренції</w:t>
      </w:r>
      <w:r w:rsidRPr="00330C1B">
        <w:rPr>
          <w:rFonts w:ascii="Calibri Light" w:hAnsi="Calibri Light" w:cs="Arial"/>
          <w:szCs w:val="24"/>
          <w:lang w:val="uk-UA"/>
        </w:rPr>
        <w:t>.</w:t>
      </w:r>
    </w:p>
    <w:p w:rsidR="00330C1B" w:rsidRPr="00330C1B" w:rsidRDefault="00330C1B" w:rsidP="00330C1B">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Pr>
          <w:rFonts w:ascii="Calibri Light" w:hAnsi="Calibri Light" w:cs="Arial"/>
          <w:szCs w:val="24"/>
          <w:lang w:val="uk-UA"/>
        </w:rPr>
        <w:t>У зв’язку із цим протягом процесу відбору будь-які контакти між Аплікантами і Комітетом із Відбору Проектів повинні бути прозорими і відповідати рівноправному ставленню.</w:t>
      </w:r>
    </w:p>
    <w:p w:rsidR="00330C1B" w:rsidRPr="00077FF9" w:rsidRDefault="00330C1B" w:rsidP="00330C1B">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u-RU"/>
        </w:rPr>
      </w:pPr>
      <w:r>
        <w:rPr>
          <w:rFonts w:ascii="Calibri Light" w:hAnsi="Calibri Light" w:cs="Arial"/>
          <w:szCs w:val="24"/>
          <w:lang w:val="uk-UA"/>
        </w:rPr>
        <w:t xml:space="preserve">Комунікація </w:t>
      </w:r>
      <w:r w:rsidRPr="009F272C">
        <w:rPr>
          <w:rFonts w:ascii="Calibri Light" w:hAnsi="Calibri Light" w:cs="Arial"/>
          <w:b/>
          <w:szCs w:val="24"/>
          <w:lang w:val="uk-UA"/>
        </w:rPr>
        <w:t>повинна здійснюватися лише у письмовій формі</w:t>
      </w:r>
      <w:r>
        <w:rPr>
          <w:rFonts w:ascii="Calibri Light" w:hAnsi="Calibri Light" w:cs="Arial"/>
          <w:szCs w:val="24"/>
          <w:lang w:val="uk-UA"/>
        </w:rPr>
        <w:t xml:space="preserve">  і не може призводити до будь-яких поправок до умов Конкурсу проектних пропозицій чи Аплікаційної Форми, її додатків та супровідних документів</w:t>
      </w:r>
      <w:r w:rsidRPr="00077FF9">
        <w:rPr>
          <w:rFonts w:ascii="Calibri Light" w:hAnsi="Calibri Light" w:cs="Arial"/>
          <w:szCs w:val="24"/>
          <w:lang w:val="ru-RU"/>
        </w:rPr>
        <w:t>.</w:t>
      </w:r>
    </w:p>
    <w:p w:rsidR="00330C1B" w:rsidRPr="00077FF9" w:rsidRDefault="00330C1B" w:rsidP="00330C1B">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u-RU"/>
        </w:rPr>
      </w:pPr>
      <w:r>
        <w:rPr>
          <w:rFonts w:ascii="Calibri Light" w:hAnsi="Calibri Light" w:cs="Arial"/>
          <w:szCs w:val="24"/>
          <w:lang w:val="uk-UA"/>
        </w:rPr>
        <w:t>Матеріали процесу оцінювання є конфіденційними</w:t>
      </w:r>
      <w:r w:rsidRPr="00077FF9">
        <w:rPr>
          <w:rFonts w:ascii="Calibri Light" w:hAnsi="Calibri Light" w:cs="Arial"/>
          <w:szCs w:val="24"/>
          <w:lang w:val="ru-RU"/>
        </w:rPr>
        <w:t xml:space="preserve">. </w:t>
      </w:r>
      <w:r w:rsidRPr="00077FF9">
        <w:rPr>
          <w:rFonts w:ascii="Calibri Light" w:hAnsi="Calibri Light" w:cs="Arial"/>
          <w:szCs w:val="24"/>
          <w:lang w:val="uk-UA"/>
        </w:rPr>
        <w:t>Комітет із Відбору Проектів</w:t>
      </w:r>
      <w:r>
        <w:rPr>
          <w:rFonts w:ascii="Calibri Light" w:hAnsi="Calibri Light" w:cs="Arial"/>
          <w:szCs w:val="24"/>
          <w:lang w:val="uk-UA"/>
        </w:rPr>
        <w:t xml:space="preserve"> і усі інші структури та особи, активно залучені у процес оцінювання проектів або такі, що виступають спостерігачами процесу оцінювання, не мають права розголошувати будь-яку інформацію про вивчення, роз’яснення або оцінювання будь-якого проекту протягом та по завершенню процесу оцінки.</w:t>
      </w:r>
    </w:p>
    <w:p w:rsidR="00330C1B" w:rsidRPr="00247947" w:rsidRDefault="00330C1B" w:rsidP="00330C1B">
      <w:pPr>
        <w:pStyle w:val="Text1"/>
        <w:tabs>
          <w:tab w:val="left" w:pos="9498"/>
        </w:tabs>
        <w:spacing w:before="120" w:after="120"/>
        <w:ind w:left="0"/>
        <w:rPr>
          <w:rFonts w:ascii="Calibri Light" w:hAnsi="Calibri Light" w:cs="Arial"/>
          <w:szCs w:val="24"/>
          <w:lang w:val="ru-RU"/>
        </w:rPr>
      </w:pPr>
      <w:bookmarkStart w:id="139" w:name="_Toc498512463"/>
      <w:bookmarkStart w:id="140" w:name="_Toc500750196"/>
      <w:r>
        <w:rPr>
          <w:rFonts w:ascii="Calibri Light" w:hAnsi="Calibri Light" w:cs="Arial"/>
          <w:szCs w:val="24"/>
          <w:lang w:val="uk-UA"/>
        </w:rPr>
        <w:t>Апліканти будуть проінформовані про результати оцінювання офіційними повідомленнями від Комітету із Відбору Проектів на кожному із етапів оцінювання</w:t>
      </w:r>
      <w:r w:rsidRPr="00247947">
        <w:rPr>
          <w:rFonts w:ascii="Calibri Light" w:hAnsi="Calibri Light" w:cs="Arial"/>
          <w:szCs w:val="24"/>
          <w:lang w:val="ru-RU"/>
        </w:rPr>
        <w:t>.</w:t>
      </w:r>
    </w:p>
    <w:p w:rsidR="00330C1B" w:rsidRPr="00342597" w:rsidRDefault="00330C1B" w:rsidP="00330C1B">
      <w:pPr>
        <w:pStyle w:val="Text1"/>
        <w:tabs>
          <w:tab w:val="left" w:pos="9498"/>
        </w:tabs>
        <w:spacing w:before="120" w:after="120"/>
        <w:ind w:left="0"/>
        <w:rPr>
          <w:rFonts w:ascii="Calibri Light" w:hAnsi="Calibri Light" w:cs="Arial"/>
          <w:szCs w:val="24"/>
          <w:lang w:val="ru-RU"/>
        </w:rPr>
      </w:pPr>
      <w:r w:rsidRPr="00247947">
        <w:rPr>
          <w:rFonts w:ascii="Calibri Light" w:hAnsi="Calibri Light" w:cs="Arial"/>
          <w:szCs w:val="24"/>
          <w:lang w:val="uk-UA"/>
        </w:rPr>
        <w:t xml:space="preserve">Будь-яка спроба Апліканта чи партнера </w:t>
      </w:r>
      <w:r>
        <w:rPr>
          <w:rFonts w:ascii="Calibri Light" w:hAnsi="Calibri Light" w:cs="Arial"/>
          <w:szCs w:val="24"/>
          <w:lang w:val="uk-UA"/>
        </w:rPr>
        <w:t xml:space="preserve">вплинути на процес будь-яким способом, будь то шляхом контакту із членами Комітету із Відбору Проектів, персоналом Керівного Органу, Спільного Технічного Секретаріату чи Бренч Офісів, або ж з державними органами влади, членами Спільного </w:t>
      </w:r>
      <w:r>
        <w:rPr>
          <w:rFonts w:ascii="Calibri Light" w:hAnsi="Calibri Light" w:cs="Arial"/>
          <w:szCs w:val="24"/>
          <w:lang w:val="uk-UA"/>
        </w:rPr>
        <w:lastRenderedPageBreak/>
        <w:t>Моніторингового Комітету, спостерігачами, зовнішніми оцінювачами чи іншими особами, які можуть брати участь в діяльності процесу відбору проектів</w:t>
      </w:r>
      <w:r w:rsidRPr="00342597">
        <w:rPr>
          <w:rFonts w:ascii="Calibri Light" w:hAnsi="Calibri Light" w:cs="Arial"/>
          <w:szCs w:val="24"/>
          <w:lang w:val="ru-RU"/>
        </w:rPr>
        <w:t xml:space="preserve">, </w:t>
      </w:r>
      <w:r w:rsidRPr="00342597">
        <w:rPr>
          <w:rFonts w:ascii="Calibri Light" w:hAnsi="Calibri Light" w:cs="Arial"/>
          <w:szCs w:val="24"/>
          <w:lang w:val="uk-UA"/>
        </w:rPr>
        <w:t xml:space="preserve">чи </w:t>
      </w:r>
      <w:r>
        <w:rPr>
          <w:rFonts w:ascii="Calibri Light" w:hAnsi="Calibri Light" w:cs="Arial"/>
          <w:szCs w:val="24"/>
          <w:lang w:val="uk-UA"/>
        </w:rPr>
        <w:t xml:space="preserve">будь-яким </w:t>
      </w:r>
      <w:r w:rsidRPr="00342597">
        <w:rPr>
          <w:rFonts w:ascii="Calibri Light" w:hAnsi="Calibri Light" w:cs="Arial"/>
          <w:szCs w:val="24"/>
          <w:lang w:val="uk-UA"/>
        </w:rPr>
        <w:t>іншим способом</w:t>
      </w:r>
      <w:r>
        <w:rPr>
          <w:rFonts w:ascii="Calibri Light" w:hAnsi="Calibri Light" w:cs="Arial"/>
          <w:szCs w:val="24"/>
          <w:lang w:val="uk-UA"/>
        </w:rPr>
        <w:t xml:space="preserve">, призведе до негайного виключення проектної/их пропозиції/й </w:t>
      </w:r>
      <w:r>
        <w:rPr>
          <w:rFonts w:ascii="Calibri Light" w:hAnsi="Calibri Light" w:cs="Arial"/>
          <w:szCs w:val="24"/>
          <w:lang w:val="ru-RU"/>
        </w:rPr>
        <w:t xml:space="preserve"> </w:t>
      </w:r>
      <w:r>
        <w:rPr>
          <w:rFonts w:ascii="Calibri Light" w:hAnsi="Calibri Light" w:cs="Arial"/>
          <w:szCs w:val="24"/>
          <w:lang w:val="uk-UA"/>
        </w:rPr>
        <w:t>з подальшого розгляду</w:t>
      </w:r>
      <w:r w:rsidRPr="00342597">
        <w:rPr>
          <w:rFonts w:ascii="Calibri Light" w:hAnsi="Calibri Light" w:cs="Arial"/>
          <w:szCs w:val="24"/>
          <w:lang w:val="ru-RU"/>
        </w:rPr>
        <w:t>.</w:t>
      </w:r>
      <w:r>
        <w:rPr>
          <w:rFonts w:ascii="Calibri Light" w:hAnsi="Calibri Light" w:cs="Arial"/>
          <w:szCs w:val="24"/>
          <w:lang w:val="ru-RU"/>
        </w:rPr>
        <w:t xml:space="preserve"> </w:t>
      </w:r>
    </w:p>
    <w:p w:rsidR="00501A1E" w:rsidRPr="00330C1B" w:rsidRDefault="004A28A0" w:rsidP="00FA5F6D">
      <w:pPr>
        <w:pStyle w:val="Heading3"/>
        <w:numPr>
          <w:ilvl w:val="0"/>
          <w:numId w:val="0"/>
        </w:numPr>
        <w:pBdr>
          <w:bottom w:val="single" w:sz="18" w:space="1" w:color="7030A0"/>
        </w:pBdr>
        <w:rPr>
          <w:rFonts w:ascii="Calibri Light" w:hAnsi="Calibri Light"/>
          <w:lang w:val="ru-RU"/>
        </w:rPr>
      </w:pPr>
      <w:r w:rsidRPr="00330C1B">
        <w:rPr>
          <w:rFonts w:ascii="Calibri Light" w:hAnsi="Calibri Light"/>
          <w:lang w:val="ru-RU"/>
        </w:rPr>
        <w:t>3.</w:t>
      </w:r>
      <w:r w:rsidR="00DF1C02" w:rsidRPr="00330C1B">
        <w:rPr>
          <w:rFonts w:ascii="Calibri Light" w:hAnsi="Calibri Light"/>
          <w:lang w:val="ru-RU"/>
        </w:rPr>
        <w:t>1</w:t>
      </w:r>
      <w:r w:rsidRPr="00330C1B">
        <w:rPr>
          <w:rFonts w:ascii="Calibri Light" w:hAnsi="Calibri Light"/>
          <w:lang w:val="ru-RU"/>
        </w:rPr>
        <w:t xml:space="preserve">.1 </w:t>
      </w:r>
      <w:r w:rsidRPr="00330C1B">
        <w:rPr>
          <w:rFonts w:ascii="Calibri Light" w:hAnsi="Calibri Light"/>
          <w:lang w:val="ru-RU"/>
        </w:rPr>
        <w:tab/>
      </w:r>
      <w:bookmarkEnd w:id="139"/>
      <w:bookmarkEnd w:id="140"/>
      <w:r w:rsidR="00330C1B" w:rsidRPr="00B373AD">
        <w:rPr>
          <w:rFonts w:ascii="Calibri Light" w:hAnsi="Calibri Light"/>
          <w:lang w:val="uk-UA"/>
        </w:rPr>
        <w:t xml:space="preserve">Адміністративна </w:t>
      </w:r>
      <w:r w:rsidR="00330C1B">
        <w:rPr>
          <w:rFonts w:ascii="Calibri Light" w:hAnsi="Calibri Light"/>
          <w:lang w:val="uk-UA"/>
        </w:rPr>
        <w:t>перевірка</w:t>
      </w:r>
      <w:r w:rsidR="00330C1B" w:rsidRPr="00B373AD">
        <w:rPr>
          <w:rFonts w:ascii="Calibri Light" w:hAnsi="Calibri Light"/>
          <w:lang w:val="uk-UA"/>
        </w:rPr>
        <w:t xml:space="preserve"> та оцінка прийнятності</w:t>
      </w:r>
      <w:r w:rsidR="00330C1B" w:rsidRPr="00B373AD">
        <w:rPr>
          <w:rFonts w:ascii="Calibri Light" w:hAnsi="Calibri Light"/>
          <w:lang w:val="ru-RU"/>
        </w:rPr>
        <w:t xml:space="preserve"> (</w:t>
      </w:r>
      <w:r w:rsidR="00330C1B">
        <w:rPr>
          <w:rFonts w:ascii="Calibri Light" w:hAnsi="Calibri Light"/>
          <w:lang w:val="uk-UA"/>
        </w:rPr>
        <w:t>Етап</w:t>
      </w:r>
      <w:r w:rsidR="00330C1B" w:rsidRPr="00B373AD">
        <w:rPr>
          <w:rFonts w:ascii="Calibri Light" w:hAnsi="Calibri Light"/>
          <w:lang w:val="ru-RU"/>
        </w:rPr>
        <w:t xml:space="preserve"> 1)</w:t>
      </w:r>
      <w:r w:rsidR="00330C1B">
        <w:rPr>
          <w:rFonts w:ascii="Calibri Light" w:hAnsi="Calibri Light"/>
          <w:lang w:val="ru-RU"/>
        </w:rPr>
        <w:t xml:space="preserve"> </w:t>
      </w:r>
    </w:p>
    <w:p w:rsidR="00330C1B" w:rsidRPr="00881776" w:rsidRDefault="00330C1B" w:rsidP="00330C1B">
      <w:pPr>
        <w:tabs>
          <w:tab w:val="left" w:pos="9498"/>
        </w:tabs>
        <w:spacing w:before="120" w:after="120"/>
        <w:jc w:val="both"/>
        <w:rPr>
          <w:rFonts w:ascii="Calibri Light" w:hAnsi="Calibri Light" w:cs="Arial"/>
          <w:szCs w:val="24"/>
          <w:lang w:val="ru-RU"/>
        </w:rPr>
      </w:pPr>
      <w:r>
        <w:rPr>
          <w:rFonts w:ascii="Calibri Light" w:hAnsi="Calibri Light" w:cs="Arial"/>
          <w:szCs w:val="24"/>
          <w:lang w:val="uk-UA"/>
        </w:rPr>
        <w:t>На даному етапі оцінюється відповідність наступним критеріям</w:t>
      </w:r>
      <w:r w:rsidRPr="00881776">
        <w:rPr>
          <w:rFonts w:ascii="Calibri Light" w:hAnsi="Calibri Light" w:cs="Arial"/>
          <w:szCs w:val="24"/>
          <w:lang w:val="ru-RU"/>
        </w:rPr>
        <w:t xml:space="preserve">: </w:t>
      </w:r>
    </w:p>
    <w:p w:rsidR="00330C1B" w:rsidRPr="00D96869" w:rsidRDefault="00330C1B" w:rsidP="001E312B">
      <w:pPr>
        <w:pStyle w:val="Text1"/>
        <w:numPr>
          <w:ilvl w:val="0"/>
          <w:numId w:val="27"/>
        </w:numPr>
        <w:tabs>
          <w:tab w:val="left" w:pos="630"/>
        </w:tabs>
        <w:spacing w:before="120" w:after="120"/>
        <w:ind w:left="630" w:hanging="630"/>
        <w:rPr>
          <w:rFonts w:ascii="Calibri Light" w:hAnsi="Calibri Light" w:cs="Arial"/>
          <w:szCs w:val="24"/>
          <w:lang w:val="ru-RU"/>
        </w:rPr>
      </w:pPr>
      <w:r>
        <w:rPr>
          <w:rFonts w:ascii="Calibri Light" w:hAnsi="Calibri Light" w:cs="Arial"/>
          <w:szCs w:val="24"/>
          <w:lang w:val="uk-UA"/>
        </w:rPr>
        <w:t>Проектна пропозиція</w:t>
      </w:r>
      <w:r w:rsidRPr="002627F1">
        <w:rPr>
          <w:rFonts w:ascii="Calibri Light" w:hAnsi="Calibri Light" w:cs="Arial"/>
          <w:szCs w:val="24"/>
          <w:lang w:val="ru-RU"/>
        </w:rPr>
        <w:t xml:space="preserve"> (</w:t>
      </w:r>
      <w:r>
        <w:rPr>
          <w:rFonts w:ascii="Calibri Light" w:hAnsi="Calibri Light" w:cs="Arial"/>
          <w:szCs w:val="24"/>
          <w:lang w:val="uk-UA"/>
        </w:rPr>
        <w:t xml:space="preserve">онлайн версія завантажена у електронну моніторингову систему </w:t>
      </w:r>
      <w:r>
        <w:rPr>
          <w:rFonts w:ascii="Calibri Light" w:hAnsi="Calibri Light" w:cs="Arial"/>
          <w:szCs w:val="24"/>
        </w:rPr>
        <w:t>EMS</w:t>
      </w:r>
      <w:r w:rsidRPr="002627F1">
        <w:rPr>
          <w:rFonts w:ascii="Calibri Light" w:hAnsi="Calibri Light" w:cs="Arial"/>
          <w:szCs w:val="24"/>
          <w:lang w:val="ru-RU"/>
        </w:rPr>
        <w:t>-</w:t>
      </w:r>
      <w:r>
        <w:rPr>
          <w:rFonts w:ascii="Calibri Light" w:hAnsi="Calibri Light" w:cs="Arial"/>
          <w:szCs w:val="24"/>
        </w:rPr>
        <w:t>ENI</w:t>
      </w:r>
      <w:r w:rsidRPr="002627F1">
        <w:rPr>
          <w:rFonts w:ascii="Calibri Light" w:hAnsi="Calibri Light" w:cs="Arial"/>
          <w:szCs w:val="24"/>
          <w:lang w:val="ru-RU"/>
        </w:rPr>
        <w:t xml:space="preserve"> </w:t>
      </w:r>
      <w:r>
        <w:rPr>
          <w:rFonts w:ascii="Calibri Light" w:hAnsi="Calibri Light" w:cs="Arial"/>
          <w:szCs w:val="24"/>
          <w:lang w:val="uk-UA"/>
        </w:rPr>
        <w:t>та друкований пакет документів</w:t>
      </w:r>
      <w:r w:rsidRPr="002627F1">
        <w:rPr>
          <w:rFonts w:ascii="Calibri Light" w:hAnsi="Calibri Light" w:cs="Arial"/>
          <w:szCs w:val="24"/>
          <w:lang w:val="ru-RU"/>
        </w:rPr>
        <w:t xml:space="preserve">) </w:t>
      </w:r>
      <w:r w:rsidRPr="002627F1">
        <w:rPr>
          <w:rFonts w:ascii="Calibri Light" w:hAnsi="Calibri Light" w:cs="Arial"/>
          <w:szCs w:val="24"/>
          <w:lang w:val="uk-UA"/>
        </w:rPr>
        <w:t xml:space="preserve">була </w:t>
      </w:r>
      <w:r>
        <w:rPr>
          <w:rFonts w:ascii="Calibri Light" w:hAnsi="Calibri Light" w:cs="Arial"/>
          <w:szCs w:val="24"/>
          <w:lang w:val="ru-RU"/>
        </w:rPr>
        <w:t xml:space="preserve">подана </w:t>
      </w:r>
      <w:r w:rsidRPr="002627F1">
        <w:rPr>
          <w:rFonts w:ascii="Calibri Light" w:hAnsi="Calibri Light" w:cs="Arial"/>
          <w:szCs w:val="24"/>
          <w:lang w:val="uk-UA"/>
        </w:rPr>
        <w:t xml:space="preserve">у відповідності із умовами і згідно до </w:t>
      </w:r>
      <w:r>
        <w:rPr>
          <w:rFonts w:ascii="Calibri Light" w:hAnsi="Calibri Light" w:cs="Arial"/>
          <w:szCs w:val="24"/>
          <w:lang w:val="uk-UA"/>
        </w:rPr>
        <w:t xml:space="preserve">кінцевих термінів подачі встановлених у </w:t>
      </w:r>
      <w:r w:rsidRPr="00D96869">
        <w:rPr>
          <w:rFonts w:ascii="Calibri Light" w:hAnsi="Calibri Light" w:cs="Arial"/>
          <w:szCs w:val="24"/>
          <w:lang w:val="uk-UA"/>
        </w:rPr>
        <w:t xml:space="preserve">секції </w:t>
      </w:r>
      <w:r w:rsidRPr="00D96869">
        <w:rPr>
          <w:rFonts w:ascii="Calibri Light" w:hAnsi="Calibri Light" w:cs="Arial"/>
          <w:i/>
          <w:szCs w:val="24"/>
          <w:lang w:val="ru-RU"/>
        </w:rPr>
        <w:t>2.6.</w:t>
      </w:r>
      <w:r>
        <w:rPr>
          <w:rFonts w:ascii="Calibri Light" w:hAnsi="Calibri Light" w:cs="Arial"/>
          <w:i/>
          <w:szCs w:val="24"/>
          <w:lang w:val="ru-RU"/>
        </w:rPr>
        <w:t>2</w:t>
      </w:r>
      <w:r w:rsidRPr="00D96869">
        <w:rPr>
          <w:rFonts w:ascii="Calibri Light" w:hAnsi="Calibri Light" w:cs="Arial"/>
          <w:i/>
          <w:szCs w:val="24"/>
          <w:lang w:val="ru-RU"/>
        </w:rPr>
        <w:t xml:space="preserve"> </w:t>
      </w:r>
      <w:r w:rsidRPr="00D96869">
        <w:rPr>
          <w:rFonts w:ascii="Calibri Light" w:hAnsi="Calibri Light" w:cs="Arial"/>
          <w:i/>
          <w:szCs w:val="24"/>
          <w:lang w:val="uk-UA"/>
        </w:rPr>
        <w:t>Кінцеві терміни подання проектних пропозицій</w:t>
      </w:r>
      <w:r w:rsidRPr="00D96869">
        <w:rPr>
          <w:rFonts w:ascii="Calibri Light" w:hAnsi="Calibri Light" w:cs="Arial"/>
          <w:szCs w:val="24"/>
          <w:lang w:val="ru-RU"/>
        </w:rPr>
        <w:t xml:space="preserve">. </w:t>
      </w:r>
    </w:p>
    <w:p w:rsidR="00330C1B" w:rsidRPr="003573D7" w:rsidRDefault="00330C1B" w:rsidP="001E312B">
      <w:pPr>
        <w:pStyle w:val="Text1"/>
        <w:numPr>
          <w:ilvl w:val="0"/>
          <w:numId w:val="27"/>
        </w:numPr>
        <w:tabs>
          <w:tab w:val="left" w:pos="630"/>
        </w:tabs>
        <w:spacing w:before="120" w:after="120"/>
        <w:ind w:left="630" w:hanging="630"/>
        <w:rPr>
          <w:rFonts w:ascii="Calibri Light" w:hAnsi="Calibri Light" w:cs="Arial"/>
          <w:szCs w:val="24"/>
          <w:lang w:val="uk-UA"/>
        </w:rPr>
      </w:pPr>
      <w:r>
        <w:rPr>
          <w:rFonts w:ascii="Calibri Light" w:hAnsi="Calibri Light" w:cs="Arial"/>
          <w:szCs w:val="24"/>
          <w:lang w:val="uk-UA"/>
        </w:rPr>
        <w:t>Проектна пропозиція</w:t>
      </w:r>
      <w:r w:rsidRPr="003573D7">
        <w:rPr>
          <w:rFonts w:ascii="Calibri Light" w:hAnsi="Calibri Light" w:cs="Arial"/>
          <w:szCs w:val="24"/>
          <w:lang w:val="ru-RU"/>
        </w:rPr>
        <w:t xml:space="preserve"> </w:t>
      </w:r>
      <w:r w:rsidRPr="003108A5">
        <w:rPr>
          <w:rFonts w:ascii="Calibri Light" w:hAnsi="Calibri Light" w:cs="Arial"/>
          <w:szCs w:val="24"/>
          <w:lang w:val="uk-UA"/>
        </w:rPr>
        <w:t>відповідає критеріям</w:t>
      </w:r>
      <w:r>
        <w:rPr>
          <w:rFonts w:ascii="Calibri Light" w:hAnsi="Calibri Light" w:cs="Arial"/>
          <w:szCs w:val="24"/>
          <w:lang w:val="uk-UA"/>
        </w:rPr>
        <w:t xml:space="preserve"> адміністративної перевірки та оцінки прийнятності</w:t>
      </w:r>
      <w:r w:rsidRPr="003573D7">
        <w:rPr>
          <w:rFonts w:ascii="Calibri Light" w:hAnsi="Calibri Light" w:cs="Arial"/>
          <w:szCs w:val="24"/>
          <w:lang w:val="ru-RU"/>
        </w:rPr>
        <w:t xml:space="preserve">, </w:t>
      </w:r>
      <w:r w:rsidRPr="003573D7">
        <w:rPr>
          <w:rFonts w:ascii="Calibri Light" w:hAnsi="Calibri Light" w:cs="Arial"/>
          <w:szCs w:val="24"/>
          <w:lang w:val="uk-UA"/>
        </w:rPr>
        <w:t>що</w:t>
      </w:r>
      <w:r>
        <w:rPr>
          <w:rFonts w:ascii="Calibri Light" w:hAnsi="Calibri Light" w:cs="Arial"/>
          <w:szCs w:val="24"/>
          <w:lang w:val="ru-RU"/>
        </w:rPr>
        <w:t xml:space="preserve"> </w:t>
      </w:r>
      <w:r w:rsidRPr="00907381">
        <w:rPr>
          <w:rFonts w:ascii="Calibri Light" w:hAnsi="Calibri Light" w:cs="Arial"/>
          <w:szCs w:val="24"/>
          <w:lang w:val="uk-UA"/>
        </w:rPr>
        <w:t>встановлен</w:t>
      </w:r>
      <w:r>
        <w:rPr>
          <w:rFonts w:ascii="Calibri Light" w:hAnsi="Calibri Light" w:cs="Arial"/>
          <w:szCs w:val="24"/>
          <w:lang w:val="uk-UA"/>
        </w:rPr>
        <w:t>і</w:t>
      </w:r>
      <w:r w:rsidRPr="00907381">
        <w:rPr>
          <w:rFonts w:ascii="Calibri Light" w:hAnsi="Calibri Light" w:cs="Arial"/>
          <w:szCs w:val="24"/>
          <w:lang w:val="uk-UA"/>
        </w:rPr>
        <w:t xml:space="preserve"> Конкурсом проектних пропозицій</w:t>
      </w:r>
      <w:r w:rsidRPr="003573D7">
        <w:rPr>
          <w:rFonts w:ascii="Calibri Light" w:hAnsi="Calibri Light" w:cs="Arial"/>
          <w:szCs w:val="24"/>
          <w:lang w:val="ru-RU"/>
        </w:rPr>
        <w:t xml:space="preserve"> (</w:t>
      </w:r>
      <w:r>
        <w:rPr>
          <w:rFonts w:ascii="Calibri Light" w:hAnsi="Calibri Light" w:cs="Arial"/>
          <w:szCs w:val="24"/>
          <w:lang w:val="uk-UA"/>
        </w:rPr>
        <w:t xml:space="preserve">усі документи були подані відповідно до умов, встановлених у </w:t>
      </w:r>
      <w:r w:rsidRPr="003573D7">
        <w:rPr>
          <w:rFonts w:ascii="Calibri Light" w:hAnsi="Calibri Light" w:cs="Arial"/>
          <w:szCs w:val="24"/>
          <w:lang w:val="ru-RU"/>
        </w:rPr>
        <w:t xml:space="preserve"> </w:t>
      </w:r>
      <w:r w:rsidRPr="00D96869">
        <w:rPr>
          <w:rFonts w:ascii="Calibri Light" w:hAnsi="Calibri Light" w:cs="Arial"/>
          <w:szCs w:val="24"/>
          <w:lang w:val="uk-UA"/>
        </w:rPr>
        <w:t>секції</w:t>
      </w:r>
      <w:r>
        <w:rPr>
          <w:rFonts w:ascii="Calibri Light" w:hAnsi="Calibri Light" w:cs="Arial"/>
          <w:szCs w:val="24"/>
          <w:lang w:val="uk-UA"/>
        </w:rPr>
        <w:t xml:space="preserve"> </w:t>
      </w:r>
      <w:r w:rsidRPr="003573D7">
        <w:rPr>
          <w:rFonts w:ascii="Calibri Light" w:hAnsi="Calibri Light" w:cs="Arial"/>
          <w:szCs w:val="24"/>
          <w:lang w:val="ru-RU"/>
        </w:rPr>
        <w:t>2.6.</w:t>
      </w:r>
      <w:r>
        <w:rPr>
          <w:rFonts w:ascii="Calibri Light" w:hAnsi="Calibri Light" w:cs="Arial"/>
          <w:szCs w:val="24"/>
          <w:lang w:val="ru-RU"/>
        </w:rPr>
        <w:t>5</w:t>
      </w:r>
      <w:r w:rsidRPr="003573D7">
        <w:rPr>
          <w:rFonts w:ascii="Calibri Light" w:hAnsi="Calibri Light" w:cs="Arial"/>
          <w:szCs w:val="24"/>
          <w:lang w:val="ru-RU"/>
        </w:rPr>
        <w:t xml:space="preserve"> </w:t>
      </w:r>
      <w:r>
        <w:rPr>
          <w:rFonts w:ascii="Calibri Light" w:hAnsi="Calibri Light" w:cs="Arial"/>
          <w:szCs w:val="24"/>
          <w:lang w:val="ru-RU"/>
        </w:rPr>
        <w:t xml:space="preserve">і </w:t>
      </w:r>
      <w:r w:rsidRPr="003573D7">
        <w:rPr>
          <w:rFonts w:ascii="Calibri Light" w:hAnsi="Calibri Light" w:cs="Arial"/>
          <w:szCs w:val="24"/>
          <w:lang w:val="uk-UA"/>
        </w:rPr>
        <w:t>підтверджують прийнятність Апліканта та партнерів).</w:t>
      </w:r>
    </w:p>
    <w:p w:rsidR="00330C1B" w:rsidRPr="003573D7" w:rsidRDefault="00330C1B" w:rsidP="001E312B">
      <w:pPr>
        <w:pStyle w:val="Text1"/>
        <w:numPr>
          <w:ilvl w:val="0"/>
          <w:numId w:val="27"/>
        </w:numPr>
        <w:tabs>
          <w:tab w:val="left" w:pos="630"/>
        </w:tabs>
        <w:spacing w:before="120" w:after="120"/>
        <w:ind w:left="630" w:hanging="630"/>
        <w:rPr>
          <w:rFonts w:ascii="Calibri Light" w:hAnsi="Calibri Light" w:cs="Arial"/>
          <w:szCs w:val="24"/>
          <w:lang w:val="uk-UA"/>
        </w:rPr>
      </w:pPr>
      <w:r>
        <w:rPr>
          <w:rFonts w:ascii="Calibri Light" w:hAnsi="Calibri Light" w:cs="Arial"/>
          <w:szCs w:val="24"/>
          <w:lang w:val="uk-UA"/>
        </w:rPr>
        <w:t>У випадку його наявності, інфраструктурний компонент проекту є меншим 1 мільйона євро і це відображено у Бюджеті проекту</w:t>
      </w:r>
      <w:r w:rsidRPr="003573D7">
        <w:rPr>
          <w:rFonts w:ascii="Calibri Light" w:hAnsi="Calibri Light" w:cs="Arial"/>
          <w:szCs w:val="24"/>
          <w:lang w:val="uk-UA"/>
        </w:rPr>
        <w:t>.</w:t>
      </w:r>
    </w:p>
    <w:p w:rsidR="00330C1B" w:rsidRPr="00886B74" w:rsidRDefault="00330C1B" w:rsidP="00330C1B">
      <w:pPr>
        <w:tabs>
          <w:tab w:val="left" w:pos="9498"/>
        </w:tabs>
        <w:spacing w:before="120" w:after="120"/>
        <w:jc w:val="both"/>
        <w:rPr>
          <w:rFonts w:ascii="Calibri Light" w:hAnsi="Calibri Light" w:cs="Arial"/>
          <w:szCs w:val="24"/>
          <w:lang w:val="uk-UA"/>
        </w:rPr>
      </w:pPr>
      <w:r>
        <w:rPr>
          <w:rFonts w:ascii="Calibri Light" w:hAnsi="Calibri Light" w:cs="Arial"/>
          <w:b/>
          <w:szCs w:val="24"/>
          <w:lang w:val="uk-UA"/>
        </w:rPr>
        <w:t>Додаток</w:t>
      </w:r>
      <w:r w:rsidRPr="00C95A75">
        <w:rPr>
          <w:rFonts w:ascii="Calibri Light" w:hAnsi="Calibri Light" w:cs="Arial"/>
          <w:b/>
          <w:szCs w:val="24"/>
          <w:lang w:val="uk-UA"/>
        </w:rPr>
        <w:t xml:space="preserve"> </w:t>
      </w:r>
      <w:r>
        <w:rPr>
          <w:rFonts w:ascii="Calibri Light" w:hAnsi="Calibri Light" w:cs="Arial"/>
          <w:b/>
          <w:szCs w:val="24"/>
        </w:rPr>
        <w:t>J</w:t>
      </w:r>
      <w:r w:rsidRPr="00C95A75">
        <w:rPr>
          <w:rFonts w:ascii="Calibri Light" w:hAnsi="Calibri Light" w:cs="Arial"/>
          <w:b/>
          <w:szCs w:val="24"/>
          <w:lang w:val="uk-UA"/>
        </w:rPr>
        <w:t>.1</w:t>
      </w:r>
      <w:r w:rsidRPr="00C95A75">
        <w:rPr>
          <w:rFonts w:ascii="Calibri Light" w:hAnsi="Calibri Light" w:cs="Arial"/>
          <w:szCs w:val="24"/>
          <w:lang w:val="uk-UA"/>
        </w:rPr>
        <w:t xml:space="preserve"> </w:t>
      </w:r>
      <w:r>
        <w:rPr>
          <w:rFonts w:ascii="Calibri Light" w:hAnsi="Calibri Light" w:cs="Arial"/>
          <w:szCs w:val="24"/>
          <w:lang w:val="uk-UA"/>
        </w:rPr>
        <w:t xml:space="preserve">– це чек-ліст (контрольний список запитань) для Аплікантів, за допомогою якого вони можуть перед подачею проектної заявки перевірити </w:t>
      </w:r>
      <w:r w:rsidRPr="00C95A75">
        <w:rPr>
          <w:rFonts w:ascii="Calibri Light" w:hAnsi="Calibri Light" w:cs="Arial"/>
          <w:szCs w:val="24"/>
          <w:lang w:val="uk-UA"/>
        </w:rPr>
        <w:t>чи були дотримані всі адміністративні</w:t>
      </w:r>
      <w:r>
        <w:rPr>
          <w:rFonts w:ascii="Calibri Light" w:hAnsi="Calibri Light" w:cs="Arial"/>
          <w:szCs w:val="24"/>
          <w:lang w:val="uk-UA"/>
        </w:rPr>
        <w:t xml:space="preserve"> вимоги та вимоги прийнятності</w:t>
      </w:r>
      <w:r w:rsidRPr="00C95A75">
        <w:rPr>
          <w:rFonts w:ascii="Calibri Light" w:hAnsi="Calibri Light" w:cs="Arial"/>
          <w:szCs w:val="24"/>
          <w:lang w:val="uk-UA"/>
        </w:rPr>
        <w:t xml:space="preserve">. </w:t>
      </w:r>
      <w:r>
        <w:rPr>
          <w:rFonts w:ascii="Calibri Light" w:hAnsi="Calibri Light" w:cs="Arial"/>
          <w:szCs w:val="24"/>
          <w:lang w:val="uk-UA"/>
        </w:rPr>
        <w:t>Інструкція з оцінювання буде завантажена на вебсайт Програми і представить огляд усього процесу, в тому числі причини відхилення проектних пропозицій</w:t>
      </w:r>
      <w:r w:rsidRPr="00886B74">
        <w:rPr>
          <w:rFonts w:ascii="Calibri Light" w:hAnsi="Calibri Light" w:cs="Arial"/>
          <w:szCs w:val="24"/>
          <w:lang w:val="uk-UA"/>
        </w:rPr>
        <w:t>.</w:t>
      </w:r>
    </w:p>
    <w:p w:rsidR="00330C1B" w:rsidRPr="00886B74" w:rsidRDefault="00330C1B" w:rsidP="00330C1B">
      <w:pPr>
        <w:tabs>
          <w:tab w:val="left" w:pos="9498"/>
        </w:tabs>
        <w:spacing w:before="120" w:after="120"/>
        <w:jc w:val="both"/>
        <w:rPr>
          <w:rFonts w:ascii="Calibri Light" w:hAnsi="Calibri Light" w:cs="Arial"/>
          <w:szCs w:val="24"/>
          <w:lang w:val="uk-UA"/>
        </w:rPr>
      </w:pPr>
      <w:r>
        <w:rPr>
          <w:rFonts w:ascii="Calibri Light" w:hAnsi="Calibri Light" w:cs="Arial"/>
          <w:szCs w:val="24"/>
          <w:lang w:val="uk-UA"/>
        </w:rPr>
        <w:t>Незважаючи на це</w:t>
      </w:r>
      <w:r w:rsidRPr="00886B74">
        <w:rPr>
          <w:rFonts w:ascii="Calibri Light" w:hAnsi="Calibri Light" w:cs="Arial"/>
          <w:szCs w:val="24"/>
          <w:lang w:val="uk-UA"/>
        </w:rPr>
        <w:t xml:space="preserve">, </w:t>
      </w:r>
      <w:r>
        <w:rPr>
          <w:rFonts w:ascii="Calibri Light" w:hAnsi="Calibri Light" w:cs="Arial"/>
          <w:szCs w:val="24"/>
          <w:lang w:val="uk-UA"/>
        </w:rPr>
        <w:t xml:space="preserve">Комітет з Відбору Проектів залишає за собою право </w:t>
      </w:r>
      <w:r w:rsidRPr="00886B74">
        <w:rPr>
          <w:rFonts w:ascii="Calibri Light" w:hAnsi="Calibri Light" w:cs="Arial"/>
          <w:szCs w:val="24"/>
          <w:lang w:val="uk-UA"/>
        </w:rPr>
        <w:t>за</w:t>
      </w:r>
      <w:r>
        <w:rPr>
          <w:rFonts w:ascii="Calibri Light" w:hAnsi="Calibri Light" w:cs="Arial"/>
          <w:szCs w:val="24"/>
          <w:lang w:val="uk-UA"/>
        </w:rPr>
        <w:t>требув</w:t>
      </w:r>
      <w:r w:rsidRPr="00886B74">
        <w:rPr>
          <w:rFonts w:ascii="Calibri Light" w:hAnsi="Calibri Light" w:cs="Arial"/>
          <w:szCs w:val="24"/>
          <w:lang w:val="uk-UA"/>
        </w:rPr>
        <w:t>ати роз'яснення в разі</w:t>
      </w:r>
      <w:r>
        <w:rPr>
          <w:rFonts w:ascii="Calibri Light" w:hAnsi="Calibri Light" w:cs="Arial"/>
          <w:szCs w:val="24"/>
          <w:lang w:val="uk-UA"/>
        </w:rPr>
        <w:t xml:space="preserve"> необхідності.  </w:t>
      </w:r>
    </w:p>
    <w:p w:rsidR="006B6B84" w:rsidRPr="0043044D" w:rsidRDefault="006B6B84" w:rsidP="00FA5F6D">
      <w:pPr>
        <w:pStyle w:val="Text1"/>
        <w:spacing w:before="120" w:after="120"/>
        <w:ind w:left="0"/>
        <w:jc w:val="right"/>
        <w:rPr>
          <w:rFonts w:ascii="Calibri Light" w:hAnsi="Calibri Light" w:cs="Arial"/>
          <w:b/>
          <w:smallCaps/>
          <w:color w:val="C00000"/>
          <w:sz w:val="28"/>
          <w:szCs w:val="28"/>
          <w:lang w:val="uk-UA"/>
        </w:rPr>
      </w:pPr>
      <w:r w:rsidRPr="00756E93">
        <w:rPr>
          <w:rFonts w:ascii="Calibri Light" w:hAnsi="Calibri Light" w:cs="Arial"/>
          <w:b/>
          <w:smallCaps/>
          <w:color w:val="C00000"/>
          <w:sz w:val="28"/>
          <w:szCs w:val="28"/>
        </w:rPr>
        <w:sym w:font="Wingdings 3" w:char="F075"/>
      </w:r>
      <w:r w:rsidRPr="00756E93">
        <w:rPr>
          <w:rFonts w:ascii="Calibri Light" w:hAnsi="Calibri Light" w:cs="Arial"/>
          <w:b/>
          <w:smallCaps/>
          <w:color w:val="C00000"/>
          <w:sz w:val="28"/>
          <w:szCs w:val="28"/>
        </w:rPr>
        <w:sym w:font="Wingdings 3" w:char="F075"/>
      </w:r>
      <w:r w:rsidRPr="00756E93">
        <w:rPr>
          <w:rFonts w:ascii="Calibri Light" w:hAnsi="Calibri Light" w:cs="Arial"/>
          <w:b/>
          <w:smallCaps/>
          <w:color w:val="C00000"/>
          <w:sz w:val="28"/>
          <w:szCs w:val="28"/>
        </w:rPr>
        <w:sym w:font="Wingdings 3" w:char="F075"/>
      </w:r>
      <w:r w:rsidRPr="0043044D">
        <w:rPr>
          <w:rFonts w:ascii="Calibri Light" w:hAnsi="Calibri Light" w:cs="Arial"/>
          <w:b/>
          <w:smallCaps/>
          <w:color w:val="C00000"/>
          <w:sz w:val="28"/>
          <w:szCs w:val="28"/>
          <w:lang w:val="uk-UA"/>
        </w:rPr>
        <w:t xml:space="preserve"> </w:t>
      </w:r>
      <w:r w:rsidRPr="0043044D">
        <w:rPr>
          <w:rFonts w:ascii="Calibri Light" w:hAnsi="Calibri Light" w:cs="Arial"/>
          <w:b/>
          <w:smallCaps/>
          <w:color w:val="C00000"/>
          <w:sz w:val="28"/>
          <w:szCs w:val="28"/>
          <w:lang w:val="uk-UA"/>
        </w:rPr>
        <w:tab/>
      </w:r>
      <w:r w:rsidR="00330C1B" w:rsidRPr="0043044D">
        <w:rPr>
          <w:rFonts w:ascii="Calibri Light" w:hAnsi="Calibri Light" w:cs="Arial"/>
          <w:b/>
          <w:smallCaps/>
          <w:color w:val="C00000"/>
          <w:sz w:val="28"/>
          <w:szCs w:val="28"/>
          <w:lang w:val="uk-UA"/>
        </w:rPr>
        <w:t>ЗВЕРНІТЬ УВАГУ</w:t>
      </w:r>
    </w:p>
    <w:p w:rsidR="0043044D" w:rsidRPr="006960F7" w:rsidRDefault="0043044D" w:rsidP="0043044D">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u-RU"/>
        </w:rPr>
      </w:pPr>
      <w:r>
        <w:rPr>
          <w:rFonts w:ascii="Calibri Light" w:hAnsi="Calibri Light" w:cs="Arial"/>
          <w:szCs w:val="24"/>
          <w:lang w:val="uk-UA"/>
        </w:rPr>
        <w:t>Роз</w:t>
      </w:r>
      <w:r w:rsidRPr="0043044D">
        <w:rPr>
          <w:rFonts w:ascii="Calibri Light" w:hAnsi="Calibri Light" w:cs="Arial"/>
          <w:szCs w:val="24"/>
          <w:lang w:val="uk-UA"/>
        </w:rPr>
        <w:t>’</w:t>
      </w:r>
      <w:r>
        <w:rPr>
          <w:rFonts w:ascii="Calibri Light" w:hAnsi="Calibri Light" w:cs="Arial"/>
          <w:szCs w:val="24"/>
          <w:lang w:val="uk-UA"/>
        </w:rPr>
        <w:t>яснення будуть затребувані у Аплікантів лише у випадку, якщо надана інформація незрозуміла/відсутня. Відповідь на такий запит повинна бути надана в терміни, зазначені у письмовому повідомленні, яке надіслане Аплікантові</w:t>
      </w:r>
      <w:r w:rsidRPr="006960F7">
        <w:rPr>
          <w:rFonts w:ascii="Calibri Light" w:hAnsi="Calibri Light" w:cs="Arial"/>
          <w:szCs w:val="24"/>
          <w:lang w:val="ru-RU"/>
        </w:rPr>
        <w:t>.</w:t>
      </w:r>
    </w:p>
    <w:p w:rsidR="0043044D" w:rsidRPr="00140B18" w:rsidRDefault="0043044D" w:rsidP="0043044D">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u-RU"/>
        </w:rPr>
      </w:pPr>
      <w:r>
        <w:rPr>
          <w:rFonts w:ascii="Calibri Light" w:hAnsi="Calibri Light" w:cs="Arial"/>
          <w:szCs w:val="24"/>
          <w:lang w:val="uk-UA"/>
        </w:rPr>
        <w:t xml:space="preserve">Аплікант несе повну відповідальність за забезпечення технічних умов, необхідних для </w:t>
      </w:r>
      <w:r w:rsidRPr="006F2521">
        <w:rPr>
          <w:rFonts w:ascii="Calibri Light" w:hAnsi="Calibri Light" w:cs="Arial"/>
          <w:szCs w:val="24"/>
          <w:lang w:val="uk-UA"/>
        </w:rPr>
        <w:t>отримання запитів на роз'яснення</w:t>
      </w:r>
      <w:r w:rsidRPr="006F2521">
        <w:rPr>
          <w:rFonts w:ascii="Calibri Light" w:hAnsi="Calibri Light" w:cs="Arial"/>
          <w:szCs w:val="24"/>
          <w:lang w:val="ru-RU"/>
        </w:rPr>
        <w:t xml:space="preserve">. </w:t>
      </w:r>
      <w:r>
        <w:rPr>
          <w:rFonts w:ascii="Calibri Light" w:hAnsi="Calibri Light" w:cs="Arial"/>
          <w:szCs w:val="24"/>
          <w:lang w:val="ru-RU"/>
        </w:rPr>
        <w:t>Для</w:t>
      </w:r>
      <w:r w:rsidRPr="00140B18">
        <w:rPr>
          <w:rFonts w:ascii="Calibri Light" w:hAnsi="Calibri Light" w:cs="Arial"/>
          <w:szCs w:val="24"/>
          <w:lang w:val="ru-RU"/>
        </w:rPr>
        <w:t xml:space="preserve"> </w:t>
      </w:r>
      <w:r>
        <w:rPr>
          <w:rFonts w:ascii="Calibri Light" w:hAnsi="Calibri Light" w:cs="Arial"/>
          <w:szCs w:val="24"/>
          <w:lang w:val="uk-UA"/>
        </w:rPr>
        <w:t xml:space="preserve">своєчасного отримання і відповіді на ці запити контактні дані надані під час реєстрації у електронній моніторинговій системі </w:t>
      </w:r>
      <w:r>
        <w:rPr>
          <w:rFonts w:ascii="Calibri Light" w:hAnsi="Calibri Light" w:cs="Arial"/>
          <w:szCs w:val="24"/>
        </w:rPr>
        <w:t>EMS</w:t>
      </w:r>
      <w:r w:rsidRPr="00140B18">
        <w:rPr>
          <w:rFonts w:ascii="Calibri Light" w:hAnsi="Calibri Light" w:cs="Arial"/>
          <w:szCs w:val="24"/>
          <w:lang w:val="ru-RU"/>
        </w:rPr>
        <w:t>-</w:t>
      </w:r>
      <w:r>
        <w:rPr>
          <w:rFonts w:ascii="Calibri Light" w:hAnsi="Calibri Light" w:cs="Arial"/>
          <w:szCs w:val="24"/>
        </w:rPr>
        <w:t>ENI</w:t>
      </w:r>
      <w:r>
        <w:rPr>
          <w:rFonts w:ascii="Calibri Light" w:hAnsi="Calibri Light" w:cs="Arial"/>
          <w:szCs w:val="24"/>
          <w:lang w:val="uk-UA"/>
        </w:rPr>
        <w:t xml:space="preserve"> повинні бути вірними і в повній мірі діючими в будь-який час</w:t>
      </w:r>
      <w:r w:rsidRPr="00140B18">
        <w:rPr>
          <w:rFonts w:ascii="Calibri Light" w:hAnsi="Calibri Light" w:cs="Arial"/>
          <w:szCs w:val="24"/>
          <w:lang w:val="ru-RU"/>
        </w:rPr>
        <w:t>.</w:t>
      </w:r>
    </w:p>
    <w:p w:rsidR="0043044D" w:rsidRPr="00140B18" w:rsidRDefault="0043044D" w:rsidP="0043044D">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u-RU"/>
        </w:rPr>
      </w:pPr>
      <w:bookmarkStart w:id="141" w:name="_Toc279049724"/>
      <w:bookmarkStart w:id="142" w:name="_Toc279404981"/>
      <w:bookmarkStart w:id="143" w:name="_Toc296934280"/>
      <w:r>
        <w:rPr>
          <w:rFonts w:ascii="Calibri Light" w:hAnsi="Calibri Light" w:cs="Arial"/>
          <w:szCs w:val="24"/>
          <w:lang w:val="ru-RU"/>
        </w:rPr>
        <w:t>У</w:t>
      </w:r>
      <w:r w:rsidRPr="00140B18">
        <w:rPr>
          <w:rFonts w:ascii="Calibri Light" w:hAnsi="Calibri Light" w:cs="Arial"/>
          <w:szCs w:val="24"/>
          <w:lang w:val="ru-RU"/>
        </w:rPr>
        <w:t xml:space="preserve"> </w:t>
      </w:r>
      <w:r>
        <w:rPr>
          <w:rFonts w:ascii="Calibri Light" w:hAnsi="Calibri Light" w:cs="Arial"/>
          <w:szCs w:val="24"/>
          <w:lang w:val="uk-UA"/>
        </w:rPr>
        <w:t>випадку, якщо Аплікант не надасть усі необхідні затребувані роз</w:t>
      </w:r>
      <w:r w:rsidRPr="00140B18">
        <w:rPr>
          <w:rFonts w:ascii="Calibri Light" w:hAnsi="Calibri Light" w:cs="Arial"/>
          <w:szCs w:val="24"/>
          <w:lang w:val="ru-RU"/>
        </w:rPr>
        <w:t>’</w:t>
      </w:r>
      <w:r>
        <w:rPr>
          <w:rFonts w:ascii="Calibri Light" w:hAnsi="Calibri Light" w:cs="Arial"/>
          <w:szCs w:val="24"/>
          <w:lang w:val="uk-UA"/>
        </w:rPr>
        <w:t>яснення протягом встановленого терміну, п</w:t>
      </w:r>
      <w:r>
        <w:rPr>
          <w:rFonts w:ascii="Calibri Light" w:hAnsi="Calibri Light" w:cs="Arial"/>
          <w:szCs w:val="24"/>
          <w:lang w:val="ru-RU"/>
        </w:rPr>
        <w:t>роектна</w:t>
      </w:r>
      <w:r w:rsidRPr="00140B18">
        <w:rPr>
          <w:rFonts w:ascii="Calibri Light" w:hAnsi="Calibri Light" w:cs="Arial"/>
          <w:szCs w:val="24"/>
          <w:lang w:val="ru-RU"/>
        </w:rPr>
        <w:t xml:space="preserve"> </w:t>
      </w:r>
      <w:r>
        <w:rPr>
          <w:rFonts w:ascii="Calibri Light" w:hAnsi="Calibri Light" w:cs="Arial"/>
          <w:szCs w:val="24"/>
          <w:lang w:val="uk-UA"/>
        </w:rPr>
        <w:t>пропозиція буде відхилена</w:t>
      </w:r>
      <w:r w:rsidRPr="00140B18">
        <w:rPr>
          <w:rFonts w:ascii="Calibri Light" w:hAnsi="Calibri Light" w:cs="Arial"/>
          <w:szCs w:val="24"/>
          <w:lang w:val="ru-RU"/>
        </w:rPr>
        <w:t>.</w:t>
      </w:r>
      <w:bookmarkEnd w:id="141"/>
      <w:bookmarkEnd w:id="142"/>
      <w:bookmarkEnd w:id="143"/>
      <w:r>
        <w:rPr>
          <w:rFonts w:ascii="Calibri Light" w:hAnsi="Calibri Light" w:cs="Arial"/>
          <w:szCs w:val="24"/>
          <w:lang w:val="ru-RU"/>
        </w:rPr>
        <w:t xml:space="preserve"> </w:t>
      </w:r>
    </w:p>
    <w:p w:rsidR="0043044D" w:rsidRPr="0043044D" w:rsidRDefault="0043044D" w:rsidP="0043044D">
      <w:pPr>
        <w:tabs>
          <w:tab w:val="left" w:pos="9498"/>
        </w:tabs>
        <w:spacing w:before="120" w:after="120"/>
        <w:jc w:val="both"/>
        <w:rPr>
          <w:rFonts w:ascii="Calibri Light" w:hAnsi="Calibri Light" w:cs="Arial"/>
          <w:szCs w:val="24"/>
          <w:lang w:val="uk-UA"/>
        </w:rPr>
      </w:pPr>
      <w:r>
        <w:rPr>
          <w:rFonts w:ascii="Calibri Light" w:hAnsi="Calibri Light" w:cs="Arial"/>
          <w:szCs w:val="24"/>
          <w:lang w:val="uk-UA"/>
        </w:rPr>
        <w:t xml:space="preserve">Відповідно до рішення Спільного Моніторингового Комітету на першій стадії оцінювання Комітет з Вібору Проектів повідомляє усіх Аплікантів про відбір чи відхилення їхніх проектних пропозицій.  Відхилені заявники будуть проінформовані про причини відхилення. </w:t>
      </w:r>
    </w:p>
    <w:p w:rsidR="006C3453" w:rsidRPr="0043044D" w:rsidRDefault="006C3453" w:rsidP="00FA5F6D">
      <w:pPr>
        <w:pStyle w:val="Text1"/>
        <w:spacing w:before="120" w:after="120"/>
        <w:ind w:left="0"/>
        <w:jc w:val="right"/>
        <w:rPr>
          <w:rFonts w:ascii="Calibri Light" w:hAnsi="Calibri Light" w:cs="Arial"/>
          <w:b/>
          <w:smallCaps/>
          <w:color w:val="C00000"/>
          <w:sz w:val="28"/>
          <w:szCs w:val="28"/>
          <w:lang w:val="uk-UA"/>
        </w:rPr>
      </w:pPr>
      <w:r w:rsidRPr="00756E93">
        <w:rPr>
          <w:rFonts w:ascii="Calibri Light" w:hAnsi="Calibri Light" w:cs="Arial"/>
          <w:b/>
          <w:smallCaps/>
          <w:color w:val="C00000"/>
          <w:sz w:val="28"/>
          <w:szCs w:val="28"/>
        </w:rPr>
        <w:sym w:font="Wingdings 3" w:char="F075"/>
      </w:r>
      <w:r w:rsidRPr="00756E93">
        <w:rPr>
          <w:rFonts w:ascii="Calibri Light" w:hAnsi="Calibri Light" w:cs="Arial"/>
          <w:b/>
          <w:smallCaps/>
          <w:color w:val="C00000"/>
          <w:sz w:val="28"/>
          <w:szCs w:val="28"/>
        </w:rPr>
        <w:sym w:font="Wingdings 3" w:char="F075"/>
      </w:r>
      <w:r w:rsidRPr="00756E93">
        <w:rPr>
          <w:rFonts w:ascii="Calibri Light" w:hAnsi="Calibri Light" w:cs="Arial"/>
          <w:b/>
          <w:smallCaps/>
          <w:color w:val="C00000"/>
          <w:sz w:val="28"/>
          <w:szCs w:val="28"/>
        </w:rPr>
        <w:sym w:font="Wingdings 3" w:char="F075"/>
      </w:r>
      <w:r w:rsidRPr="0043044D">
        <w:rPr>
          <w:rFonts w:ascii="Calibri Light" w:hAnsi="Calibri Light" w:cs="Arial"/>
          <w:b/>
          <w:smallCaps/>
          <w:color w:val="C00000"/>
          <w:sz w:val="28"/>
          <w:szCs w:val="28"/>
          <w:lang w:val="uk-UA"/>
        </w:rPr>
        <w:t xml:space="preserve"> </w:t>
      </w:r>
      <w:r w:rsidRPr="0043044D">
        <w:rPr>
          <w:rFonts w:ascii="Calibri Light" w:hAnsi="Calibri Light" w:cs="Arial"/>
          <w:b/>
          <w:smallCaps/>
          <w:color w:val="C00000"/>
          <w:sz w:val="28"/>
          <w:szCs w:val="28"/>
          <w:lang w:val="uk-UA"/>
        </w:rPr>
        <w:tab/>
      </w:r>
      <w:r w:rsidR="0043044D" w:rsidRPr="0043044D">
        <w:rPr>
          <w:rFonts w:ascii="Calibri Light" w:hAnsi="Calibri Light" w:cs="Arial"/>
          <w:b/>
          <w:smallCaps/>
          <w:color w:val="C00000"/>
          <w:sz w:val="28"/>
          <w:szCs w:val="28"/>
          <w:lang w:val="uk-UA"/>
        </w:rPr>
        <w:t>ЗВЕРНІТЬ УВАГУ</w:t>
      </w:r>
    </w:p>
    <w:p w:rsidR="0043044D" w:rsidRPr="0043044D" w:rsidRDefault="0043044D" w:rsidP="0043044D">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bookmarkStart w:id="144" w:name="_Toc498512464"/>
      <w:bookmarkStart w:id="145" w:name="_Toc500750197"/>
      <w:r>
        <w:rPr>
          <w:rFonts w:ascii="Calibri Light" w:hAnsi="Calibri Light" w:cs="Arial"/>
          <w:szCs w:val="24"/>
          <w:lang w:val="uk-UA"/>
        </w:rPr>
        <w:t xml:space="preserve">Лише проектні пропозиції, які відповідають правилам прийнятності та адміністративним критеріям, пройдуть на Етап 2  </w:t>
      </w:r>
      <w:r w:rsidRPr="0043044D">
        <w:rPr>
          <w:rFonts w:ascii="Calibri Light" w:hAnsi="Calibri Light" w:cs="Arial"/>
          <w:szCs w:val="24"/>
          <w:lang w:val="uk-UA"/>
        </w:rPr>
        <w:t xml:space="preserve">(Технічна і фінансова оцінка). </w:t>
      </w:r>
      <w:r>
        <w:rPr>
          <w:rFonts w:ascii="Calibri Light" w:hAnsi="Calibri Light" w:cs="Arial"/>
          <w:szCs w:val="24"/>
          <w:lang w:val="uk-UA"/>
        </w:rPr>
        <w:t xml:space="preserve"> </w:t>
      </w:r>
    </w:p>
    <w:p w:rsidR="00501A1E" w:rsidRPr="0043044D" w:rsidRDefault="008B3AAB" w:rsidP="00FA5F6D">
      <w:pPr>
        <w:pStyle w:val="Heading3"/>
        <w:numPr>
          <w:ilvl w:val="0"/>
          <w:numId w:val="0"/>
        </w:numPr>
        <w:pBdr>
          <w:bottom w:val="single" w:sz="18" w:space="1" w:color="7030A0"/>
        </w:pBdr>
        <w:rPr>
          <w:rFonts w:ascii="Calibri Light" w:hAnsi="Calibri Light"/>
          <w:lang w:val="ru-RU"/>
        </w:rPr>
      </w:pPr>
      <w:r w:rsidRPr="0043044D">
        <w:rPr>
          <w:rFonts w:ascii="Calibri Light" w:hAnsi="Calibri Light"/>
          <w:lang w:val="ru-RU"/>
        </w:rPr>
        <w:t>3.</w:t>
      </w:r>
      <w:r w:rsidR="00DF1C02" w:rsidRPr="0043044D">
        <w:rPr>
          <w:rFonts w:ascii="Calibri Light" w:hAnsi="Calibri Light"/>
          <w:lang w:val="ru-RU"/>
        </w:rPr>
        <w:t>1</w:t>
      </w:r>
      <w:r w:rsidRPr="0043044D">
        <w:rPr>
          <w:rFonts w:ascii="Calibri Light" w:hAnsi="Calibri Light"/>
          <w:lang w:val="ru-RU"/>
        </w:rPr>
        <w:t xml:space="preserve">.2 </w:t>
      </w:r>
      <w:r w:rsidRPr="0043044D">
        <w:rPr>
          <w:rFonts w:ascii="Calibri Light" w:hAnsi="Calibri Light"/>
          <w:lang w:val="ru-RU"/>
        </w:rPr>
        <w:tab/>
      </w:r>
      <w:bookmarkEnd w:id="144"/>
      <w:bookmarkEnd w:id="145"/>
      <w:r w:rsidR="0043044D" w:rsidRPr="000D4F04">
        <w:rPr>
          <w:rFonts w:ascii="Calibri Light" w:hAnsi="Calibri Light"/>
          <w:lang w:val="ru-RU"/>
        </w:rPr>
        <w:t>Технічна і фінансова оцінка (</w:t>
      </w:r>
      <w:r w:rsidR="0043044D">
        <w:rPr>
          <w:rFonts w:ascii="Calibri Light" w:hAnsi="Calibri Light"/>
          <w:lang w:val="uk-UA"/>
        </w:rPr>
        <w:t>Етап</w:t>
      </w:r>
      <w:r w:rsidR="0043044D" w:rsidRPr="000D4F04">
        <w:rPr>
          <w:rFonts w:ascii="Calibri Light" w:hAnsi="Calibri Light"/>
          <w:lang w:val="ru-RU"/>
        </w:rPr>
        <w:t xml:space="preserve"> 2)</w:t>
      </w:r>
      <w:r w:rsidR="0043044D">
        <w:rPr>
          <w:rFonts w:ascii="Calibri Light" w:hAnsi="Calibri Light"/>
          <w:lang w:val="ru-RU"/>
        </w:rPr>
        <w:t xml:space="preserve"> </w:t>
      </w:r>
    </w:p>
    <w:p w:rsidR="0043044D" w:rsidRPr="007C0248" w:rsidRDefault="0043044D" w:rsidP="0043044D">
      <w:pPr>
        <w:tabs>
          <w:tab w:val="left" w:pos="9498"/>
        </w:tabs>
        <w:spacing w:before="120" w:after="120"/>
        <w:jc w:val="both"/>
        <w:rPr>
          <w:rFonts w:ascii="Calibri Light" w:hAnsi="Calibri Light" w:cs="Arial"/>
          <w:szCs w:val="24"/>
          <w:lang w:val="ru-RU"/>
        </w:rPr>
      </w:pPr>
      <w:r>
        <w:rPr>
          <w:rFonts w:ascii="Calibri Light" w:hAnsi="Calibri Light" w:cs="Arial"/>
          <w:szCs w:val="24"/>
          <w:lang w:val="uk-UA"/>
        </w:rPr>
        <w:t>Кожна проектна пропозиція буде оцінена двома зовнішніми оцінювачами, а фінальне рішення щодо кількості отриманих балів буде прийняте Комітетом із Відбору Проектів</w:t>
      </w:r>
      <w:r w:rsidRPr="007C0248">
        <w:rPr>
          <w:rFonts w:ascii="Calibri Light" w:hAnsi="Calibri Light" w:cs="Arial"/>
          <w:szCs w:val="24"/>
          <w:lang w:val="ru-RU"/>
        </w:rPr>
        <w:t xml:space="preserve">. </w:t>
      </w:r>
    </w:p>
    <w:p w:rsidR="0043044D" w:rsidRPr="00F27149" w:rsidRDefault="0043044D" w:rsidP="0043044D">
      <w:pPr>
        <w:tabs>
          <w:tab w:val="left" w:pos="9498"/>
        </w:tabs>
        <w:spacing w:before="120" w:after="120"/>
        <w:jc w:val="both"/>
        <w:rPr>
          <w:rFonts w:ascii="Calibri Light" w:hAnsi="Calibri Light" w:cs="Arial"/>
          <w:szCs w:val="24"/>
          <w:lang w:val="ru-RU"/>
        </w:rPr>
      </w:pPr>
      <w:r>
        <w:rPr>
          <w:rFonts w:ascii="Calibri Light" w:hAnsi="Calibri Light" w:cs="Arial"/>
          <w:szCs w:val="24"/>
          <w:lang w:val="ru-RU"/>
        </w:rPr>
        <w:lastRenderedPageBreak/>
        <w:t>Проектні</w:t>
      </w:r>
      <w:r w:rsidRPr="00F27149">
        <w:rPr>
          <w:rFonts w:ascii="Calibri Light" w:hAnsi="Calibri Light" w:cs="Arial"/>
          <w:szCs w:val="24"/>
          <w:lang w:val="ru-RU"/>
        </w:rPr>
        <w:t xml:space="preserve"> </w:t>
      </w:r>
      <w:r>
        <w:rPr>
          <w:rFonts w:ascii="Calibri Light" w:hAnsi="Calibri Light" w:cs="Arial"/>
          <w:szCs w:val="24"/>
          <w:lang w:val="uk-UA"/>
        </w:rPr>
        <w:t xml:space="preserve">пропозиції будуть оцінені відповідно до критеріїв, деталізованих у </w:t>
      </w:r>
      <w:r>
        <w:rPr>
          <w:rFonts w:ascii="Calibri Light" w:hAnsi="Calibri Light" w:cs="Arial"/>
          <w:b/>
          <w:szCs w:val="24"/>
          <w:lang w:val="uk-UA"/>
        </w:rPr>
        <w:t>Додатку</w:t>
      </w:r>
      <w:r w:rsidRPr="00F27149">
        <w:rPr>
          <w:rFonts w:ascii="Calibri Light" w:hAnsi="Calibri Light" w:cs="Arial"/>
          <w:b/>
          <w:szCs w:val="24"/>
          <w:lang w:val="ru-RU"/>
        </w:rPr>
        <w:t xml:space="preserve"> </w:t>
      </w:r>
      <w:r>
        <w:rPr>
          <w:rFonts w:ascii="Calibri Light" w:hAnsi="Calibri Light" w:cs="Arial"/>
          <w:b/>
          <w:szCs w:val="24"/>
        </w:rPr>
        <w:t>J</w:t>
      </w:r>
      <w:r w:rsidRPr="00F27149">
        <w:rPr>
          <w:rFonts w:ascii="Calibri Light" w:hAnsi="Calibri Light" w:cs="Arial"/>
          <w:b/>
          <w:szCs w:val="24"/>
          <w:lang w:val="ru-RU"/>
        </w:rPr>
        <w:t>.</w:t>
      </w:r>
      <w:r>
        <w:rPr>
          <w:rFonts w:ascii="Calibri Light" w:hAnsi="Calibri Light" w:cs="Arial"/>
          <w:b/>
          <w:szCs w:val="24"/>
          <w:lang w:val="ru-RU"/>
        </w:rPr>
        <w:t>2</w:t>
      </w:r>
      <w:r w:rsidRPr="00F27149">
        <w:rPr>
          <w:rFonts w:ascii="Calibri Light" w:hAnsi="Calibri Light" w:cs="Arial"/>
          <w:b/>
          <w:szCs w:val="24"/>
          <w:lang w:val="ru-RU"/>
        </w:rPr>
        <w:t xml:space="preserve"> </w:t>
      </w:r>
      <w:r w:rsidRPr="00E765D2">
        <w:rPr>
          <w:rFonts w:ascii="Calibri Light" w:hAnsi="Calibri Light" w:cs="Arial"/>
          <w:szCs w:val="24"/>
          <w:lang w:val="ru-RU"/>
        </w:rPr>
        <w:t xml:space="preserve">Шкала оцінки, </w:t>
      </w:r>
      <w:r w:rsidRPr="00E765D2">
        <w:rPr>
          <w:rFonts w:ascii="Calibri Light" w:hAnsi="Calibri Light" w:cs="Arial"/>
          <w:szCs w:val="24"/>
          <w:lang w:val="uk-UA"/>
        </w:rPr>
        <w:t>а саме</w:t>
      </w:r>
      <w:r w:rsidRPr="00E765D2">
        <w:rPr>
          <w:rFonts w:ascii="Calibri Light" w:hAnsi="Calibri Light" w:cs="Arial"/>
          <w:szCs w:val="24"/>
          <w:lang w:val="ru-RU"/>
        </w:rPr>
        <w:t>:</w:t>
      </w:r>
      <w:r>
        <w:rPr>
          <w:rFonts w:ascii="Calibri Light" w:hAnsi="Calibri Light" w:cs="Arial"/>
          <w:szCs w:val="24"/>
          <w:lang w:val="ru-RU"/>
        </w:rPr>
        <w:t xml:space="preserve"> </w:t>
      </w:r>
    </w:p>
    <w:p w:rsidR="0043044D" w:rsidRPr="00AD76C7" w:rsidRDefault="0043044D" w:rsidP="001E312B">
      <w:pPr>
        <w:pStyle w:val="Text1"/>
        <w:numPr>
          <w:ilvl w:val="0"/>
          <w:numId w:val="14"/>
        </w:numPr>
        <w:shd w:val="clear" w:color="auto" w:fill="FFFFFF"/>
        <w:spacing w:before="120" w:after="120"/>
        <w:ind w:left="360"/>
        <w:rPr>
          <w:rFonts w:ascii="Calibri Light" w:hAnsi="Calibri Light" w:cs="Arial"/>
          <w:szCs w:val="24"/>
          <w:lang w:val="ru-RU"/>
        </w:rPr>
      </w:pPr>
      <w:r>
        <w:rPr>
          <w:rFonts w:ascii="Calibri Light" w:hAnsi="Calibri Light" w:cs="Arial"/>
          <w:b/>
          <w:szCs w:val="24"/>
          <w:lang w:val="uk-UA"/>
        </w:rPr>
        <w:t>Актуальність та внесок у Програму</w:t>
      </w:r>
      <w:r w:rsidRPr="00AD76C7">
        <w:rPr>
          <w:rFonts w:ascii="Calibri Light" w:hAnsi="Calibri Light" w:cs="Arial"/>
          <w:szCs w:val="24"/>
          <w:lang w:val="ru-RU"/>
        </w:rPr>
        <w:t>,</w:t>
      </w:r>
      <w:r>
        <w:rPr>
          <w:rFonts w:ascii="Calibri Light" w:hAnsi="Calibri Light" w:cs="Arial"/>
          <w:szCs w:val="24"/>
          <w:lang w:val="uk-UA"/>
        </w:rPr>
        <w:t xml:space="preserve"> щоб оцінити відповідність проектної пропозиції проблемам і потребам цільових груп і кінцевих бенефіціарів</w:t>
      </w:r>
      <w:r w:rsidRPr="00AD76C7">
        <w:rPr>
          <w:rFonts w:ascii="Calibri Light" w:hAnsi="Calibri Light" w:cs="Arial"/>
          <w:szCs w:val="24"/>
          <w:lang w:val="ru-RU"/>
        </w:rPr>
        <w:t xml:space="preserve"> </w:t>
      </w:r>
      <w:r>
        <w:rPr>
          <w:rFonts w:ascii="Calibri Light" w:hAnsi="Calibri Light" w:cs="Arial"/>
          <w:szCs w:val="24"/>
          <w:lang w:val="ru-RU"/>
        </w:rPr>
        <w:t>і її внесок у результати та проміжні результати Програми</w:t>
      </w:r>
      <w:r w:rsidRPr="00AD76C7">
        <w:rPr>
          <w:rFonts w:ascii="Calibri Light" w:hAnsi="Calibri Light" w:cs="Arial"/>
          <w:szCs w:val="24"/>
          <w:lang w:val="ru-RU"/>
        </w:rPr>
        <w:t>.</w:t>
      </w:r>
    </w:p>
    <w:p w:rsidR="0043044D" w:rsidRPr="002C65CA" w:rsidRDefault="0043044D" w:rsidP="001E312B">
      <w:pPr>
        <w:pStyle w:val="Text1"/>
        <w:numPr>
          <w:ilvl w:val="0"/>
          <w:numId w:val="14"/>
        </w:numPr>
        <w:shd w:val="clear" w:color="auto" w:fill="FFFFFF"/>
        <w:spacing w:before="120" w:after="120"/>
        <w:ind w:left="360"/>
        <w:rPr>
          <w:rFonts w:ascii="Calibri Light" w:hAnsi="Calibri Light" w:cs="Arial"/>
          <w:szCs w:val="24"/>
          <w:lang w:val="ru-RU"/>
        </w:rPr>
      </w:pPr>
      <w:r>
        <w:rPr>
          <w:rFonts w:ascii="Calibri Light" w:hAnsi="Calibri Light" w:cs="Arial"/>
          <w:b/>
          <w:szCs w:val="24"/>
          <w:lang w:val="uk-UA"/>
        </w:rPr>
        <w:t>Структура проекту</w:t>
      </w:r>
      <w:r w:rsidRPr="002C65CA">
        <w:rPr>
          <w:rFonts w:ascii="Calibri Light" w:hAnsi="Calibri Light" w:cs="Arial"/>
          <w:szCs w:val="24"/>
          <w:lang w:val="ru-RU"/>
        </w:rPr>
        <w:t>,</w:t>
      </w:r>
      <w:r>
        <w:rPr>
          <w:rFonts w:ascii="Calibri Light" w:hAnsi="Calibri Light" w:cs="Arial"/>
          <w:szCs w:val="24"/>
          <w:lang w:val="uk-UA"/>
        </w:rPr>
        <w:t xml:space="preserve"> щоб оцінити якість логіки проекту і партнерства</w:t>
      </w:r>
      <w:r w:rsidRPr="002C65CA">
        <w:rPr>
          <w:rFonts w:ascii="Calibri Light" w:hAnsi="Calibri Light" w:cs="Arial"/>
          <w:szCs w:val="24"/>
          <w:lang w:val="ru-RU"/>
        </w:rPr>
        <w:t>.</w:t>
      </w:r>
    </w:p>
    <w:p w:rsidR="0043044D" w:rsidRPr="002C65CA" w:rsidRDefault="0043044D" w:rsidP="001E312B">
      <w:pPr>
        <w:pStyle w:val="Text1"/>
        <w:numPr>
          <w:ilvl w:val="0"/>
          <w:numId w:val="14"/>
        </w:numPr>
        <w:shd w:val="clear" w:color="auto" w:fill="FFFFFF"/>
        <w:spacing w:before="120" w:after="120"/>
        <w:ind w:left="360"/>
        <w:rPr>
          <w:rFonts w:ascii="Calibri Light" w:hAnsi="Calibri Light" w:cs="Arial"/>
          <w:szCs w:val="24"/>
          <w:lang w:val="ru-RU"/>
        </w:rPr>
      </w:pPr>
      <w:r>
        <w:rPr>
          <w:rFonts w:ascii="Calibri Light" w:hAnsi="Calibri Light" w:cs="Arial"/>
          <w:b/>
          <w:szCs w:val="24"/>
          <w:lang w:val="uk-UA"/>
        </w:rPr>
        <w:t>Життєздатність проекту</w:t>
      </w:r>
      <w:r w:rsidRPr="002C65CA">
        <w:rPr>
          <w:rFonts w:ascii="Calibri Light" w:hAnsi="Calibri Light" w:cs="Arial"/>
          <w:szCs w:val="24"/>
          <w:lang w:val="ru-RU"/>
        </w:rPr>
        <w:t xml:space="preserve">, </w:t>
      </w:r>
      <w:r>
        <w:rPr>
          <w:rFonts w:ascii="Calibri Light" w:hAnsi="Calibri Light" w:cs="Arial"/>
          <w:szCs w:val="24"/>
          <w:lang w:val="uk-UA"/>
        </w:rPr>
        <w:t xml:space="preserve">щоб оцінити чи проект спроможний бути успішно впровадженим і мати подальше продовження після завершення фінансування ЄС.  </w:t>
      </w:r>
    </w:p>
    <w:p w:rsidR="008B3AAB" w:rsidRPr="0043044D" w:rsidRDefault="008B3AAB" w:rsidP="00FA5F6D">
      <w:pPr>
        <w:pStyle w:val="Text1"/>
        <w:spacing w:before="120" w:after="120"/>
        <w:ind w:left="0"/>
        <w:jc w:val="right"/>
        <w:rPr>
          <w:rFonts w:ascii="Calibri Light" w:hAnsi="Calibri Light" w:cs="Arial"/>
          <w:b/>
          <w:smallCaps/>
          <w:color w:val="C00000"/>
          <w:szCs w:val="24"/>
          <w:lang w:val="ru-RU"/>
        </w:rPr>
      </w:pPr>
      <w:r w:rsidRPr="0043044D">
        <w:rPr>
          <w:rFonts w:ascii="Calibri Light" w:hAnsi="Calibri Light" w:cs="Arial"/>
          <w:szCs w:val="24"/>
          <w:lang w:val="ru-RU"/>
        </w:rPr>
        <w:t xml:space="preserve"> </w:t>
      </w:r>
      <w:r w:rsidRPr="006B6B84">
        <w:rPr>
          <w:rFonts w:ascii="Calibri Light" w:hAnsi="Calibri Light" w:cs="Arial"/>
          <w:b/>
          <w:smallCaps/>
          <w:color w:val="C00000"/>
          <w:szCs w:val="24"/>
        </w:rPr>
        <w:sym w:font="Wingdings 3" w:char="F075"/>
      </w:r>
      <w:r w:rsidRPr="006B6B84">
        <w:rPr>
          <w:rFonts w:ascii="Calibri Light" w:hAnsi="Calibri Light" w:cs="Arial"/>
          <w:b/>
          <w:smallCaps/>
          <w:color w:val="C00000"/>
          <w:szCs w:val="24"/>
        </w:rPr>
        <w:sym w:font="Wingdings 3" w:char="F075"/>
      </w:r>
      <w:r w:rsidRPr="006B6B84">
        <w:rPr>
          <w:rFonts w:ascii="Calibri Light" w:hAnsi="Calibri Light" w:cs="Arial"/>
          <w:b/>
          <w:smallCaps/>
          <w:color w:val="C00000"/>
          <w:szCs w:val="24"/>
        </w:rPr>
        <w:sym w:font="Wingdings 3" w:char="F075"/>
      </w:r>
      <w:r w:rsidRPr="0043044D">
        <w:rPr>
          <w:rFonts w:ascii="Calibri Light" w:hAnsi="Calibri Light" w:cs="Arial"/>
          <w:b/>
          <w:smallCaps/>
          <w:color w:val="C00000"/>
          <w:szCs w:val="24"/>
          <w:lang w:val="ru-RU"/>
        </w:rPr>
        <w:t xml:space="preserve"> </w:t>
      </w:r>
      <w:r w:rsidRPr="0043044D">
        <w:rPr>
          <w:rFonts w:ascii="Calibri Light" w:hAnsi="Calibri Light" w:cs="Arial"/>
          <w:b/>
          <w:smallCaps/>
          <w:color w:val="C00000"/>
          <w:szCs w:val="24"/>
          <w:lang w:val="ru-RU"/>
        </w:rPr>
        <w:tab/>
      </w:r>
      <w:r w:rsidR="0043044D" w:rsidRPr="0043044D">
        <w:rPr>
          <w:rFonts w:ascii="Calibri Light" w:hAnsi="Calibri Light" w:cs="Arial"/>
          <w:b/>
          <w:smallCaps/>
          <w:color w:val="C00000"/>
          <w:sz w:val="28"/>
          <w:szCs w:val="28"/>
          <w:lang w:val="uk-UA"/>
        </w:rPr>
        <w:t>ЗВЕРНІТЬ УВАГУ</w:t>
      </w:r>
    </w:p>
    <w:p w:rsidR="0043044D" w:rsidRPr="0043044D" w:rsidRDefault="0043044D" w:rsidP="0043044D">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u-RU"/>
        </w:rPr>
      </w:pPr>
      <w:r w:rsidRPr="0043044D">
        <w:rPr>
          <w:rFonts w:ascii="Calibri Light" w:hAnsi="Calibri Light" w:cs="Arial"/>
          <w:szCs w:val="24"/>
          <w:lang w:val="ru-RU"/>
        </w:rPr>
        <w:t>“</w:t>
      </w:r>
      <w:r>
        <w:rPr>
          <w:rFonts w:ascii="Calibri Light" w:hAnsi="Calibri Light" w:cs="Arial"/>
          <w:szCs w:val="24"/>
          <w:lang w:val="uk-UA"/>
        </w:rPr>
        <w:t>Актуальність та внесок у Програму</w:t>
      </w:r>
      <w:r w:rsidRPr="0043044D">
        <w:rPr>
          <w:rFonts w:ascii="Calibri Light" w:hAnsi="Calibri Light" w:cs="Arial"/>
          <w:szCs w:val="24"/>
          <w:lang w:val="ru-RU"/>
        </w:rPr>
        <w:t>”</w:t>
      </w:r>
      <w:r>
        <w:rPr>
          <w:rFonts w:ascii="Calibri Light" w:hAnsi="Calibri Light" w:cs="Arial"/>
          <w:szCs w:val="24"/>
          <w:lang w:val="uk-UA"/>
        </w:rPr>
        <w:t xml:space="preserve"> є відбірковим критерієм, що означає, що проектна пропозиція повинна отримати загальну оцінку щонайменше 29 балів із 50 можливих в межах даної </w:t>
      </w:r>
      <w:r w:rsidRPr="00E765D2">
        <w:rPr>
          <w:rFonts w:ascii="Calibri Light" w:hAnsi="Calibri Light" w:cs="Arial"/>
          <w:szCs w:val="24"/>
          <w:lang w:val="uk-UA"/>
        </w:rPr>
        <w:t xml:space="preserve">секції. </w:t>
      </w:r>
      <w:r w:rsidRPr="0043044D">
        <w:rPr>
          <w:rFonts w:ascii="Calibri Light" w:hAnsi="Calibri Light" w:cs="Arial"/>
          <w:szCs w:val="24"/>
          <w:lang w:val="ru-RU"/>
        </w:rPr>
        <w:t xml:space="preserve"> </w:t>
      </w:r>
    </w:p>
    <w:p w:rsidR="0043044D" w:rsidRPr="000556B6" w:rsidRDefault="0043044D" w:rsidP="0043044D">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u-RU"/>
        </w:rPr>
      </w:pPr>
      <w:r w:rsidRPr="00E765D2">
        <w:rPr>
          <w:rFonts w:ascii="Calibri Light" w:hAnsi="Calibri Light" w:cs="Arial"/>
          <w:szCs w:val="24"/>
          <w:lang w:val="uk-UA"/>
        </w:rPr>
        <w:t>У даній секції відбірковими</w:t>
      </w:r>
      <w:r>
        <w:rPr>
          <w:rFonts w:ascii="Calibri Light" w:hAnsi="Calibri Light" w:cs="Arial"/>
          <w:szCs w:val="24"/>
          <w:lang w:val="uk-UA"/>
        </w:rPr>
        <w:t xml:space="preserve"> є також ряд субкритеріїв, а саме</w:t>
      </w:r>
      <w:r w:rsidRPr="000556B6">
        <w:rPr>
          <w:rFonts w:ascii="Calibri Light" w:hAnsi="Calibri Light" w:cs="Arial"/>
          <w:szCs w:val="24"/>
          <w:lang w:val="ru-RU"/>
        </w:rPr>
        <w:t>:</w:t>
      </w:r>
    </w:p>
    <w:p w:rsidR="0043044D" w:rsidRPr="00321F95" w:rsidRDefault="0043044D" w:rsidP="001E312B">
      <w:pPr>
        <w:numPr>
          <w:ilvl w:val="0"/>
          <w:numId w:val="28"/>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540" w:hanging="540"/>
        <w:jc w:val="both"/>
        <w:rPr>
          <w:rFonts w:ascii="Calibri Light" w:hAnsi="Calibri Light" w:cs="Arial"/>
          <w:szCs w:val="24"/>
          <w:lang w:val="ru-RU"/>
        </w:rPr>
      </w:pPr>
      <w:r>
        <w:rPr>
          <w:rFonts w:ascii="Calibri Light" w:hAnsi="Calibri Light" w:cs="Arial"/>
          <w:b/>
          <w:szCs w:val="24"/>
          <w:lang w:val="uk-UA"/>
        </w:rPr>
        <w:t>Транскордонний вплив</w:t>
      </w:r>
      <w:r w:rsidRPr="00321F95">
        <w:rPr>
          <w:rFonts w:ascii="Calibri Light" w:hAnsi="Calibri Light" w:cs="Arial"/>
          <w:szCs w:val="24"/>
          <w:lang w:val="ru-RU"/>
        </w:rPr>
        <w:t xml:space="preserve"> </w:t>
      </w:r>
      <w:r>
        <w:rPr>
          <w:rFonts w:ascii="Calibri Light" w:hAnsi="Calibri Light" w:cs="Arial"/>
          <w:szCs w:val="24"/>
          <w:lang w:val="uk-UA"/>
        </w:rPr>
        <w:t>проекту</w:t>
      </w:r>
      <w:r w:rsidRPr="00321F95">
        <w:rPr>
          <w:rFonts w:ascii="Calibri Light" w:hAnsi="Calibri Light" w:cs="Arial"/>
          <w:szCs w:val="24"/>
          <w:lang w:val="ru-RU"/>
        </w:rPr>
        <w:t xml:space="preserve"> (</w:t>
      </w:r>
      <w:r>
        <w:rPr>
          <w:rFonts w:ascii="Calibri Light" w:hAnsi="Calibri Light" w:cs="Arial"/>
          <w:szCs w:val="24"/>
          <w:lang w:val="uk-UA"/>
        </w:rPr>
        <w:t xml:space="preserve">мінімальна кількість балів – </w:t>
      </w:r>
      <w:r w:rsidRPr="00321F95">
        <w:rPr>
          <w:rFonts w:ascii="Calibri Light" w:hAnsi="Calibri Light" w:cs="Arial"/>
          <w:szCs w:val="24"/>
          <w:lang w:val="ru-RU"/>
        </w:rPr>
        <w:t>6)</w:t>
      </w:r>
    </w:p>
    <w:p w:rsidR="0043044D" w:rsidRPr="00321F95" w:rsidRDefault="0043044D" w:rsidP="001E312B">
      <w:pPr>
        <w:numPr>
          <w:ilvl w:val="0"/>
          <w:numId w:val="28"/>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540" w:hanging="540"/>
        <w:jc w:val="both"/>
        <w:rPr>
          <w:rFonts w:ascii="Calibri Light" w:hAnsi="Calibri Light" w:cs="Arial"/>
          <w:szCs w:val="24"/>
          <w:lang w:val="ru-RU"/>
        </w:rPr>
      </w:pPr>
      <w:r w:rsidRPr="00321F95">
        <w:rPr>
          <w:rFonts w:ascii="Calibri Light" w:hAnsi="Calibri Light" w:cs="Arial"/>
          <w:b/>
          <w:szCs w:val="24"/>
          <w:lang w:val="uk-UA"/>
        </w:rPr>
        <w:t>Внесок у Результат Програми</w:t>
      </w:r>
      <w:r w:rsidRPr="00321F95">
        <w:rPr>
          <w:rFonts w:ascii="Calibri Light" w:hAnsi="Calibri Light" w:cs="Arial"/>
          <w:szCs w:val="24"/>
          <w:lang w:val="ru-RU"/>
        </w:rPr>
        <w:t xml:space="preserve"> (</w:t>
      </w:r>
      <w:r>
        <w:rPr>
          <w:rFonts w:ascii="Calibri Light" w:hAnsi="Calibri Light" w:cs="Arial"/>
          <w:szCs w:val="24"/>
          <w:lang w:val="uk-UA"/>
        </w:rPr>
        <w:t xml:space="preserve">мінімальна кількість балів – </w:t>
      </w:r>
      <w:r w:rsidRPr="00321F95">
        <w:rPr>
          <w:rFonts w:ascii="Calibri Light" w:hAnsi="Calibri Light" w:cs="Arial"/>
          <w:szCs w:val="24"/>
          <w:lang w:val="ru-RU"/>
        </w:rPr>
        <w:t>6)</w:t>
      </w:r>
    </w:p>
    <w:p w:rsidR="0043044D" w:rsidRPr="00321F95" w:rsidRDefault="0043044D" w:rsidP="001E312B">
      <w:pPr>
        <w:numPr>
          <w:ilvl w:val="0"/>
          <w:numId w:val="28"/>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540" w:hanging="540"/>
        <w:jc w:val="both"/>
        <w:rPr>
          <w:rFonts w:ascii="Calibri Light" w:hAnsi="Calibri Light" w:cs="Arial"/>
          <w:szCs w:val="24"/>
          <w:lang w:val="ru-RU"/>
        </w:rPr>
      </w:pPr>
      <w:r>
        <w:rPr>
          <w:rFonts w:ascii="Calibri Light" w:hAnsi="Calibri Light" w:cs="Arial"/>
          <w:b/>
          <w:szCs w:val="24"/>
          <w:lang w:val="uk-UA"/>
        </w:rPr>
        <w:t xml:space="preserve">Внесок у Проміжний/ні Результат/и Програми (загальні) </w:t>
      </w:r>
      <w:r w:rsidRPr="00321F95">
        <w:rPr>
          <w:rFonts w:ascii="Calibri Light" w:hAnsi="Calibri Light" w:cs="Arial"/>
          <w:szCs w:val="24"/>
          <w:lang w:val="ru-RU"/>
        </w:rPr>
        <w:t>(</w:t>
      </w:r>
      <w:r>
        <w:rPr>
          <w:rFonts w:ascii="Calibri Light" w:hAnsi="Calibri Light" w:cs="Arial"/>
          <w:szCs w:val="24"/>
          <w:lang w:val="uk-UA"/>
        </w:rPr>
        <w:t xml:space="preserve">мінімальна кількість балів – </w:t>
      </w:r>
      <w:r w:rsidRPr="00321F95">
        <w:rPr>
          <w:rFonts w:ascii="Calibri Light" w:hAnsi="Calibri Light" w:cs="Arial"/>
          <w:szCs w:val="24"/>
          <w:lang w:val="ru-RU"/>
        </w:rPr>
        <w:t>6)</w:t>
      </w:r>
    </w:p>
    <w:p w:rsidR="0043044D" w:rsidRPr="00321F95" w:rsidRDefault="0043044D" w:rsidP="0043044D">
      <w:p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jc w:val="both"/>
        <w:rPr>
          <w:rFonts w:ascii="Calibri Light" w:hAnsi="Calibri Light" w:cs="Arial"/>
          <w:szCs w:val="24"/>
          <w:lang w:val="ru-RU"/>
        </w:rPr>
      </w:pPr>
      <w:r w:rsidRPr="00321F95">
        <w:rPr>
          <w:rFonts w:ascii="Calibri Light" w:hAnsi="Calibri Light" w:cs="Arial"/>
          <w:b/>
          <w:szCs w:val="24"/>
          <w:lang w:val="ru-RU"/>
        </w:rPr>
        <w:t>“</w:t>
      </w:r>
      <w:r w:rsidRPr="00321F95">
        <w:rPr>
          <w:rFonts w:ascii="Calibri Light" w:hAnsi="Calibri Light" w:cs="Arial"/>
          <w:b/>
          <w:szCs w:val="24"/>
          <w:lang w:val="uk-UA"/>
        </w:rPr>
        <w:t>Релевантність партнерства у проекті</w:t>
      </w:r>
      <w:r w:rsidRPr="00321F95">
        <w:rPr>
          <w:rFonts w:ascii="Calibri Light" w:hAnsi="Calibri Light" w:cs="Arial"/>
          <w:b/>
          <w:szCs w:val="24"/>
          <w:lang w:val="ru-RU"/>
        </w:rPr>
        <w:t>”</w:t>
      </w:r>
      <w:r w:rsidRPr="00321F95">
        <w:rPr>
          <w:rFonts w:ascii="Calibri Light" w:hAnsi="Calibri Light" w:cs="Arial"/>
          <w:szCs w:val="24"/>
          <w:lang w:val="ru-RU"/>
        </w:rPr>
        <w:t xml:space="preserve"> </w:t>
      </w:r>
      <w:r>
        <w:rPr>
          <w:rFonts w:ascii="Calibri Light" w:hAnsi="Calibri Light" w:cs="Arial"/>
          <w:szCs w:val="24"/>
          <w:lang w:val="uk-UA"/>
        </w:rPr>
        <w:t>є також відбірковим критерієм</w:t>
      </w:r>
      <w:r w:rsidRPr="00321F95">
        <w:rPr>
          <w:rFonts w:ascii="Calibri Light" w:hAnsi="Calibri Light" w:cs="Arial"/>
          <w:szCs w:val="24"/>
          <w:lang w:val="ru-RU"/>
        </w:rPr>
        <w:t xml:space="preserve"> (</w:t>
      </w:r>
      <w:r>
        <w:rPr>
          <w:rFonts w:ascii="Calibri Light" w:hAnsi="Calibri Light" w:cs="Arial"/>
          <w:szCs w:val="24"/>
          <w:lang w:val="uk-UA"/>
        </w:rPr>
        <w:t>мінімальна кількість балів –3</w:t>
      </w:r>
      <w:r w:rsidRPr="00321F95">
        <w:rPr>
          <w:rFonts w:ascii="Calibri Light" w:hAnsi="Calibri Light" w:cs="Arial"/>
          <w:szCs w:val="24"/>
          <w:lang w:val="ru-RU"/>
        </w:rPr>
        <w:t>)</w:t>
      </w:r>
    </w:p>
    <w:p w:rsidR="0043044D" w:rsidRPr="0043044D" w:rsidRDefault="0043044D" w:rsidP="0043044D">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u-RU"/>
        </w:rPr>
      </w:pPr>
      <w:r>
        <w:rPr>
          <w:rFonts w:ascii="Calibri Light" w:hAnsi="Calibri Light" w:cs="Arial"/>
          <w:szCs w:val="24"/>
          <w:lang w:val="uk-UA"/>
        </w:rPr>
        <w:t xml:space="preserve">Проектні пропозиції, які не отримають мінімальну кількість балів у відповідних вищезазначених пунктах будуть відхилені. </w:t>
      </w:r>
    </w:p>
    <w:p w:rsidR="0043044D" w:rsidRPr="0051290B" w:rsidRDefault="0043044D" w:rsidP="0043044D">
      <w:pPr>
        <w:tabs>
          <w:tab w:val="left" w:pos="9498"/>
        </w:tabs>
        <w:spacing w:before="120" w:after="120"/>
        <w:jc w:val="both"/>
        <w:rPr>
          <w:rFonts w:ascii="Calibri Light" w:hAnsi="Calibri Light" w:cs="Arial"/>
          <w:szCs w:val="24"/>
          <w:lang w:val="ru-RU"/>
        </w:rPr>
      </w:pPr>
      <w:r>
        <w:rPr>
          <w:rFonts w:ascii="Calibri Light" w:hAnsi="Calibri Light" w:cs="Arial"/>
          <w:szCs w:val="24"/>
          <w:lang w:val="uk-UA"/>
        </w:rPr>
        <w:t>Проектні пропозиції будуть оцінюватись відповідно до цілей, пріоритетів, результатів і проміжних результатів Програми</w:t>
      </w:r>
      <w:r w:rsidRPr="0051290B">
        <w:rPr>
          <w:rFonts w:ascii="Calibri Light" w:hAnsi="Calibri Light" w:cs="Arial"/>
          <w:szCs w:val="24"/>
          <w:lang w:val="ru-RU"/>
        </w:rPr>
        <w:t>,</w:t>
      </w:r>
      <w:r>
        <w:rPr>
          <w:rFonts w:ascii="Calibri Light" w:hAnsi="Calibri Light" w:cs="Arial"/>
          <w:szCs w:val="24"/>
          <w:lang w:val="uk-UA"/>
        </w:rPr>
        <w:t xml:space="preserve"> а гранти будуть надаватися тим проектам, які максимізуватимуть загальну ефективність Конкурсу проектних пропозицій, що дозволить відібрати ті, які чітко сприятимуть досягненню індикаторів Програми, детально описаних у </w:t>
      </w:r>
      <w:r>
        <w:rPr>
          <w:rFonts w:ascii="Calibri Light" w:hAnsi="Calibri Light" w:cs="Arial"/>
          <w:b/>
          <w:szCs w:val="24"/>
          <w:lang w:val="uk-UA"/>
        </w:rPr>
        <w:t>Додатку</w:t>
      </w:r>
      <w:r w:rsidRPr="0051290B">
        <w:rPr>
          <w:rFonts w:ascii="Calibri Light" w:hAnsi="Calibri Light" w:cs="Arial"/>
          <w:b/>
          <w:szCs w:val="24"/>
          <w:lang w:val="ru-RU"/>
        </w:rPr>
        <w:t xml:space="preserve"> </w:t>
      </w:r>
      <w:r>
        <w:rPr>
          <w:rFonts w:ascii="Calibri Light" w:hAnsi="Calibri Light" w:cs="Arial"/>
          <w:b/>
          <w:szCs w:val="24"/>
        </w:rPr>
        <w:t>H</w:t>
      </w:r>
      <w:r w:rsidRPr="0051290B">
        <w:rPr>
          <w:rFonts w:ascii="Calibri Light" w:hAnsi="Calibri Light" w:cs="Arial"/>
          <w:b/>
          <w:szCs w:val="24"/>
          <w:lang w:val="ru-RU"/>
        </w:rPr>
        <w:t>.2</w:t>
      </w:r>
      <w:r w:rsidRPr="0051290B">
        <w:rPr>
          <w:rFonts w:ascii="Calibri Light" w:hAnsi="Calibri Light" w:cs="Arial"/>
          <w:szCs w:val="24"/>
          <w:lang w:val="ru-RU"/>
        </w:rPr>
        <w:t xml:space="preserve"> </w:t>
      </w:r>
      <w:r>
        <w:rPr>
          <w:rFonts w:ascii="Calibri Light" w:hAnsi="Calibri Light" w:cs="Arial"/>
          <w:szCs w:val="24"/>
          <w:lang w:val="uk-UA"/>
        </w:rPr>
        <w:t>Посібника</w:t>
      </w:r>
      <w:r w:rsidRPr="0051290B">
        <w:rPr>
          <w:rFonts w:ascii="Calibri Light" w:hAnsi="Calibri Light" w:cs="Arial"/>
          <w:szCs w:val="24"/>
          <w:lang w:val="ru-RU"/>
        </w:rPr>
        <w:t xml:space="preserve">. </w:t>
      </w:r>
    </w:p>
    <w:p w:rsidR="0043044D" w:rsidRPr="00D166CF" w:rsidRDefault="0043044D" w:rsidP="0043044D">
      <w:pPr>
        <w:tabs>
          <w:tab w:val="left" w:pos="9498"/>
        </w:tabs>
        <w:spacing w:before="120" w:after="120"/>
        <w:jc w:val="both"/>
        <w:rPr>
          <w:rFonts w:ascii="Calibri Light" w:hAnsi="Calibri Light" w:cs="Arial"/>
          <w:szCs w:val="24"/>
          <w:lang w:val="ru-RU"/>
        </w:rPr>
      </w:pPr>
      <w:r>
        <w:rPr>
          <w:rFonts w:ascii="Calibri Light" w:hAnsi="Calibri Light" w:cs="Arial"/>
          <w:szCs w:val="24"/>
          <w:lang w:val="uk-UA"/>
        </w:rPr>
        <w:t xml:space="preserve">Оцінка буде здійснюватись згідно Таблиці оцінки </w:t>
      </w:r>
      <w:r w:rsidRPr="0051290B">
        <w:rPr>
          <w:rFonts w:ascii="Calibri Light" w:hAnsi="Calibri Light" w:cs="Arial"/>
          <w:szCs w:val="24"/>
          <w:lang w:val="ru-RU"/>
        </w:rPr>
        <w:t>(</w:t>
      </w:r>
      <w:r>
        <w:rPr>
          <w:rFonts w:ascii="Calibri Light" w:hAnsi="Calibri Light" w:cs="Arial"/>
          <w:szCs w:val="24"/>
          <w:lang w:val="uk-UA"/>
        </w:rPr>
        <w:t>див.</w:t>
      </w:r>
      <w:r w:rsidRPr="0051290B">
        <w:rPr>
          <w:rFonts w:ascii="Calibri Light" w:hAnsi="Calibri Light" w:cs="Arial"/>
          <w:szCs w:val="24"/>
          <w:lang w:val="ru-RU"/>
        </w:rPr>
        <w:t xml:space="preserve"> </w:t>
      </w:r>
      <w:r>
        <w:rPr>
          <w:rFonts w:ascii="Calibri Light" w:hAnsi="Calibri Light" w:cs="Arial"/>
          <w:b/>
          <w:szCs w:val="24"/>
          <w:lang w:val="uk-UA"/>
        </w:rPr>
        <w:t>Додаток</w:t>
      </w:r>
      <w:r w:rsidRPr="00D166CF">
        <w:rPr>
          <w:rFonts w:ascii="Calibri Light" w:hAnsi="Calibri Light" w:cs="Arial"/>
          <w:b/>
          <w:szCs w:val="24"/>
          <w:lang w:val="ru-RU"/>
        </w:rPr>
        <w:t xml:space="preserve"> </w:t>
      </w:r>
      <w:r>
        <w:rPr>
          <w:rFonts w:ascii="Calibri Light" w:hAnsi="Calibri Light" w:cs="Arial"/>
          <w:b/>
          <w:szCs w:val="24"/>
        </w:rPr>
        <w:t>J</w:t>
      </w:r>
      <w:r w:rsidRPr="00D166CF">
        <w:rPr>
          <w:rFonts w:ascii="Calibri Light" w:hAnsi="Calibri Light" w:cs="Arial"/>
          <w:b/>
          <w:szCs w:val="24"/>
          <w:lang w:val="ru-RU"/>
        </w:rPr>
        <w:t>.</w:t>
      </w:r>
      <w:r>
        <w:rPr>
          <w:rFonts w:ascii="Calibri Light" w:hAnsi="Calibri Light" w:cs="Arial"/>
          <w:b/>
          <w:szCs w:val="24"/>
          <w:lang w:val="ru-RU"/>
        </w:rPr>
        <w:t>2</w:t>
      </w:r>
      <w:r w:rsidRPr="00D166CF">
        <w:rPr>
          <w:rFonts w:ascii="Calibri Light" w:hAnsi="Calibri Light" w:cs="Arial"/>
          <w:szCs w:val="24"/>
          <w:lang w:val="ru-RU"/>
        </w:rPr>
        <w:t xml:space="preserve">) </w:t>
      </w:r>
      <w:r>
        <w:rPr>
          <w:rFonts w:ascii="Calibri Light" w:hAnsi="Calibri Light" w:cs="Arial"/>
          <w:szCs w:val="24"/>
          <w:lang w:val="uk-UA"/>
        </w:rPr>
        <w:t>і положень Інструкції з оцінювання</w:t>
      </w:r>
      <w:r w:rsidRPr="00D166CF">
        <w:rPr>
          <w:rFonts w:ascii="Calibri Light" w:hAnsi="Calibri Light" w:cs="Arial"/>
          <w:szCs w:val="24"/>
          <w:lang w:val="ru-RU"/>
        </w:rPr>
        <w:t>.</w:t>
      </w:r>
    </w:p>
    <w:p w:rsidR="0043044D" w:rsidRPr="00D166CF" w:rsidRDefault="0043044D" w:rsidP="0043044D">
      <w:pPr>
        <w:tabs>
          <w:tab w:val="left" w:pos="9498"/>
        </w:tabs>
        <w:spacing w:before="120" w:after="120"/>
        <w:jc w:val="both"/>
        <w:rPr>
          <w:rFonts w:ascii="Calibri Light" w:hAnsi="Calibri Light" w:cs="Arial"/>
          <w:szCs w:val="24"/>
          <w:lang w:val="uk-UA"/>
        </w:rPr>
      </w:pPr>
      <w:r>
        <w:rPr>
          <w:rFonts w:ascii="Calibri Light" w:hAnsi="Calibri Light" w:cs="Arial"/>
          <w:szCs w:val="24"/>
          <w:lang w:val="uk-UA"/>
        </w:rPr>
        <w:t>Незважаючи на це</w:t>
      </w:r>
      <w:r w:rsidRPr="00886B74">
        <w:rPr>
          <w:rFonts w:ascii="Calibri Light" w:hAnsi="Calibri Light" w:cs="Arial"/>
          <w:szCs w:val="24"/>
          <w:lang w:val="uk-UA"/>
        </w:rPr>
        <w:t xml:space="preserve">, </w:t>
      </w:r>
      <w:r>
        <w:rPr>
          <w:rFonts w:ascii="Calibri Light" w:hAnsi="Calibri Light" w:cs="Arial"/>
          <w:szCs w:val="24"/>
          <w:lang w:val="uk-UA"/>
        </w:rPr>
        <w:t xml:space="preserve">Комітет з Відбору Проектів залишає за собою право </w:t>
      </w:r>
      <w:r w:rsidRPr="00886B74">
        <w:rPr>
          <w:rFonts w:ascii="Calibri Light" w:hAnsi="Calibri Light" w:cs="Arial"/>
          <w:szCs w:val="24"/>
          <w:lang w:val="uk-UA"/>
        </w:rPr>
        <w:t>за</w:t>
      </w:r>
      <w:r>
        <w:rPr>
          <w:rFonts w:ascii="Calibri Light" w:hAnsi="Calibri Light" w:cs="Arial"/>
          <w:szCs w:val="24"/>
          <w:lang w:val="uk-UA"/>
        </w:rPr>
        <w:t>требув</w:t>
      </w:r>
      <w:r w:rsidRPr="00886B74">
        <w:rPr>
          <w:rFonts w:ascii="Calibri Light" w:hAnsi="Calibri Light" w:cs="Arial"/>
          <w:szCs w:val="24"/>
          <w:lang w:val="uk-UA"/>
        </w:rPr>
        <w:t>ати роз'яснення в разі</w:t>
      </w:r>
      <w:r>
        <w:rPr>
          <w:rFonts w:ascii="Calibri Light" w:hAnsi="Calibri Light" w:cs="Arial"/>
          <w:szCs w:val="24"/>
          <w:lang w:val="uk-UA"/>
        </w:rPr>
        <w:t xml:space="preserve"> необхідності.  </w:t>
      </w:r>
      <w:r w:rsidRPr="00D166CF">
        <w:rPr>
          <w:rFonts w:ascii="Calibri Light" w:hAnsi="Calibri Light" w:cs="Arial"/>
          <w:szCs w:val="24"/>
          <w:lang w:val="ru-RU"/>
        </w:rPr>
        <w:t xml:space="preserve"> </w:t>
      </w:r>
    </w:p>
    <w:p w:rsidR="00684F3D" w:rsidRPr="0043044D" w:rsidRDefault="00684F3D" w:rsidP="00FA5F6D">
      <w:pPr>
        <w:pStyle w:val="Text1"/>
        <w:spacing w:before="120" w:after="120"/>
        <w:ind w:left="0"/>
        <w:jc w:val="right"/>
        <w:rPr>
          <w:rFonts w:ascii="Calibri Light" w:hAnsi="Calibri Light" w:cs="Arial"/>
          <w:b/>
          <w:smallCaps/>
          <w:color w:val="C00000"/>
          <w:szCs w:val="24"/>
          <w:lang w:val="uk-UA"/>
        </w:rPr>
      </w:pPr>
      <w:r w:rsidRPr="006B6B84">
        <w:rPr>
          <w:rFonts w:ascii="Calibri Light" w:hAnsi="Calibri Light" w:cs="Arial"/>
          <w:b/>
          <w:smallCaps/>
          <w:color w:val="C00000"/>
          <w:szCs w:val="24"/>
        </w:rPr>
        <w:sym w:font="Wingdings 3" w:char="F075"/>
      </w:r>
      <w:r w:rsidRPr="006B6B84">
        <w:rPr>
          <w:rFonts w:ascii="Calibri Light" w:hAnsi="Calibri Light" w:cs="Arial"/>
          <w:b/>
          <w:smallCaps/>
          <w:color w:val="C00000"/>
          <w:szCs w:val="24"/>
        </w:rPr>
        <w:sym w:font="Wingdings 3" w:char="F075"/>
      </w:r>
      <w:r w:rsidRPr="006B6B84">
        <w:rPr>
          <w:rFonts w:ascii="Calibri Light" w:hAnsi="Calibri Light" w:cs="Arial"/>
          <w:b/>
          <w:smallCaps/>
          <w:color w:val="C00000"/>
          <w:szCs w:val="24"/>
        </w:rPr>
        <w:sym w:font="Wingdings 3" w:char="F075"/>
      </w:r>
      <w:r w:rsidRPr="0043044D">
        <w:rPr>
          <w:rFonts w:ascii="Calibri Light" w:hAnsi="Calibri Light" w:cs="Arial"/>
          <w:b/>
          <w:smallCaps/>
          <w:color w:val="C00000"/>
          <w:szCs w:val="24"/>
          <w:lang w:val="uk-UA"/>
        </w:rPr>
        <w:t xml:space="preserve"> </w:t>
      </w:r>
      <w:r w:rsidRPr="0043044D">
        <w:rPr>
          <w:rFonts w:ascii="Calibri Light" w:hAnsi="Calibri Light" w:cs="Arial"/>
          <w:b/>
          <w:smallCaps/>
          <w:color w:val="C00000"/>
          <w:szCs w:val="24"/>
          <w:lang w:val="uk-UA"/>
        </w:rPr>
        <w:tab/>
      </w:r>
      <w:r w:rsidR="0043044D" w:rsidRPr="00D166CF">
        <w:rPr>
          <w:rFonts w:ascii="Calibri Light" w:hAnsi="Calibri Light" w:cs="Arial"/>
          <w:b/>
          <w:smallCaps/>
          <w:color w:val="C00000"/>
          <w:sz w:val="28"/>
          <w:szCs w:val="28"/>
          <w:lang w:val="uk-UA"/>
        </w:rPr>
        <w:t>ЗВЕРНІТЬ УВАГУ</w:t>
      </w:r>
    </w:p>
    <w:p w:rsidR="0043044D" w:rsidRPr="006960F7" w:rsidRDefault="0043044D" w:rsidP="0043044D">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u-RU"/>
        </w:rPr>
      </w:pPr>
      <w:r>
        <w:rPr>
          <w:rFonts w:ascii="Calibri Light" w:hAnsi="Calibri Light" w:cs="Arial"/>
          <w:szCs w:val="24"/>
          <w:lang w:val="uk-UA"/>
        </w:rPr>
        <w:t>Роз</w:t>
      </w:r>
      <w:r w:rsidRPr="00D166CF">
        <w:rPr>
          <w:rFonts w:ascii="Calibri Light" w:hAnsi="Calibri Light" w:cs="Arial"/>
          <w:szCs w:val="24"/>
          <w:lang w:val="uk-UA"/>
        </w:rPr>
        <w:t>’</w:t>
      </w:r>
      <w:r>
        <w:rPr>
          <w:rFonts w:ascii="Calibri Light" w:hAnsi="Calibri Light" w:cs="Arial"/>
          <w:szCs w:val="24"/>
          <w:lang w:val="uk-UA"/>
        </w:rPr>
        <w:t>яснення будуть затребувані у Аплікантів лише у випадку, якщо надана інформація незрозуміла/відсутня. Відповідь на такий запит повинна бути надана в терміни, зазначені у письмовому повідомленні, яке надіслане Аплікантові</w:t>
      </w:r>
      <w:r w:rsidRPr="006960F7">
        <w:rPr>
          <w:rFonts w:ascii="Calibri Light" w:hAnsi="Calibri Light" w:cs="Arial"/>
          <w:szCs w:val="24"/>
          <w:lang w:val="ru-RU"/>
        </w:rPr>
        <w:t>.</w:t>
      </w:r>
    </w:p>
    <w:p w:rsidR="0043044D" w:rsidRPr="00140B18" w:rsidRDefault="0043044D" w:rsidP="0043044D">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u-RU"/>
        </w:rPr>
      </w:pPr>
      <w:r>
        <w:rPr>
          <w:rFonts w:ascii="Calibri Light" w:hAnsi="Calibri Light" w:cs="Arial"/>
          <w:szCs w:val="24"/>
          <w:lang w:val="uk-UA"/>
        </w:rPr>
        <w:t xml:space="preserve">Аплікант несе повну відповідальність за забезпечення технічних умов, необхідних для </w:t>
      </w:r>
      <w:r w:rsidRPr="006F2521">
        <w:rPr>
          <w:rFonts w:ascii="Calibri Light" w:hAnsi="Calibri Light" w:cs="Arial"/>
          <w:szCs w:val="24"/>
          <w:lang w:val="uk-UA"/>
        </w:rPr>
        <w:t>отримання запитів на роз'яснення</w:t>
      </w:r>
      <w:r w:rsidRPr="006F2521">
        <w:rPr>
          <w:rFonts w:ascii="Calibri Light" w:hAnsi="Calibri Light" w:cs="Arial"/>
          <w:szCs w:val="24"/>
          <w:lang w:val="ru-RU"/>
        </w:rPr>
        <w:t xml:space="preserve">. </w:t>
      </w:r>
      <w:r>
        <w:rPr>
          <w:rFonts w:ascii="Calibri Light" w:hAnsi="Calibri Light" w:cs="Arial"/>
          <w:szCs w:val="24"/>
          <w:lang w:val="ru-RU"/>
        </w:rPr>
        <w:t>Для</w:t>
      </w:r>
      <w:r w:rsidRPr="00140B18">
        <w:rPr>
          <w:rFonts w:ascii="Calibri Light" w:hAnsi="Calibri Light" w:cs="Arial"/>
          <w:szCs w:val="24"/>
          <w:lang w:val="ru-RU"/>
        </w:rPr>
        <w:t xml:space="preserve"> </w:t>
      </w:r>
      <w:r>
        <w:rPr>
          <w:rFonts w:ascii="Calibri Light" w:hAnsi="Calibri Light" w:cs="Arial"/>
          <w:szCs w:val="24"/>
          <w:lang w:val="uk-UA"/>
        </w:rPr>
        <w:t xml:space="preserve">своєчасного отримання і відповіді на ці запити контактні дані надані під час реєстрації у електронній моніторинговій системі </w:t>
      </w:r>
      <w:r>
        <w:rPr>
          <w:rFonts w:ascii="Calibri Light" w:hAnsi="Calibri Light" w:cs="Arial"/>
          <w:szCs w:val="24"/>
        </w:rPr>
        <w:t>EMS</w:t>
      </w:r>
      <w:r w:rsidRPr="00140B18">
        <w:rPr>
          <w:rFonts w:ascii="Calibri Light" w:hAnsi="Calibri Light" w:cs="Arial"/>
          <w:szCs w:val="24"/>
          <w:lang w:val="ru-RU"/>
        </w:rPr>
        <w:t>-</w:t>
      </w:r>
      <w:r>
        <w:rPr>
          <w:rFonts w:ascii="Calibri Light" w:hAnsi="Calibri Light" w:cs="Arial"/>
          <w:szCs w:val="24"/>
        </w:rPr>
        <w:t>ENI</w:t>
      </w:r>
      <w:r>
        <w:rPr>
          <w:rFonts w:ascii="Calibri Light" w:hAnsi="Calibri Light" w:cs="Arial"/>
          <w:szCs w:val="24"/>
          <w:lang w:val="uk-UA"/>
        </w:rPr>
        <w:t xml:space="preserve"> повинні бути вірними і в повній мірі діючими в будь-який час</w:t>
      </w:r>
      <w:r w:rsidRPr="00140B18">
        <w:rPr>
          <w:rFonts w:ascii="Calibri Light" w:hAnsi="Calibri Light" w:cs="Arial"/>
          <w:szCs w:val="24"/>
          <w:lang w:val="ru-RU"/>
        </w:rPr>
        <w:t>.</w:t>
      </w:r>
    </w:p>
    <w:p w:rsidR="0043044D" w:rsidRPr="00B929FF" w:rsidRDefault="0043044D" w:rsidP="0043044D">
      <w:pPr>
        <w:tabs>
          <w:tab w:val="left" w:pos="9498"/>
        </w:tabs>
        <w:spacing w:before="120" w:after="120"/>
        <w:jc w:val="both"/>
        <w:rPr>
          <w:rFonts w:ascii="Calibri Light" w:hAnsi="Calibri Light" w:cs="Arial"/>
          <w:szCs w:val="24"/>
          <w:lang w:val="ru-RU"/>
        </w:rPr>
      </w:pPr>
      <w:r>
        <w:rPr>
          <w:rFonts w:ascii="Calibri Light" w:hAnsi="Calibri Light" w:cs="Arial"/>
          <w:szCs w:val="24"/>
          <w:lang w:val="ru-RU"/>
        </w:rPr>
        <w:t>У</w:t>
      </w:r>
      <w:r w:rsidRPr="00140B18">
        <w:rPr>
          <w:rFonts w:ascii="Calibri Light" w:hAnsi="Calibri Light" w:cs="Arial"/>
          <w:szCs w:val="24"/>
          <w:lang w:val="ru-RU"/>
        </w:rPr>
        <w:t xml:space="preserve"> </w:t>
      </w:r>
      <w:r>
        <w:rPr>
          <w:rFonts w:ascii="Calibri Light" w:hAnsi="Calibri Light" w:cs="Arial"/>
          <w:szCs w:val="24"/>
          <w:lang w:val="uk-UA"/>
        </w:rPr>
        <w:t>випадку, якщо Аплікант не надасть усі необхідні затребувані роз</w:t>
      </w:r>
      <w:r w:rsidRPr="00140B18">
        <w:rPr>
          <w:rFonts w:ascii="Calibri Light" w:hAnsi="Calibri Light" w:cs="Arial"/>
          <w:szCs w:val="24"/>
          <w:lang w:val="ru-RU"/>
        </w:rPr>
        <w:t>’</w:t>
      </w:r>
      <w:r>
        <w:rPr>
          <w:rFonts w:ascii="Calibri Light" w:hAnsi="Calibri Light" w:cs="Arial"/>
          <w:szCs w:val="24"/>
          <w:lang w:val="uk-UA"/>
        </w:rPr>
        <w:t>яснення  протягом встановленого терміну, п</w:t>
      </w:r>
      <w:r>
        <w:rPr>
          <w:rFonts w:ascii="Calibri Light" w:hAnsi="Calibri Light" w:cs="Arial"/>
          <w:szCs w:val="24"/>
          <w:lang w:val="ru-RU"/>
        </w:rPr>
        <w:t>роектна</w:t>
      </w:r>
      <w:r w:rsidRPr="00140B18">
        <w:rPr>
          <w:rFonts w:ascii="Calibri Light" w:hAnsi="Calibri Light" w:cs="Arial"/>
          <w:szCs w:val="24"/>
          <w:lang w:val="ru-RU"/>
        </w:rPr>
        <w:t xml:space="preserve"> </w:t>
      </w:r>
      <w:r>
        <w:rPr>
          <w:rFonts w:ascii="Calibri Light" w:hAnsi="Calibri Light" w:cs="Arial"/>
          <w:szCs w:val="24"/>
          <w:lang w:val="uk-UA"/>
        </w:rPr>
        <w:t>пропозиція буде відхилена</w:t>
      </w:r>
      <w:r w:rsidRPr="00140B18">
        <w:rPr>
          <w:rFonts w:ascii="Calibri Light" w:hAnsi="Calibri Light" w:cs="Arial"/>
          <w:szCs w:val="24"/>
          <w:lang w:val="ru-RU"/>
        </w:rPr>
        <w:t>.</w:t>
      </w:r>
      <w:r>
        <w:rPr>
          <w:rFonts w:ascii="Calibri Light" w:hAnsi="Calibri Light" w:cs="Arial"/>
          <w:szCs w:val="24"/>
          <w:lang w:val="ru-RU"/>
        </w:rPr>
        <w:t xml:space="preserve"> </w:t>
      </w:r>
    </w:p>
    <w:p w:rsidR="0043044D" w:rsidRPr="00B929FF" w:rsidRDefault="0043044D" w:rsidP="0043044D">
      <w:pPr>
        <w:tabs>
          <w:tab w:val="left" w:pos="9498"/>
        </w:tabs>
        <w:spacing w:before="120" w:after="120"/>
        <w:jc w:val="both"/>
        <w:rPr>
          <w:rFonts w:ascii="Calibri Light" w:hAnsi="Calibri Light" w:cs="Arial"/>
          <w:szCs w:val="24"/>
          <w:lang w:val="ru-RU"/>
        </w:rPr>
      </w:pPr>
      <w:r>
        <w:rPr>
          <w:rFonts w:ascii="Calibri Light" w:hAnsi="Calibri Light" w:cs="Arial"/>
          <w:szCs w:val="24"/>
          <w:lang w:val="uk-UA"/>
        </w:rPr>
        <w:t>По завершенню Етапу оцінки 2</w:t>
      </w:r>
      <w:r>
        <w:rPr>
          <w:rFonts w:ascii="Calibri Light" w:hAnsi="Calibri Light" w:cs="Arial"/>
          <w:i/>
          <w:szCs w:val="24"/>
          <w:lang w:val="uk-UA"/>
        </w:rPr>
        <w:t xml:space="preserve"> </w:t>
      </w:r>
      <w:r>
        <w:rPr>
          <w:rFonts w:ascii="Calibri Light" w:hAnsi="Calibri Light" w:cs="Arial"/>
          <w:szCs w:val="24"/>
          <w:lang w:val="uk-UA"/>
        </w:rPr>
        <w:t xml:space="preserve">буде сформовано список заявок проранжованих у порядку їхньої загальної оцінки і в рамках діапазону грантових коштів. </w:t>
      </w:r>
    </w:p>
    <w:p w:rsidR="0043044D" w:rsidRPr="005E575C" w:rsidRDefault="0043044D" w:rsidP="0043044D">
      <w:pPr>
        <w:tabs>
          <w:tab w:val="left" w:pos="9498"/>
        </w:tabs>
        <w:spacing w:before="120" w:after="120"/>
        <w:jc w:val="both"/>
        <w:rPr>
          <w:rFonts w:ascii="Calibri Light" w:hAnsi="Calibri Light" w:cs="Arial"/>
          <w:szCs w:val="24"/>
          <w:lang w:val="ru-RU"/>
        </w:rPr>
      </w:pPr>
      <w:r>
        <w:rPr>
          <w:rFonts w:ascii="Calibri Light" w:hAnsi="Calibri Light" w:cs="Arial"/>
          <w:szCs w:val="24"/>
          <w:lang w:val="uk-UA"/>
        </w:rPr>
        <w:lastRenderedPageBreak/>
        <w:t>Крім того</w:t>
      </w:r>
      <w:r w:rsidRPr="00E43851">
        <w:rPr>
          <w:rFonts w:ascii="Calibri Light" w:hAnsi="Calibri Light" w:cs="Arial"/>
          <w:szCs w:val="24"/>
          <w:lang w:val="ru-RU"/>
        </w:rPr>
        <w:t>,</w:t>
      </w:r>
      <w:r>
        <w:rPr>
          <w:rFonts w:ascii="Calibri Light" w:hAnsi="Calibri Light" w:cs="Arial"/>
          <w:szCs w:val="24"/>
          <w:lang w:val="uk-UA"/>
        </w:rPr>
        <w:t xml:space="preserve"> проекти із загальною сумою балів </w:t>
      </w:r>
      <w:r>
        <w:rPr>
          <w:rFonts w:ascii="Calibri Light" w:hAnsi="Calibri Light" w:cs="Arial"/>
          <w:b/>
          <w:szCs w:val="24"/>
          <w:lang w:val="uk-UA"/>
        </w:rPr>
        <w:t>65</w:t>
      </w:r>
      <w:r w:rsidRPr="00E43851">
        <w:rPr>
          <w:rFonts w:ascii="Calibri Light" w:hAnsi="Calibri Light" w:cs="Arial"/>
          <w:b/>
          <w:szCs w:val="24"/>
          <w:lang w:val="uk-UA"/>
        </w:rPr>
        <w:t xml:space="preserve"> і більше</w:t>
      </w:r>
      <w:r>
        <w:rPr>
          <w:rFonts w:ascii="Calibri Light" w:hAnsi="Calibri Light" w:cs="Arial"/>
          <w:b/>
          <w:szCs w:val="24"/>
          <w:lang w:val="uk-UA"/>
        </w:rPr>
        <w:t xml:space="preserve"> </w:t>
      </w:r>
      <w:r w:rsidRPr="00E43851">
        <w:rPr>
          <w:rFonts w:ascii="Calibri Light" w:hAnsi="Calibri Light" w:cs="Arial"/>
          <w:szCs w:val="24"/>
          <w:lang w:val="uk-UA"/>
        </w:rPr>
        <w:t xml:space="preserve">будуть </w:t>
      </w:r>
      <w:r>
        <w:rPr>
          <w:rFonts w:ascii="Calibri Light" w:hAnsi="Calibri Light" w:cs="Arial"/>
          <w:szCs w:val="24"/>
          <w:lang w:val="uk-UA"/>
        </w:rPr>
        <w:t>включені до резервного списку</w:t>
      </w:r>
      <w:r w:rsidRPr="00E43851">
        <w:rPr>
          <w:rFonts w:ascii="Calibri Light" w:hAnsi="Calibri Light" w:cs="Arial"/>
          <w:szCs w:val="24"/>
          <w:lang w:val="ru-RU"/>
        </w:rPr>
        <w:t>.</w:t>
      </w:r>
      <w:r>
        <w:rPr>
          <w:rFonts w:ascii="Calibri Light" w:hAnsi="Calibri Light" w:cs="Arial"/>
          <w:szCs w:val="24"/>
          <w:lang w:val="ru-RU"/>
        </w:rPr>
        <w:t xml:space="preserve"> </w:t>
      </w:r>
      <w:r>
        <w:rPr>
          <w:rFonts w:ascii="Calibri Light" w:hAnsi="Calibri Light" w:cs="Arial"/>
          <w:szCs w:val="24"/>
          <w:lang w:val="uk-UA"/>
        </w:rPr>
        <w:t>Якщо кілька проектних пропозицій отримають однакову загальну кількість балів в результаті Етапу 2</w:t>
      </w:r>
      <w:r w:rsidRPr="005E575C">
        <w:rPr>
          <w:rFonts w:ascii="Calibri Light" w:hAnsi="Calibri Light" w:cs="Arial"/>
          <w:szCs w:val="24"/>
          <w:lang w:val="ru-RU"/>
        </w:rPr>
        <w:t>,</w:t>
      </w:r>
      <w:r>
        <w:rPr>
          <w:rFonts w:ascii="Calibri Light" w:hAnsi="Calibri Light" w:cs="Arial"/>
          <w:szCs w:val="24"/>
          <w:lang w:val="uk-UA"/>
        </w:rPr>
        <w:t xml:space="preserve"> для визначення фінального рейтингу-списку попередньо відібраних проектів та проектів резервного списку</w:t>
      </w:r>
      <w:r w:rsidRPr="005E575C">
        <w:rPr>
          <w:rFonts w:ascii="Calibri Light" w:hAnsi="Calibri Light" w:cs="Arial"/>
          <w:szCs w:val="24"/>
          <w:lang w:val="ru-RU"/>
        </w:rPr>
        <w:t xml:space="preserve">, </w:t>
      </w:r>
      <w:r>
        <w:rPr>
          <w:rFonts w:ascii="Calibri Light" w:hAnsi="Calibri Light" w:cs="Arial"/>
          <w:szCs w:val="24"/>
          <w:lang w:val="ru-RU"/>
        </w:rPr>
        <w:t>будуть братися до уваги наступні додаткові критерії</w:t>
      </w:r>
      <w:r>
        <w:rPr>
          <w:rFonts w:ascii="Calibri Light" w:hAnsi="Calibri Light" w:cs="Arial"/>
          <w:szCs w:val="24"/>
          <w:lang w:val="uk-UA"/>
        </w:rPr>
        <w:t xml:space="preserve"> у їх відповідному порядку</w:t>
      </w:r>
      <w:r w:rsidRPr="005E575C">
        <w:rPr>
          <w:rFonts w:ascii="Calibri Light" w:hAnsi="Calibri Light" w:cs="Arial"/>
          <w:szCs w:val="24"/>
          <w:lang w:val="ru-RU"/>
        </w:rPr>
        <w:t>:</w:t>
      </w:r>
    </w:p>
    <w:p w:rsidR="0043044D" w:rsidRPr="0043044D" w:rsidRDefault="0043044D" w:rsidP="001E312B">
      <w:pPr>
        <w:numPr>
          <w:ilvl w:val="0"/>
          <w:numId w:val="17"/>
        </w:numPr>
        <w:shd w:val="clear" w:color="auto" w:fill="FFFFFF"/>
        <w:spacing w:before="120" w:after="120"/>
        <w:ind w:left="360"/>
        <w:jc w:val="both"/>
        <w:rPr>
          <w:rFonts w:ascii="Calibri Light" w:hAnsi="Calibri Light" w:cs="Arial"/>
          <w:color w:val="000000"/>
          <w:szCs w:val="24"/>
          <w:lang w:val="ru-RU"/>
        </w:rPr>
      </w:pPr>
      <w:r>
        <w:rPr>
          <w:rFonts w:ascii="Calibri Light" w:hAnsi="Calibri Light" w:cs="Arial"/>
          <w:color w:val="000000"/>
          <w:szCs w:val="24"/>
          <w:lang w:val="uk-UA"/>
        </w:rPr>
        <w:t xml:space="preserve">кількість балів, отриманих за </w:t>
      </w:r>
      <w:r w:rsidRPr="00E765D2">
        <w:rPr>
          <w:rFonts w:ascii="Calibri Light" w:hAnsi="Calibri Light" w:cs="Arial"/>
          <w:color w:val="000000"/>
          <w:szCs w:val="24"/>
          <w:lang w:val="uk-UA"/>
        </w:rPr>
        <w:t xml:space="preserve">секцію 1.2 Внесок у Програму </w:t>
      </w:r>
      <w:r w:rsidRPr="0043044D">
        <w:rPr>
          <w:rFonts w:ascii="Calibri Light" w:hAnsi="Calibri Light" w:cs="Arial"/>
          <w:color w:val="000000"/>
          <w:szCs w:val="24"/>
          <w:lang w:val="ru-RU"/>
        </w:rPr>
        <w:t xml:space="preserve"> </w:t>
      </w:r>
    </w:p>
    <w:p w:rsidR="0043044D" w:rsidRPr="00E765D2" w:rsidRDefault="0043044D" w:rsidP="001E312B">
      <w:pPr>
        <w:numPr>
          <w:ilvl w:val="0"/>
          <w:numId w:val="17"/>
        </w:numPr>
        <w:shd w:val="clear" w:color="auto" w:fill="FFFFFF"/>
        <w:spacing w:before="120" w:after="120"/>
        <w:ind w:left="360"/>
        <w:jc w:val="both"/>
        <w:rPr>
          <w:rFonts w:ascii="Calibri Light" w:hAnsi="Calibri Light" w:cs="Arial"/>
          <w:color w:val="000000"/>
          <w:szCs w:val="24"/>
          <w:lang w:val="ru-RU"/>
        </w:rPr>
      </w:pPr>
      <w:r w:rsidRPr="00E765D2">
        <w:rPr>
          <w:rFonts w:ascii="Calibri Light" w:hAnsi="Calibri Light" w:cs="Arial"/>
          <w:color w:val="000000"/>
          <w:szCs w:val="24"/>
          <w:lang w:val="uk-UA"/>
        </w:rPr>
        <w:t>кількість балів, отриманих за секцію</w:t>
      </w:r>
      <w:r w:rsidRPr="00E765D2">
        <w:rPr>
          <w:rFonts w:ascii="Calibri Light" w:hAnsi="Calibri Light" w:cs="Arial"/>
          <w:color w:val="000000"/>
          <w:szCs w:val="24"/>
          <w:lang w:val="ru-RU"/>
        </w:rPr>
        <w:t xml:space="preserve"> 1.1 </w:t>
      </w:r>
      <w:r w:rsidRPr="00E765D2">
        <w:rPr>
          <w:rFonts w:ascii="Calibri Light" w:hAnsi="Calibri Light" w:cs="Arial"/>
          <w:color w:val="000000"/>
          <w:szCs w:val="24"/>
          <w:lang w:val="uk-UA"/>
        </w:rPr>
        <w:t>Актуальність</w:t>
      </w:r>
      <w:r w:rsidRPr="00E765D2">
        <w:rPr>
          <w:rFonts w:ascii="Calibri Light" w:hAnsi="Calibri Light" w:cs="Arial"/>
          <w:color w:val="000000"/>
          <w:szCs w:val="24"/>
          <w:lang w:val="ru-RU"/>
        </w:rPr>
        <w:t xml:space="preserve"> </w:t>
      </w:r>
    </w:p>
    <w:p w:rsidR="0043044D" w:rsidRPr="00E765D2" w:rsidRDefault="0043044D" w:rsidP="001E312B">
      <w:pPr>
        <w:numPr>
          <w:ilvl w:val="0"/>
          <w:numId w:val="17"/>
        </w:numPr>
        <w:shd w:val="clear" w:color="auto" w:fill="FFFFFF"/>
        <w:spacing w:before="120" w:after="120"/>
        <w:ind w:left="360"/>
        <w:jc w:val="both"/>
        <w:rPr>
          <w:rFonts w:ascii="Calibri Light" w:hAnsi="Calibri Light" w:cs="Arial"/>
          <w:color w:val="000000"/>
          <w:szCs w:val="24"/>
          <w:lang w:val="ru-RU"/>
        </w:rPr>
      </w:pPr>
      <w:r w:rsidRPr="00E765D2">
        <w:rPr>
          <w:rFonts w:ascii="Calibri Light" w:hAnsi="Calibri Light" w:cs="Arial"/>
          <w:color w:val="000000"/>
          <w:szCs w:val="24"/>
          <w:lang w:val="uk-UA"/>
        </w:rPr>
        <w:t>кількість балів, отриманих за секцію</w:t>
      </w:r>
      <w:r w:rsidRPr="00E765D2">
        <w:rPr>
          <w:rFonts w:ascii="Calibri Light" w:hAnsi="Calibri Light" w:cs="Arial"/>
          <w:color w:val="000000"/>
          <w:szCs w:val="24"/>
          <w:lang w:val="ru-RU"/>
        </w:rPr>
        <w:t xml:space="preserve"> 3.1 </w:t>
      </w:r>
      <w:r w:rsidRPr="00E765D2">
        <w:rPr>
          <w:rFonts w:ascii="Calibri Light" w:hAnsi="Calibri Light" w:cs="Arial"/>
          <w:color w:val="000000"/>
          <w:szCs w:val="24"/>
          <w:lang w:val="uk-UA"/>
        </w:rPr>
        <w:t>Технічна здійсненність</w:t>
      </w:r>
    </w:p>
    <w:p w:rsidR="0043044D" w:rsidRPr="0043044D" w:rsidRDefault="0043044D" w:rsidP="0043044D">
      <w:pPr>
        <w:tabs>
          <w:tab w:val="left" w:pos="9498"/>
        </w:tabs>
        <w:spacing w:before="120" w:after="120"/>
        <w:jc w:val="both"/>
        <w:rPr>
          <w:rFonts w:ascii="Calibri Light" w:hAnsi="Calibri Light" w:cs="Arial"/>
          <w:szCs w:val="24"/>
          <w:lang w:val="ru-RU"/>
        </w:rPr>
      </w:pPr>
      <w:r w:rsidRPr="0043044D">
        <w:rPr>
          <w:rFonts w:ascii="Calibri Light" w:hAnsi="Calibri Light" w:cs="Arial"/>
          <w:szCs w:val="24"/>
          <w:lang w:val="uk-UA"/>
        </w:rPr>
        <w:t xml:space="preserve">Список попередньо відібраних проектів буде складений в рамках фінансового діапазону, доступного в кожному пріоритеті. Решта проектів будуть включені до резервного списку, який буде дійсним до 31 грудня 2021 року.  </w:t>
      </w:r>
    </w:p>
    <w:p w:rsidR="0043044D" w:rsidRPr="0043044D" w:rsidRDefault="0043044D" w:rsidP="0043044D">
      <w:pPr>
        <w:tabs>
          <w:tab w:val="left" w:pos="9498"/>
        </w:tabs>
        <w:spacing w:before="120" w:after="120"/>
        <w:jc w:val="both"/>
        <w:rPr>
          <w:rFonts w:ascii="Calibri Light" w:hAnsi="Calibri Light" w:cs="Arial"/>
          <w:szCs w:val="24"/>
          <w:lang w:val="ru-RU"/>
        </w:rPr>
      </w:pPr>
      <w:r>
        <w:rPr>
          <w:rFonts w:ascii="Calibri Light" w:hAnsi="Calibri Light" w:cs="Arial"/>
          <w:szCs w:val="24"/>
          <w:lang w:val="ru-RU"/>
        </w:rPr>
        <w:t>Будь</w:t>
      </w:r>
      <w:r w:rsidRPr="00220DD3">
        <w:rPr>
          <w:rFonts w:ascii="Calibri Light" w:hAnsi="Calibri Light" w:cs="Arial"/>
          <w:szCs w:val="24"/>
          <w:lang w:val="ru-RU"/>
        </w:rPr>
        <w:t xml:space="preserve"> </w:t>
      </w:r>
      <w:r w:rsidRPr="00220DD3">
        <w:rPr>
          <w:rFonts w:ascii="Calibri Light" w:hAnsi="Calibri Light" w:cs="Arial"/>
          <w:szCs w:val="24"/>
          <w:lang w:val="uk-UA"/>
        </w:rPr>
        <w:t>ласка зверніть увагу на те, що внесення</w:t>
      </w:r>
      <w:r>
        <w:rPr>
          <w:rFonts w:ascii="Calibri Light" w:hAnsi="Calibri Light" w:cs="Arial"/>
          <w:szCs w:val="24"/>
          <w:lang w:val="uk-UA"/>
        </w:rPr>
        <w:t xml:space="preserve"> проекту в резервний список не гарантує підписання контракту </w:t>
      </w:r>
      <w:r w:rsidRPr="00220DD3">
        <w:rPr>
          <w:rFonts w:ascii="Calibri Light" w:hAnsi="Calibri Light" w:cs="Arial"/>
          <w:szCs w:val="24"/>
          <w:lang w:val="uk-UA"/>
        </w:rPr>
        <w:t>на більш пізньому етапі</w:t>
      </w:r>
      <w:r>
        <w:rPr>
          <w:rFonts w:ascii="Calibri Light" w:hAnsi="Calibri Light" w:cs="Arial"/>
          <w:szCs w:val="24"/>
          <w:lang w:val="uk-UA"/>
        </w:rPr>
        <w:t xml:space="preserve">. </w:t>
      </w:r>
    </w:p>
    <w:p w:rsidR="0043044D" w:rsidRDefault="0043044D" w:rsidP="0043044D">
      <w:pPr>
        <w:tabs>
          <w:tab w:val="left" w:pos="9498"/>
        </w:tabs>
        <w:spacing w:before="120" w:after="120"/>
        <w:jc w:val="both"/>
        <w:rPr>
          <w:rFonts w:ascii="Calibri Light" w:hAnsi="Calibri Light" w:cs="Arial"/>
          <w:szCs w:val="24"/>
          <w:lang w:val="uk-UA"/>
        </w:rPr>
      </w:pPr>
      <w:r>
        <w:rPr>
          <w:rFonts w:ascii="Calibri Light" w:hAnsi="Calibri Light" w:cs="Arial"/>
          <w:szCs w:val="24"/>
          <w:lang w:val="uk-UA"/>
        </w:rPr>
        <w:t xml:space="preserve">Спільний Моніторинговий Комітет видасть рішення щодо списку </w:t>
      </w:r>
      <w:r w:rsidRPr="005E575C">
        <w:rPr>
          <w:rFonts w:ascii="Calibri Light" w:hAnsi="Calibri Light" w:cs="Arial"/>
          <w:b/>
          <w:szCs w:val="24"/>
          <w:lang w:val="uk-UA"/>
        </w:rPr>
        <w:t>попередньо відібраних проектів</w:t>
      </w:r>
      <w:r>
        <w:rPr>
          <w:rFonts w:ascii="Calibri Light" w:hAnsi="Calibri Light" w:cs="Arial"/>
          <w:szCs w:val="24"/>
          <w:lang w:val="uk-UA"/>
        </w:rPr>
        <w:t xml:space="preserve"> та проектів у резервному списку. </w:t>
      </w:r>
    </w:p>
    <w:p w:rsidR="0043044D" w:rsidRPr="00F96962" w:rsidRDefault="0043044D" w:rsidP="0043044D">
      <w:pPr>
        <w:tabs>
          <w:tab w:val="left" w:pos="9498"/>
        </w:tabs>
        <w:spacing w:before="120" w:after="120"/>
        <w:jc w:val="both"/>
        <w:rPr>
          <w:rFonts w:ascii="Calibri Light" w:hAnsi="Calibri Light" w:cs="Arial"/>
          <w:szCs w:val="24"/>
          <w:lang w:val="uk-UA"/>
        </w:rPr>
      </w:pPr>
      <w:r w:rsidRPr="00BB4C25">
        <w:rPr>
          <w:rFonts w:ascii="Calibri Light" w:hAnsi="Calibri Light" w:cs="Arial"/>
          <w:szCs w:val="24"/>
          <w:lang w:val="uk-UA"/>
        </w:rPr>
        <w:t>Щоб уникнути подвійного фінансування</w:t>
      </w:r>
      <w:r w:rsidRPr="00F96962">
        <w:rPr>
          <w:rFonts w:ascii="Calibri Light" w:hAnsi="Calibri Light" w:cs="Arial"/>
          <w:szCs w:val="24"/>
          <w:lang w:val="ru-RU"/>
        </w:rPr>
        <w:t xml:space="preserve"> </w:t>
      </w:r>
      <w:r>
        <w:rPr>
          <w:rFonts w:ascii="Calibri Light" w:hAnsi="Calibri Light" w:cs="Arial"/>
          <w:szCs w:val="24"/>
          <w:lang w:val="uk-UA"/>
        </w:rPr>
        <w:t>Керівний Орган буде консультуватися щодо фінального списку проектів, рекомендованих до фінансування, із державними органами влади, керівними структурами інших програм, актуальних для території Програми, а також із Європейською Комісією.</w:t>
      </w:r>
    </w:p>
    <w:p w:rsidR="0043044D" w:rsidRPr="0043044D" w:rsidRDefault="0043044D" w:rsidP="0043044D">
      <w:pPr>
        <w:pStyle w:val="Text1"/>
        <w:tabs>
          <w:tab w:val="left" w:pos="9498"/>
        </w:tabs>
        <w:spacing w:before="120" w:after="120"/>
        <w:ind w:left="0"/>
        <w:rPr>
          <w:rFonts w:ascii="Calibri Light" w:hAnsi="Calibri Light" w:cs="Arial"/>
          <w:szCs w:val="24"/>
          <w:lang w:val="uk-UA"/>
        </w:rPr>
      </w:pPr>
      <w:r w:rsidRPr="00F96962">
        <w:rPr>
          <w:rFonts w:ascii="Calibri Light" w:hAnsi="Calibri Light" w:cs="Arial"/>
          <w:szCs w:val="24"/>
          <w:lang w:val="uk-UA"/>
        </w:rPr>
        <w:t>За умови виявлення подвійного фінансування</w:t>
      </w:r>
      <w:r w:rsidRPr="00603EAB">
        <w:rPr>
          <w:rFonts w:ascii="Calibri Light" w:hAnsi="Calibri Light" w:cs="Arial"/>
          <w:szCs w:val="24"/>
          <w:lang w:val="uk-UA"/>
        </w:rPr>
        <w:t xml:space="preserve"> </w:t>
      </w:r>
      <w:r>
        <w:rPr>
          <w:rFonts w:ascii="Calibri Light" w:hAnsi="Calibri Light" w:cs="Arial"/>
          <w:szCs w:val="24"/>
          <w:lang w:val="uk-UA"/>
        </w:rPr>
        <w:t xml:space="preserve">у одного чи кількох проектів, Спільний Моніторинговий Комітет </w:t>
      </w:r>
      <w:r w:rsidRPr="00F96962">
        <w:rPr>
          <w:rFonts w:ascii="Calibri Light" w:hAnsi="Calibri Light" w:cs="Arial"/>
          <w:szCs w:val="24"/>
          <w:lang w:val="uk-UA"/>
        </w:rPr>
        <w:t>скасує рішення про</w:t>
      </w:r>
      <w:r>
        <w:rPr>
          <w:rFonts w:ascii="Calibri Light" w:hAnsi="Calibri Light" w:cs="Arial"/>
          <w:szCs w:val="24"/>
          <w:lang w:val="uk-UA"/>
        </w:rPr>
        <w:t xml:space="preserve"> відбір відповідного/их проекту/ів і змінить список відібраних проектів відповідно. Якщо після консультацій будуть сформульовані лише рекомендації стосовно окремих заходів, Спільний Моніторинговий Комітет буде вирішувати чи відповідна проектна заявка може бути переглянута Аплікантом протягом контрактації, не </w:t>
      </w:r>
      <w:r w:rsidRPr="007E60F5">
        <w:rPr>
          <w:rFonts w:ascii="Calibri Light" w:hAnsi="Calibri Light" w:cs="Arial"/>
          <w:szCs w:val="24"/>
          <w:lang w:val="uk-UA"/>
        </w:rPr>
        <w:t xml:space="preserve">ставлячи під сумнів рішення щодо </w:t>
      </w:r>
      <w:r>
        <w:rPr>
          <w:rFonts w:ascii="Calibri Light" w:hAnsi="Calibri Light" w:cs="Arial"/>
          <w:szCs w:val="24"/>
          <w:lang w:val="uk-UA"/>
        </w:rPr>
        <w:t>відібраних проектів</w:t>
      </w:r>
      <w:r w:rsidRPr="007E60F5">
        <w:rPr>
          <w:rFonts w:ascii="Calibri Light" w:hAnsi="Calibri Light" w:cs="Arial"/>
          <w:szCs w:val="24"/>
          <w:lang w:val="uk-UA"/>
        </w:rPr>
        <w:t xml:space="preserve"> або рейтинг</w:t>
      </w:r>
      <w:r>
        <w:rPr>
          <w:rFonts w:ascii="Calibri Light" w:hAnsi="Calibri Light" w:cs="Arial"/>
          <w:szCs w:val="24"/>
          <w:lang w:val="uk-UA"/>
        </w:rPr>
        <w:t>у</w:t>
      </w:r>
      <w:r w:rsidRPr="007E60F5">
        <w:rPr>
          <w:rFonts w:ascii="Calibri Light" w:hAnsi="Calibri Light" w:cs="Arial"/>
          <w:szCs w:val="24"/>
          <w:lang w:val="uk-UA"/>
        </w:rPr>
        <w:t xml:space="preserve"> проектів.</w:t>
      </w:r>
    </w:p>
    <w:p w:rsidR="0043044D" w:rsidRPr="005E575C" w:rsidRDefault="0043044D" w:rsidP="0043044D">
      <w:pPr>
        <w:tabs>
          <w:tab w:val="left" w:pos="9498"/>
        </w:tabs>
        <w:spacing w:before="120" w:after="120"/>
        <w:jc w:val="both"/>
        <w:rPr>
          <w:rFonts w:ascii="Calibri Light" w:hAnsi="Calibri Light" w:cs="Arial"/>
          <w:szCs w:val="24"/>
          <w:lang w:val="uk-UA"/>
        </w:rPr>
      </w:pPr>
      <w:r>
        <w:rPr>
          <w:rFonts w:ascii="Calibri Light" w:hAnsi="Calibri Light" w:cs="Arial"/>
          <w:szCs w:val="24"/>
          <w:lang w:val="uk-UA"/>
        </w:rPr>
        <w:t>Відповідно до рішення, виданого Спільним Моніторинговим Комітетом, Комітет з Відбору Проектів повідомляє усіх Аплікантів про їх попередній відбір або відповідно відхилення.</w:t>
      </w:r>
    </w:p>
    <w:p w:rsidR="0043044D" w:rsidRPr="0043044D" w:rsidRDefault="0043044D" w:rsidP="0043044D">
      <w:pPr>
        <w:tabs>
          <w:tab w:val="left" w:pos="9498"/>
        </w:tabs>
        <w:spacing w:before="120" w:after="120"/>
        <w:jc w:val="both"/>
        <w:rPr>
          <w:rFonts w:ascii="Calibri Light" w:hAnsi="Calibri Light" w:cs="Arial"/>
          <w:szCs w:val="24"/>
          <w:lang w:val="ru-RU"/>
        </w:rPr>
      </w:pPr>
      <w:r>
        <w:rPr>
          <w:rFonts w:ascii="Calibri Light" w:hAnsi="Calibri Light" w:cs="Arial"/>
          <w:szCs w:val="24"/>
          <w:lang w:val="uk-UA"/>
        </w:rPr>
        <w:t xml:space="preserve">Усі Апліканти будуть поінформовані про отриману загальну оцінку, позицію у списку і, лише для відхилених Аплікантів, причини відхилення. </w:t>
      </w:r>
    </w:p>
    <w:p w:rsidR="00F32157" w:rsidRPr="0043044D" w:rsidRDefault="00F32157" w:rsidP="00FA5F6D">
      <w:pPr>
        <w:pStyle w:val="Text1"/>
        <w:spacing w:before="120" w:after="120"/>
        <w:ind w:left="0"/>
        <w:jc w:val="right"/>
        <w:rPr>
          <w:rFonts w:ascii="Calibri Light" w:hAnsi="Calibri Light" w:cs="Arial"/>
          <w:b/>
          <w:smallCaps/>
          <w:color w:val="C00000"/>
          <w:sz w:val="28"/>
          <w:szCs w:val="28"/>
          <w:lang w:val="ru-RU"/>
        </w:rPr>
      </w:pPr>
      <w:r w:rsidRPr="00E340DB">
        <w:rPr>
          <w:rFonts w:ascii="Calibri Light" w:hAnsi="Calibri Light" w:cs="Arial"/>
          <w:b/>
          <w:smallCaps/>
          <w:color w:val="C00000"/>
          <w:sz w:val="28"/>
          <w:szCs w:val="28"/>
        </w:rPr>
        <w:sym w:font="Wingdings 3" w:char="F075"/>
      </w:r>
      <w:r w:rsidRPr="00E340DB">
        <w:rPr>
          <w:rFonts w:ascii="Calibri Light" w:hAnsi="Calibri Light" w:cs="Arial"/>
          <w:b/>
          <w:smallCaps/>
          <w:color w:val="C00000"/>
          <w:sz w:val="28"/>
          <w:szCs w:val="28"/>
        </w:rPr>
        <w:sym w:font="Wingdings 3" w:char="F075"/>
      </w:r>
      <w:r w:rsidRPr="00E340DB">
        <w:rPr>
          <w:rFonts w:ascii="Calibri Light" w:hAnsi="Calibri Light" w:cs="Arial"/>
          <w:b/>
          <w:smallCaps/>
          <w:color w:val="C00000"/>
          <w:sz w:val="28"/>
          <w:szCs w:val="28"/>
        </w:rPr>
        <w:sym w:font="Wingdings 3" w:char="F075"/>
      </w:r>
      <w:r w:rsidRPr="0043044D">
        <w:rPr>
          <w:rFonts w:ascii="Calibri Light" w:hAnsi="Calibri Light" w:cs="Arial"/>
          <w:b/>
          <w:smallCaps/>
          <w:color w:val="C00000"/>
          <w:sz w:val="28"/>
          <w:szCs w:val="28"/>
          <w:lang w:val="ru-RU"/>
        </w:rPr>
        <w:t xml:space="preserve"> </w:t>
      </w:r>
      <w:r w:rsidRPr="0043044D">
        <w:rPr>
          <w:rFonts w:ascii="Calibri Light" w:hAnsi="Calibri Light" w:cs="Arial"/>
          <w:b/>
          <w:smallCaps/>
          <w:color w:val="C00000"/>
          <w:sz w:val="28"/>
          <w:szCs w:val="28"/>
          <w:lang w:val="ru-RU"/>
        </w:rPr>
        <w:tab/>
      </w:r>
      <w:r w:rsidR="0043044D" w:rsidRPr="00D166CF">
        <w:rPr>
          <w:rFonts w:ascii="Calibri Light" w:hAnsi="Calibri Light" w:cs="Arial"/>
          <w:b/>
          <w:smallCaps/>
          <w:color w:val="C00000"/>
          <w:sz w:val="28"/>
          <w:szCs w:val="28"/>
          <w:lang w:val="uk-UA"/>
        </w:rPr>
        <w:t>ЗВЕРНІТЬ УВАГУ</w:t>
      </w:r>
    </w:p>
    <w:p w:rsidR="0043044D" w:rsidRPr="004A5849" w:rsidRDefault="0043044D" w:rsidP="0043044D">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bookmarkStart w:id="146" w:name="_Toc234146609"/>
      <w:bookmarkStart w:id="147" w:name="_Toc498512465"/>
      <w:bookmarkStart w:id="148" w:name="_Toc500750198"/>
      <w:r>
        <w:rPr>
          <w:rFonts w:ascii="Calibri Light" w:hAnsi="Calibri Light" w:cs="Arial"/>
          <w:szCs w:val="24"/>
          <w:lang w:val="uk-UA"/>
        </w:rPr>
        <w:t xml:space="preserve">Рейтинг може бути змінений у результаті процедури оскарження </w:t>
      </w:r>
      <w:r w:rsidRPr="004A5849">
        <w:rPr>
          <w:rFonts w:ascii="Calibri Light" w:hAnsi="Calibri Light" w:cs="Arial"/>
          <w:szCs w:val="24"/>
          <w:lang w:val="ru-RU"/>
        </w:rPr>
        <w:t>(</w:t>
      </w:r>
      <w:r>
        <w:rPr>
          <w:rFonts w:ascii="Calibri Light" w:hAnsi="Calibri Light" w:cs="Arial"/>
          <w:szCs w:val="24"/>
          <w:lang w:val="uk-UA"/>
        </w:rPr>
        <w:t xml:space="preserve">див. </w:t>
      </w:r>
      <w:r w:rsidRPr="00E765D2">
        <w:rPr>
          <w:rFonts w:ascii="Calibri Light" w:hAnsi="Calibri Light" w:cs="Arial"/>
          <w:szCs w:val="24"/>
          <w:lang w:val="uk-UA"/>
        </w:rPr>
        <w:t>секцію 3.2</w:t>
      </w:r>
      <w:r w:rsidRPr="004A5849">
        <w:rPr>
          <w:rFonts w:ascii="Calibri Light" w:hAnsi="Calibri Light" w:cs="Arial"/>
          <w:szCs w:val="24"/>
          <w:lang w:val="uk-UA"/>
        </w:rPr>
        <w:t xml:space="preserve"> </w:t>
      </w:r>
      <w:r>
        <w:rPr>
          <w:rFonts w:ascii="Calibri Light" w:hAnsi="Calibri Light" w:cs="Arial"/>
          <w:szCs w:val="24"/>
          <w:lang w:val="uk-UA"/>
        </w:rPr>
        <w:t>нижче</w:t>
      </w:r>
      <w:r w:rsidRPr="004A5849">
        <w:rPr>
          <w:rFonts w:ascii="Calibri Light" w:hAnsi="Calibri Light" w:cs="Arial"/>
          <w:szCs w:val="24"/>
          <w:lang w:val="uk-UA"/>
        </w:rPr>
        <w:t xml:space="preserve">). Отже, існує можливість того, що наприкінці цієї процедури один або декілька </w:t>
      </w:r>
      <w:r>
        <w:rPr>
          <w:rFonts w:ascii="Calibri Light" w:hAnsi="Calibri Light" w:cs="Arial"/>
          <w:szCs w:val="24"/>
          <w:lang w:val="uk-UA"/>
        </w:rPr>
        <w:t>Аплікантів</w:t>
      </w:r>
      <w:r w:rsidRPr="004A5849">
        <w:rPr>
          <w:rFonts w:ascii="Calibri Light" w:hAnsi="Calibri Light" w:cs="Arial"/>
          <w:szCs w:val="24"/>
          <w:lang w:val="uk-UA"/>
        </w:rPr>
        <w:t xml:space="preserve"> на нижчих по</w:t>
      </w:r>
      <w:r>
        <w:rPr>
          <w:rFonts w:ascii="Calibri Light" w:hAnsi="Calibri Light" w:cs="Arial"/>
          <w:szCs w:val="24"/>
          <w:lang w:val="uk-UA"/>
        </w:rPr>
        <w:t xml:space="preserve">зиціях будуть </w:t>
      </w:r>
      <w:r w:rsidRPr="004A5849">
        <w:rPr>
          <w:rFonts w:ascii="Calibri Light" w:hAnsi="Calibri Light" w:cs="Arial"/>
          <w:szCs w:val="24"/>
          <w:lang w:val="uk-UA"/>
        </w:rPr>
        <w:t xml:space="preserve">поінформовані про те, що їх проектна пропозиція </w:t>
      </w:r>
      <w:r>
        <w:rPr>
          <w:rFonts w:ascii="Calibri Light" w:hAnsi="Calibri Light" w:cs="Arial"/>
          <w:szCs w:val="24"/>
          <w:lang w:val="uk-UA"/>
        </w:rPr>
        <w:t>спустилася</w:t>
      </w:r>
      <w:r w:rsidRPr="004A5849">
        <w:rPr>
          <w:rFonts w:ascii="Calibri Light" w:hAnsi="Calibri Light" w:cs="Arial"/>
          <w:szCs w:val="24"/>
          <w:lang w:val="uk-UA"/>
        </w:rPr>
        <w:t xml:space="preserve"> до резервного списку.</w:t>
      </w:r>
      <w:r>
        <w:rPr>
          <w:rFonts w:ascii="Calibri Light" w:hAnsi="Calibri Light" w:cs="Arial"/>
          <w:szCs w:val="24"/>
          <w:lang w:val="uk-UA"/>
        </w:rPr>
        <w:t xml:space="preserve"> </w:t>
      </w:r>
    </w:p>
    <w:p w:rsidR="00242E91" w:rsidRPr="0043044D" w:rsidRDefault="003F2A0A" w:rsidP="00D13933">
      <w:pPr>
        <w:pStyle w:val="Heading2"/>
        <w:numPr>
          <w:ilvl w:val="0"/>
          <w:numId w:val="0"/>
        </w:numPr>
        <w:shd w:val="clear" w:color="auto" w:fill="7F7F7F"/>
        <w:spacing w:before="360"/>
        <w:rPr>
          <w:rFonts w:ascii="Calibri Light" w:hAnsi="Calibri Light"/>
          <w:color w:val="FFFFFF"/>
          <w:sz w:val="28"/>
          <w:szCs w:val="28"/>
          <w:lang w:val="ru-RU"/>
        </w:rPr>
      </w:pPr>
      <w:r w:rsidRPr="0043044D">
        <w:rPr>
          <w:rFonts w:ascii="Calibri Light" w:hAnsi="Calibri Light"/>
          <w:color w:val="FFFFFF"/>
          <w:sz w:val="28"/>
          <w:szCs w:val="28"/>
          <w:lang w:val="ru-RU"/>
        </w:rPr>
        <w:t>3</w:t>
      </w:r>
      <w:r w:rsidR="00E64193" w:rsidRPr="0043044D">
        <w:rPr>
          <w:rFonts w:ascii="Calibri Light" w:hAnsi="Calibri Light"/>
          <w:color w:val="FFFFFF"/>
          <w:sz w:val="28"/>
          <w:szCs w:val="28"/>
          <w:lang w:val="ru-RU"/>
        </w:rPr>
        <w:t>.</w:t>
      </w:r>
      <w:r w:rsidR="004E6793" w:rsidRPr="0043044D">
        <w:rPr>
          <w:rFonts w:ascii="Calibri Light" w:hAnsi="Calibri Light"/>
          <w:color w:val="FFFFFF"/>
          <w:sz w:val="28"/>
          <w:szCs w:val="28"/>
          <w:lang w:val="ru-RU"/>
        </w:rPr>
        <w:t>2</w:t>
      </w:r>
      <w:r w:rsidR="00446F39" w:rsidRPr="0043044D">
        <w:rPr>
          <w:rFonts w:ascii="Calibri Light" w:hAnsi="Calibri Light"/>
          <w:color w:val="FFFFFF"/>
          <w:sz w:val="28"/>
          <w:szCs w:val="28"/>
          <w:lang w:val="ru-RU"/>
        </w:rPr>
        <w:t xml:space="preserve"> </w:t>
      </w:r>
      <w:r w:rsidR="00446F39" w:rsidRPr="0043044D">
        <w:rPr>
          <w:rFonts w:ascii="Calibri Light" w:hAnsi="Calibri Light"/>
          <w:color w:val="FFFFFF"/>
          <w:sz w:val="28"/>
          <w:szCs w:val="28"/>
          <w:lang w:val="ru-RU"/>
        </w:rPr>
        <w:tab/>
      </w:r>
      <w:bookmarkEnd w:id="146"/>
      <w:r w:rsidR="0023682E" w:rsidRPr="0043044D">
        <w:rPr>
          <w:rFonts w:ascii="Calibri Light" w:hAnsi="Calibri Light"/>
          <w:color w:val="FFFFFF"/>
          <w:sz w:val="28"/>
          <w:szCs w:val="28"/>
          <w:lang w:val="ru-RU"/>
        </w:rPr>
        <w:t xml:space="preserve"> </w:t>
      </w:r>
      <w:bookmarkEnd w:id="147"/>
      <w:bookmarkEnd w:id="148"/>
      <w:r w:rsidR="0043044D">
        <w:rPr>
          <w:rFonts w:ascii="Calibri Light" w:hAnsi="Calibri Light"/>
          <w:color w:val="FFFFFF"/>
          <w:sz w:val="28"/>
          <w:szCs w:val="28"/>
          <w:lang w:val="uk-UA"/>
        </w:rPr>
        <w:t xml:space="preserve">Апеляційна процедура </w:t>
      </w:r>
      <w:r w:rsidR="0043044D" w:rsidRPr="00CD2188">
        <w:rPr>
          <w:rFonts w:ascii="Calibri Light" w:hAnsi="Calibri Light"/>
          <w:color w:val="FFFFFF"/>
          <w:sz w:val="28"/>
          <w:szCs w:val="28"/>
          <w:lang w:val="ru-RU"/>
        </w:rPr>
        <w:t>(</w:t>
      </w:r>
      <w:r w:rsidR="0043044D">
        <w:rPr>
          <w:rFonts w:ascii="Calibri Light" w:hAnsi="Calibri Light"/>
          <w:color w:val="FFFFFF"/>
          <w:sz w:val="28"/>
          <w:szCs w:val="28"/>
          <w:lang w:val="uk-UA"/>
        </w:rPr>
        <w:t>оскарження результатів процесу оцінювання</w:t>
      </w:r>
      <w:r w:rsidR="0043044D" w:rsidRPr="00CD2188">
        <w:rPr>
          <w:rFonts w:ascii="Calibri Light" w:hAnsi="Calibri Light"/>
          <w:color w:val="FFFFFF"/>
          <w:sz w:val="28"/>
          <w:szCs w:val="28"/>
          <w:lang w:val="ru-RU"/>
        </w:rPr>
        <w:t>)</w:t>
      </w:r>
    </w:p>
    <w:p w:rsidR="0043044D" w:rsidRPr="0043044D" w:rsidRDefault="0043044D" w:rsidP="0043044D">
      <w:pPr>
        <w:tabs>
          <w:tab w:val="left" w:pos="9498"/>
        </w:tabs>
        <w:spacing w:before="120" w:after="120"/>
        <w:jc w:val="both"/>
        <w:rPr>
          <w:rFonts w:ascii="Calibri Light" w:hAnsi="Calibri Light" w:cs="Arial"/>
          <w:szCs w:val="24"/>
          <w:lang w:val="ru-RU"/>
        </w:rPr>
      </w:pPr>
      <w:r>
        <w:rPr>
          <w:rFonts w:ascii="Calibri Light" w:hAnsi="Calibri Light" w:cs="Arial"/>
          <w:szCs w:val="24"/>
          <w:lang w:val="ru-RU"/>
        </w:rPr>
        <w:t>Апліканти</w:t>
      </w:r>
      <w:r w:rsidRPr="00CD2188">
        <w:rPr>
          <w:rFonts w:ascii="Calibri Light" w:hAnsi="Calibri Light" w:cs="Arial"/>
          <w:szCs w:val="24"/>
          <w:lang w:val="ru-RU"/>
        </w:rPr>
        <w:t xml:space="preserve">, </w:t>
      </w:r>
      <w:r w:rsidRPr="00CD2188">
        <w:rPr>
          <w:rFonts w:ascii="Calibri Light" w:hAnsi="Calibri Light" w:cs="Arial"/>
          <w:szCs w:val="24"/>
          <w:lang w:val="uk-UA"/>
        </w:rPr>
        <w:t>які вважають, що їм завдано шкоди через помилку або порушення протягом будь-якого етапу процесу відбору, можуть подати апеляцію.</w:t>
      </w:r>
      <w:r>
        <w:rPr>
          <w:rFonts w:ascii="Calibri Light" w:hAnsi="Calibri Light" w:cs="Arial"/>
          <w:szCs w:val="24"/>
          <w:lang w:val="uk-UA"/>
        </w:rPr>
        <w:t xml:space="preserve"> </w:t>
      </w:r>
    </w:p>
    <w:p w:rsidR="0043044D" w:rsidRPr="0043044D" w:rsidRDefault="0043044D" w:rsidP="0043044D">
      <w:pPr>
        <w:tabs>
          <w:tab w:val="left" w:pos="9498"/>
        </w:tabs>
        <w:spacing w:before="120" w:after="120"/>
        <w:jc w:val="both"/>
        <w:rPr>
          <w:rFonts w:ascii="Calibri Light" w:hAnsi="Calibri Light" w:cs="Arial"/>
          <w:szCs w:val="24"/>
          <w:lang w:val="ru-RU"/>
        </w:rPr>
      </w:pPr>
      <w:r>
        <w:rPr>
          <w:rFonts w:ascii="Calibri Light" w:hAnsi="Calibri Light" w:cs="Arial"/>
          <w:szCs w:val="24"/>
          <w:lang w:val="uk-UA"/>
        </w:rPr>
        <w:t>Апеляція вважається правомірною, якщо Аплікант може обґрунтувати те, що рішення Комітету із Відбору Проектів і/або Спільного Моніторингового Комітету явно порушує положення Посібника для грантових Аплікантів для даного Конкурсу проектних пропозицій</w:t>
      </w:r>
      <w:r w:rsidRPr="0043044D">
        <w:rPr>
          <w:rFonts w:ascii="Calibri Light" w:hAnsi="Calibri Light" w:cs="Arial"/>
          <w:szCs w:val="24"/>
          <w:lang w:val="ru-RU"/>
        </w:rPr>
        <w:t>.</w:t>
      </w:r>
    </w:p>
    <w:p w:rsidR="0043044D" w:rsidRPr="004052D4" w:rsidRDefault="0043044D" w:rsidP="0043044D">
      <w:pPr>
        <w:tabs>
          <w:tab w:val="left" w:pos="9498"/>
        </w:tabs>
        <w:spacing w:before="120" w:after="120"/>
        <w:jc w:val="both"/>
        <w:rPr>
          <w:rFonts w:ascii="Calibri Light" w:hAnsi="Calibri Light" w:cs="Arial"/>
          <w:szCs w:val="24"/>
          <w:lang w:val="ru-RU"/>
        </w:rPr>
      </w:pPr>
      <w:r>
        <w:rPr>
          <w:rFonts w:ascii="Calibri Light" w:hAnsi="Calibri Light" w:cs="Arial"/>
          <w:b/>
          <w:szCs w:val="24"/>
          <w:lang w:val="uk-UA"/>
        </w:rPr>
        <w:t>Апеляцію може подати лише Аплікант</w:t>
      </w:r>
      <w:r w:rsidRPr="00176A2C">
        <w:rPr>
          <w:rFonts w:ascii="Calibri Light" w:hAnsi="Calibri Light" w:cs="Arial"/>
          <w:szCs w:val="24"/>
          <w:lang w:val="ru-RU"/>
        </w:rPr>
        <w:t xml:space="preserve">. </w:t>
      </w:r>
      <w:r>
        <w:rPr>
          <w:rFonts w:ascii="Calibri Light" w:hAnsi="Calibri Light" w:cs="Arial"/>
          <w:szCs w:val="24"/>
          <w:lang w:val="uk-UA"/>
        </w:rPr>
        <w:t>Апеляції</w:t>
      </w:r>
      <w:r w:rsidRPr="00176A2C">
        <w:rPr>
          <w:rFonts w:ascii="Calibri Light" w:hAnsi="Calibri Light" w:cs="Arial"/>
          <w:szCs w:val="24"/>
          <w:lang w:val="uk-UA"/>
        </w:rPr>
        <w:t xml:space="preserve"> подані партнером або будь-якою іншою третьою</w:t>
      </w:r>
      <w:r>
        <w:rPr>
          <w:rFonts w:ascii="Calibri Light" w:hAnsi="Calibri Light" w:cs="Arial"/>
          <w:szCs w:val="24"/>
          <w:lang w:val="ru-RU"/>
        </w:rPr>
        <w:t xml:space="preserve"> стороною – </w:t>
      </w:r>
      <w:r w:rsidRPr="00176A2C">
        <w:rPr>
          <w:rFonts w:ascii="Calibri Light" w:hAnsi="Calibri Light" w:cs="Arial"/>
          <w:szCs w:val="24"/>
          <w:lang w:val="uk-UA"/>
        </w:rPr>
        <w:t>в тому числі органами державної влади, членами Спільного Моніторингового Комітету тощо – не будуть прийматися до уваги.</w:t>
      </w:r>
      <w:r>
        <w:rPr>
          <w:rFonts w:ascii="Calibri Light" w:hAnsi="Calibri Light" w:cs="Arial"/>
          <w:szCs w:val="24"/>
          <w:lang w:val="uk-UA"/>
        </w:rPr>
        <w:t xml:space="preserve"> Зібрати та висунути причини оскарження від будь-якого партнера проекту – це відповідальність Апліканта.</w:t>
      </w:r>
      <w:r w:rsidRPr="004052D4">
        <w:rPr>
          <w:rFonts w:ascii="Calibri Light" w:hAnsi="Calibri Light" w:cs="Arial"/>
          <w:szCs w:val="24"/>
          <w:lang w:val="ru-RU"/>
        </w:rPr>
        <w:t xml:space="preserve">     </w:t>
      </w:r>
    </w:p>
    <w:p w:rsidR="0043044D" w:rsidRPr="004052D4" w:rsidRDefault="0043044D" w:rsidP="0043044D">
      <w:pPr>
        <w:tabs>
          <w:tab w:val="left" w:pos="9498"/>
        </w:tabs>
        <w:spacing w:before="120" w:after="120"/>
        <w:jc w:val="both"/>
        <w:rPr>
          <w:rFonts w:ascii="Calibri Light" w:hAnsi="Calibri Light" w:cs="Arial"/>
          <w:szCs w:val="24"/>
          <w:lang w:val="ru-RU"/>
        </w:rPr>
      </w:pPr>
      <w:r>
        <w:rPr>
          <w:rFonts w:ascii="Calibri Light" w:hAnsi="Calibri Light" w:cs="Arial"/>
          <w:b/>
          <w:szCs w:val="24"/>
          <w:lang w:val="uk-UA"/>
        </w:rPr>
        <w:lastRenderedPageBreak/>
        <w:t>Щоб бути прийнятою до уваги апеляція повинна</w:t>
      </w:r>
      <w:r w:rsidRPr="004052D4">
        <w:rPr>
          <w:rFonts w:ascii="Calibri Light" w:hAnsi="Calibri Light" w:cs="Arial"/>
          <w:szCs w:val="24"/>
          <w:lang w:val="ru-RU"/>
        </w:rPr>
        <w:t>:</w:t>
      </w:r>
    </w:p>
    <w:p w:rsidR="0043044D" w:rsidRPr="00B814A9" w:rsidRDefault="0043044D" w:rsidP="001E312B">
      <w:pPr>
        <w:numPr>
          <w:ilvl w:val="0"/>
          <w:numId w:val="40"/>
        </w:numPr>
        <w:shd w:val="clear" w:color="auto" w:fill="FFFFFF"/>
        <w:spacing w:before="120" w:after="120"/>
        <w:jc w:val="both"/>
        <w:rPr>
          <w:rFonts w:ascii="Calibri Light" w:hAnsi="Calibri Light" w:cs="Arial"/>
          <w:szCs w:val="24"/>
          <w:lang w:val="ru-RU"/>
        </w:rPr>
      </w:pPr>
      <w:r>
        <w:rPr>
          <w:rFonts w:ascii="Calibri Light" w:hAnsi="Calibri Light" w:cs="Arial"/>
          <w:szCs w:val="24"/>
          <w:lang w:val="uk-UA"/>
        </w:rPr>
        <w:t xml:space="preserve">бути подана </w:t>
      </w:r>
      <w:r w:rsidRPr="004052D4">
        <w:rPr>
          <w:rFonts w:ascii="Calibri Light" w:hAnsi="Calibri Light" w:cs="Arial"/>
          <w:b/>
          <w:szCs w:val="24"/>
          <w:lang w:val="uk-UA"/>
        </w:rPr>
        <w:t>у письмовій формі</w:t>
      </w:r>
      <w:r>
        <w:rPr>
          <w:rFonts w:ascii="Calibri Light" w:hAnsi="Calibri Light" w:cs="Arial"/>
          <w:szCs w:val="24"/>
          <w:lang w:val="uk-UA"/>
        </w:rPr>
        <w:t xml:space="preserve">, листом, підписаним та проштампованим відповідно до чинних законодавчих положень </w:t>
      </w:r>
      <w:r>
        <w:rPr>
          <w:rFonts w:ascii="Calibri Light" w:hAnsi="Calibri Light" w:cs="Arial"/>
          <w:b/>
          <w:szCs w:val="24"/>
          <w:lang w:val="uk-UA"/>
        </w:rPr>
        <w:t>уповноваженим</w:t>
      </w:r>
      <w:r w:rsidRPr="00B814A9">
        <w:rPr>
          <w:rFonts w:ascii="Calibri Light" w:hAnsi="Calibri Light" w:cs="Arial"/>
          <w:b/>
          <w:szCs w:val="24"/>
          <w:lang w:val="uk-UA"/>
        </w:rPr>
        <w:t xml:space="preserve"> представником організації</w:t>
      </w:r>
      <w:r>
        <w:rPr>
          <w:rFonts w:ascii="Calibri Light" w:hAnsi="Calibri Light" w:cs="Arial"/>
          <w:b/>
          <w:szCs w:val="24"/>
          <w:lang w:val="uk-UA"/>
        </w:rPr>
        <w:t xml:space="preserve"> Апліканта</w:t>
      </w:r>
      <w:r>
        <w:rPr>
          <w:rFonts w:ascii="Calibri Light" w:hAnsi="Calibri Light" w:cs="Arial"/>
          <w:szCs w:val="24"/>
          <w:lang w:val="ru-RU"/>
        </w:rPr>
        <w:t>;</w:t>
      </w:r>
    </w:p>
    <w:p w:rsidR="0043044D" w:rsidRDefault="0043044D" w:rsidP="001E312B">
      <w:pPr>
        <w:numPr>
          <w:ilvl w:val="0"/>
          <w:numId w:val="40"/>
        </w:numPr>
        <w:shd w:val="clear" w:color="auto" w:fill="FFFFFF"/>
        <w:spacing w:before="120" w:after="120"/>
        <w:jc w:val="both"/>
        <w:rPr>
          <w:rFonts w:ascii="Calibri Light" w:hAnsi="Calibri Light" w:cs="Arial"/>
          <w:szCs w:val="24"/>
        </w:rPr>
      </w:pPr>
      <w:r>
        <w:rPr>
          <w:rFonts w:ascii="Calibri Light" w:hAnsi="Calibri Light" w:cs="Arial"/>
          <w:szCs w:val="24"/>
          <w:lang w:val="uk-UA"/>
        </w:rPr>
        <w:t>бути написаною англійською мовою</w:t>
      </w:r>
      <w:r w:rsidRPr="00720A60">
        <w:rPr>
          <w:rFonts w:ascii="Calibri Light" w:hAnsi="Calibri Light" w:cs="Arial"/>
          <w:szCs w:val="24"/>
        </w:rPr>
        <w:t>;</w:t>
      </w:r>
    </w:p>
    <w:p w:rsidR="0043044D" w:rsidRDefault="0043044D" w:rsidP="001E312B">
      <w:pPr>
        <w:numPr>
          <w:ilvl w:val="0"/>
          <w:numId w:val="40"/>
        </w:numPr>
        <w:shd w:val="clear" w:color="auto" w:fill="FFFFFF"/>
        <w:spacing w:before="120" w:after="120"/>
        <w:jc w:val="both"/>
        <w:rPr>
          <w:rFonts w:ascii="Calibri Light" w:hAnsi="Calibri Light" w:cs="Arial"/>
          <w:szCs w:val="24"/>
        </w:rPr>
      </w:pPr>
      <w:r>
        <w:rPr>
          <w:rFonts w:ascii="Calibri Light" w:hAnsi="Calibri Light" w:cs="Arial"/>
          <w:szCs w:val="24"/>
          <w:lang w:val="uk-UA"/>
        </w:rPr>
        <w:t>чітко описувати порушення, яке вважається таким, що здійснене Комітетом із Відбору Проектів чи Спільним Моніторинговим Комітетом</w:t>
      </w:r>
      <w:r w:rsidRPr="00720A60">
        <w:rPr>
          <w:rFonts w:ascii="Calibri Light" w:hAnsi="Calibri Light" w:cs="Arial"/>
          <w:szCs w:val="24"/>
        </w:rPr>
        <w:t>,</w:t>
      </w:r>
      <w:r>
        <w:rPr>
          <w:rFonts w:ascii="Calibri Light" w:hAnsi="Calibri Light" w:cs="Arial"/>
          <w:szCs w:val="24"/>
          <w:lang w:val="uk-UA"/>
        </w:rPr>
        <w:t xml:space="preserve"> давати конкретні посилання на відповідні положення </w:t>
      </w:r>
      <w:r w:rsidRPr="00720A60">
        <w:rPr>
          <w:rFonts w:ascii="Calibri Light" w:hAnsi="Calibri Light" w:cs="Arial"/>
          <w:szCs w:val="24"/>
        </w:rPr>
        <w:t xml:space="preserve"> </w:t>
      </w:r>
      <w:r>
        <w:rPr>
          <w:rFonts w:ascii="Calibri Light" w:hAnsi="Calibri Light" w:cs="Arial"/>
          <w:szCs w:val="24"/>
          <w:lang w:val="uk-UA"/>
        </w:rPr>
        <w:t>Посібника для грантових Аплікантів даного Конкурсу проектних пропозицій і на інформацію, надану Комітетом із Відбору Проектів через повідомлення про оголошення результатів відповідного етапу оцінювання</w:t>
      </w:r>
      <w:r w:rsidRPr="00720A60">
        <w:rPr>
          <w:rFonts w:ascii="Calibri Light" w:hAnsi="Calibri Light" w:cs="Arial"/>
          <w:szCs w:val="24"/>
        </w:rPr>
        <w:t>;</w:t>
      </w:r>
    </w:p>
    <w:p w:rsidR="0043044D" w:rsidRPr="0022277C" w:rsidRDefault="0043044D" w:rsidP="001E312B">
      <w:pPr>
        <w:numPr>
          <w:ilvl w:val="0"/>
          <w:numId w:val="40"/>
        </w:numPr>
        <w:rPr>
          <w:rFonts w:ascii="Calibri Light" w:hAnsi="Calibri Light" w:cs="Arial"/>
          <w:szCs w:val="24"/>
          <w:lang w:val="uk-UA"/>
        </w:rPr>
      </w:pPr>
      <w:r w:rsidRPr="0022277C">
        <w:rPr>
          <w:rFonts w:ascii="Calibri Light" w:hAnsi="Calibri Light" w:cs="Arial"/>
          <w:szCs w:val="24"/>
          <w:lang w:val="uk-UA"/>
        </w:rPr>
        <w:t>зазначати реєстраційний номер проекту, який є об'єктом оскарження;</w:t>
      </w:r>
    </w:p>
    <w:p w:rsidR="009E0DDC" w:rsidRPr="0043044D" w:rsidRDefault="0043044D" w:rsidP="001E312B">
      <w:pPr>
        <w:numPr>
          <w:ilvl w:val="0"/>
          <w:numId w:val="40"/>
        </w:numPr>
        <w:shd w:val="clear" w:color="auto" w:fill="FFFFFF"/>
        <w:spacing w:before="120" w:after="120"/>
        <w:jc w:val="both"/>
        <w:rPr>
          <w:rFonts w:ascii="Calibri Light" w:hAnsi="Calibri Light" w:cs="Arial"/>
          <w:szCs w:val="24"/>
          <w:lang w:val="uk-UA"/>
        </w:rPr>
      </w:pPr>
      <w:r>
        <w:rPr>
          <w:rFonts w:ascii="Calibri Light" w:hAnsi="Calibri Light" w:cs="Arial"/>
          <w:szCs w:val="24"/>
          <w:lang w:val="uk-UA"/>
        </w:rPr>
        <w:t xml:space="preserve">бути </w:t>
      </w:r>
      <w:r w:rsidRPr="00422EC8">
        <w:rPr>
          <w:rFonts w:ascii="Calibri Light" w:hAnsi="Calibri Light" w:cs="Arial"/>
          <w:szCs w:val="24"/>
          <w:lang w:val="uk-UA"/>
        </w:rPr>
        <w:t>відправл</w:t>
      </w:r>
      <w:r>
        <w:rPr>
          <w:rFonts w:ascii="Calibri Light" w:hAnsi="Calibri Light" w:cs="Arial"/>
          <w:szCs w:val="24"/>
          <w:lang w:val="uk-UA"/>
        </w:rPr>
        <w:t>еною</w:t>
      </w:r>
      <w:r w:rsidRPr="00422EC8">
        <w:rPr>
          <w:rFonts w:ascii="Calibri Light" w:hAnsi="Calibri Light" w:cs="Arial"/>
          <w:szCs w:val="24"/>
          <w:lang w:val="uk-UA"/>
        </w:rPr>
        <w:t xml:space="preserve"> </w:t>
      </w:r>
      <w:r w:rsidRPr="00072486">
        <w:rPr>
          <w:rFonts w:ascii="Calibri Light" w:hAnsi="Calibri Light" w:cs="Arial"/>
          <w:b/>
          <w:szCs w:val="24"/>
          <w:lang w:val="uk-UA"/>
        </w:rPr>
        <w:t>поштою, кур'єром або факсом</w:t>
      </w:r>
      <w:r w:rsidRPr="00422EC8">
        <w:rPr>
          <w:rFonts w:ascii="Calibri Light" w:hAnsi="Calibri Light" w:cs="Arial"/>
          <w:szCs w:val="24"/>
          <w:lang w:val="uk-UA"/>
        </w:rPr>
        <w:t xml:space="preserve"> протягом </w:t>
      </w:r>
      <w:r w:rsidRPr="00072486">
        <w:rPr>
          <w:rFonts w:ascii="Calibri Light" w:hAnsi="Calibri Light" w:cs="Arial"/>
          <w:b/>
          <w:szCs w:val="24"/>
          <w:lang w:val="uk-UA"/>
        </w:rPr>
        <w:t>10 календарних днів</w:t>
      </w:r>
      <w:r w:rsidRPr="00422EC8">
        <w:rPr>
          <w:rFonts w:ascii="Calibri Light" w:hAnsi="Calibri Light" w:cs="Arial"/>
          <w:szCs w:val="24"/>
          <w:lang w:val="uk-UA"/>
        </w:rPr>
        <w:t xml:space="preserve"> (про що свідчить дата відправлення, поштовий штемпель</w:t>
      </w:r>
      <w:r>
        <w:rPr>
          <w:rFonts w:ascii="Calibri Light" w:hAnsi="Calibri Light" w:cs="Arial"/>
          <w:szCs w:val="24"/>
          <w:lang w:val="uk-UA"/>
        </w:rPr>
        <w:t xml:space="preserve"> або ж </w:t>
      </w:r>
      <w:r w:rsidRPr="00072486">
        <w:rPr>
          <w:rFonts w:ascii="Calibri Light" w:hAnsi="Calibri Light" w:cs="Arial"/>
          <w:b/>
          <w:szCs w:val="24"/>
          <w:lang w:val="uk-UA"/>
        </w:rPr>
        <w:t>квитанція про відправлення</w:t>
      </w:r>
      <w:r w:rsidRPr="00422EC8">
        <w:rPr>
          <w:rFonts w:ascii="Calibri Light" w:hAnsi="Calibri Light" w:cs="Arial"/>
          <w:szCs w:val="24"/>
          <w:lang w:val="uk-UA"/>
        </w:rPr>
        <w:t>) з дати, коли було надіслан</w:t>
      </w:r>
      <w:r>
        <w:rPr>
          <w:rFonts w:ascii="Calibri Light" w:hAnsi="Calibri Light" w:cs="Arial"/>
          <w:szCs w:val="24"/>
          <w:lang w:val="uk-UA"/>
        </w:rPr>
        <w:t>е</w:t>
      </w:r>
      <w:r w:rsidRPr="00422EC8">
        <w:rPr>
          <w:rFonts w:ascii="Calibri Light" w:hAnsi="Calibri Light" w:cs="Arial"/>
          <w:szCs w:val="24"/>
          <w:lang w:val="uk-UA"/>
        </w:rPr>
        <w:t xml:space="preserve"> письмове повідомлення про результат</w:t>
      </w:r>
      <w:r>
        <w:rPr>
          <w:rFonts w:ascii="Calibri Light" w:hAnsi="Calibri Light" w:cs="Arial"/>
          <w:szCs w:val="24"/>
          <w:lang w:val="uk-UA"/>
        </w:rPr>
        <w:t>и</w:t>
      </w:r>
      <w:r w:rsidRPr="00422EC8">
        <w:rPr>
          <w:rFonts w:ascii="Calibri Light" w:hAnsi="Calibri Light" w:cs="Arial"/>
          <w:szCs w:val="24"/>
          <w:lang w:val="uk-UA"/>
        </w:rPr>
        <w:t xml:space="preserve"> етапу оцінювання Комі</w:t>
      </w:r>
      <w:r>
        <w:rPr>
          <w:rFonts w:ascii="Calibri Light" w:hAnsi="Calibri Light" w:cs="Arial"/>
          <w:szCs w:val="24"/>
          <w:lang w:val="uk-UA"/>
        </w:rPr>
        <w:t>тетом</w:t>
      </w:r>
      <w:r w:rsidRPr="00422EC8">
        <w:rPr>
          <w:rFonts w:ascii="Calibri Light" w:hAnsi="Calibri Light" w:cs="Arial"/>
          <w:szCs w:val="24"/>
          <w:lang w:val="uk-UA"/>
        </w:rPr>
        <w:t xml:space="preserve"> з відбору проектів</w:t>
      </w:r>
      <w:r>
        <w:rPr>
          <w:rFonts w:ascii="Calibri Light" w:hAnsi="Calibri Light" w:cs="Arial"/>
          <w:szCs w:val="24"/>
          <w:lang w:val="uk-UA"/>
        </w:rPr>
        <w:t>,</w:t>
      </w:r>
      <w:r w:rsidRPr="00422EC8">
        <w:rPr>
          <w:rFonts w:ascii="Calibri Light" w:hAnsi="Calibri Light" w:cs="Arial"/>
          <w:szCs w:val="24"/>
          <w:lang w:val="uk-UA"/>
        </w:rPr>
        <w:t xml:space="preserve"> за адресою:</w:t>
      </w:r>
      <w:r w:rsidRPr="0022277C">
        <w:rPr>
          <w:rFonts w:ascii="Calibri Light" w:hAnsi="Calibri Light" w:cs="Arial"/>
          <w:szCs w:val="24"/>
          <w:lang w:val="uk-UA"/>
        </w:rPr>
        <w:t xml:space="preserve">  </w:t>
      </w:r>
    </w:p>
    <w:p w:rsidR="009E0DDC" w:rsidRDefault="009E0DDC" w:rsidP="009E0DDC">
      <w:pPr>
        <w:shd w:val="clear" w:color="auto" w:fill="FFFFFF"/>
        <w:tabs>
          <w:tab w:val="left" w:pos="9498"/>
        </w:tabs>
        <w:spacing w:after="120"/>
        <w:jc w:val="center"/>
        <w:rPr>
          <w:rFonts w:ascii="Calibri Light" w:hAnsi="Calibri Light" w:cs="Arial"/>
          <w:b/>
          <w:szCs w:val="24"/>
        </w:rPr>
      </w:pPr>
      <w:r w:rsidRPr="009E0DDC">
        <w:rPr>
          <w:rFonts w:ascii="Calibri Light" w:hAnsi="Calibri Light" w:cs="Arial"/>
          <w:b/>
          <w:szCs w:val="24"/>
        </w:rPr>
        <w:t>REGIONAL OFFICE FOR CROSS BORDER COOPERATION SUCEAVA</w:t>
      </w:r>
    </w:p>
    <w:p w:rsidR="009E0DDC" w:rsidRDefault="009E0DDC" w:rsidP="009E0DDC">
      <w:pPr>
        <w:shd w:val="clear" w:color="auto" w:fill="FFFFFF"/>
        <w:tabs>
          <w:tab w:val="left" w:pos="9498"/>
        </w:tabs>
        <w:spacing w:after="120"/>
        <w:jc w:val="center"/>
        <w:rPr>
          <w:rFonts w:ascii="Calibri Light" w:hAnsi="Calibri Light" w:cs="Arial"/>
          <w:b/>
          <w:szCs w:val="24"/>
        </w:rPr>
      </w:pPr>
      <w:r>
        <w:rPr>
          <w:rFonts w:ascii="Calibri Light" w:hAnsi="Calibri Light" w:cs="Arial"/>
          <w:b/>
          <w:szCs w:val="24"/>
        </w:rPr>
        <w:t>(</w:t>
      </w:r>
      <w:r w:rsidRPr="006D200B">
        <w:rPr>
          <w:rFonts w:ascii="Calibri Light" w:hAnsi="Calibri Light" w:cs="Arial"/>
          <w:b/>
          <w:szCs w:val="24"/>
        </w:rPr>
        <w:t>Joint Tec</w:t>
      </w:r>
      <w:r>
        <w:rPr>
          <w:rFonts w:ascii="Calibri Light" w:hAnsi="Calibri Light" w:cs="Arial"/>
          <w:b/>
          <w:szCs w:val="24"/>
        </w:rPr>
        <w:t>hnical Secretariat)</w:t>
      </w:r>
    </w:p>
    <w:p w:rsidR="009E0DDC" w:rsidRPr="006D200B" w:rsidRDefault="0024653A" w:rsidP="009E0DDC">
      <w:pPr>
        <w:tabs>
          <w:tab w:val="left" w:pos="9498"/>
        </w:tabs>
        <w:spacing w:after="120"/>
        <w:ind w:firstLine="810"/>
        <w:jc w:val="center"/>
        <w:rPr>
          <w:rFonts w:ascii="Calibri Light" w:hAnsi="Calibri Light" w:cs="Arial"/>
          <w:szCs w:val="24"/>
        </w:rPr>
      </w:pPr>
      <w:r>
        <w:rPr>
          <w:rFonts w:ascii="Calibri Light" w:hAnsi="Calibri Light" w:cs="Arial"/>
          <w:szCs w:val="24"/>
        </w:rPr>
        <w:t>8A, Bistritei S</w:t>
      </w:r>
      <w:r w:rsidR="009E0DDC" w:rsidRPr="006D200B">
        <w:rPr>
          <w:rFonts w:ascii="Calibri Light" w:hAnsi="Calibri Light" w:cs="Arial"/>
          <w:szCs w:val="24"/>
        </w:rPr>
        <w:t>treet, DAE office building, 1</w:t>
      </w:r>
      <w:r w:rsidR="009E0DDC" w:rsidRPr="006D200B">
        <w:rPr>
          <w:rFonts w:ascii="Calibri Light" w:hAnsi="Calibri Light" w:cs="Arial"/>
          <w:szCs w:val="24"/>
          <w:vertAlign w:val="superscript"/>
        </w:rPr>
        <w:t>st</w:t>
      </w:r>
      <w:r w:rsidR="009E0DDC" w:rsidRPr="006D200B">
        <w:rPr>
          <w:rFonts w:ascii="Calibri Light" w:hAnsi="Calibri Light" w:cs="Arial"/>
          <w:szCs w:val="24"/>
        </w:rPr>
        <w:t xml:space="preserve"> floor</w:t>
      </w:r>
    </w:p>
    <w:p w:rsidR="009E0DDC" w:rsidRDefault="009E0DDC" w:rsidP="009E0DDC">
      <w:pPr>
        <w:shd w:val="clear" w:color="auto" w:fill="FFFFFF"/>
        <w:tabs>
          <w:tab w:val="left" w:pos="9498"/>
        </w:tabs>
        <w:spacing w:after="120"/>
        <w:jc w:val="center"/>
        <w:rPr>
          <w:rFonts w:ascii="Calibri Light" w:hAnsi="Calibri Light" w:cs="Arial"/>
          <w:szCs w:val="24"/>
        </w:rPr>
      </w:pPr>
      <w:r w:rsidRPr="006D200B">
        <w:rPr>
          <w:rFonts w:ascii="Calibri Light" w:hAnsi="Calibri Light" w:cs="Arial"/>
          <w:szCs w:val="24"/>
        </w:rPr>
        <w:t>720274 Suceava, Romania</w:t>
      </w:r>
    </w:p>
    <w:p w:rsidR="00D232D1" w:rsidRDefault="00D232D1" w:rsidP="009E0DDC">
      <w:pPr>
        <w:shd w:val="clear" w:color="auto" w:fill="FFFFFF"/>
        <w:tabs>
          <w:tab w:val="left" w:pos="9498"/>
        </w:tabs>
        <w:spacing w:after="120"/>
        <w:jc w:val="center"/>
        <w:rPr>
          <w:rFonts w:ascii="Calibri Light" w:hAnsi="Calibri Light" w:cs="Arial"/>
          <w:szCs w:val="24"/>
        </w:rPr>
      </w:pPr>
      <w:r w:rsidRPr="006D200B">
        <w:rPr>
          <w:rFonts w:ascii="Calibri Light" w:hAnsi="Calibri Light" w:cs="Arial"/>
          <w:szCs w:val="24"/>
        </w:rPr>
        <w:t>Phone: +40 230 530049</w:t>
      </w:r>
    </w:p>
    <w:p w:rsidR="009E0DDC" w:rsidRPr="006D200B" w:rsidRDefault="005D792C" w:rsidP="009E0DDC">
      <w:pPr>
        <w:shd w:val="clear" w:color="auto" w:fill="FFFFFF"/>
        <w:tabs>
          <w:tab w:val="left" w:pos="9498"/>
        </w:tabs>
        <w:spacing w:after="120"/>
        <w:jc w:val="center"/>
        <w:rPr>
          <w:rFonts w:ascii="Calibri Light" w:hAnsi="Calibri Light" w:cs="Arial"/>
          <w:szCs w:val="24"/>
        </w:rPr>
      </w:pPr>
      <w:r>
        <w:rPr>
          <w:rFonts w:ascii="Calibri Light" w:hAnsi="Calibri Light" w:cs="Arial"/>
          <w:szCs w:val="24"/>
        </w:rPr>
        <w:t>Fax: +40 230 530055</w:t>
      </w:r>
      <w:r w:rsidR="009E0DDC" w:rsidRPr="006D200B">
        <w:rPr>
          <w:rFonts w:ascii="Calibri Light" w:hAnsi="Calibri Light" w:cs="Arial"/>
          <w:szCs w:val="24"/>
        </w:rPr>
        <w:br/>
      </w:r>
    </w:p>
    <w:p w:rsidR="00106112" w:rsidRPr="00CC0D0D" w:rsidRDefault="00106112" w:rsidP="00FA5F6D">
      <w:pPr>
        <w:shd w:val="clear" w:color="auto" w:fill="FFFFFF"/>
        <w:spacing w:before="120" w:after="120"/>
        <w:jc w:val="center"/>
        <w:rPr>
          <w:rFonts w:ascii="Calibri Light" w:hAnsi="Calibri Light"/>
          <w:b/>
        </w:rPr>
      </w:pPr>
      <w:r>
        <w:rPr>
          <w:rFonts w:ascii="Calibri Light" w:hAnsi="Calibri Light"/>
          <w:b/>
        </w:rPr>
        <w:t>A</w:t>
      </w:r>
      <w:r w:rsidRPr="00CC0D0D">
        <w:rPr>
          <w:rFonts w:ascii="Calibri Light" w:hAnsi="Calibri Light"/>
          <w:b/>
        </w:rPr>
        <w:t>tt</w:t>
      </w:r>
      <w:r>
        <w:rPr>
          <w:rFonts w:ascii="Calibri Light" w:hAnsi="Calibri Light"/>
          <w:b/>
        </w:rPr>
        <w:t>.</w:t>
      </w:r>
      <w:r w:rsidRPr="00CC0D0D">
        <w:rPr>
          <w:rFonts w:ascii="Calibri Light" w:hAnsi="Calibri Light"/>
          <w:b/>
        </w:rPr>
        <w:t xml:space="preserve"> </w:t>
      </w:r>
      <w:r w:rsidR="004A23A9" w:rsidRPr="004A23A9">
        <w:rPr>
          <w:rFonts w:ascii="Calibri Light" w:hAnsi="Calibri Light"/>
          <w:b/>
        </w:rPr>
        <w:t>O</w:t>
      </w:r>
      <w:r w:rsidRPr="00CC0D0D">
        <w:rPr>
          <w:rFonts w:ascii="Calibri Light" w:hAnsi="Calibri Light"/>
          <w:b/>
        </w:rPr>
        <w:t>f: Coordinat</w:t>
      </w:r>
      <w:r w:rsidR="00CC0D0D">
        <w:rPr>
          <w:rFonts w:ascii="Calibri Light" w:hAnsi="Calibri Light"/>
          <w:b/>
        </w:rPr>
        <w:t>or</w:t>
      </w:r>
      <w:r w:rsidRPr="00CC0D0D">
        <w:rPr>
          <w:rFonts w:ascii="Calibri Light" w:hAnsi="Calibri Light"/>
          <w:b/>
        </w:rPr>
        <w:t xml:space="preserve"> of Project Selection Committee for </w:t>
      </w:r>
      <w:r w:rsidR="003F72D0">
        <w:rPr>
          <w:rFonts w:ascii="Calibri Light" w:hAnsi="Calibri Light"/>
          <w:b/>
        </w:rPr>
        <w:t>SOFT</w:t>
      </w:r>
      <w:r w:rsidRPr="00CC0D0D">
        <w:rPr>
          <w:rFonts w:ascii="Calibri Light" w:hAnsi="Calibri Light"/>
          <w:b/>
        </w:rPr>
        <w:t xml:space="preserve"> projects</w:t>
      </w:r>
    </w:p>
    <w:p w:rsidR="007B246C" w:rsidRPr="00422EC8" w:rsidRDefault="007B246C" w:rsidP="007B246C">
      <w:pPr>
        <w:shd w:val="clear" w:color="auto" w:fill="FFFFFF"/>
        <w:spacing w:before="120" w:after="120"/>
        <w:jc w:val="both"/>
        <w:rPr>
          <w:rFonts w:ascii="Calibri Light" w:hAnsi="Calibri Light" w:cs="Arial"/>
          <w:szCs w:val="24"/>
          <w:lang w:val="uk-UA"/>
        </w:rPr>
      </w:pPr>
      <w:r w:rsidRPr="00422EC8">
        <w:rPr>
          <w:rFonts w:ascii="Calibri Light" w:hAnsi="Calibri Light" w:cs="Arial"/>
          <w:szCs w:val="24"/>
          <w:lang w:val="uk-UA"/>
        </w:rPr>
        <w:t>Зверніть увагу, що з адміністративних причин</w:t>
      </w:r>
      <w:r>
        <w:rPr>
          <w:rFonts w:ascii="Calibri Light" w:hAnsi="Calibri Light" w:cs="Arial"/>
          <w:szCs w:val="24"/>
          <w:lang w:val="uk-UA"/>
        </w:rPr>
        <w:t>,</w:t>
      </w:r>
      <w:r w:rsidRPr="00422EC8">
        <w:rPr>
          <w:rFonts w:ascii="Calibri Light" w:hAnsi="Calibri Light" w:cs="Arial"/>
          <w:szCs w:val="24"/>
          <w:lang w:val="uk-UA"/>
        </w:rPr>
        <w:t xml:space="preserve"> </w:t>
      </w:r>
      <w:r w:rsidRPr="001739D4">
        <w:rPr>
          <w:rFonts w:ascii="Calibri Light" w:hAnsi="Calibri Light" w:cs="Arial"/>
          <w:b/>
          <w:szCs w:val="24"/>
          <w:lang w:val="uk-UA"/>
        </w:rPr>
        <w:t>звернення,</w:t>
      </w:r>
      <w:r w:rsidRPr="00422EC8">
        <w:rPr>
          <w:rFonts w:ascii="Calibri Light" w:hAnsi="Calibri Light" w:cs="Arial"/>
          <w:szCs w:val="24"/>
          <w:lang w:val="uk-UA"/>
        </w:rPr>
        <w:t xml:space="preserve"> </w:t>
      </w:r>
      <w:r>
        <w:rPr>
          <w:rFonts w:ascii="Calibri Light" w:hAnsi="Calibri Light" w:cs="Arial"/>
          <w:b/>
          <w:szCs w:val="24"/>
          <w:lang w:val="uk-UA"/>
        </w:rPr>
        <w:t>отримані Спільним Технічним С</w:t>
      </w:r>
      <w:r w:rsidRPr="00422EC8">
        <w:rPr>
          <w:rFonts w:ascii="Calibri Light" w:hAnsi="Calibri Light" w:cs="Arial"/>
          <w:b/>
          <w:szCs w:val="24"/>
          <w:lang w:val="uk-UA"/>
        </w:rPr>
        <w:t>екретаріатом</w:t>
      </w:r>
      <w:r w:rsidRPr="00422EC8">
        <w:rPr>
          <w:rFonts w:ascii="Calibri Light" w:hAnsi="Calibri Light" w:cs="Arial"/>
          <w:szCs w:val="24"/>
          <w:lang w:val="uk-UA"/>
        </w:rPr>
        <w:t xml:space="preserve"> після більш ніж 20 календарних днів з дати</w:t>
      </w:r>
      <w:r w:rsidRPr="001739D4">
        <w:rPr>
          <w:rFonts w:ascii="Calibri Light" w:hAnsi="Calibri Light" w:cs="Arial"/>
          <w:szCs w:val="24"/>
          <w:lang w:val="uk-UA"/>
        </w:rPr>
        <w:t xml:space="preserve"> </w:t>
      </w:r>
      <w:r>
        <w:rPr>
          <w:rFonts w:ascii="Calibri Light" w:hAnsi="Calibri Light" w:cs="Arial"/>
          <w:szCs w:val="24"/>
          <w:lang w:val="uk-UA"/>
        </w:rPr>
        <w:t>письмового</w:t>
      </w:r>
      <w:r w:rsidRPr="00422EC8">
        <w:rPr>
          <w:rFonts w:ascii="Calibri Light" w:hAnsi="Calibri Light" w:cs="Arial"/>
          <w:szCs w:val="24"/>
          <w:lang w:val="uk-UA"/>
        </w:rPr>
        <w:t xml:space="preserve"> повідомлення</w:t>
      </w:r>
      <w:r w:rsidRPr="001739D4">
        <w:rPr>
          <w:rFonts w:ascii="Calibri Light" w:hAnsi="Calibri Light" w:cs="Arial"/>
          <w:szCs w:val="24"/>
          <w:lang w:val="uk-UA"/>
        </w:rPr>
        <w:t xml:space="preserve"> </w:t>
      </w:r>
      <w:r w:rsidRPr="00422EC8">
        <w:rPr>
          <w:rFonts w:ascii="Calibri Light" w:hAnsi="Calibri Light" w:cs="Arial"/>
          <w:szCs w:val="24"/>
          <w:lang w:val="uk-UA"/>
        </w:rPr>
        <w:t>про результат</w:t>
      </w:r>
      <w:r>
        <w:rPr>
          <w:rFonts w:ascii="Calibri Light" w:hAnsi="Calibri Light" w:cs="Arial"/>
          <w:szCs w:val="24"/>
          <w:lang w:val="uk-UA"/>
        </w:rPr>
        <w:t>и</w:t>
      </w:r>
      <w:r w:rsidRPr="00422EC8">
        <w:rPr>
          <w:rFonts w:ascii="Calibri Light" w:hAnsi="Calibri Light" w:cs="Arial"/>
          <w:szCs w:val="24"/>
          <w:lang w:val="uk-UA"/>
        </w:rPr>
        <w:t xml:space="preserve"> етапу оцінювання </w:t>
      </w:r>
      <w:r>
        <w:rPr>
          <w:rFonts w:ascii="Calibri Light" w:hAnsi="Calibri Light" w:cs="Arial"/>
          <w:szCs w:val="24"/>
          <w:lang w:val="uk-UA"/>
        </w:rPr>
        <w:t xml:space="preserve">від </w:t>
      </w:r>
      <w:r w:rsidRPr="00422EC8">
        <w:rPr>
          <w:rFonts w:ascii="Calibri Light" w:hAnsi="Calibri Light" w:cs="Arial"/>
          <w:szCs w:val="24"/>
          <w:lang w:val="uk-UA"/>
        </w:rPr>
        <w:t>Комі</w:t>
      </w:r>
      <w:r>
        <w:rPr>
          <w:rFonts w:ascii="Calibri Light" w:hAnsi="Calibri Light" w:cs="Arial"/>
          <w:szCs w:val="24"/>
          <w:lang w:val="uk-UA"/>
        </w:rPr>
        <w:t>тету</w:t>
      </w:r>
      <w:r w:rsidRPr="00422EC8">
        <w:rPr>
          <w:rFonts w:ascii="Calibri Light" w:hAnsi="Calibri Light" w:cs="Arial"/>
          <w:szCs w:val="24"/>
          <w:lang w:val="uk-UA"/>
        </w:rPr>
        <w:t xml:space="preserve"> з відбору проектів</w:t>
      </w:r>
      <w:r>
        <w:rPr>
          <w:rFonts w:ascii="Calibri Light" w:hAnsi="Calibri Light" w:cs="Arial"/>
          <w:szCs w:val="24"/>
          <w:lang w:val="uk-UA"/>
        </w:rPr>
        <w:t xml:space="preserve">, </w:t>
      </w:r>
      <w:r w:rsidRPr="00422EC8">
        <w:rPr>
          <w:rFonts w:ascii="Calibri Light" w:hAnsi="Calibri Light" w:cs="Arial"/>
          <w:szCs w:val="24"/>
          <w:lang w:val="uk-UA"/>
        </w:rPr>
        <w:t>можуть не братися до уваги.</w:t>
      </w:r>
    </w:p>
    <w:p w:rsidR="00E90D97" w:rsidRPr="007B246C" w:rsidRDefault="00E90D97" w:rsidP="00FA5F6D">
      <w:pPr>
        <w:pStyle w:val="Text1"/>
        <w:spacing w:before="120" w:after="120"/>
        <w:ind w:left="0"/>
        <w:jc w:val="right"/>
        <w:rPr>
          <w:rFonts w:ascii="Calibri Light" w:hAnsi="Calibri Light" w:cs="Arial"/>
          <w:b/>
          <w:smallCaps/>
          <w:color w:val="C00000"/>
          <w:sz w:val="28"/>
          <w:szCs w:val="28"/>
          <w:lang w:val="ru-RU"/>
        </w:rPr>
      </w:pP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7B246C">
        <w:rPr>
          <w:rFonts w:ascii="Calibri Light" w:hAnsi="Calibri Light" w:cs="Arial"/>
          <w:b/>
          <w:smallCaps/>
          <w:color w:val="C00000"/>
          <w:sz w:val="28"/>
          <w:szCs w:val="28"/>
          <w:lang w:val="ru-RU"/>
        </w:rPr>
        <w:t xml:space="preserve"> </w:t>
      </w:r>
      <w:r w:rsidRPr="007B246C">
        <w:rPr>
          <w:rFonts w:ascii="Calibri Light" w:hAnsi="Calibri Light" w:cs="Arial"/>
          <w:b/>
          <w:smallCaps/>
          <w:color w:val="C00000"/>
          <w:sz w:val="28"/>
          <w:szCs w:val="28"/>
          <w:lang w:val="ru-RU"/>
        </w:rPr>
        <w:tab/>
      </w:r>
      <w:r w:rsidR="007B246C" w:rsidRPr="00D166CF">
        <w:rPr>
          <w:rFonts w:ascii="Calibri Light" w:hAnsi="Calibri Light" w:cs="Arial"/>
          <w:b/>
          <w:smallCaps/>
          <w:color w:val="C00000"/>
          <w:sz w:val="28"/>
          <w:szCs w:val="28"/>
          <w:lang w:val="uk-UA"/>
        </w:rPr>
        <w:t>ЗВЕРНІТЬ УВАГУ</w:t>
      </w:r>
    </w:p>
    <w:p w:rsidR="007B246C" w:rsidRPr="00422EC8" w:rsidRDefault="007B246C" w:rsidP="007B246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sidRPr="00422EC8">
        <w:rPr>
          <w:rFonts w:ascii="Calibri Light" w:hAnsi="Calibri Light" w:cs="Arial"/>
          <w:szCs w:val="24"/>
          <w:lang w:val="uk-UA"/>
        </w:rPr>
        <w:t>Звернення, які не дотрим</w:t>
      </w:r>
      <w:r>
        <w:rPr>
          <w:rFonts w:ascii="Calibri Light" w:hAnsi="Calibri Light" w:cs="Arial"/>
          <w:szCs w:val="24"/>
          <w:lang w:val="uk-UA"/>
        </w:rPr>
        <w:t>а</w:t>
      </w:r>
      <w:r w:rsidRPr="00422EC8">
        <w:rPr>
          <w:rFonts w:ascii="Calibri Light" w:hAnsi="Calibri Light" w:cs="Arial"/>
          <w:szCs w:val="24"/>
          <w:lang w:val="uk-UA"/>
        </w:rPr>
        <w:t xml:space="preserve">ються цих вимог, </w:t>
      </w:r>
      <w:r w:rsidRPr="005A0A22">
        <w:rPr>
          <w:rFonts w:ascii="Calibri Light" w:hAnsi="Calibri Light" w:cs="Arial"/>
          <w:b/>
          <w:szCs w:val="24"/>
          <w:lang w:val="uk-UA"/>
        </w:rPr>
        <w:t>будуть відхилені</w:t>
      </w:r>
      <w:r w:rsidRPr="00422EC8">
        <w:rPr>
          <w:rFonts w:ascii="Calibri Light" w:hAnsi="Calibri Light" w:cs="Arial"/>
          <w:szCs w:val="24"/>
          <w:lang w:val="uk-UA"/>
        </w:rPr>
        <w:t xml:space="preserve"> без подальшого розгляду.</w:t>
      </w:r>
    </w:p>
    <w:p w:rsidR="007B246C" w:rsidRPr="00422EC8" w:rsidRDefault="007B246C" w:rsidP="007B246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sidRPr="00422EC8">
        <w:rPr>
          <w:rFonts w:ascii="Calibri Light" w:hAnsi="Calibri Light" w:cs="Arial"/>
          <w:szCs w:val="24"/>
          <w:lang w:val="uk-UA"/>
        </w:rPr>
        <w:t xml:space="preserve">Додаткова інформація, що стосується </w:t>
      </w:r>
      <w:r>
        <w:rPr>
          <w:rFonts w:ascii="Calibri Light" w:hAnsi="Calibri Light" w:cs="Arial"/>
          <w:szCs w:val="24"/>
          <w:lang w:val="uk-UA"/>
        </w:rPr>
        <w:t xml:space="preserve">проектних </w:t>
      </w:r>
      <w:r w:rsidRPr="00422EC8">
        <w:rPr>
          <w:rFonts w:ascii="Calibri Light" w:hAnsi="Calibri Light" w:cs="Arial"/>
          <w:szCs w:val="24"/>
          <w:lang w:val="uk-UA"/>
        </w:rPr>
        <w:t>пропозицій</w:t>
      </w:r>
      <w:r>
        <w:rPr>
          <w:rFonts w:ascii="Calibri Light" w:hAnsi="Calibri Light" w:cs="Arial"/>
          <w:szCs w:val="24"/>
          <w:lang w:val="uk-UA"/>
        </w:rPr>
        <w:t>, надана</w:t>
      </w:r>
      <w:r w:rsidRPr="00422EC8">
        <w:rPr>
          <w:rFonts w:ascii="Calibri Light" w:hAnsi="Calibri Light" w:cs="Arial"/>
          <w:szCs w:val="24"/>
          <w:lang w:val="uk-UA"/>
        </w:rPr>
        <w:t xml:space="preserve"> через апеляції, не буде врахована і не може бути підставою для </w:t>
      </w:r>
      <w:r>
        <w:rPr>
          <w:rFonts w:ascii="Calibri Light" w:hAnsi="Calibri Light" w:cs="Arial"/>
          <w:szCs w:val="24"/>
          <w:lang w:val="uk-UA"/>
        </w:rPr>
        <w:t>покращення</w:t>
      </w:r>
      <w:r w:rsidRPr="00422EC8">
        <w:rPr>
          <w:rFonts w:ascii="Calibri Light" w:hAnsi="Calibri Light" w:cs="Arial"/>
          <w:szCs w:val="24"/>
          <w:lang w:val="uk-UA"/>
        </w:rPr>
        <w:t xml:space="preserve"> оцінки. </w:t>
      </w:r>
    </w:p>
    <w:p w:rsidR="007B246C" w:rsidRPr="00422EC8" w:rsidRDefault="007B246C" w:rsidP="007B246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sidRPr="00422EC8">
        <w:rPr>
          <w:rFonts w:ascii="Calibri Light" w:hAnsi="Calibri Light" w:cs="Arial"/>
          <w:szCs w:val="24"/>
          <w:lang w:val="uk-UA"/>
        </w:rPr>
        <w:t xml:space="preserve">Єдине </w:t>
      </w:r>
      <w:r>
        <w:rPr>
          <w:rFonts w:ascii="Calibri Light" w:hAnsi="Calibri Light" w:cs="Arial"/>
          <w:szCs w:val="24"/>
          <w:lang w:val="uk-UA"/>
        </w:rPr>
        <w:t>законне</w:t>
      </w:r>
      <w:r w:rsidRPr="00422EC8">
        <w:rPr>
          <w:rFonts w:ascii="Calibri Light" w:hAnsi="Calibri Light" w:cs="Arial"/>
          <w:szCs w:val="24"/>
          <w:lang w:val="uk-UA"/>
        </w:rPr>
        <w:t xml:space="preserve"> джерело інформації, яке може використовуватися в апеляційній скарзі, - повідомлення, надіслані Комітетом з відбору проектів. Звернення, які вказують на інші джерела інформації, не будуть розглядатися.</w:t>
      </w:r>
    </w:p>
    <w:p w:rsidR="007B246C" w:rsidRPr="005A0A22" w:rsidRDefault="007B246C" w:rsidP="000B0EDC">
      <w:pPr>
        <w:tabs>
          <w:tab w:val="left" w:pos="9498"/>
        </w:tabs>
        <w:spacing w:before="120" w:after="120"/>
        <w:jc w:val="both"/>
        <w:rPr>
          <w:rFonts w:ascii="Calibri Light" w:hAnsi="Calibri Light" w:cs="Arial"/>
          <w:szCs w:val="24"/>
          <w:lang w:val="ru-RU"/>
        </w:rPr>
      </w:pPr>
      <w:r>
        <w:rPr>
          <w:rFonts w:ascii="Calibri Light" w:hAnsi="Calibri Light" w:cs="Arial"/>
          <w:szCs w:val="24"/>
          <w:lang w:val="ru-RU"/>
        </w:rPr>
        <w:t>Від</w:t>
      </w:r>
      <w:r>
        <w:rPr>
          <w:rFonts w:ascii="Calibri Light" w:hAnsi="Calibri Light" w:cs="Arial"/>
          <w:szCs w:val="24"/>
          <w:lang w:val="uk-UA"/>
        </w:rPr>
        <w:t>повідь А</w:t>
      </w:r>
      <w:r w:rsidRPr="00422EC8">
        <w:rPr>
          <w:rFonts w:ascii="Calibri Light" w:hAnsi="Calibri Light" w:cs="Arial"/>
          <w:szCs w:val="24"/>
          <w:lang w:val="uk-UA"/>
        </w:rPr>
        <w:t xml:space="preserve">пліканту буде </w:t>
      </w:r>
      <w:r>
        <w:rPr>
          <w:rFonts w:ascii="Calibri Light" w:hAnsi="Calibri Light" w:cs="Arial"/>
          <w:szCs w:val="24"/>
          <w:lang w:val="uk-UA"/>
        </w:rPr>
        <w:t>надана</w:t>
      </w:r>
      <w:r w:rsidRPr="00422EC8">
        <w:rPr>
          <w:rFonts w:ascii="Calibri Light" w:hAnsi="Calibri Light" w:cs="Arial"/>
          <w:szCs w:val="24"/>
          <w:lang w:val="uk-UA"/>
        </w:rPr>
        <w:t xml:space="preserve"> в письмовій формі протягом максимум 60 календарних днів з моменту отримання апеляції. Проте остаточне рішення щодо списку відібраних проектів та резервного списку </w:t>
      </w:r>
      <w:r>
        <w:rPr>
          <w:rFonts w:ascii="Calibri Light" w:hAnsi="Calibri Light" w:cs="Arial"/>
          <w:szCs w:val="24"/>
          <w:lang w:val="uk-UA"/>
        </w:rPr>
        <w:t xml:space="preserve">буде </w:t>
      </w:r>
      <w:r w:rsidRPr="00422EC8">
        <w:rPr>
          <w:rFonts w:ascii="Calibri Light" w:hAnsi="Calibri Light" w:cs="Arial"/>
          <w:szCs w:val="24"/>
          <w:lang w:val="uk-UA"/>
        </w:rPr>
        <w:t>прийма</w:t>
      </w:r>
      <w:r>
        <w:rPr>
          <w:rFonts w:ascii="Calibri Light" w:hAnsi="Calibri Light" w:cs="Arial"/>
          <w:szCs w:val="24"/>
          <w:lang w:val="uk-UA"/>
        </w:rPr>
        <w:t>тися Спільним Моніторинговим Комітетом П</w:t>
      </w:r>
      <w:r w:rsidRPr="00422EC8">
        <w:rPr>
          <w:rFonts w:ascii="Calibri Light" w:hAnsi="Calibri Light" w:cs="Arial"/>
          <w:szCs w:val="24"/>
          <w:lang w:val="uk-UA"/>
        </w:rPr>
        <w:t>рограми. Отже, остаточне рішення стосовно апеляції може бути повідомлене у встановлений термін, за умов</w:t>
      </w:r>
      <w:r>
        <w:rPr>
          <w:rFonts w:ascii="Calibri Light" w:hAnsi="Calibri Light" w:cs="Arial"/>
          <w:szCs w:val="24"/>
          <w:lang w:val="uk-UA"/>
        </w:rPr>
        <w:t>и наявності зустрічі Спільного Моніторингового К</w:t>
      </w:r>
      <w:r w:rsidRPr="00422EC8">
        <w:rPr>
          <w:rFonts w:ascii="Calibri Light" w:hAnsi="Calibri Light" w:cs="Arial"/>
          <w:szCs w:val="24"/>
          <w:lang w:val="uk-UA"/>
        </w:rPr>
        <w:t>омітету  в цей період.</w:t>
      </w:r>
      <w:r w:rsidRPr="005A0A22">
        <w:rPr>
          <w:rFonts w:ascii="Calibri Light" w:hAnsi="Calibri Light" w:cs="Arial"/>
          <w:szCs w:val="24"/>
          <w:lang w:val="ru-RU"/>
        </w:rPr>
        <w:t xml:space="preserve"> </w:t>
      </w:r>
    </w:p>
    <w:p w:rsidR="007B246C" w:rsidRPr="00767A84" w:rsidRDefault="007B246C" w:rsidP="007B246C">
      <w:pPr>
        <w:tabs>
          <w:tab w:val="left" w:pos="9498"/>
        </w:tabs>
        <w:spacing w:before="120" w:after="120"/>
        <w:jc w:val="both"/>
        <w:rPr>
          <w:rFonts w:ascii="Calibri Light" w:hAnsi="Calibri Light" w:cs="Arial"/>
          <w:szCs w:val="24"/>
          <w:lang w:val="uk-UA"/>
        </w:rPr>
      </w:pPr>
      <w:r w:rsidRPr="00767A84">
        <w:rPr>
          <w:rFonts w:ascii="Calibri Light" w:hAnsi="Calibri Light" w:cs="Arial"/>
          <w:szCs w:val="24"/>
          <w:lang w:val="uk-UA"/>
        </w:rPr>
        <w:t>Рішення Комітету з відбору проектів щодо отриманих апеляцій є остаточним, і жодна інша</w:t>
      </w:r>
      <w:r>
        <w:rPr>
          <w:rFonts w:ascii="Calibri Light" w:hAnsi="Calibri Light" w:cs="Arial"/>
          <w:szCs w:val="24"/>
          <w:lang w:val="uk-UA"/>
        </w:rPr>
        <w:t xml:space="preserve"> подана</w:t>
      </w:r>
      <w:r w:rsidRPr="00767A84">
        <w:rPr>
          <w:rFonts w:ascii="Calibri Light" w:hAnsi="Calibri Light" w:cs="Arial"/>
          <w:szCs w:val="24"/>
          <w:lang w:val="uk-UA"/>
        </w:rPr>
        <w:t xml:space="preserve"> додаткова скарга не буде розглянута. Однак Аплікант може використовувати законн</w:t>
      </w:r>
      <w:r>
        <w:rPr>
          <w:rFonts w:ascii="Calibri Light" w:hAnsi="Calibri Light" w:cs="Arial"/>
          <w:szCs w:val="24"/>
          <w:lang w:val="uk-UA"/>
        </w:rPr>
        <w:t>і</w:t>
      </w:r>
      <w:r w:rsidRPr="00767A84">
        <w:rPr>
          <w:rFonts w:ascii="Calibri Light" w:hAnsi="Calibri Light" w:cs="Arial"/>
          <w:szCs w:val="24"/>
          <w:lang w:val="uk-UA"/>
        </w:rPr>
        <w:t xml:space="preserve"> спос</w:t>
      </w:r>
      <w:r>
        <w:rPr>
          <w:rFonts w:ascii="Calibri Light" w:hAnsi="Calibri Light" w:cs="Arial"/>
          <w:szCs w:val="24"/>
          <w:lang w:val="uk-UA"/>
        </w:rPr>
        <w:t>о</w:t>
      </w:r>
      <w:r w:rsidRPr="00767A84">
        <w:rPr>
          <w:rFonts w:ascii="Calibri Light" w:hAnsi="Calibri Light" w:cs="Arial"/>
          <w:szCs w:val="24"/>
          <w:lang w:val="uk-UA"/>
        </w:rPr>
        <w:t>б</w:t>
      </w:r>
      <w:r>
        <w:rPr>
          <w:rFonts w:ascii="Calibri Light" w:hAnsi="Calibri Light" w:cs="Arial"/>
          <w:szCs w:val="24"/>
          <w:lang w:val="uk-UA"/>
        </w:rPr>
        <w:t>и</w:t>
      </w:r>
      <w:r w:rsidRPr="00767A84">
        <w:rPr>
          <w:rFonts w:ascii="Calibri Light" w:hAnsi="Calibri Light" w:cs="Arial"/>
          <w:szCs w:val="24"/>
          <w:lang w:val="uk-UA"/>
        </w:rPr>
        <w:t xml:space="preserve"> подання скарги.</w:t>
      </w:r>
      <w:r>
        <w:rPr>
          <w:rFonts w:ascii="Calibri Light" w:hAnsi="Calibri Light" w:cs="Arial"/>
          <w:szCs w:val="24"/>
          <w:lang w:val="uk-UA"/>
        </w:rPr>
        <w:t xml:space="preserve"> </w:t>
      </w:r>
    </w:p>
    <w:tbl>
      <w:tblPr>
        <w:tblW w:w="99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00"/>
        <w:gridCol w:w="2520"/>
        <w:gridCol w:w="1980"/>
      </w:tblGrid>
      <w:tr w:rsidR="007B246C" w:rsidRPr="00E81A36" w:rsidTr="00D13933">
        <w:trPr>
          <w:tblHeader/>
        </w:trPr>
        <w:tc>
          <w:tcPr>
            <w:tcW w:w="5400" w:type="dxa"/>
            <w:shd w:val="clear" w:color="auto" w:fill="F2F2F2"/>
          </w:tcPr>
          <w:p w:rsidR="007B246C" w:rsidRPr="00422EC8" w:rsidRDefault="007B246C" w:rsidP="007B246C">
            <w:pPr>
              <w:tabs>
                <w:tab w:val="left" w:pos="9498"/>
              </w:tabs>
              <w:spacing w:before="120" w:after="120"/>
              <w:jc w:val="center"/>
              <w:rPr>
                <w:rFonts w:ascii="Calibri Light" w:hAnsi="Calibri Light" w:cs="Arial"/>
                <w:b/>
                <w:szCs w:val="24"/>
                <w:lang w:val="uk-UA"/>
              </w:rPr>
            </w:pPr>
            <w:r w:rsidRPr="00422EC8">
              <w:rPr>
                <w:rFonts w:ascii="Calibri Light" w:hAnsi="Calibri Light" w:cs="Arial"/>
                <w:b/>
                <w:szCs w:val="24"/>
                <w:lang w:val="uk-UA"/>
              </w:rPr>
              <w:lastRenderedPageBreak/>
              <w:t>ЗАХОДИ</w:t>
            </w:r>
          </w:p>
        </w:tc>
        <w:tc>
          <w:tcPr>
            <w:tcW w:w="2520" w:type="dxa"/>
            <w:shd w:val="clear" w:color="auto" w:fill="F2F2F2"/>
          </w:tcPr>
          <w:p w:rsidR="007B246C" w:rsidRPr="00422EC8" w:rsidRDefault="007B246C" w:rsidP="007B246C">
            <w:pPr>
              <w:tabs>
                <w:tab w:val="left" w:pos="9498"/>
              </w:tabs>
              <w:spacing w:before="120" w:after="120"/>
              <w:jc w:val="center"/>
              <w:rPr>
                <w:rFonts w:ascii="Calibri Light" w:hAnsi="Calibri Light" w:cs="Arial"/>
                <w:b/>
                <w:szCs w:val="24"/>
                <w:lang w:val="uk-UA"/>
              </w:rPr>
            </w:pPr>
            <w:r w:rsidRPr="00422EC8">
              <w:rPr>
                <w:rFonts w:ascii="Calibri Light" w:hAnsi="Calibri Light" w:cs="Arial"/>
                <w:b/>
                <w:szCs w:val="24"/>
                <w:lang w:val="uk-UA"/>
              </w:rPr>
              <w:t>ДАТА</w:t>
            </w:r>
          </w:p>
        </w:tc>
        <w:tc>
          <w:tcPr>
            <w:tcW w:w="1980" w:type="dxa"/>
            <w:shd w:val="clear" w:color="auto" w:fill="F2F2F2"/>
          </w:tcPr>
          <w:p w:rsidR="007B246C" w:rsidRPr="00422EC8" w:rsidRDefault="007B246C" w:rsidP="007B246C">
            <w:pPr>
              <w:tabs>
                <w:tab w:val="left" w:pos="9498"/>
              </w:tabs>
              <w:spacing w:before="120" w:after="120"/>
              <w:jc w:val="center"/>
              <w:rPr>
                <w:rFonts w:ascii="Calibri Light" w:hAnsi="Calibri Light" w:cs="Arial"/>
                <w:b/>
                <w:szCs w:val="24"/>
                <w:lang w:val="uk-UA"/>
              </w:rPr>
            </w:pPr>
            <w:r w:rsidRPr="00422EC8">
              <w:rPr>
                <w:rFonts w:ascii="Calibri Light" w:hAnsi="Calibri Light" w:cs="Arial"/>
                <w:b/>
                <w:szCs w:val="24"/>
                <w:lang w:val="uk-UA"/>
              </w:rPr>
              <w:t>ЧАС*</w:t>
            </w:r>
            <w:r>
              <w:rPr>
                <w:rFonts w:ascii="Calibri Light" w:hAnsi="Calibri Light" w:cs="Arial"/>
                <w:b/>
                <w:szCs w:val="24"/>
                <w:lang w:val="uk-UA"/>
              </w:rPr>
              <w:t xml:space="preserve"> </w:t>
            </w:r>
          </w:p>
        </w:tc>
      </w:tr>
      <w:tr w:rsidR="007B246C" w:rsidRPr="00E81A36" w:rsidTr="00D13933">
        <w:tc>
          <w:tcPr>
            <w:tcW w:w="5400" w:type="dxa"/>
            <w:shd w:val="clear" w:color="auto" w:fill="F2F2F2"/>
          </w:tcPr>
          <w:p w:rsidR="007B246C" w:rsidRPr="00422EC8" w:rsidRDefault="007B246C" w:rsidP="007B246C">
            <w:pPr>
              <w:tabs>
                <w:tab w:val="left" w:pos="9498"/>
              </w:tabs>
              <w:spacing w:before="120" w:after="120"/>
              <w:rPr>
                <w:rFonts w:ascii="Calibri Light" w:hAnsi="Calibri Light" w:cs="Arial"/>
                <w:b/>
                <w:szCs w:val="24"/>
                <w:lang w:val="uk-UA"/>
              </w:rPr>
            </w:pPr>
            <w:r w:rsidRPr="00422EC8">
              <w:rPr>
                <w:rFonts w:ascii="Calibri Light" w:hAnsi="Calibri Light" w:cs="Arial"/>
                <w:b/>
                <w:szCs w:val="24"/>
                <w:lang w:val="uk-UA"/>
              </w:rPr>
              <w:t xml:space="preserve">1) Оголошення </w:t>
            </w:r>
            <w:r>
              <w:rPr>
                <w:rFonts w:ascii="Calibri Light" w:hAnsi="Calibri Light" w:cs="Arial"/>
                <w:b/>
                <w:szCs w:val="24"/>
                <w:lang w:val="uk-UA"/>
              </w:rPr>
              <w:t>К</w:t>
            </w:r>
            <w:r w:rsidRPr="00422EC8">
              <w:rPr>
                <w:rFonts w:ascii="Calibri Light" w:hAnsi="Calibri Light" w:cs="Arial"/>
                <w:b/>
                <w:szCs w:val="24"/>
                <w:lang w:val="uk-UA"/>
              </w:rPr>
              <w:t xml:space="preserve">онкурсу проектних пропозицій </w:t>
            </w:r>
          </w:p>
        </w:tc>
        <w:tc>
          <w:tcPr>
            <w:tcW w:w="2520" w:type="dxa"/>
          </w:tcPr>
          <w:p w:rsidR="007B246C" w:rsidRPr="00422EC8" w:rsidRDefault="007B246C" w:rsidP="007B246C">
            <w:pPr>
              <w:tabs>
                <w:tab w:val="left" w:pos="9498"/>
              </w:tabs>
              <w:spacing w:before="120" w:after="120"/>
              <w:jc w:val="center"/>
              <w:rPr>
                <w:rFonts w:ascii="Calibri Light" w:hAnsi="Calibri Light" w:cs="Arial"/>
                <w:sz w:val="22"/>
                <w:szCs w:val="22"/>
                <w:lang w:val="uk-UA"/>
              </w:rPr>
            </w:pPr>
            <w:r w:rsidRPr="00422EC8">
              <w:rPr>
                <w:rFonts w:ascii="Calibri Light" w:hAnsi="Calibri Light" w:cs="Arial"/>
                <w:sz w:val="22"/>
                <w:szCs w:val="22"/>
                <w:lang w:val="uk-UA"/>
              </w:rPr>
              <w:t>18 грудня 2017</w:t>
            </w:r>
            <w:r>
              <w:rPr>
                <w:rFonts w:ascii="Calibri Light" w:hAnsi="Calibri Light" w:cs="Arial"/>
                <w:sz w:val="22"/>
                <w:szCs w:val="22"/>
                <w:lang w:val="uk-UA"/>
              </w:rPr>
              <w:t xml:space="preserve"> року</w:t>
            </w:r>
          </w:p>
        </w:tc>
        <w:tc>
          <w:tcPr>
            <w:tcW w:w="1980" w:type="dxa"/>
          </w:tcPr>
          <w:p w:rsidR="007B246C" w:rsidRPr="00422EC8" w:rsidRDefault="007B246C" w:rsidP="007B246C">
            <w:pPr>
              <w:tabs>
                <w:tab w:val="left" w:pos="9498"/>
              </w:tabs>
              <w:spacing w:before="120" w:after="120"/>
              <w:jc w:val="center"/>
              <w:rPr>
                <w:rFonts w:ascii="Calibri Light" w:hAnsi="Calibri Light" w:cs="Arial"/>
                <w:sz w:val="22"/>
                <w:szCs w:val="22"/>
                <w:lang w:val="uk-UA"/>
              </w:rPr>
            </w:pPr>
            <w:r w:rsidRPr="00422EC8">
              <w:rPr>
                <w:rFonts w:ascii="Calibri Light" w:hAnsi="Calibri Light" w:cs="Arial"/>
                <w:sz w:val="22"/>
                <w:szCs w:val="22"/>
                <w:lang w:val="uk-UA"/>
              </w:rPr>
              <w:t>-</w:t>
            </w:r>
          </w:p>
        </w:tc>
      </w:tr>
      <w:tr w:rsidR="007B246C" w:rsidRPr="00E81A36" w:rsidTr="00D13933">
        <w:tc>
          <w:tcPr>
            <w:tcW w:w="5400" w:type="dxa"/>
            <w:shd w:val="clear" w:color="auto" w:fill="F2F2F2"/>
          </w:tcPr>
          <w:p w:rsidR="007B246C" w:rsidRPr="00422EC8" w:rsidRDefault="007B246C" w:rsidP="007B246C">
            <w:pPr>
              <w:tabs>
                <w:tab w:val="left" w:pos="9498"/>
              </w:tabs>
              <w:spacing w:before="120" w:after="120"/>
              <w:rPr>
                <w:rFonts w:ascii="Calibri Light" w:hAnsi="Calibri Light" w:cs="Arial"/>
                <w:b/>
                <w:szCs w:val="24"/>
                <w:lang w:val="uk-UA"/>
              </w:rPr>
            </w:pPr>
            <w:r w:rsidRPr="00422EC8">
              <w:rPr>
                <w:rFonts w:ascii="Calibri Light" w:hAnsi="Calibri Light" w:cs="Arial"/>
                <w:b/>
                <w:szCs w:val="24"/>
                <w:lang w:val="uk-UA"/>
              </w:rPr>
              <w:t xml:space="preserve">2) Інформаційні </w:t>
            </w:r>
            <w:r>
              <w:rPr>
                <w:rFonts w:ascii="Calibri Light" w:hAnsi="Calibri Light" w:cs="Arial"/>
                <w:b/>
                <w:szCs w:val="24"/>
                <w:lang w:val="uk-UA"/>
              </w:rPr>
              <w:t xml:space="preserve">і тренінгові </w:t>
            </w:r>
            <w:r w:rsidRPr="00422EC8">
              <w:rPr>
                <w:rFonts w:ascii="Calibri Light" w:hAnsi="Calibri Light" w:cs="Arial"/>
                <w:b/>
                <w:szCs w:val="24"/>
                <w:lang w:val="uk-UA"/>
              </w:rPr>
              <w:t xml:space="preserve">сесії </w:t>
            </w:r>
            <w:r>
              <w:rPr>
                <w:rFonts w:ascii="Calibri Light" w:hAnsi="Calibri Light" w:cs="Arial"/>
                <w:b/>
                <w:szCs w:val="24"/>
                <w:lang w:val="uk-UA"/>
              </w:rPr>
              <w:t>на території Програми</w:t>
            </w:r>
          </w:p>
        </w:tc>
        <w:tc>
          <w:tcPr>
            <w:tcW w:w="2520" w:type="dxa"/>
          </w:tcPr>
          <w:p w:rsidR="007B246C" w:rsidRPr="00422EC8" w:rsidRDefault="007B246C" w:rsidP="007B246C">
            <w:pPr>
              <w:tabs>
                <w:tab w:val="left" w:pos="9498"/>
              </w:tabs>
              <w:spacing w:before="120" w:after="120"/>
              <w:jc w:val="center"/>
              <w:rPr>
                <w:rFonts w:ascii="Calibri Light" w:hAnsi="Calibri Light" w:cs="Arial"/>
                <w:sz w:val="22"/>
                <w:szCs w:val="22"/>
                <w:lang w:val="uk-UA"/>
              </w:rPr>
            </w:pPr>
            <w:r w:rsidRPr="00422EC8">
              <w:rPr>
                <w:rFonts w:ascii="Calibri Light" w:hAnsi="Calibri Light" w:cs="Arial"/>
                <w:sz w:val="22"/>
                <w:szCs w:val="22"/>
                <w:lang w:val="uk-UA"/>
              </w:rPr>
              <w:t>Буде оголошено</w:t>
            </w:r>
          </w:p>
        </w:tc>
        <w:tc>
          <w:tcPr>
            <w:tcW w:w="1980" w:type="dxa"/>
          </w:tcPr>
          <w:p w:rsidR="007B246C" w:rsidRPr="00422EC8" w:rsidRDefault="007B246C" w:rsidP="007B246C">
            <w:pPr>
              <w:tabs>
                <w:tab w:val="left" w:pos="9498"/>
              </w:tabs>
              <w:spacing w:before="120" w:after="120"/>
              <w:jc w:val="center"/>
              <w:rPr>
                <w:rFonts w:ascii="Calibri Light" w:hAnsi="Calibri Light" w:cs="Arial"/>
                <w:sz w:val="22"/>
                <w:szCs w:val="22"/>
                <w:lang w:val="uk-UA"/>
              </w:rPr>
            </w:pPr>
          </w:p>
        </w:tc>
      </w:tr>
      <w:tr w:rsidR="007B246C" w:rsidRPr="00E81A36" w:rsidTr="00D13933">
        <w:tc>
          <w:tcPr>
            <w:tcW w:w="5400" w:type="dxa"/>
            <w:shd w:val="clear" w:color="auto" w:fill="F2F2F2"/>
          </w:tcPr>
          <w:p w:rsidR="007B246C" w:rsidRPr="00422EC8" w:rsidRDefault="007B246C" w:rsidP="007B246C">
            <w:pPr>
              <w:tabs>
                <w:tab w:val="left" w:pos="9498"/>
              </w:tabs>
              <w:spacing w:before="120" w:after="120"/>
              <w:rPr>
                <w:rFonts w:ascii="Calibri Light" w:hAnsi="Calibri Light" w:cs="Arial"/>
                <w:b/>
                <w:szCs w:val="24"/>
                <w:lang w:val="uk-UA"/>
              </w:rPr>
            </w:pPr>
            <w:r w:rsidRPr="00422EC8">
              <w:rPr>
                <w:rFonts w:ascii="Calibri Light" w:hAnsi="Calibri Light" w:cs="Arial"/>
                <w:b/>
                <w:szCs w:val="24"/>
                <w:lang w:val="uk-UA"/>
              </w:rPr>
              <w:t>3) Кінцевий термін на</w:t>
            </w:r>
            <w:r>
              <w:rPr>
                <w:rFonts w:ascii="Calibri Light" w:hAnsi="Calibri Light" w:cs="Arial"/>
                <w:b/>
                <w:szCs w:val="24"/>
                <w:lang w:val="uk-UA"/>
              </w:rPr>
              <w:t>дання підтримки потенційним А</w:t>
            </w:r>
            <w:r w:rsidRPr="00422EC8">
              <w:rPr>
                <w:rFonts w:ascii="Calibri Light" w:hAnsi="Calibri Light" w:cs="Arial"/>
                <w:b/>
                <w:szCs w:val="24"/>
                <w:lang w:val="uk-UA"/>
              </w:rPr>
              <w:t xml:space="preserve">плікантам  </w:t>
            </w:r>
          </w:p>
        </w:tc>
        <w:tc>
          <w:tcPr>
            <w:tcW w:w="2520" w:type="dxa"/>
          </w:tcPr>
          <w:p w:rsidR="007B246C" w:rsidRPr="00422EC8" w:rsidRDefault="007B246C" w:rsidP="007B246C">
            <w:pPr>
              <w:tabs>
                <w:tab w:val="left" w:pos="9498"/>
              </w:tabs>
              <w:spacing w:before="120" w:after="120"/>
              <w:jc w:val="center"/>
              <w:rPr>
                <w:rFonts w:ascii="Calibri Light" w:hAnsi="Calibri Light" w:cs="Arial"/>
                <w:sz w:val="22"/>
                <w:szCs w:val="22"/>
                <w:lang w:val="uk-UA"/>
              </w:rPr>
            </w:pPr>
            <w:r w:rsidRPr="00422EC8">
              <w:rPr>
                <w:rFonts w:ascii="Calibri Light" w:hAnsi="Calibri Light" w:cs="Arial"/>
                <w:sz w:val="22"/>
                <w:szCs w:val="22"/>
                <w:lang w:val="uk-UA"/>
              </w:rPr>
              <w:t>12 квітня 2018</w:t>
            </w:r>
            <w:r>
              <w:rPr>
                <w:rFonts w:ascii="Calibri Light" w:hAnsi="Calibri Light" w:cs="Arial"/>
                <w:sz w:val="22"/>
                <w:szCs w:val="22"/>
                <w:lang w:val="uk-UA"/>
              </w:rPr>
              <w:t xml:space="preserve"> року</w:t>
            </w:r>
          </w:p>
        </w:tc>
        <w:tc>
          <w:tcPr>
            <w:tcW w:w="1980" w:type="dxa"/>
          </w:tcPr>
          <w:p w:rsidR="007B246C" w:rsidRPr="00422EC8" w:rsidRDefault="007B246C" w:rsidP="007B246C">
            <w:pPr>
              <w:tabs>
                <w:tab w:val="left" w:pos="9498"/>
              </w:tabs>
              <w:spacing w:before="120" w:after="120"/>
              <w:jc w:val="center"/>
              <w:rPr>
                <w:rFonts w:ascii="Calibri Light" w:hAnsi="Calibri Light" w:cs="Arial"/>
                <w:sz w:val="22"/>
                <w:szCs w:val="22"/>
                <w:lang w:val="uk-UA"/>
              </w:rPr>
            </w:pPr>
          </w:p>
        </w:tc>
      </w:tr>
      <w:tr w:rsidR="007B246C" w:rsidRPr="00E81A36" w:rsidTr="00D15C59">
        <w:tc>
          <w:tcPr>
            <w:tcW w:w="5400" w:type="dxa"/>
            <w:shd w:val="clear" w:color="auto" w:fill="FFFF00"/>
          </w:tcPr>
          <w:p w:rsidR="007B246C" w:rsidRPr="00422EC8" w:rsidRDefault="007B246C" w:rsidP="007B246C">
            <w:pPr>
              <w:tabs>
                <w:tab w:val="left" w:pos="9498"/>
              </w:tabs>
              <w:spacing w:before="120" w:after="120"/>
              <w:rPr>
                <w:rFonts w:ascii="Calibri Light" w:hAnsi="Calibri Light" w:cs="Arial"/>
                <w:b/>
                <w:szCs w:val="24"/>
                <w:lang w:val="uk-UA"/>
              </w:rPr>
            </w:pPr>
            <w:r w:rsidRPr="00422EC8">
              <w:rPr>
                <w:rFonts w:ascii="Calibri Light" w:hAnsi="Calibri Light" w:cs="Arial"/>
                <w:b/>
                <w:szCs w:val="24"/>
                <w:lang w:val="uk-UA"/>
              </w:rPr>
              <w:t xml:space="preserve">4) Кінцевий </w:t>
            </w:r>
            <w:r>
              <w:rPr>
                <w:rFonts w:ascii="Calibri Light" w:hAnsi="Calibri Light" w:cs="Arial"/>
                <w:b/>
                <w:szCs w:val="24"/>
                <w:lang w:val="uk-UA"/>
              </w:rPr>
              <w:t>термін, закриття К</w:t>
            </w:r>
            <w:r w:rsidRPr="00422EC8">
              <w:rPr>
                <w:rFonts w:ascii="Calibri Light" w:hAnsi="Calibri Light" w:cs="Arial"/>
                <w:b/>
                <w:szCs w:val="24"/>
                <w:lang w:val="uk-UA"/>
              </w:rPr>
              <w:t xml:space="preserve">онкурсу проектних пропозицій   </w:t>
            </w:r>
          </w:p>
        </w:tc>
        <w:tc>
          <w:tcPr>
            <w:tcW w:w="2520" w:type="dxa"/>
          </w:tcPr>
          <w:p w:rsidR="007B246C" w:rsidRPr="00422EC8" w:rsidRDefault="007B246C" w:rsidP="007B246C">
            <w:pPr>
              <w:tabs>
                <w:tab w:val="left" w:pos="9498"/>
              </w:tabs>
              <w:spacing w:before="120" w:after="120"/>
              <w:jc w:val="center"/>
              <w:rPr>
                <w:rFonts w:ascii="Calibri Light" w:hAnsi="Calibri Light" w:cs="Arial"/>
                <w:sz w:val="22"/>
                <w:szCs w:val="22"/>
                <w:lang w:val="uk-UA"/>
              </w:rPr>
            </w:pPr>
            <w:r w:rsidRPr="00422EC8">
              <w:rPr>
                <w:rFonts w:ascii="Calibri Light" w:hAnsi="Calibri Light" w:cs="Arial"/>
                <w:sz w:val="22"/>
                <w:szCs w:val="22"/>
                <w:lang w:val="uk-UA"/>
              </w:rPr>
              <w:t>3 травня 2018</w:t>
            </w:r>
            <w:r>
              <w:rPr>
                <w:rFonts w:ascii="Calibri Light" w:hAnsi="Calibri Light" w:cs="Arial"/>
                <w:sz w:val="22"/>
                <w:szCs w:val="22"/>
                <w:lang w:val="uk-UA"/>
              </w:rPr>
              <w:t xml:space="preserve"> року</w:t>
            </w:r>
          </w:p>
        </w:tc>
        <w:tc>
          <w:tcPr>
            <w:tcW w:w="1980" w:type="dxa"/>
          </w:tcPr>
          <w:p w:rsidR="007B246C" w:rsidRPr="00422EC8" w:rsidRDefault="007B246C" w:rsidP="007B246C">
            <w:pPr>
              <w:tabs>
                <w:tab w:val="left" w:pos="9498"/>
              </w:tabs>
              <w:spacing w:before="120" w:after="120"/>
              <w:jc w:val="center"/>
              <w:rPr>
                <w:rFonts w:ascii="Calibri Light" w:hAnsi="Calibri Light" w:cs="Arial"/>
                <w:sz w:val="22"/>
                <w:szCs w:val="22"/>
                <w:lang w:val="uk-UA"/>
              </w:rPr>
            </w:pPr>
            <w:r>
              <w:rPr>
                <w:rFonts w:ascii="Calibri Light" w:hAnsi="Calibri Light" w:cs="Arial"/>
                <w:sz w:val="22"/>
                <w:szCs w:val="22"/>
                <w:lang w:val="uk-UA"/>
              </w:rPr>
              <w:t>16:</w:t>
            </w:r>
            <w:r w:rsidRPr="00422EC8">
              <w:rPr>
                <w:rFonts w:ascii="Calibri Light" w:hAnsi="Calibri Light" w:cs="Arial"/>
                <w:sz w:val="22"/>
                <w:szCs w:val="22"/>
                <w:lang w:val="uk-UA"/>
              </w:rPr>
              <w:t>00</w:t>
            </w:r>
          </w:p>
        </w:tc>
      </w:tr>
      <w:tr w:rsidR="007B246C" w:rsidRPr="00E81A36" w:rsidTr="00D13933">
        <w:tc>
          <w:tcPr>
            <w:tcW w:w="5400" w:type="dxa"/>
            <w:shd w:val="clear" w:color="auto" w:fill="F2F2F2"/>
          </w:tcPr>
          <w:p w:rsidR="007B246C" w:rsidRPr="00422EC8" w:rsidRDefault="007B246C" w:rsidP="007B246C">
            <w:pPr>
              <w:tabs>
                <w:tab w:val="left" w:pos="9498"/>
              </w:tabs>
              <w:spacing w:before="120" w:after="120"/>
              <w:rPr>
                <w:rFonts w:ascii="Calibri Light" w:hAnsi="Calibri Light" w:cs="Arial"/>
                <w:b/>
                <w:szCs w:val="24"/>
                <w:lang w:val="uk-UA"/>
              </w:rPr>
            </w:pPr>
            <w:r w:rsidRPr="00422EC8">
              <w:rPr>
                <w:rFonts w:ascii="Calibri Light" w:hAnsi="Calibri Light" w:cs="Arial"/>
                <w:b/>
                <w:szCs w:val="24"/>
                <w:lang w:val="uk-UA"/>
              </w:rPr>
              <w:t xml:space="preserve">5) Кінцевий </w:t>
            </w:r>
            <w:r>
              <w:rPr>
                <w:rFonts w:ascii="Calibri Light" w:hAnsi="Calibri Light" w:cs="Arial"/>
                <w:b/>
                <w:szCs w:val="24"/>
                <w:lang w:val="uk-UA"/>
              </w:rPr>
              <w:t>термін</w:t>
            </w:r>
            <w:r w:rsidRPr="00422EC8">
              <w:rPr>
                <w:rFonts w:ascii="Calibri Light" w:hAnsi="Calibri Light" w:cs="Arial"/>
                <w:b/>
                <w:szCs w:val="24"/>
                <w:lang w:val="uk-UA"/>
              </w:rPr>
              <w:t xml:space="preserve">  подачі проектних пропозицій в друкованому </w:t>
            </w:r>
            <w:r>
              <w:rPr>
                <w:rFonts w:ascii="Calibri Light" w:hAnsi="Calibri Light" w:cs="Arial"/>
                <w:b/>
                <w:szCs w:val="24"/>
                <w:lang w:val="uk-UA"/>
              </w:rPr>
              <w:t>примірнику</w:t>
            </w:r>
          </w:p>
        </w:tc>
        <w:tc>
          <w:tcPr>
            <w:tcW w:w="2520" w:type="dxa"/>
          </w:tcPr>
          <w:p w:rsidR="007B246C" w:rsidRPr="00422EC8" w:rsidRDefault="007B246C" w:rsidP="007B246C">
            <w:pPr>
              <w:tabs>
                <w:tab w:val="left" w:pos="9498"/>
              </w:tabs>
              <w:spacing w:before="120" w:after="120"/>
              <w:jc w:val="center"/>
              <w:rPr>
                <w:rFonts w:ascii="Calibri Light" w:hAnsi="Calibri Light" w:cs="Arial"/>
                <w:sz w:val="22"/>
                <w:szCs w:val="22"/>
                <w:highlight w:val="yellow"/>
                <w:lang w:val="uk-UA"/>
              </w:rPr>
            </w:pPr>
            <w:r w:rsidRPr="00422EC8">
              <w:rPr>
                <w:rFonts w:ascii="Calibri Light" w:hAnsi="Calibri Light" w:cs="Arial"/>
                <w:sz w:val="22"/>
                <w:szCs w:val="22"/>
                <w:lang w:val="uk-UA"/>
              </w:rPr>
              <w:t>7 травня 2018</w:t>
            </w:r>
            <w:r>
              <w:rPr>
                <w:rFonts w:ascii="Calibri Light" w:hAnsi="Calibri Light" w:cs="Arial"/>
                <w:sz w:val="22"/>
                <w:szCs w:val="22"/>
                <w:lang w:val="uk-UA"/>
              </w:rPr>
              <w:t xml:space="preserve"> року</w:t>
            </w:r>
          </w:p>
        </w:tc>
        <w:tc>
          <w:tcPr>
            <w:tcW w:w="1980" w:type="dxa"/>
          </w:tcPr>
          <w:p w:rsidR="007B246C" w:rsidRPr="00422EC8" w:rsidRDefault="007B246C" w:rsidP="007B246C">
            <w:pPr>
              <w:tabs>
                <w:tab w:val="left" w:pos="9498"/>
              </w:tabs>
              <w:spacing w:before="120" w:after="120"/>
              <w:jc w:val="center"/>
              <w:rPr>
                <w:rFonts w:ascii="Calibri Light" w:hAnsi="Calibri Light" w:cs="Arial"/>
                <w:sz w:val="22"/>
                <w:szCs w:val="22"/>
                <w:highlight w:val="yellow"/>
                <w:lang w:val="uk-UA"/>
              </w:rPr>
            </w:pPr>
            <w:r>
              <w:rPr>
                <w:rFonts w:ascii="Calibri Light" w:hAnsi="Calibri Light" w:cs="Arial"/>
                <w:sz w:val="22"/>
                <w:szCs w:val="22"/>
                <w:lang w:val="uk-UA"/>
              </w:rPr>
              <w:t>16:</w:t>
            </w:r>
            <w:r w:rsidRPr="00422EC8">
              <w:rPr>
                <w:rFonts w:ascii="Calibri Light" w:hAnsi="Calibri Light" w:cs="Arial"/>
                <w:sz w:val="22"/>
                <w:szCs w:val="22"/>
                <w:lang w:val="uk-UA"/>
              </w:rPr>
              <w:t>00</w:t>
            </w:r>
          </w:p>
        </w:tc>
      </w:tr>
      <w:tr w:rsidR="007B246C" w:rsidRPr="00E81A36" w:rsidTr="00D13933">
        <w:tc>
          <w:tcPr>
            <w:tcW w:w="5400" w:type="dxa"/>
            <w:shd w:val="clear" w:color="auto" w:fill="F2F2F2"/>
          </w:tcPr>
          <w:p w:rsidR="007B246C" w:rsidRPr="00422EC8" w:rsidRDefault="007B246C" w:rsidP="007B246C">
            <w:pPr>
              <w:tabs>
                <w:tab w:val="left" w:pos="9498"/>
              </w:tabs>
              <w:spacing w:before="120" w:after="120"/>
              <w:rPr>
                <w:rFonts w:ascii="Calibri Light" w:hAnsi="Calibri Light" w:cs="Arial"/>
                <w:b/>
                <w:szCs w:val="24"/>
                <w:lang w:val="uk-UA"/>
              </w:rPr>
            </w:pPr>
            <w:r w:rsidRPr="00422EC8">
              <w:rPr>
                <w:rFonts w:ascii="Calibri Light" w:hAnsi="Calibri Light" w:cs="Arial"/>
                <w:b/>
                <w:szCs w:val="24"/>
                <w:lang w:val="uk-UA"/>
              </w:rPr>
              <w:t xml:space="preserve">6) </w:t>
            </w:r>
            <w:r>
              <w:rPr>
                <w:rFonts w:ascii="Calibri Light" w:hAnsi="Calibri Light" w:cs="Arial"/>
                <w:b/>
                <w:szCs w:val="24"/>
                <w:lang w:val="uk-UA"/>
              </w:rPr>
              <w:t>Повідомлення А</w:t>
            </w:r>
            <w:r w:rsidRPr="00422EC8">
              <w:rPr>
                <w:rFonts w:ascii="Calibri Light" w:hAnsi="Calibri Light" w:cs="Arial"/>
                <w:b/>
                <w:szCs w:val="24"/>
                <w:lang w:val="uk-UA"/>
              </w:rPr>
              <w:t>плікант</w:t>
            </w:r>
            <w:r>
              <w:rPr>
                <w:rFonts w:ascii="Calibri Light" w:hAnsi="Calibri Light" w:cs="Arial"/>
                <w:b/>
                <w:szCs w:val="24"/>
                <w:lang w:val="uk-UA"/>
              </w:rPr>
              <w:t>ів</w:t>
            </w:r>
            <w:r w:rsidRPr="00422EC8">
              <w:rPr>
                <w:rFonts w:ascii="Calibri Light" w:hAnsi="Calibri Light" w:cs="Arial"/>
                <w:b/>
                <w:szCs w:val="24"/>
                <w:lang w:val="uk-UA"/>
              </w:rPr>
              <w:t xml:space="preserve"> про </w:t>
            </w:r>
            <w:r>
              <w:rPr>
                <w:rFonts w:ascii="Calibri Light" w:hAnsi="Calibri Light" w:cs="Arial"/>
                <w:b/>
                <w:szCs w:val="24"/>
                <w:lang w:val="uk-UA"/>
              </w:rPr>
              <w:t xml:space="preserve">результати </w:t>
            </w:r>
            <w:r w:rsidRPr="00422EC8">
              <w:rPr>
                <w:rFonts w:ascii="Calibri Light" w:hAnsi="Calibri Light" w:cs="Arial"/>
                <w:b/>
                <w:szCs w:val="24"/>
                <w:lang w:val="uk-UA"/>
              </w:rPr>
              <w:t>адміністративн</w:t>
            </w:r>
            <w:r>
              <w:rPr>
                <w:rFonts w:ascii="Calibri Light" w:hAnsi="Calibri Light" w:cs="Arial"/>
                <w:b/>
                <w:szCs w:val="24"/>
                <w:lang w:val="uk-UA"/>
              </w:rPr>
              <w:t xml:space="preserve">ої перевірки </w:t>
            </w:r>
            <w:r w:rsidRPr="00422EC8">
              <w:rPr>
                <w:rFonts w:ascii="Calibri Light" w:hAnsi="Calibri Light" w:cs="Arial"/>
                <w:b/>
                <w:szCs w:val="24"/>
                <w:lang w:val="uk-UA"/>
              </w:rPr>
              <w:t xml:space="preserve">та </w:t>
            </w:r>
            <w:r>
              <w:rPr>
                <w:rFonts w:ascii="Calibri Light" w:hAnsi="Calibri Light" w:cs="Arial"/>
                <w:b/>
                <w:szCs w:val="24"/>
                <w:lang w:val="uk-UA"/>
              </w:rPr>
              <w:t>оцінки прийнятності</w:t>
            </w:r>
            <w:r w:rsidRPr="00422EC8">
              <w:rPr>
                <w:rFonts w:ascii="Calibri Light" w:hAnsi="Calibri Light" w:cs="Arial"/>
                <w:b/>
                <w:szCs w:val="24"/>
                <w:lang w:val="uk-UA"/>
              </w:rPr>
              <w:t xml:space="preserve"> (1-й етап)  </w:t>
            </w:r>
          </w:p>
        </w:tc>
        <w:tc>
          <w:tcPr>
            <w:tcW w:w="2520" w:type="dxa"/>
          </w:tcPr>
          <w:p w:rsidR="007B246C" w:rsidRPr="00422EC8" w:rsidRDefault="007B246C" w:rsidP="007B246C">
            <w:pPr>
              <w:jc w:val="center"/>
              <w:rPr>
                <w:lang w:val="uk-UA"/>
              </w:rPr>
            </w:pPr>
            <w:r w:rsidRPr="00422EC8">
              <w:rPr>
                <w:rFonts w:ascii="Calibri Light" w:hAnsi="Calibri Light" w:cs="Arial"/>
                <w:sz w:val="22"/>
                <w:szCs w:val="22"/>
                <w:lang w:val="uk-UA"/>
              </w:rPr>
              <w:t>Буде оголошено</w:t>
            </w:r>
          </w:p>
        </w:tc>
        <w:tc>
          <w:tcPr>
            <w:tcW w:w="1980" w:type="dxa"/>
          </w:tcPr>
          <w:p w:rsidR="007B246C" w:rsidRPr="00422EC8" w:rsidRDefault="007B246C" w:rsidP="007B246C">
            <w:pPr>
              <w:tabs>
                <w:tab w:val="left" w:pos="9498"/>
              </w:tabs>
              <w:spacing w:before="120" w:after="120"/>
              <w:jc w:val="center"/>
              <w:rPr>
                <w:rFonts w:ascii="Calibri Light" w:hAnsi="Calibri Light" w:cs="Arial"/>
                <w:sz w:val="22"/>
                <w:szCs w:val="22"/>
                <w:highlight w:val="yellow"/>
                <w:lang w:val="uk-UA"/>
              </w:rPr>
            </w:pPr>
          </w:p>
        </w:tc>
      </w:tr>
      <w:tr w:rsidR="007B246C" w:rsidRPr="00E81A36" w:rsidTr="00D13933">
        <w:tc>
          <w:tcPr>
            <w:tcW w:w="5400" w:type="dxa"/>
            <w:shd w:val="clear" w:color="auto" w:fill="F2F2F2"/>
          </w:tcPr>
          <w:p w:rsidR="007B246C" w:rsidRPr="00422EC8" w:rsidRDefault="007B246C" w:rsidP="007B246C">
            <w:pPr>
              <w:tabs>
                <w:tab w:val="left" w:pos="9498"/>
              </w:tabs>
              <w:spacing w:before="120" w:after="120"/>
              <w:rPr>
                <w:rFonts w:ascii="Calibri Light" w:hAnsi="Calibri Light" w:cs="Arial"/>
                <w:b/>
                <w:szCs w:val="24"/>
                <w:lang w:val="uk-UA"/>
              </w:rPr>
            </w:pPr>
            <w:r w:rsidRPr="00422EC8">
              <w:rPr>
                <w:rFonts w:ascii="Calibri Light" w:hAnsi="Calibri Light" w:cs="Arial"/>
                <w:b/>
                <w:szCs w:val="24"/>
                <w:lang w:val="uk-UA"/>
              </w:rPr>
              <w:t xml:space="preserve">9) Рішення СМК </w:t>
            </w:r>
          </w:p>
        </w:tc>
        <w:tc>
          <w:tcPr>
            <w:tcW w:w="2520" w:type="dxa"/>
          </w:tcPr>
          <w:p w:rsidR="007B246C" w:rsidRPr="00422EC8" w:rsidRDefault="007B246C" w:rsidP="007B246C">
            <w:pPr>
              <w:jc w:val="center"/>
              <w:rPr>
                <w:lang w:val="uk-UA"/>
              </w:rPr>
            </w:pPr>
            <w:r w:rsidRPr="00422EC8">
              <w:rPr>
                <w:rFonts w:ascii="Calibri Light" w:hAnsi="Calibri Light" w:cs="Arial"/>
                <w:sz w:val="22"/>
                <w:szCs w:val="22"/>
                <w:lang w:val="uk-UA"/>
              </w:rPr>
              <w:t>Буде оголошено</w:t>
            </w:r>
          </w:p>
        </w:tc>
        <w:tc>
          <w:tcPr>
            <w:tcW w:w="1980" w:type="dxa"/>
          </w:tcPr>
          <w:p w:rsidR="007B246C" w:rsidRPr="00422EC8" w:rsidRDefault="007B246C" w:rsidP="007B246C">
            <w:pPr>
              <w:tabs>
                <w:tab w:val="left" w:pos="9498"/>
              </w:tabs>
              <w:spacing w:before="120" w:after="120"/>
              <w:jc w:val="center"/>
              <w:rPr>
                <w:rFonts w:ascii="Calibri Light" w:hAnsi="Calibri Light" w:cs="Arial"/>
                <w:sz w:val="22"/>
                <w:szCs w:val="22"/>
                <w:highlight w:val="yellow"/>
                <w:lang w:val="uk-UA"/>
              </w:rPr>
            </w:pPr>
          </w:p>
        </w:tc>
      </w:tr>
      <w:tr w:rsidR="007B246C" w:rsidRPr="00E81A36" w:rsidTr="00D13933">
        <w:tc>
          <w:tcPr>
            <w:tcW w:w="5400" w:type="dxa"/>
            <w:shd w:val="clear" w:color="auto" w:fill="F2F2F2"/>
          </w:tcPr>
          <w:p w:rsidR="007B246C" w:rsidRPr="00422EC8" w:rsidRDefault="007B246C" w:rsidP="007B246C">
            <w:pPr>
              <w:tabs>
                <w:tab w:val="left" w:pos="9498"/>
              </w:tabs>
              <w:spacing w:before="120" w:after="120"/>
              <w:rPr>
                <w:rFonts w:ascii="Calibri Light" w:hAnsi="Calibri Light" w:cs="Arial"/>
                <w:b/>
                <w:szCs w:val="24"/>
                <w:lang w:val="uk-UA"/>
              </w:rPr>
            </w:pPr>
            <w:r w:rsidRPr="00422EC8">
              <w:rPr>
                <w:rFonts w:ascii="Calibri Light" w:hAnsi="Calibri Light" w:cs="Arial"/>
                <w:b/>
                <w:szCs w:val="24"/>
                <w:lang w:val="uk-UA"/>
              </w:rPr>
              <w:t xml:space="preserve">10) Повідомлення про відбір/відхилення </w:t>
            </w:r>
          </w:p>
        </w:tc>
        <w:tc>
          <w:tcPr>
            <w:tcW w:w="2520" w:type="dxa"/>
          </w:tcPr>
          <w:p w:rsidR="007B246C" w:rsidRPr="00422EC8" w:rsidRDefault="007B246C" w:rsidP="007B246C">
            <w:pPr>
              <w:jc w:val="center"/>
              <w:rPr>
                <w:lang w:val="uk-UA"/>
              </w:rPr>
            </w:pPr>
            <w:r w:rsidRPr="00422EC8">
              <w:rPr>
                <w:rFonts w:ascii="Calibri Light" w:hAnsi="Calibri Light" w:cs="Arial"/>
                <w:sz w:val="22"/>
                <w:szCs w:val="22"/>
                <w:lang w:val="uk-UA"/>
              </w:rPr>
              <w:t>Буде оголошено</w:t>
            </w:r>
          </w:p>
        </w:tc>
        <w:tc>
          <w:tcPr>
            <w:tcW w:w="1980" w:type="dxa"/>
          </w:tcPr>
          <w:p w:rsidR="007B246C" w:rsidRPr="00422EC8" w:rsidRDefault="007B246C" w:rsidP="007B246C">
            <w:pPr>
              <w:tabs>
                <w:tab w:val="left" w:pos="9498"/>
              </w:tabs>
              <w:spacing w:before="120" w:after="120"/>
              <w:jc w:val="center"/>
              <w:rPr>
                <w:rFonts w:ascii="Calibri Light" w:hAnsi="Calibri Light" w:cs="Arial"/>
                <w:sz w:val="22"/>
                <w:szCs w:val="22"/>
                <w:highlight w:val="yellow"/>
                <w:lang w:val="uk-UA"/>
              </w:rPr>
            </w:pPr>
          </w:p>
        </w:tc>
      </w:tr>
      <w:tr w:rsidR="007B246C" w:rsidRPr="00E81A36" w:rsidTr="00D13933">
        <w:tc>
          <w:tcPr>
            <w:tcW w:w="5400" w:type="dxa"/>
            <w:shd w:val="clear" w:color="auto" w:fill="F2F2F2"/>
          </w:tcPr>
          <w:p w:rsidR="007B246C" w:rsidRPr="00422EC8" w:rsidRDefault="007B246C" w:rsidP="007B246C">
            <w:pPr>
              <w:tabs>
                <w:tab w:val="left" w:pos="9498"/>
              </w:tabs>
              <w:spacing w:before="120" w:after="120"/>
              <w:rPr>
                <w:rFonts w:ascii="Calibri Light" w:hAnsi="Calibri Light" w:cs="Arial"/>
                <w:b/>
                <w:szCs w:val="24"/>
                <w:lang w:val="uk-UA"/>
              </w:rPr>
            </w:pPr>
            <w:r w:rsidRPr="00422EC8">
              <w:rPr>
                <w:rFonts w:ascii="Calibri Light" w:hAnsi="Calibri Light" w:cs="Arial"/>
                <w:b/>
                <w:szCs w:val="24"/>
                <w:lang w:val="uk-UA"/>
              </w:rPr>
              <w:t>11) Підписання договору</w:t>
            </w:r>
          </w:p>
        </w:tc>
        <w:tc>
          <w:tcPr>
            <w:tcW w:w="2520" w:type="dxa"/>
          </w:tcPr>
          <w:p w:rsidR="007B246C" w:rsidRPr="00422EC8" w:rsidRDefault="007B246C" w:rsidP="007B246C">
            <w:pPr>
              <w:jc w:val="center"/>
              <w:rPr>
                <w:lang w:val="uk-UA"/>
              </w:rPr>
            </w:pPr>
            <w:r w:rsidRPr="00422EC8">
              <w:rPr>
                <w:rFonts w:ascii="Calibri Light" w:hAnsi="Calibri Light" w:cs="Arial"/>
                <w:sz w:val="22"/>
                <w:szCs w:val="22"/>
                <w:lang w:val="uk-UA"/>
              </w:rPr>
              <w:t>Буде оголошено</w:t>
            </w:r>
          </w:p>
        </w:tc>
        <w:tc>
          <w:tcPr>
            <w:tcW w:w="1980" w:type="dxa"/>
          </w:tcPr>
          <w:p w:rsidR="007B246C" w:rsidRPr="00422EC8" w:rsidRDefault="007B246C" w:rsidP="007B246C">
            <w:pPr>
              <w:tabs>
                <w:tab w:val="left" w:pos="9498"/>
              </w:tabs>
              <w:spacing w:before="120" w:after="120"/>
              <w:jc w:val="center"/>
              <w:rPr>
                <w:rFonts w:ascii="Calibri Light" w:hAnsi="Calibri Light" w:cs="Arial"/>
                <w:sz w:val="22"/>
                <w:szCs w:val="22"/>
                <w:highlight w:val="yellow"/>
                <w:lang w:val="uk-UA"/>
              </w:rPr>
            </w:pPr>
          </w:p>
        </w:tc>
      </w:tr>
    </w:tbl>
    <w:p w:rsidR="007B246C" w:rsidRPr="00422EC8" w:rsidRDefault="007B246C" w:rsidP="007B246C">
      <w:pPr>
        <w:tabs>
          <w:tab w:val="left" w:pos="9498"/>
        </w:tabs>
        <w:spacing w:before="120" w:after="120"/>
        <w:rPr>
          <w:rFonts w:ascii="Calibri Light" w:hAnsi="Calibri Light" w:cs="Arial"/>
          <w:szCs w:val="24"/>
          <w:lang w:val="uk-UA"/>
        </w:rPr>
      </w:pPr>
      <w:r>
        <w:rPr>
          <w:rFonts w:ascii="Calibri Light" w:hAnsi="Calibri Light" w:cs="Arial"/>
          <w:b/>
          <w:szCs w:val="24"/>
          <w:lang w:val="uk-UA"/>
        </w:rPr>
        <w:t>*</w:t>
      </w:r>
      <w:r w:rsidRPr="00422EC8">
        <w:rPr>
          <w:rFonts w:ascii="Calibri Light" w:hAnsi="Calibri Light" w:cs="Arial"/>
          <w:b/>
          <w:szCs w:val="24"/>
          <w:lang w:val="uk-UA"/>
        </w:rPr>
        <w:t xml:space="preserve">Часовий пояс. </w:t>
      </w:r>
      <w:r w:rsidRPr="00422EC8">
        <w:rPr>
          <w:rFonts w:ascii="Calibri Light" w:hAnsi="Calibri Light" w:cs="Arial"/>
          <w:szCs w:val="24"/>
          <w:lang w:val="uk-UA"/>
        </w:rPr>
        <w:t xml:space="preserve">Всі учасники знаходяться в часовому поясі Румунії (країни </w:t>
      </w:r>
      <w:r>
        <w:rPr>
          <w:rFonts w:ascii="Calibri Light" w:hAnsi="Calibri Light" w:cs="Arial"/>
          <w:szCs w:val="24"/>
          <w:lang w:val="uk-UA"/>
        </w:rPr>
        <w:t>Органу Управління</w:t>
      </w:r>
      <w:r w:rsidRPr="00422EC8">
        <w:rPr>
          <w:rFonts w:ascii="Calibri Light" w:hAnsi="Calibri Light" w:cs="Arial"/>
          <w:szCs w:val="24"/>
          <w:lang w:val="uk-UA"/>
        </w:rPr>
        <w:t>).</w:t>
      </w:r>
    </w:p>
    <w:p w:rsidR="007B246C" w:rsidRPr="00422EC8" w:rsidRDefault="007B246C" w:rsidP="007B246C">
      <w:pPr>
        <w:tabs>
          <w:tab w:val="left" w:pos="9498"/>
        </w:tabs>
        <w:spacing w:before="120" w:after="120"/>
        <w:jc w:val="both"/>
        <w:rPr>
          <w:rFonts w:ascii="Calibri Light" w:hAnsi="Calibri Light" w:cs="Arial"/>
          <w:szCs w:val="24"/>
          <w:lang w:val="uk-UA"/>
        </w:rPr>
      </w:pPr>
      <w:r w:rsidRPr="00422EC8">
        <w:rPr>
          <w:rFonts w:ascii="Calibri Light" w:hAnsi="Calibri Light" w:cs="Arial"/>
          <w:szCs w:val="24"/>
          <w:lang w:val="uk-UA"/>
        </w:rPr>
        <w:t xml:space="preserve">Цей графік може бути оновлений </w:t>
      </w:r>
      <w:r>
        <w:rPr>
          <w:rFonts w:ascii="Calibri Light" w:hAnsi="Calibri Light" w:cs="Arial"/>
          <w:szCs w:val="24"/>
          <w:lang w:val="uk-UA"/>
        </w:rPr>
        <w:t>Органом Управління</w:t>
      </w:r>
      <w:r w:rsidRPr="00422EC8">
        <w:rPr>
          <w:rFonts w:ascii="Calibri Light" w:hAnsi="Calibri Light" w:cs="Arial"/>
          <w:szCs w:val="24"/>
          <w:lang w:val="uk-UA"/>
        </w:rPr>
        <w:t xml:space="preserve"> під час процедури. У такому випадку оновлений розклад буде опублік</w:t>
      </w:r>
      <w:r>
        <w:rPr>
          <w:rFonts w:ascii="Calibri Light" w:hAnsi="Calibri Light" w:cs="Arial"/>
          <w:szCs w:val="24"/>
          <w:lang w:val="uk-UA"/>
        </w:rPr>
        <w:t>овано в Інтернеті на веб-сайті П</w:t>
      </w:r>
      <w:r w:rsidRPr="00422EC8">
        <w:rPr>
          <w:rFonts w:ascii="Calibri Light" w:hAnsi="Calibri Light" w:cs="Arial"/>
          <w:szCs w:val="24"/>
          <w:lang w:val="uk-UA"/>
        </w:rPr>
        <w:t xml:space="preserve">рограми: </w:t>
      </w:r>
      <w:hyperlink r:id="rId20" w:history="1">
        <w:r w:rsidRPr="00CE54CD">
          <w:rPr>
            <w:rStyle w:val="Hyperlink"/>
            <w:rFonts w:ascii="Calibri Light" w:hAnsi="Calibri Light" w:cs="Arial"/>
            <w:szCs w:val="24"/>
            <w:lang w:val="uk-UA"/>
          </w:rPr>
          <w:t>www.rou-ua.ro-ua-md.net/en</w:t>
        </w:r>
      </w:hyperlink>
      <w:r>
        <w:rPr>
          <w:rFonts w:ascii="Calibri Light" w:hAnsi="Calibri Light" w:cs="Arial"/>
          <w:szCs w:val="24"/>
          <w:lang w:val="uk-UA"/>
        </w:rPr>
        <w:t xml:space="preserve"> </w:t>
      </w:r>
      <w:r w:rsidRPr="00422EC8">
        <w:rPr>
          <w:rFonts w:ascii="Calibri Light" w:hAnsi="Calibri Light" w:cs="Arial"/>
          <w:szCs w:val="24"/>
          <w:lang w:val="uk-UA"/>
        </w:rPr>
        <w:t>.</w:t>
      </w:r>
      <w:r>
        <w:rPr>
          <w:rFonts w:ascii="Calibri Light" w:hAnsi="Calibri Light" w:cs="Arial"/>
          <w:szCs w:val="24"/>
          <w:lang w:val="uk-UA"/>
        </w:rPr>
        <w:t xml:space="preserve"> </w:t>
      </w:r>
    </w:p>
    <w:p w:rsidR="00890F19" w:rsidRPr="007B246C" w:rsidRDefault="00890F19" w:rsidP="00FA5F6D">
      <w:pPr>
        <w:spacing w:before="120" w:after="480"/>
        <w:rPr>
          <w:rFonts w:ascii="Calibri Light" w:hAnsi="Calibri Light" w:cs="Arial"/>
          <w:szCs w:val="24"/>
          <w:lang w:val="uk-UA"/>
        </w:rPr>
      </w:pPr>
    </w:p>
    <w:p w:rsidR="00890F19" w:rsidRPr="007B246C" w:rsidRDefault="00890F19" w:rsidP="00FA5F6D">
      <w:pPr>
        <w:spacing w:before="120" w:after="480"/>
        <w:rPr>
          <w:rFonts w:ascii="Calibri Light" w:hAnsi="Calibri Light" w:cs="Arial"/>
          <w:szCs w:val="24"/>
          <w:lang w:val="ru-RU"/>
        </w:rPr>
      </w:pPr>
    </w:p>
    <w:p w:rsidR="00890F19" w:rsidRPr="007B246C" w:rsidRDefault="00890F19" w:rsidP="00FA5F6D">
      <w:pPr>
        <w:spacing w:before="120" w:after="480"/>
        <w:rPr>
          <w:rFonts w:ascii="Calibri Light" w:hAnsi="Calibri Light" w:cs="Arial"/>
          <w:szCs w:val="24"/>
          <w:lang w:val="ru-RU"/>
        </w:rPr>
      </w:pPr>
    </w:p>
    <w:p w:rsidR="00890F19" w:rsidRPr="007B246C" w:rsidRDefault="00890F19" w:rsidP="00FA5F6D">
      <w:pPr>
        <w:spacing w:before="120" w:after="480"/>
        <w:rPr>
          <w:rFonts w:ascii="Calibri Light" w:hAnsi="Calibri Light" w:cs="Arial"/>
          <w:szCs w:val="24"/>
          <w:lang w:val="ru-RU"/>
        </w:rPr>
      </w:pPr>
    </w:p>
    <w:p w:rsidR="00890F19" w:rsidRPr="007B246C" w:rsidRDefault="00890F19" w:rsidP="00FA5F6D">
      <w:pPr>
        <w:spacing w:before="120" w:after="480"/>
        <w:rPr>
          <w:rFonts w:ascii="Calibri Light" w:hAnsi="Calibri Light" w:cs="Arial"/>
          <w:szCs w:val="24"/>
          <w:lang w:val="ru-RU"/>
        </w:rPr>
      </w:pPr>
    </w:p>
    <w:p w:rsidR="000976FF" w:rsidRPr="007B246C" w:rsidRDefault="000976FF" w:rsidP="00FA5F6D">
      <w:pPr>
        <w:spacing w:before="120" w:after="480"/>
        <w:rPr>
          <w:rFonts w:ascii="Calibri Light" w:hAnsi="Calibri Light" w:cs="Arial"/>
          <w:szCs w:val="24"/>
          <w:lang w:val="ru-RU"/>
        </w:rPr>
      </w:pPr>
    </w:p>
    <w:p w:rsidR="000976FF" w:rsidRPr="007B246C" w:rsidRDefault="000976FF" w:rsidP="00FA5F6D">
      <w:pPr>
        <w:spacing w:before="120" w:after="480"/>
        <w:rPr>
          <w:rFonts w:ascii="Calibri Light" w:hAnsi="Calibri Light" w:cs="Arial"/>
          <w:szCs w:val="24"/>
          <w:lang w:val="ru-RU"/>
        </w:rPr>
      </w:pPr>
    </w:p>
    <w:p w:rsidR="000976FF" w:rsidRPr="007B246C" w:rsidRDefault="000976FF" w:rsidP="00FA5F6D">
      <w:pPr>
        <w:spacing w:before="120" w:after="480"/>
        <w:rPr>
          <w:rFonts w:ascii="Calibri Light" w:hAnsi="Calibri Light" w:cs="Arial"/>
          <w:szCs w:val="24"/>
          <w:lang w:val="ru-RU"/>
        </w:rPr>
      </w:pPr>
    </w:p>
    <w:p w:rsidR="004C7300" w:rsidRPr="007B246C" w:rsidRDefault="007B246C" w:rsidP="007B246C">
      <w:pPr>
        <w:pStyle w:val="Heading1"/>
        <w:rPr>
          <w:rFonts w:ascii="Calibri Light" w:hAnsi="Calibri Light"/>
          <w:sz w:val="36"/>
          <w:szCs w:val="36"/>
          <w:lang w:val="ru-RU"/>
        </w:rPr>
      </w:pPr>
      <w:bookmarkStart w:id="149" w:name="_Toc500744655"/>
      <w:r w:rsidRPr="00F0473A">
        <w:rPr>
          <w:rFonts w:ascii="Calibri Light" w:hAnsi="Calibri Light"/>
          <w:sz w:val="36"/>
          <w:szCs w:val="36"/>
          <w:lang w:val="uk-UA"/>
        </w:rPr>
        <w:lastRenderedPageBreak/>
        <w:t>РОЗДІЛ</w:t>
      </w:r>
      <w:r w:rsidRPr="00767A84">
        <w:rPr>
          <w:rFonts w:ascii="Calibri Light" w:hAnsi="Calibri Light"/>
          <w:sz w:val="36"/>
          <w:szCs w:val="36"/>
          <w:lang w:val="ru-RU"/>
        </w:rPr>
        <w:t xml:space="preserve"> 4</w:t>
      </w:r>
      <w:r w:rsidRPr="00767A84">
        <w:rPr>
          <w:rFonts w:ascii="Calibri Light" w:hAnsi="Calibri Light"/>
          <w:sz w:val="36"/>
          <w:szCs w:val="36"/>
          <w:lang w:val="ru-RU"/>
        </w:rPr>
        <w:tab/>
      </w:r>
      <w:bookmarkEnd w:id="149"/>
      <w:r w:rsidRPr="00767A84">
        <w:rPr>
          <w:rFonts w:ascii="Calibri Light" w:hAnsi="Calibri Light"/>
          <w:sz w:val="36"/>
          <w:szCs w:val="36"/>
          <w:lang w:val="uk-UA"/>
        </w:rPr>
        <w:t>ПІДПИСАННЯ КОНТРАКТУ ТА ВПРОВАДЖЕННЯ ПРОЕКТІВ</w:t>
      </w:r>
      <w:r>
        <w:rPr>
          <w:rFonts w:ascii="Calibri Light" w:hAnsi="Calibri Light"/>
          <w:sz w:val="36"/>
          <w:szCs w:val="36"/>
          <w:lang w:val="ru-RU"/>
        </w:rPr>
        <w:t xml:space="preserve"> </w:t>
      </w:r>
    </w:p>
    <w:p w:rsidR="007115A9" w:rsidRPr="000B0EDC" w:rsidRDefault="004D7AA1" w:rsidP="000976FF">
      <w:pPr>
        <w:pStyle w:val="Heading2"/>
        <w:numPr>
          <w:ilvl w:val="0"/>
          <w:numId w:val="0"/>
        </w:numPr>
        <w:shd w:val="clear" w:color="auto" w:fill="7F7F7F"/>
        <w:spacing w:before="360"/>
        <w:rPr>
          <w:rFonts w:ascii="Calibri Light" w:hAnsi="Calibri Light"/>
          <w:color w:val="FFFFFF"/>
          <w:sz w:val="28"/>
          <w:szCs w:val="28"/>
          <w:lang w:val="ru-RU"/>
        </w:rPr>
      </w:pPr>
      <w:bookmarkStart w:id="150" w:name="_Toc498512468"/>
      <w:bookmarkStart w:id="151" w:name="_Toc500750200"/>
      <w:r w:rsidRPr="000B0EDC">
        <w:rPr>
          <w:rFonts w:ascii="Calibri Light" w:hAnsi="Calibri Light"/>
          <w:color w:val="FFFFFF"/>
          <w:sz w:val="28"/>
          <w:szCs w:val="28"/>
          <w:lang w:val="ru-RU"/>
        </w:rPr>
        <w:t xml:space="preserve">4.1 </w:t>
      </w:r>
      <w:r w:rsidRPr="000B0EDC">
        <w:rPr>
          <w:rFonts w:ascii="Calibri Light" w:hAnsi="Calibri Light"/>
          <w:color w:val="FFFFFF"/>
          <w:sz w:val="28"/>
          <w:szCs w:val="28"/>
          <w:lang w:val="ru-RU"/>
        </w:rPr>
        <w:tab/>
      </w:r>
      <w:bookmarkEnd w:id="150"/>
      <w:bookmarkEnd w:id="151"/>
      <w:r w:rsidR="007B246C">
        <w:rPr>
          <w:rFonts w:ascii="Calibri Light" w:hAnsi="Calibri Light"/>
          <w:color w:val="FFFFFF"/>
          <w:sz w:val="28"/>
          <w:szCs w:val="28"/>
          <w:lang w:val="uk-UA"/>
        </w:rPr>
        <w:t xml:space="preserve">Підготовка до підписання грантового контракту </w:t>
      </w:r>
    </w:p>
    <w:p w:rsidR="007B246C" w:rsidRPr="00767A84" w:rsidRDefault="007B246C" w:rsidP="007B246C">
      <w:pPr>
        <w:pStyle w:val="Text1"/>
        <w:spacing w:before="120" w:after="120"/>
        <w:ind w:left="0"/>
        <w:rPr>
          <w:rFonts w:ascii="Calibri Light" w:hAnsi="Calibri Light" w:cs="Arial"/>
          <w:bCs/>
          <w:szCs w:val="24"/>
          <w:lang w:val="uk-UA"/>
        </w:rPr>
      </w:pPr>
      <w:r w:rsidRPr="00422EC8">
        <w:rPr>
          <w:rFonts w:ascii="Calibri Light" w:hAnsi="Calibri Light" w:cs="Arial"/>
          <w:bCs/>
          <w:szCs w:val="24"/>
          <w:lang w:val="uk-UA"/>
        </w:rPr>
        <w:t xml:space="preserve">Перш ніж підписувати грантовий </w:t>
      </w:r>
      <w:r>
        <w:rPr>
          <w:rFonts w:ascii="Calibri Light" w:hAnsi="Calibri Light" w:cs="Arial"/>
          <w:bCs/>
          <w:szCs w:val="24"/>
          <w:lang w:val="uk-UA"/>
        </w:rPr>
        <w:t>контракт</w:t>
      </w:r>
      <w:r w:rsidRPr="00422EC8">
        <w:rPr>
          <w:rFonts w:ascii="Calibri Light" w:hAnsi="Calibri Light" w:cs="Arial"/>
          <w:bCs/>
          <w:szCs w:val="24"/>
          <w:lang w:val="uk-UA"/>
        </w:rPr>
        <w:t>, всі обрані проекти підлягають процедурі укладання контракт</w:t>
      </w:r>
      <w:r>
        <w:rPr>
          <w:rFonts w:ascii="Calibri Light" w:hAnsi="Calibri Light" w:cs="Arial"/>
          <w:bCs/>
          <w:szCs w:val="24"/>
          <w:lang w:val="uk-UA"/>
        </w:rPr>
        <w:t>ів.</w:t>
      </w:r>
      <w:r w:rsidRPr="00767A84">
        <w:rPr>
          <w:rFonts w:ascii="Calibri Light" w:hAnsi="Calibri Light" w:cs="Arial"/>
          <w:bCs/>
          <w:szCs w:val="24"/>
          <w:lang w:val="ru-RU"/>
        </w:rPr>
        <w:t xml:space="preserve"> </w:t>
      </w:r>
    </w:p>
    <w:p w:rsidR="000355D1" w:rsidRPr="007B246C" w:rsidRDefault="000355D1" w:rsidP="000355D1">
      <w:pPr>
        <w:pStyle w:val="Text1"/>
        <w:spacing w:before="120" w:after="120"/>
        <w:ind w:left="0"/>
        <w:jc w:val="right"/>
        <w:rPr>
          <w:rFonts w:ascii="Calibri Light" w:hAnsi="Calibri Light" w:cs="Arial"/>
          <w:b/>
          <w:smallCaps/>
          <w:color w:val="C00000"/>
          <w:sz w:val="28"/>
          <w:szCs w:val="28"/>
          <w:lang w:val="ru-RU"/>
        </w:rPr>
      </w:pP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7B246C">
        <w:rPr>
          <w:rFonts w:ascii="Calibri Light" w:hAnsi="Calibri Light" w:cs="Arial"/>
          <w:b/>
          <w:smallCaps/>
          <w:color w:val="C00000"/>
          <w:sz w:val="28"/>
          <w:szCs w:val="28"/>
          <w:lang w:val="ru-RU"/>
        </w:rPr>
        <w:t xml:space="preserve"> </w:t>
      </w:r>
      <w:r w:rsidRPr="007B246C">
        <w:rPr>
          <w:rFonts w:ascii="Calibri Light" w:hAnsi="Calibri Light" w:cs="Arial"/>
          <w:b/>
          <w:smallCaps/>
          <w:color w:val="C00000"/>
          <w:sz w:val="28"/>
          <w:szCs w:val="28"/>
          <w:lang w:val="ru-RU"/>
        </w:rPr>
        <w:tab/>
      </w:r>
      <w:r w:rsidR="007B246C" w:rsidRPr="00D166CF">
        <w:rPr>
          <w:rFonts w:ascii="Calibri Light" w:hAnsi="Calibri Light" w:cs="Arial"/>
          <w:b/>
          <w:smallCaps/>
          <w:color w:val="C00000"/>
          <w:sz w:val="28"/>
          <w:szCs w:val="28"/>
          <w:lang w:val="uk-UA"/>
        </w:rPr>
        <w:t>ЗВЕРНІТЬ УВАГУ</w:t>
      </w:r>
    </w:p>
    <w:p w:rsidR="007B246C" w:rsidRPr="005B6042" w:rsidRDefault="007B246C" w:rsidP="007B246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sidRPr="005B6042">
        <w:rPr>
          <w:rFonts w:ascii="Calibri Light" w:hAnsi="Calibri Light" w:cs="Arial"/>
          <w:b/>
          <w:szCs w:val="24"/>
          <w:lang w:val="uk-UA"/>
        </w:rPr>
        <w:t>Грантовий контракт</w:t>
      </w:r>
      <w:r w:rsidRPr="005B6042">
        <w:rPr>
          <w:rFonts w:ascii="Calibri Light" w:hAnsi="Calibri Light" w:cs="Arial"/>
          <w:szCs w:val="24"/>
          <w:lang w:val="uk-UA"/>
        </w:rPr>
        <w:t xml:space="preserve">, </w:t>
      </w:r>
      <w:r>
        <w:rPr>
          <w:rFonts w:ascii="Calibri Light" w:hAnsi="Calibri Light" w:cs="Arial"/>
          <w:szCs w:val="24"/>
          <w:lang w:val="uk-UA"/>
        </w:rPr>
        <w:t>доданий у вигляді</w:t>
      </w:r>
      <w:r w:rsidRPr="005B6042">
        <w:rPr>
          <w:rFonts w:ascii="Calibri Light" w:hAnsi="Calibri Light" w:cs="Arial"/>
          <w:szCs w:val="24"/>
          <w:lang w:val="uk-UA"/>
        </w:rPr>
        <w:t xml:space="preserve"> додат</w:t>
      </w:r>
      <w:r>
        <w:rPr>
          <w:rFonts w:ascii="Calibri Light" w:hAnsi="Calibri Light" w:cs="Arial"/>
          <w:szCs w:val="24"/>
          <w:lang w:val="uk-UA"/>
        </w:rPr>
        <w:t xml:space="preserve">ку </w:t>
      </w:r>
      <w:r w:rsidRPr="005B6042">
        <w:rPr>
          <w:rFonts w:ascii="Calibri Light" w:hAnsi="Calibri Light" w:cs="Arial"/>
          <w:szCs w:val="24"/>
          <w:lang w:val="uk-UA"/>
        </w:rPr>
        <w:t xml:space="preserve">до </w:t>
      </w:r>
      <w:r>
        <w:rPr>
          <w:rFonts w:ascii="Calibri Light" w:hAnsi="Calibri Light" w:cs="Arial"/>
          <w:szCs w:val="24"/>
          <w:lang w:val="uk-UA"/>
        </w:rPr>
        <w:t>даного Посібника для грантових Аплікантів</w:t>
      </w:r>
      <w:r w:rsidRPr="005B6042">
        <w:rPr>
          <w:rFonts w:ascii="Calibri Light" w:hAnsi="Calibri Light" w:cs="Arial"/>
          <w:szCs w:val="24"/>
          <w:lang w:val="uk-UA"/>
        </w:rPr>
        <w:t>,</w:t>
      </w:r>
      <w:r w:rsidRPr="00E00EE8">
        <w:rPr>
          <w:rFonts w:ascii="Calibri Light" w:hAnsi="Calibri Light" w:cs="Arial"/>
          <w:b/>
          <w:szCs w:val="24"/>
          <w:lang w:val="uk-UA"/>
        </w:rPr>
        <w:t xml:space="preserve"> є шаблоном</w:t>
      </w:r>
      <w:r w:rsidRPr="005B6042">
        <w:rPr>
          <w:rFonts w:ascii="Calibri Light" w:hAnsi="Calibri Light" w:cs="Arial"/>
          <w:szCs w:val="24"/>
          <w:lang w:val="uk-UA"/>
        </w:rPr>
        <w:t xml:space="preserve"> та призначений лише для інформаційних цілей. Зміст грантового контракту може </w:t>
      </w:r>
      <w:r>
        <w:rPr>
          <w:rFonts w:ascii="Calibri Light" w:hAnsi="Calibri Light" w:cs="Arial"/>
          <w:szCs w:val="24"/>
          <w:lang w:val="uk-UA"/>
        </w:rPr>
        <w:t xml:space="preserve">бути змінений згідно до змін, схвалених </w:t>
      </w:r>
      <w:r w:rsidRPr="005B6042">
        <w:rPr>
          <w:rFonts w:ascii="Calibri Light" w:hAnsi="Calibri Light" w:cs="Arial"/>
          <w:szCs w:val="24"/>
          <w:lang w:val="uk-UA"/>
        </w:rPr>
        <w:t xml:space="preserve">Спільним </w:t>
      </w:r>
      <w:r>
        <w:rPr>
          <w:rFonts w:ascii="Calibri Light" w:hAnsi="Calibri Light" w:cs="Arial"/>
          <w:szCs w:val="24"/>
          <w:lang w:val="uk-UA"/>
        </w:rPr>
        <w:t>М</w:t>
      </w:r>
      <w:r w:rsidRPr="005B6042">
        <w:rPr>
          <w:rFonts w:ascii="Calibri Light" w:hAnsi="Calibri Light" w:cs="Arial"/>
          <w:szCs w:val="24"/>
          <w:lang w:val="uk-UA"/>
        </w:rPr>
        <w:t xml:space="preserve">оніторинговим </w:t>
      </w:r>
      <w:r>
        <w:rPr>
          <w:rFonts w:ascii="Calibri Light" w:hAnsi="Calibri Light" w:cs="Arial"/>
          <w:szCs w:val="24"/>
          <w:lang w:val="uk-UA"/>
        </w:rPr>
        <w:t>К</w:t>
      </w:r>
      <w:r w:rsidRPr="005B6042">
        <w:rPr>
          <w:rFonts w:ascii="Calibri Light" w:hAnsi="Calibri Light" w:cs="Arial"/>
          <w:szCs w:val="24"/>
          <w:lang w:val="uk-UA"/>
        </w:rPr>
        <w:t xml:space="preserve">омітетом та / або внаслідок зміни </w:t>
      </w:r>
      <w:r>
        <w:rPr>
          <w:rFonts w:ascii="Calibri Light" w:hAnsi="Calibri Light" w:cs="Arial"/>
          <w:szCs w:val="24"/>
          <w:lang w:val="uk-UA"/>
        </w:rPr>
        <w:t>нормативно-</w:t>
      </w:r>
      <w:r w:rsidRPr="005B6042">
        <w:rPr>
          <w:rFonts w:ascii="Calibri Light" w:hAnsi="Calibri Light" w:cs="Arial"/>
          <w:szCs w:val="24"/>
          <w:lang w:val="uk-UA"/>
        </w:rPr>
        <w:t>правової бази в будь-якій країні-учасни</w:t>
      </w:r>
      <w:r>
        <w:rPr>
          <w:rFonts w:ascii="Calibri Light" w:hAnsi="Calibri Light" w:cs="Arial"/>
          <w:szCs w:val="24"/>
          <w:lang w:val="uk-UA"/>
        </w:rPr>
        <w:t>ці</w:t>
      </w:r>
      <w:r w:rsidRPr="005B6042">
        <w:rPr>
          <w:rFonts w:ascii="Calibri Light" w:hAnsi="Calibri Light" w:cs="Arial"/>
          <w:szCs w:val="24"/>
          <w:lang w:val="uk-UA"/>
        </w:rPr>
        <w:t xml:space="preserve">. </w:t>
      </w:r>
      <w:r>
        <w:rPr>
          <w:rFonts w:ascii="Calibri Light" w:hAnsi="Calibri Light" w:cs="Arial"/>
          <w:szCs w:val="24"/>
          <w:lang w:val="uk-UA"/>
        </w:rPr>
        <w:t xml:space="preserve"> </w:t>
      </w:r>
    </w:p>
    <w:p w:rsidR="007B246C" w:rsidRPr="00422EC8" w:rsidRDefault="007B246C" w:rsidP="007B246C">
      <w:pPr>
        <w:tabs>
          <w:tab w:val="left" w:pos="9498"/>
        </w:tabs>
        <w:spacing w:before="120" w:after="120"/>
        <w:jc w:val="both"/>
        <w:rPr>
          <w:rFonts w:ascii="Calibri Light" w:hAnsi="Calibri Light" w:cs="Arial"/>
          <w:bCs/>
          <w:szCs w:val="24"/>
          <w:lang w:val="uk-UA"/>
        </w:rPr>
      </w:pPr>
      <w:r w:rsidRPr="00422EC8">
        <w:rPr>
          <w:rFonts w:ascii="Calibri Light" w:hAnsi="Calibri Light" w:cs="Arial"/>
          <w:bCs/>
          <w:szCs w:val="24"/>
          <w:lang w:val="uk-UA"/>
        </w:rPr>
        <w:t xml:space="preserve">Після отримання повідомлення про рішення Спільного </w:t>
      </w:r>
      <w:r>
        <w:rPr>
          <w:rFonts w:ascii="Calibri Light" w:hAnsi="Calibri Light" w:cs="Arial"/>
          <w:bCs/>
          <w:szCs w:val="24"/>
          <w:lang w:val="uk-UA"/>
        </w:rPr>
        <w:t>М</w:t>
      </w:r>
      <w:r w:rsidRPr="00422EC8">
        <w:rPr>
          <w:rFonts w:ascii="Calibri Light" w:hAnsi="Calibri Light" w:cs="Arial"/>
          <w:bCs/>
          <w:szCs w:val="24"/>
          <w:lang w:val="uk-UA"/>
        </w:rPr>
        <w:t xml:space="preserve">оніторингового </w:t>
      </w:r>
      <w:r>
        <w:rPr>
          <w:rFonts w:ascii="Calibri Light" w:hAnsi="Calibri Light" w:cs="Arial"/>
          <w:bCs/>
          <w:szCs w:val="24"/>
          <w:lang w:val="uk-UA"/>
        </w:rPr>
        <w:t>К</w:t>
      </w:r>
      <w:r w:rsidRPr="00422EC8">
        <w:rPr>
          <w:rFonts w:ascii="Calibri Light" w:hAnsi="Calibri Light" w:cs="Arial"/>
          <w:bCs/>
          <w:szCs w:val="24"/>
          <w:lang w:val="uk-UA"/>
        </w:rPr>
        <w:t xml:space="preserve">омітету, </w:t>
      </w:r>
      <w:r>
        <w:rPr>
          <w:rFonts w:ascii="Calibri Light" w:hAnsi="Calibri Light" w:cs="Arial"/>
          <w:bCs/>
          <w:szCs w:val="24"/>
          <w:lang w:val="uk-UA"/>
        </w:rPr>
        <w:t>Аплікант</w:t>
      </w:r>
      <w:r w:rsidRPr="00422EC8">
        <w:rPr>
          <w:rFonts w:ascii="Calibri Light" w:hAnsi="Calibri Light" w:cs="Arial"/>
          <w:bCs/>
          <w:szCs w:val="24"/>
          <w:lang w:val="uk-UA"/>
        </w:rPr>
        <w:t xml:space="preserve"> повинен подати до СТС / </w:t>
      </w:r>
      <w:r>
        <w:rPr>
          <w:rFonts w:ascii="Calibri Light" w:hAnsi="Calibri Light" w:cs="Arial"/>
          <w:bCs/>
          <w:szCs w:val="24"/>
          <w:lang w:val="uk-UA"/>
        </w:rPr>
        <w:t>ОУ</w:t>
      </w:r>
      <w:r w:rsidRPr="00422EC8">
        <w:rPr>
          <w:rFonts w:ascii="Calibri Light" w:hAnsi="Calibri Light" w:cs="Arial"/>
          <w:bCs/>
          <w:szCs w:val="24"/>
          <w:lang w:val="uk-UA"/>
        </w:rPr>
        <w:t xml:space="preserve"> головним чином наступні документи:</w:t>
      </w:r>
    </w:p>
    <w:p w:rsidR="007B246C" w:rsidRPr="00422EC8" w:rsidRDefault="007B246C" w:rsidP="001E312B">
      <w:pPr>
        <w:numPr>
          <w:ilvl w:val="0"/>
          <w:numId w:val="41"/>
        </w:numPr>
        <w:shd w:val="clear" w:color="auto" w:fill="FFFFFF"/>
        <w:spacing w:before="120" w:after="120"/>
        <w:ind w:left="426"/>
        <w:jc w:val="both"/>
        <w:rPr>
          <w:rFonts w:ascii="Calibri Light" w:hAnsi="Calibri Light" w:cs="Arial"/>
          <w:szCs w:val="24"/>
          <w:lang w:val="uk-UA"/>
        </w:rPr>
      </w:pPr>
      <w:r>
        <w:rPr>
          <w:rFonts w:ascii="Calibri Light" w:hAnsi="Calibri Light" w:cs="Arial"/>
          <w:b/>
          <w:color w:val="000000"/>
          <w:szCs w:val="24"/>
          <w:lang w:val="uk-UA"/>
        </w:rPr>
        <w:t xml:space="preserve">Партнерську </w:t>
      </w:r>
      <w:r w:rsidRPr="00422EC8">
        <w:rPr>
          <w:rFonts w:ascii="Calibri Light" w:hAnsi="Calibri Light" w:cs="Arial"/>
          <w:b/>
          <w:color w:val="000000"/>
          <w:szCs w:val="24"/>
          <w:lang w:val="uk-UA"/>
        </w:rPr>
        <w:t>Угод</w:t>
      </w:r>
      <w:r>
        <w:rPr>
          <w:rFonts w:ascii="Calibri Light" w:hAnsi="Calibri Light" w:cs="Arial"/>
          <w:b/>
          <w:color w:val="000000"/>
          <w:szCs w:val="24"/>
          <w:lang w:val="uk-UA"/>
        </w:rPr>
        <w:t>у</w:t>
      </w:r>
      <w:r w:rsidRPr="00422EC8">
        <w:rPr>
          <w:rFonts w:ascii="Calibri Light" w:hAnsi="Calibri Light" w:cs="Arial"/>
          <w:b/>
          <w:color w:val="000000"/>
          <w:szCs w:val="24"/>
          <w:lang w:val="uk-UA"/>
        </w:rPr>
        <w:t xml:space="preserve"> (Додаток L)</w:t>
      </w:r>
      <w:r w:rsidRPr="00422EC8">
        <w:rPr>
          <w:rFonts w:ascii="Calibri Light" w:hAnsi="Calibri Light" w:cs="Arial"/>
          <w:color w:val="000000"/>
          <w:szCs w:val="24"/>
          <w:lang w:val="uk-UA"/>
        </w:rPr>
        <w:t xml:space="preserve">, </w:t>
      </w:r>
      <w:r>
        <w:rPr>
          <w:rFonts w:ascii="Calibri Light" w:hAnsi="Calibri Light" w:cs="Arial"/>
          <w:szCs w:val="24"/>
          <w:lang w:val="uk-UA"/>
        </w:rPr>
        <w:t>із штампами відповідно до чинних законодавчих положень</w:t>
      </w:r>
      <w:r w:rsidRPr="002041EB">
        <w:rPr>
          <w:rFonts w:ascii="Calibri Light" w:hAnsi="Calibri Light" w:cs="Arial"/>
          <w:szCs w:val="24"/>
          <w:lang w:val="ru-RU"/>
        </w:rPr>
        <w:t xml:space="preserve"> </w:t>
      </w:r>
      <w:r>
        <w:rPr>
          <w:rFonts w:ascii="Calibri Light" w:hAnsi="Calibri Light" w:cs="Arial"/>
          <w:szCs w:val="24"/>
          <w:lang w:val="uk-UA"/>
        </w:rPr>
        <w:t xml:space="preserve"> та </w:t>
      </w:r>
      <w:r w:rsidRPr="00E765D2">
        <w:rPr>
          <w:rFonts w:ascii="Calibri Light" w:hAnsi="Calibri Light" w:cs="Arial"/>
          <w:szCs w:val="24"/>
          <w:lang w:val="uk-UA"/>
        </w:rPr>
        <w:t>підписану уповноваженими представниками</w:t>
      </w:r>
      <w:r>
        <w:rPr>
          <w:rFonts w:ascii="Calibri Light" w:hAnsi="Calibri Light" w:cs="Arial"/>
          <w:szCs w:val="24"/>
          <w:lang w:val="uk-UA"/>
        </w:rPr>
        <w:t xml:space="preserve"> Апліканта та кожного з Партнерів</w:t>
      </w:r>
      <w:r>
        <w:rPr>
          <w:rFonts w:ascii="Calibri Light" w:hAnsi="Calibri Light" w:cs="Arial"/>
          <w:color w:val="000000"/>
          <w:szCs w:val="24"/>
          <w:lang w:val="uk-UA"/>
        </w:rPr>
        <w:t xml:space="preserve"> - в оригіналі. У</w:t>
      </w:r>
      <w:r w:rsidRPr="00422EC8">
        <w:rPr>
          <w:rFonts w:ascii="Calibri Light" w:hAnsi="Calibri Light" w:cs="Arial"/>
          <w:color w:val="000000"/>
          <w:szCs w:val="24"/>
          <w:lang w:val="uk-UA"/>
        </w:rPr>
        <w:t xml:space="preserve">сі партнери у проекті </w:t>
      </w:r>
      <w:r>
        <w:rPr>
          <w:rFonts w:ascii="Calibri Light" w:hAnsi="Calibri Light" w:cs="Arial"/>
          <w:color w:val="000000"/>
          <w:szCs w:val="24"/>
          <w:lang w:val="uk-UA"/>
        </w:rPr>
        <w:t>повинні</w:t>
      </w:r>
      <w:r w:rsidRPr="00422EC8">
        <w:rPr>
          <w:rFonts w:ascii="Calibri Light" w:hAnsi="Calibri Light" w:cs="Arial"/>
          <w:color w:val="000000"/>
          <w:szCs w:val="24"/>
          <w:lang w:val="uk-UA"/>
        </w:rPr>
        <w:t xml:space="preserve"> підписати партнерську угоду, яка визначає права та обов'язки партнерів перед підписанням грантового контракту з </w:t>
      </w:r>
      <w:r>
        <w:rPr>
          <w:rFonts w:ascii="Calibri Light" w:hAnsi="Calibri Light" w:cs="Arial"/>
          <w:color w:val="000000"/>
          <w:szCs w:val="24"/>
          <w:lang w:val="uk-UA"/>
        </w:rPr>
        <w:t>ОУ</w:t>
      </w:r>
      <w:r w:rsidRPr="00422EC8">
        <w:rPr>
          <w:rFonts w:ascii="Calibri Light" w:hAnsi="Calibri Light" w:cs="Arial"/>
          <w:color w:val="000000"/>
          <w:szCs w:val="24"/>
          <w:lang w:val="uk-UA"/>
        </w:rPr>
        <w:t>. Модель партнерської угоди дода</w:t>
      </w:r>
      <w:r>
        <w:rPr>
          <w:rFonts w:ascii="Calibri Light" w:hAnsi="Calibri Light" w:cs="Arial"/>
          <w:color w:val="000000"/>
          <w:szCs w:val="24"/>
          <w:lang w:val="uk-UA"/>
        </w:rPr>
        <w:t>на</w:t>
      </w:r>
      <w:r w:rsidRPr="00422EC8">
        <w:rPr>
          <w:rFonts w:ascii="Calibri Light" w:hAnsi="Calibri Light" w:cs="Arial"/>
          <w:color w:val="000000"/>
          <w:szCs w:val="24"/>
          <w:lang w:val="uk-UA"/>
        </w:rPr>
        <w:t xml:space="preserve"> до </w:t>
      </w:r>
      <w:r>
        <w:rPr>
          <w:rFonts w:ascii="Calibri Light" w:hAnsi="Calibri Light" w:cs="Arial"/>
          <w:color w:val="000000"/>
          <w:szCs w:val="24"/>
          <w:lang w:val="uk-UA"/>
        </w:rPr>
        <w:t>даного</w:t>
      </w:r>
      <w:r w:rsidRPr="00422EC8">
        <w:rPr>
          <w:rFonts w:ascii="Calibri Light" w:hAnsi="Calibri Light" w:cs="Arial"/>
          <w:color w:val="000000"/>
          <w:szCs w:val="24"/>
          <w:lang w:val="uk-UA"/>
        </w:rPr>
        <w:t xml:space="preserve"> Посібника. Партнери можуть вирішити передбачити додаткові умови</w:t>
      </w:r>
      <w:r>
        <w:rPr>
          <w:rFonts w:ascii="Calibri Light" w:hAnsi="Calibri Light" w:cs="Arial"/>
          <w:color w:val="000000"/>
          <w:szCs w:val="24"/>
          <w:lang w:val="uk-UA"/>
        </w:rPr>
        <w:t>,</w:t>
      </w:r>
      <w:r w:rsidRPr="00422EC8">
        <w:rPr>
          <w:rFonts w:ascii="Calibri Light" w:hAnsi="Calibri Light" w:cs="Arial"/>
          <w:color w:val="000000"/>
          <w:szCs w:val="24"/>
          <w:lang w:val="uk-UA"/>
        </w:rPr>
        <w:t xml:space="preserve"> за умови, що відповідні положення не суперечать і повністю відповідають тим, що зазначені у типовому партнерському договорі.</w:t>
      </w:r>
    </w:p>
    <w:p w:rsidR="007B246C" w:rsidRPr="00422EC8" w:rsidRDefault="007B246C" w:rsidP="001E312B">
      <w:pPr>
        <w:numPr>
          <w:ilvl w:val="0"/>
          <w:numId w:val="41"/>
        </w:numPr>
        <w:shd w:val="clear" w:color="auto" w:fill="FFFFFF"/>
        <w:spacing w:before="120" w:after="120"/>
        <w:ind w:left="426"/>
        <w:jc w:val="both"/>
        <w:rPr>
          <w:rFonts w:ascii="Calibri Light" w:hAnsi="Calibri Light" w:cs="Arial"/>
          <w:szCs w:val="24"/>
          <w:lang w:val="uk-UA"/>
        </w:rPr>
      </w:pPr>
      <w:r>
        <w:rPr>
          <w:rFonts w:ascii="Calibri Light" w:hAnsi="Calibri Light" w:cs="Arial"/>
          <w:b/>
          <w:szCs w:val="24"/>
          <w:lang w:val="uk-UA"/>
        </w:rPr>
        <w:t>Форми Фінансової І</w:t>
      </w:r>
      <w:r w:rsidRPr="00422EC8">
        <w:rPr>
          <w:rFonts w:ascii="Calibri Light" w:hAnsi="Calibri Light" w:cs="Arial"/>
          <w:b/>
          <w:szCs w:val="24"/>
          <w:lang w:val="uk-UA"/>
        </w:rPr>
        <w:t xml:space="preserve">дентифікації (Додаток М) </w:t>
      </w:r>
      <w:r w:rsidRPr="00422EC8">
        <w:rPr>
          <w:rFonts w:ascii="Calibri Light" w:hAnsi="Calibri Light" w:cs="Arial"/>
          <w:szCs w:val="24"/>
          <w:lang w:val="uk-UA"/>
        </w:rPr>
        <w:t xml:space="preserve">для рахунків, спеціально відкритих для проекту в євро та </w:t>
      </w:r>
      <w:r>
        <w:rPr>
          <w:rFonts w:ascii="Calibri Light" w:hAnsi="Calibri Light" w:cs="Arial"/>
          <w:szCs w:val="24"/>
          <w:lang w:val="uk-UA"/>
        </w:rPr>
        <w:t>національній валюті, для Апліканта та всіх П</w:t>
      </w:r>
      <w:r w:rsidRPr="00422EC8">
        <w:rPr>
          <w:rFonts w:ascii="Calibri Light" w:hAnsi="Calibri Light" w:cs="Arial"/>
          <w:szCs w:val="24"/>
          <w:lang w:val="uk-UA"/>
        </w:rPr>
        <w:t>артнерів, відповідальних за управління часткою бюджету проекту - в оригіналі, англійською</w:t>
      </w:r>
      <w:r>
        <w:rPr>
          <w:rFonts w:ascii="Calibri Light" w:hAnsi="Calibri Light" w:cs="Arial"/>
          <w:szCs w:val="24"/>
          <w:lang w:val="uk-UA"/>
        </w:rPr>
        <w:t xml:space="preserve"> мовою</w:t>
      </w:r>
    </w:p>
    <w:p w:rsidR="007B246C" w:rsidRPr="00422EC8" w:rsidRDefault="007B246C" w:rsidP="001E312B">
      <w:pPr>
        <w:numPr>
          <w:ilvl w:val="0"/>
          <w:numId w:val="41"/>
        </w:numPr>
        <w:shd w:val="clear" w:color="auto" w:fill="FFFFFF"/>
        <w:spacing w:before="120" w:after="120"/>
        <w:ind w:left="426"/>
        <w:jc w:val="both"/>
        <w:rPr>
          <w:rFonts w:ascii="Calibri Light" w:hAnsi="Calibri Light" w:cs="Arial"/>
          <w:szCs w:val="24"/>
          <w:lang w:val="uk-UA"/>
        </w:rPr>
      </w:pPr>
      <w:r w:rsidRPr="00422EC8">
        <w:rPr>
          <w:rFonts w:ascii="Calibri Light" w:hAnsi="Calibri Light" w:cs="Arial"/>
          <w:b/>
          <w:szCs w:val="24"/>
          <w:lang w:val="uk-UA"/>
        </w:rPr>
        <w:t>Рішення уповноважених органів</w:t>
      </w:r>
      <w:r w:rsidRPr="00422EC8">
        <w:rPr>
          <w:rFonts w:ascii="Calibri Light" w:hAnsi="Calibri Light" w:cs="Arial"/>
          <w:szCs w:val="24"/>
          <w:lang w:val="uk-UA"/>
        </w:rPr>
        <w:t xml:space="preserve"> Апліканта та </w:t>
      </w:r>
      <w:r>
        <w:rPr>
          <w:rFonts w:ascii="Calibri Light" w:hAnsi="Calibri Light" w:cs="Arial"/>
          <w:szCs w:val="24"/>
          <w:lang w:val="uk-UA"/>
        </w:rPr>
        <w:t>усіх Партнерів проекту</w:t>
      </w:r>
      <w:r w:rsidRPr="00422EC8">
        <w:rPr>
          <w:rFonts w:ascii="Calibri Light" w:hAnsi="Calibri Light" w:cs="Arial"/>
          <w:szCs w:val="24"/>
          <w:lang w:val="uk-UA"/>
        </w:rPr>
        <w:t xml:space="preserve"> із зазначенням суми та відсотку  співфінансування, яке буде надано та витрачено протягом періоду реалізації проекту, а також будь-яких не</w:t>
      </w:r>
      <w:r>
        <w:rPr>
          <w:rFonts w:ascii="Calibri Light" w:hAnsi="Calibri Light" w:cs="Arial"/>
          <w:szCs w:val="24"/>
          <w:lang w:val="uk-UA"/>
        </w:rPr>
        <w:t>принятних</w:t>
      </w:r>
      <w:r w:rsidRPr="00422EC8">
        <w:rPr>
          <w:rFonts w:ascii="Calibri Light" w:hAnsi="Calibri Light" w:cs="Arial"/>
          <w:szCs w:val="24"/>
          <w:lang w:val="uk-UA"/>
        </w:rPr>
        <w:t xml:space="preserve"> витрат або будь-яких інших необхідних витрат для реалізації проекту - в оригінал</w:t>
      </w:r>
      <w:r>
        <w:rPr>
          <w:rFonts w:ascii="Calibri Light" w:hAnsi="Calibri Light" w:cs="Arial"/>
          <w:szCs w:val="24"/>
          <w:lang w:val="uk-UA"/>
        </w:rPr>
        <w:t>і</w:t>
      </w:r>
      <w:r w:rsidRPr="00422EC8">
        <w:rPr>
          <w:rFonts w:ascii="Calibri Light" w:hAnsi="Calibri Light" w:cs="Arial"/>
          <w:szCs w:val="24"/>
          <w:lang w:val="uk-UA"/>
        </w:rPr>
        <w:t xml:space="preserve"> або </w:t>
      </w:r>
      <w:r>
        <w:rPr>
          <w:rFonts w:ascii="Calibri Light" w:hAnsi="Calibri Light" w:cs="Arial"/>
          <w:szCs w:val="24"/>
          <w:lang w:val="uk-UA"/>
        </w:rPr>
        <w:t>завірених копіях</w:t>
      </w:r>
      <w:r w:rsidRPr="00422EC8">
        <w:rPr>
          <w:rFonts w:ascii="Calibri Light" w:hAnsi="Calibri Light" w:cs="Arial"/>
          <w:szCs w:val="24"/>
          <w:lang w:val="uk-UA"/>
        </w:rPr>
        <w:t>, на державній мові та в авторизованому англійському перекладі</w:t>
      </w:r>
    </w:p>
    <w:p w:rsidR="007B246C" w:rsidRPr="00422EC8" w:rsidRDefault="007B246C" w:rsidP="001E312B">
      <w:pPr>
        <w:numPr>
          <w:ilvl w:val="0"/>
          <w:numId w:val="41"/>
        </w:numPr>
        <w:spacing w:before="120" w:after="120"/>
        <w:ind w:left="426"/>
        <w:jc w:val="both"/>
        <w:rPr>
          <w:rFonts w:ascii="Calibri Light" w:hAnsi="Calibri Light" w:cs="Arial"/>
          <w:szCs w:val="24"/>
          <w:lang w:val="uk-UA"/>
        </w:rPr>
      </w:pPr>
      <w:r w:rsidRPr="00AA27EF">
        <w:rPr>
          <w:rFonts w:ascii="Calibri Light" w:hAnsi="Calibri Light" w:cs="Arial"/>
          <w:b/>
          <w:szCs w:val="24"/>
          <w:lang w:val="uk-UA"/>
        </w:rPr>
        <w:t>Ідентифікаці</w:t>
      </w:r>
      <w:r>
        <w:rPr>
          <w:rFonts w:ascii="Calibri Light" w:hAnsi="Calibri Light" w:cs="Arial"/>
          <w:b/>
          <w:szCs w:val="24"/>
          <w:lang w:val="uk-UA"/>
        </w:rPr>
        <w:t>ю</w:t>
      </w:r>
      <w:r w:rsidRPr="00AA27EF">
        <w:rPr>
          <w:rFonts w:ascii="Calibri Light" w:hAnsi="Calibri Light" w:cs="Arial"/>
          <w:b/>
          <w:szCs w:val="24"/>
          <w:lang w:val="uk-UA"/>
        </w:rPr>
        <w:t xml:space="preserve"> юридичних осіб</w:t>
      </w:r>
      <w:r w:rsidRPr="00422EC8">
        <w:rPr>
          <w:rFonts w:ascii="Calibri Light" w:hAnsi="Calibri Light" w:cs="Arial"/>
          <w:szCs w:val="24"/>
          <w:lang w:val="uk-UA"/>
        </w:rPr>
        <w:t xml:space="preserve"> для </w:t>
      </w:r>
      <w:r>
        <w:rPr>
          <w:rFonts w:ascii="Calibri Light" w:hAnsi="Calibri Light" w:cs="Arial"/>
          <w:szCs w:val="24"/>
          <w:lang w:val="uk-UA"/>
        </w:rPr>
        <w:t>А</w:t>
      </w:r>
      <w:r w:rsidRPr="00422EC8">
        <w:rPr>
          <w:rFonts w:ascii="Calibri Light" w:hAnsi="Calibri Light" w:cs="Arial"/>
          <w:szCs w:val="24"/>
          <w:lang w:val="uk-UA"/>
        </w:rPr>
        <w:t xml:space="preserve">пліканта та усіх Партнерів проекту, використовуючи шаблон, наведений у </w:t>
      </w:r>
      <w:r w:rsidRPr="00AA27EF">
        <w:rPr>
          <w:rFonts w:ascii="Calibri Light" w:hAnsi="Calibri Light" w:cs="Arial"/>
          <w:b/>
          <w:szCs w:val="24"/>
          <w:lang w:val="uk-UA"/>
        </w:rPr>
        <w:t>Додатку N</w:t>
      </w:r>
      <w:r w:rsidRPr="00422EC8">
        <w:rPr>
          <w:rFonts w:ascii="Calibri Light" w:hAnsi="Calibri Light" w:cs="Arial"/>
          <w:szCs w:val="24"/>
          <w:lang w:val="uk-UA"/>
        </w:rPr>
        <w:t xml:space="preserve">, </w:t>
      </w:r>
      <w:r>
        <w:rPr>
          <w:rFonts w:ascii="Calibri Light" w:hAnsi="Calibri Light" w:cs="Arial"/>
          <w:szCs w:val="24"/>
          <w:lang w:val="uk-UA"/>
        </w:rPr>
        <w:t>в</w:t>
      </w:r>
      <w:r w:rsidRPr="00422EC8">
        <w:rPr>
          <w:rFonts w:ascii="Calibri Light" w:hAnsi="Calibri Light" w:cs="Arial"/>
          <w:szCs w:val="24"/>
          <w:lang w:val="uk-UA"/>
        </w:rPr>
        <w:t xml:space="preserve"> оригінал</w:t>
      </w:r>
      <w:r>
        <w:rPr>
          <w:rFonts w:ascii="Calibri Light" w:hAnsi="Calibri Light" w:cs="Arial"/>
          <w:szCs w:val="24"/>
          <w:lang w:val="uk-UA"/>
        </w:rPr>
        <w:t>і</w:t>
      </w:r>
      <w:r w:rsidRPr="00422EC8">
        <w:rPr>
          <w:rFonts w:ascii="Calibri Light" w:hAnsi="Calibri Light" w:cs="Arial"/>
          <w:szCs w:val="24"/>
          <w:lang w:val="uk-UA"/>
        </w:rPr>
        <w:t xml:space="preserve">, </w:t>
      </w:r>
      <w:r>
        <w:rPr>
          <w:rFonts w:ascii="Calibri Light" w:hAnsi="Calibri Light" w:cs="Arial"/>
          <w:szCs w:val="24"/>
          <w:lang w:val="uk-UA"/>
        </w:rPr>
        <w:t>із підписами уповноважених осіб та штампами відповідно до чинних законодавчих положень</w:t>
      </w:r>
      <w:r w:rsidRPr="00AA27EF">
        <w:rPr>
          <w:rFonts w:ascii="Calibri Light" w:hAnsi="Calibri Light" w:cs="Arial"/>
          <w:szCs w:val="24"/>
          <w:lang w:val="uk-UA"/>
        </w:rPr>
        <w:t xml:space="preserve"> </w:t>
      </w:r>
    </w:p>
    <w:p w:rsidR="007B246C" w:rsidRPr="00422EC8" w:rsidRDefault="007B246C" w:rsidP="001E312B">
      <w:pPr>
        <w:numPr>
          <w:ilvl w:val="0"/>
          <w:numId w:val="41"/>
        </w:numPr>
        <w:tabs>
          <w:tab w:val="left" w:pos="426"/>
        </w:tabs>
        <w:spacing w:before="120" w:after="120"/>
        <w:ind w:left="426"/>
        <w:jc w:val="both"/>
        <w:rPr>
          <w:rFonts w:ascii="Calibri Light" w:hAnsi="Calibri Light" w:cs="Arial"/>
          <w:szCs w:val="24"/>
          <w:lang w:val="uk-UA"/>
        </w:rPr>
      </w:pPr>
      <w:r w:rsidRPr="0095785F">
        <w:rPr>
          <w:rFonts w:ascii="Calibri Light" w:hAnsi="Calibri Light" w:cs="Arial"/>
          <w:b/>
          <w:szCs w:val="24"/>
          <w:lang w:val="uk-UA"/>
        </w:rPr>
        <w:t>Дійсні свідоцтва</w:t>
      </w:r>
      <w:r w:rsidRPr="00422EC8">
        <w:rPr>
          <w:rFonts w:ascii="Calibri Light" w:hAnsi="Calibri Light" w:cs="Arial"/>
          <w:szCs w:val="24"/>
          <w:lang w:val="uk-UA"/>
        </w:rPr>
        <w:t xml:space="preserve">, </w:t>
      </w:r>
      <w:r w:rsidRPr="00632701">
        <w:rPr>
          <w:rFonts w:ascii="Calibri Light" w:hAnsi="Calibri Light" w:cs="Arial"/>
          <w:szCs w:val="24"/>
          <w:lang w:val="uk-UA"/>
        </w:rPr>
        <w:t>видані</w:t>
      </w:r>
      <w:r>
        <w:rPr>
          <w:rFonts w:ascii="Calibri Light" w:hAnsi="Calibri Light" w:cs="Arial"/>
          <w:szCs w:val="24"/>
          <w:lang w:val="uk-UA"/>
        </w:rPr>
        <w:t xml:space="preserve"> компетентними державними органами кожної із країн учасниць, які засвідчують те, що Аплікант та Партнери </w:t>
      </w:r>
      <w:r w:rsidRPr="00632701">
        <w:rPr>
          <w:rFonts w:ascii="Calibri Light" w:hAnsi="Calibri Light" w:cs="Arial"/>
          <w:szCs w:val="24"/>
          <w:lang w:val="uk-UA"/>
        </w:rPr>
        <w:t>виконали свої зобов'язання, пов'язані з виплатою борг</w:t>
      </w:r>
      <w:r>
        <w:rPr>
          <w:rFonts w:ascii="Calibri Light" w:hAnsi="Calibri Light" w:cs="Arial"/>
          <w:szCs w:val="24"/>
          <w:lang w:val="uk-UA"/>
        </w:rPr>
        <w:t>ів</w:t>
      </w:r>
      <w:r w:rsidRPr="00632701">
        <w:rPr>
          <w:rFonts w:ascii="Calibri Light" w:hAnsi="Calibri Light" w:cs="Arial"/>
          <w:szCs w:val="24"/>
          <w:lang w:val="uk-UA"/>
        </w:rPr>
        <w:t xml:space="preserve"> до</w:t>
      </w:r>
      <w:r w:rsidRPr="0095785F">
        <w:rPr>
          <w:rFonts w:ascii="Calibri Light" w:hAnsi="Calibri Light" w:cs="Arial"/>
          <w:szCs w:val="24"/>
          <w:lang w:val="uk-UA"/>
        </w:rPr>
        <w:t xml:space="preserve"> </w:t>
      </w:r>
      <w:r>
        <w:rPr>
          <w:rFonts w:ascii="Calibri Light" w:hAnsi="Calibri Light" w:cs="Arial"/>
          <w:szCs w:val="24"/>
          <w:lang w:val="uk-UA"/>
        </w:rPr>
        <w:t xml:space="preserve">консолідованого державного бюджету у відповідності із </w:t>
      </w:r>
      <w:r w:rsidRPr="0095785F">
        <w:rPr>
          <w:rFonts w:ascii="Calibri Light" w:hAnsi="Calibri Light" w:cs="Arial"/>
          <w:szCs w:val="24"/>
          <w:lang w:val="uk-UA"/>
        </w:rPr>
        <w:t xml:space="preserve"> </w:t>
      </w:r>
      <w:r>
        <w:rPr>
          <w:rFonts w:ascii="Calibri Light" w:hAnsi="Calibri Light" w:cs="Arial"/>
          <w:szCs w:val="24"/>
          <w:lang w:val="uk-UA"/>
        </w:rPr>
        <w:t xml:space="preserve">чинними законодавчими положеннями країни, в якій вони зареєстровані </w:t>
      </w:r>
      <w:r w:rsidRPr="0095785F">
        <w:rPr>
          <w:rFonts w:ascii="Calibri Light" w:hAnsi="Calibri Light" w:cs="Arial"/>
          <w:szCs w:val="24"/>
          <w:lang w:val="uk-UA"/>
        </w:rPr>
        <w:t>- ксерокопії, завірені “</w:t>
      </w:r>
      <w:r w:rsidRPr="00787BC4">
        <w:rPr>
          <w:rFonts w:ascii="Calibri Light" w:hAnsi="Calibri Light" w:cs="Arial"/>
          <w:szCs w:val="24"/>
        </w:rPr>
        <w:t>According</w:t>
      </w:r>
      <w:r w:rsidRPr="0095785F">
        <w:rPr>
          <w:rFonts w:ascii="Calibri Light" w:hAnsi="Calibri Light" w:cs="Arial"/>
          <w:szCs w:val="24"/>
          <w:lang w:val="uk-UA"/>
        </w:rPr>
        <w:t xml:space="preserve"> </w:t>
      </w:r>
      <w:r w:rsidRPr="00787BC4">
        <w:rPr>
          <w:rFonts w:ascii="Calibri Light" w:hAnsi="Calibri Light" w:cs="Arial"/>
          <w:szCs w:val="24"/>
        </w:rPr>
        <w:t>to</w:t>
      </w:r>
      <w:r w:rsidRPr="0095785F">
        <w:rPr>
          <w:rFonts w:ascii="Calibri Light" w:hAnsi="Calibri Light" w:cs="Arial"/>
          <w:szCs w:val="24"/>
          <w:lang w:val="uk-UA"/>
        </w:rPr>
        <w:t xml:space="preserve"> </w:t>
      </w:r>
      <w:r w:rsidRPr="00787BC4">
        <w:rPr>
          <w:rFonts w:ascii="Calibri Light" w:hAnsi="Calibri Light" w:cs="Arial"/>
          <w:szCs w:val="24"/>
        </w:rPr>
        <w:t>the</w:t>
      </w:r>
      <w:r w:rsidRPr="0095785F">
        <w:rPr>
          <w:rFonts w:ascii="Calibri Light" w:hAnsi="Calibri Light" w:cs="Arial"/>
          <w:szCs w:val="24"/>
          <w:lang w:val="uk-UA"/>
        </w:rPr>
        <w:t xml:space="preserve"> </w:t>
      </w:r>
      <w:r w:rsidRPr="00787BC4">
        <w:rPr>
          <w:rFonts w:ascii="Calibri Light" w:hAnsi="Calibri Light" w:cs="Arial"/>
          <w:szCs w:val="24"/>
        </w:rPr>
        <w:t>original</w:t>
      </w:r>
      <w:r w:rsidRPr="0095785F">
        <w:rPr>
          <w:rFonts w:ascii="Calibri Light" w:hAnsi="Calibri Light" w:cs="Arial"/>
          <w:szCs w:val="24"/>
          <w:lang w:val="uk-UA"/>
        </w:rPr>
        <w:t xml:space="preserve">” (“Згідно з оригіналом вірно”), із штампами відповідно до чинних законодавчих положень, підписані </w:t>
      </w:r>
      <w:r>
        <w:rPr>
          <w:rFonts w:ascii="Calibri Light" w:hAnsi="Calibri Light" w:cs="Arial"/>
          <w:szCs w:val="24"/>
          <w:lang w:val="uk-UA"/>
        </w:rPr>
        <w:t>уповноваженими</w:t>
      </w:r>
      <w:r w:rsidRPr="0095785F">
        <w:rPr>
          <w:rFonts w:ascii="Calibri Light" w:hAnsi="Calibri Light" w:cs="Arial"/>
          <w:szCs w:val="24"/>
          <w:lang w:val="uk-UA"/>
        </w:rPr>
        <w:t xml:space="preserve"> представниками організацій, державною мовою та у англійському перекладі</w:t>
      </w:r>
    </w:p>
    <w:p w:rsidR="007B246C" w:rsidRDefault="007B246C" w:rsidP="001E312B">
      <w:pPr>
        <w:numPr>
          <w:ilvl w:val="0"/>
          <w:numId w:val="41"/>
        </w:numPr>
        <w:tabs>
          <w:tab w:val="left" w:pos="426"/>
        </w:tabs>
        <w:spacing w:before="120" w:after="120"/>
        <w:ind w:left="426"/>
        <w:jc w:val="both"/>
        <w:rPr>
          <w:rFonts w:ascii="Calibri Light" w:hAnsi="Calibri Light" w:cs="Arial"/>
          <w:szCs w:val="24"/>
          <w:lang w:val="uk-UA"/>
        </w:rPr>
      </w:pPr>
      <w:r w:rsidRPr="0095785F">
        <w:rPr>
          <w:rFonts w:ascii="Calibri Light" w:hAnsi="Calibri Light" w:cs="Arial"/>
          <w:b/>
          <w:szCs w:val="24"/>
          <w:lang w:val="uk-UA"/>
        </w:rPr>
        <w:t>Дійсні свідоцтва</w:t>
      </w:r>
      <w:r w:rsidRPr="00422EC8">
        <w:rPr>
          <w:rFonts w:ascii="Calibri Light" w:hAnsi="Calibri Light" w:cs="Arial"/>
          <w:szCs w:val="24"/>
          <w:lang w:val="uk-UA"/>
        </w:rPr>
        <w:t xml:space="preserve">, </w:t>
      </w:r>
      <w:r w:rsidRPr="00632701">
        <w:rPr>
          <w:rFonts w:ascii="Calibri Light" w:hAnsi="Calibri Light" w:cs="Arial"/>
          <w:szCs w:val="24"/>
          <w:lang w:val="uk-UA"/>
        </w:rPr>
        <w:t>видані</w:t>
      </w:r>
      <w:r>
        <w:rPr>
          <w:rFonts w:ascii="Calibri Light" w:hAnsi="Calibri Light" w:cs="Arial"/>
          <w:szCs w:val="24"/>
          <w:lang w:val="uk-UA"/>
        </w:rPr>
        <w:t xml:space="preserve"> компетентними державними органами кожної із країн учасниць, які засвідчують те, що Аплікант та Партнери </w:t>
      </w:r>
      <w:r w:rsidRPr="00632701">
        <w:rPr>
          <w:rFonts w:ascii="Calibri Light" w:hAnsi="Calibri Light" w:cs="Arial"/>
          <w:szCs w:val="24"/>
          <w:lang w:val="uk-UA"/>
        </w:rPr>
        <w:t>виконали свої зобов'язання, пов'язані з виплатою борг</w:t>
      </w:r>
      <w:r>
        <w:rPr>
          <w:rFonts w:ascii="Calibri Light" w:hAnsi="Calibri Light" w:cs="Arial"/>
          <w:szCs w:val="24"/>
          <w:lang w:val="uk-UA"/>
        </w:rPr>
        <w:t>ів</w:t>
      </w:r>
      <w:r w:rsidRPr="00632701">
        <w:rPr>
          <w:rFonts w:ascii="Calibri Light" w:hAnsi="Calibri Light" w:cs="Arial"/>
          <w:szCs w:val="24"/>
          <w:lang w:val="uk-UA"/>
        </w:rPr>
        <w:t xml:space="preserve"> до</w:t>
      </w:r>
      <w:r w:rsidRPr="0095785F">
        <w:rPr>
          <w:rFonts w:ascii="Calibri Light" w:hAnsi="Calibri Light" w:cs="Arial"/>
          <w:szCs w:val="24"/>
          <w:lang w:val="uk-UA"/>
        </w:rPr>
        <w:t xml:space="preserve"> </w:t>
      </w:r>
      <w:r>
        <w:rPr>
          <w:rFonts w:ascii="Calibri Light" w:hAnsi="Calibri Light" w:cs="Arial"/>
          <w:szCs w:val="24"/>
          <w:lang w:val="uk-UA"/>
        </w:rPr>
        <w:t xml:space="preserve">місцевого бюджету у відповідності із </w:t>
      </w:r>
      <w:r w:rsidRPr="0095785F">
        <w:rPr>
          <w:rFonts w:ascii="Calibri Light" w:hAnsi="Calibri Light" w:cs="Arial"/>
          <w:szCs w:val="24"/>
          <w:lang w:val="uk-UA"/>
        </w:rPr>
        <w:t xml:space="preserve"> </w:t>
      </w:r>
      <w:r>
        <w:rPr>
          <w:rFonts w:ascii="Calibri Light" w:hAnsi="Calibri Light" w:cs="Arial"/>
          <w:szCs w:val="24"/>
          <w:lang w:val="uk-UA"/>
        </w:rPr>
        <w:t xml:space="preserve">чинними законодавчими положеннями країни, в якій вони зареєстровані </w:t>
      </w:r>
      <w:r w:rsidRPr="0095785F">
        <w:rPr>
          <w:rFonts w:ascii="Calibri Light" w:hAnsi="Calibri Light" w:cs="Arial"/>
          <w:szCs w:val="24"/>
          <w:lang w:val="uk-UA"/>
        </w:rPr>
        <w:t>- ксерокопії, завірені “</w:t>
      </w:r>
      <w:r w:rsidRPr="00787BC4">
        <w:rPr>
          <w:rFonts w:ascii="Calibri Light" w:hAnsi="Calibri Light" w:cs="Arial"/>
          <w:szCs w:val="24"/>
        </w:rPr>
        <w:t>According</w:t>
      </w:r>
      <w:r w:rsidRPr="0095785F">
        <w:rPr>
          <w:rFonts w:ascii="Calibri Light" w:hAnsi="Calibri Light" w:cs="Arial"/>
          <w:szCs w:val="24"/>
          <w:lang w:val="uk-UA"/>
        </w:rPr>
        <w:t xml:space="preserve"> </w:t>
      </w:r>
      <w:r w:rsidRPr="00787BC4">
        <w:rPr>
          <w:rFonts w:ascii="Calibri Light" w:hAnsi="Calibri Light" w:cs="Arial"/>
          <w:szCs w:val="24"/>
        </w:rPr>
        <w:t>to</w:t>
      </w:r>
      <w:r w:rsidRPr="0095785F">
        <w:rPr>
          <w:rFonts w:ascii="Calibri Light" w:hAnsi="Calibri Light" w:cs="Arial"/>
          <w:szCs w:val="24"/>
          <w:lang w:val="uk-UA"/>
        </w:rPr>
        <w:t xml:space="preserve"> </w:t>
      </w:r>
      <w:r w:rsidRPr="00787BC4">
        <w:rPr>
          <w:rFonts w:ascii="Calibri Light" w:hAnsi="Calibri Light" w:cs="Arial"/>
          <w:szCs w:val="24"/>
        </w:rPr>
        <w:t>the</w:t>
      </w:r>
      <w:r w:rsidRPr="0095785F">
        <w:rPr>
          <w:rFonts w:ascii="Calibri Light" w:hAnsi="Calibri Light" w:cs="Arial"/>
          <w:szCs w:val="24"/>
          <w:lang w:val="uk-UA"/>
        </w:rPr>
        <w:t xml:space="preserve"> </w:t>
      </w:r>
      <w:r w:rsidRPr="00787BC4">
        <w:rPr>
          <w:rFonts w:ascii="Calibri Light" w:hAnsi="Calibri Light" w:cs="Arial"/>
          <w:szCs w:val="24"/>
        </w:rPr>
        <w:t>original</w:t>
      </w:r>
      <w:r w:rsidRPr="0095785F">
        <w:rPr>
          <w:rFonts w:ascii="Calibri Light" w:hAnsi="Calibri Light" w:cs="Arial"/>
          <w:szCs w:val="24"/>
          <w:lang w:val="uk-UA"/>
        </w:rPr>
        <w:t xml:space="preserve">” (“Згідно з оригіналом вірно”), із штампами відповідно до чинних законодавчих положень, підписані </w:t>
      </w:r>
      <w:r>
        <w:rPr>
          <w:rFonts w:ascii="Calibri Light" w:hAnsi="Calibri Light" w:cs="Arial"/>
          <w:szCs w:val="24"/>
          <w:lang w:val="uk-UA"/>
        </w:rPr>
        <w:t>уповноваженими</w:t>
      </w:r>
      <w:r w:rsidRPr="0095785F">
        <w:rPr>
          <w:rFonts w:ascii="Calibri Light" w:hAnsi="Calibri Light" w:cs="Arial"/>
          <w:szCs w:val="24"/>
          <w:lang w:val="uk-UA"/>
        </w:rPr>
        <w:t xml:space="preserve"> представниками організацій, державною мовою та у англійському перекладі</w:t>
      </w:r>
      <w:r>
        <w:rPr>
          <w:rFonts w:ascii="Calibri Light" w:hAnsi="Calibri Light" w:cs="Arial"/>
          <w:szCs w:val="24"/>
          <w:lang w:val="uk-UA"/>
        </w:rPr>
        <w:t xml:space="preserve">; </w:t>
      </w:r>
      <w:r w:rsidRPr="003902A8">
        <w:rPr>
          <w:rFonts w:ascii="Calibri Light" w:hAnsi="Calibri Light" w:cs="Arial"/>
          <w:szCs w:val="24"/>
          <w:lang w:val="uk-UA"/>
        </w:rPr>
        <w:t>У випадку, якщо такий документ є недоступним, необхідно надати власну заяву (“</w:t>
      </w:r>
      <w:r w:rsidRPr="00720A60">
        <w:rPr>
          <w:rFonts w:ascii="Calibri Light" w:hAnsi="Calibri Light" w:cs="Arial"/>
          <w:szCs w:val="24"/>
        </w:rPr>
        <w:t>self</w:t>
      </w:r>
      <w:r w:rsidRPr="003902A8">
        <w:rPr>
          <w:rFonts w:ascii="Calibri Light" w:hAnsi="Calibri Light" w:cs="Arial"/>
          <w:szCs w:val="24"/>
          <w:lang w:val="uk-UA"/>
        </w:rPr>
        <w:t>-</w:t>
      </w:r>
      <w:r w:rsidRPr="00720A60">
        <w:rPr>
          <w:rFonts w:ascii="Calibri Light" w:hAnsi="Calibri Light" w:cs="Arial"/>
          <w:szCs w:val="24"/>
        </w:rPr>
        <w:lastRenderedPageBreak/>
        <w:t>declaration</w:t>
      </w:r>
      <w:r w:rsidRPr="003902A8">
        <w:rPr>
          <w:rFonts w:ascii="Calibri Light" w:hAnsi="Calibri Light" w:cs="Arial"/>
          <w:szCs w:val="24"/>
          <w:lang w:val="uk-UA"/>
        </w:rPr>
        <w:t>”) англійською мовою, підписану законним представником апліканта / партнера, в якій має бути зазначено, що зобов'язання, пов'язані з виплатою боргів до місцевого бюджету виконані</w:t>
      </w:r>
    </w:p>
    <w:p w:rsidR="007B246C" w:rsidRPr="00206A53" w:rsidRDefault="007B246C" w:rsidP="001E312B">
      <w:pPr>
        <w:pStyle w:val="ListBullet"/>
        <w:numPr>
          <w:ilvl w:val="0"/>
          <w:numId w:val="41"/>
        </w:numPr>
        <w:spacing w:before="120" w:after="120"/>
        <w:ind w:left="426"/>
        <w:rPr>
          <w:rFonts w:ascii="Calibri Light" w:hAnsi="Calibri Light" w:cs="Arial"/>
          <w:color w:val="000000"/>
          <w:szCs w:val="24"/>
          <w:lang w:val="uk-UA"/>
        </w:rPr>
      </w:pPr>
      <w:r w:rsidRPr="007B246C">
        <w:rPr>
          <w:rFonts w:ascii="Calibri Light" w:hAnsi="Calibri Light" w:cs="Arial"/>
          <w:szCs w:val="24"/>
          <w:lang w:val="uk-UA"/>
        </w:rPr>
        <w:t>Свідоцтва про право власності та</w:t>
      </w:r>
      <w:r w:rsidRPr="00206A53">
        <w:rPr>
          <w:rFonts w:ascii="Calibri Light" w:hAnsi="Calibri Light" w:cs="Arial"/>
          <w:szCs w:val="24"/>
          <w:lang w:val="uk-UA"/>
        </w:rPr>
        <w:t xml:space="preserve"> </w:t>
      </w:r>
      <w:r>
        <w:rPr>
          <w:rFonts w:ascii="Calibri Light" w:hAnsi="Calibri Light" w:cs="Arial"/>
          <w:szCs w:val="24"/>
          <w:lang w:val="uk-UA"/>
        </w:rPr>
        <w:t>права</w:t>
      </w:r>
      <w:r w:rsidRPr="00206A53">
        <w:rPr>
          <w:rFonts w:ascii="Calibri Light" w:hAnsi="Calibri Light" w:cs="Arial"/>
          <w:szCs w:val="24"/>
          <w:lang w:val="uk-UA"/>
        </w:rPr>
        <w:t xml:space="preserve"> користування землею </w:t>
      </w:r>
      <w:r>
        <w:rPr>
          <w:rFonts w:ascii="Calibri Light" w:hAnsi="Calibri Light" w:cs="Arial"/>
          <w:szCs w:val="24"/>
          <w:lang w:val="uk-UA"/>
        </w:rPr>
        <w:t>Апліканта і/або Партнерів у наступній послідовності</w:t>
      </w:r>
      <w:r w:rsidRPr="00206A53">
        <w:rPr>
          <w:rFonts w:ascii="Calibri Light" w:hAnsi="Calibri Light" w:cs="Arial"/>
          <w:szCs w:val="24"/>
          <w:lang w:val="uk-UA"/>
        </w:rPr>
        <w:t>:</w:t>
      </w:r>
    </w:p>
    <w:p w:rsidR="007B246C" w:rsidRPr="003D2355" w:rsidRDefault="007B246C" w:rsidP="001E312B">
      <w:pPr>
        <w:numPr>
          <w:ilvl w:val="0"/>
          <w:numId w:val="15"/>
        </w:numPr>
        <w:spacing w:before="120" w:after="120"/>
        <w:ind w:left="630"/>
        <w:jc w:val="both"/>
        <w:rPr>
          <w:rFonts w:ascii="Calibri Light" w:hAnsi="Calibri Light" w:cs="Arial"/>
          <w:szCs w:val="24"/>
          <w:lang w:val="uk-UA"/>
        </w:rPr>
      </w:pPr>
      <w:r>
        <w:rPr>
          <w:rFonts w:ascii="Calibri Light" w:hAnsi="Calibri Light" w:cs="Arial"/>
          <w:szCs w:val="24"/>
          <w:lang w:val="uk-UA"/>
        </w:rPr>
        <w:t>правові акти</w:t>
      </w:r>
      <w:r w:rsidRPr="005A01FC">
        <w:rPr>
          <w:rFonts w:ascii="Calibri Light" w:hAnsi="Calibri Light"/>
          <w:sz w:val="20"/>
          <w:vertAlign w:val="superscript"/>
        </w:rPr>
        <w:footnoteReference w:id="12"/>
      </w:r>
      <w:r>
        <w:rPr>
          <w:rFonts w:ascii="Calibri Light" w:hAnsi="Calibri Light" w:cs="Arial"/>
          <w:szCs w:val="24"/>
          <w:lang w:val="uk-UA"/>
        </w:rPr>
        <w:t xml:space="preserve">, що засвідчують права на кожну локацію (землю/будівлю/територію), де передбачається виконання інфраструктури </w:t>
      </w:r>
      <w:r>
        <w:rPr>
          <w:rFonts w:ascii="Calibri Light" w:hAnsi="Calibri Light" w:cs="Arial"/>
          <w:b/>
          <w:color w:val="FFFFFF"/>
          <w:szCs w:val="24"/>
          <w:shd w:val="clear" w:color="auto" w:fill="C00000"/>
          <w:lang w:val="uk-UA"/>
        </w:rPr>
        <w:t>ТА</w:t>
      </w:r>
      <w:r w:rsidRPr="003D2355">
        <w:rPr>
          <w:rFonts w:ascii="Calibri Light" w:hAnsi="Calibri Light" w:cs="Arial"/>
          <w:b/>
          <w:color w:val="FFFFFF"/>
          <w:szCs w:val="24"/>
          <w:shd w:val="clear" w:color="auto" w:fill="C00000"/>
          <w:lang w:val="uk-UA"/>
        </w:rPr>
        <w:t>/</w:t>
      </w:r>
      <w:r>
        <w:rPr>
          <w:rFonts w:ascii="Calibri Light" w:hAnsi="Calibri Light" w:cs="Arial"/>
          <w:b/>
          <w:color w:val="FFFFFF"/>
          <w:szCs w:val="24"/>
          <w:shd w:val="clear" w:color="auto" w:fill="C00000"/>
          <w:lang w:val="uk-UA"/>
        </w:rPr>
        <w:t>АБО</w:t>
      </w:r>
      <w:r w:rsidRPr="003D2355">
        <w:rPr>
          <w:rFonts w:ascii="Calibri Light" w:hAnsi="Calibri Light" w:cs="Arial"/>
          <w:szCs w:val="24"/>
          <w:lang w:val="uk-UA"/>
        </w:rPr>
        <w:t xml:space="preserve"> </w:t>
      </w:r>
      <w:r>
        <w:rPr>
          <w:rFonts w:ascii="Calibri Light" w:hAnsi="Calibri Light" w:cs="Arial"/>
          <w:szCs w:val="24"/>
          <w:lang w:val="uk-UA"/>
        </w:rPr>
        <w:t xml:space="preserve">інсталяції/використання обладнання на суму більше </w:t>
      </w:r>
      <w:r w:rsidRPr="003D2355">
        <w:rPr>
          <w:rFonts w:ascii="Calibri Light" w:hAnsi="Calibri Light" w:cs="Arial"/>
          <w:szCs w:val="24"/>
          <w:lang w:val="uk-UA"/>
        </w:rPr>
        <w:t>60</w:t>
      </w:r>
      <w:r>
        <w:rPr>
          <w:rFonts w:ascii="Calibri Light" w:hAnsi="Calibri Light" w:cs="Arial"/>
          <w:szCs w:val="24"/>
        </w:rPr>
        <w:t> </w:t>
      </w:r>
      <w:r w:rsidRPr="003D2355">
        <w:rPr>
          <w:rFonts w:ascii="Calibri Light" w:hAnsi="Calibri Light" w:cs="Arial"/>
          <w:szCs w:val="24"/>
          <w:lang w:val="uk-UA"/>
        </w:rPr>
        <w:t>000</w:t>
      </w:r>
      <w:r>
        <w:rPr>
          <w:rFonts w:ascii="Calibri Light" w:hAnsi="Calibri Light" w:cs="Arial"/>
          <w:szCs w:val="24"/>
          <w:lang w:val="uk-UA"/>
        </w:rPr>
        <w:t xml:space="preserve"> євро</w:t>
      </w:r>
      <w:r w:rsidRPr="003D2355">
        <w:rPr>
          <w:rFonts w:ascii="Calibri Light" w:hAnsi="Calibri Light" w:cs="Arial"/>
          <w:szCs w:val="24"/>
          <w:lang w:val="uk-UA"/>
        </w:rPr>
        <w:t xml:space="preserve">, </w:t>
      </w:r>
      <w:r>
        <w:rPr>
          <w:rFonts w:ascii="Calibri Light" w:hAnsi="Calibri Light" w:cs="Arial"/>
          <w:szCs w:val="24"/>
          <w:lang w:val="uk-UA"/>
        </w:rPr>
        <w:t>дійсні щонайменше до</w:t>
      </w:r>
      <w:r w:rsidRPr="003D2355">
        <w:rPr>
          <w:rFonts w:ascii="Calibri Light" w:hAnsi="Calibri Light" w:cs="Arial"/>
          <w:szCs w:val="24"/>
          <w:lang w:val="uk-UA"/>
        </w:rPr>
        <w:t xml:space="preserve"> 2032</w:t>
      </w:r>
      <w:r>
        <w:rPr>
          <w:rFonts w:ascii="Calibri Light" w:hAnsi="Calibri Light" w:cs="Arial"/>
          <w:szCs w:val="24"/>
          <w:lang w:val="uk-UA"/>
        </w:rPr>
        <w:t xml:space="preserve"> року</w:t>
      </w:r>
      <w:r w:rsidRPr="005A01FC">
        <w:rPr>
          <w:rFonts w:ascii="Calibri Light" w:hAnsi="Calibri Light" w:cs="Arial"/>
          <w:szCs w:val="24"/>
          <w:vertAlign w:val="superscript"/>
        </w:rPr>
        <w:footnoteReference w:id="13"/>
      </w:r>
      <w:r w:rsidRPr="003D2355">
        <w:rPr>
          <w:rFonts w:ascii="Calibri Light" w:hAnsi="Calibri Light" w:cs="Arial"/>
          <w:szCs w:val="24"/>
          <w:lang w:val="uk-UA"/>
        </w:rPr>
        <w:t xml:space="preserve"> (</w:t>
      </w:r>
      <w:r>
        <w:rPr>
          <w:rFonts w:ascii="Calibri Light" w:hAnsi="Calibri Light" w:cs="Arial"/>
          <w:szCs w:val="24"/>
          <w:lang w:val="uk-UA"/>
        </w:rPr>
        <w:t>власність</w:t>
      </w:r>
      <w:r w:rsidRPr="003D2355">
        <w:rPr>
          <w:rFonts w:ascii="Calibri Light" w:hAnsi="Calibri Light" w:cs="Arial"/>
          <w:szCs w:val="24"/>
          <w:lang w:val="uk-UA"/>
        </w:rPr>
        <w:t xml:space="preserve">, </w:t>
      </w:r>
      <w:r>
        <w:rPr>
          <w:rFonts w:ascii="Calibri Light" w:hAnsi="Calibri Light" w:cs="Arial"/>
          <w:szCs w:val="24"/>
          <w:lang w:val="uk-UA"/>
        </w:rPr>
        <w:t>довгострокова оренда</w:t>
      </w:r>
      <w:r w:rsidRPr="003D2355">
        <w:rPr>
          <w:rFonts w:ascii="Calibri Light" w:hAnsi="Calibri Light" w:cs="Arial"/>
          <w:szCs w:val="24"/>
          <w:lang w:val="uk-UA"/>
        </w:rPr>
        <w:t xml:space="preserve">, </w:t>
      </w:r>
      <w:r>
        <w:rPr>
          <w:rFonts w:ascii="Calibri Light" w:hAnsi="Calibri Light" w:cs="Arial"/>
          <w:szCs w:val="24"/>
          <w:lang w:val="uk-UA"/>
        </w:rPr>
        <w:t>концесія</w:t>
      </w:r>
      <w:r w:rsidRPr="003D2355">
        <w:rPr>
          <w:rFonts w:ascii="Calibri Light" w:hAnsi="Calibri Light" w:cs="Arial"/>
          <w:szCs w:val="24"/>
          <w:lang w:val="uk-UA"/>
        </w:rPr>
        <w:t xml:space="preserve">, </w:t>
      </w:r>
      <w:r>
        <w:rPr>
          <w:rFonts w:ascii="Calibri Light" w:hAnsi="Calibri Light" w:cs="Arial"/>
          <w:szCs w:val="24"/>
          <w:lang w:val="uk-UA"/>
        </w:rPr>
        <w:t>адміністрування</w:t>
      </w:r>
      <w:r w:rsidRPr="003D2355">
        <w:rPr>
          <w:rFonts w:ascii="Calibri Light" w:hAnsi="Calibri Light" w:cs="Arial"/>
          <w:szCs w:val="24"/>
          <w:lang w:val="uk-UA"/>
        </w:rPr>
        <w:t xml:space="preserve"> </w:t>
      </w:r>
      <w:r>
        <w:rPr>
          <w:rFonts w:ascii="Calibri Light" w:hAnsi="Calibri Light" w:cs="Arial"/>
          <w:szCs w:val="24"/>
          <w:lang w:val="uk-UA"/>
        </w:rPr>
        <w:t>тощо</w:t>
      </w:r>
      <w:r w:rsidRPr="003D2355">
        <w:rPr>
          <w:rFonts w:ascii="Calibri Light" w:hAnsi="Calibri Light" w:cs="Arial"/>
          <w:szCs w:val="24"/>
          <w:lang w:val="uk-UA"/>
        </w:rPr>
        <w:t xml:space="preserve">) – </w:t>
      </w:r>
      <w:r>
        <w:rPr>
          <w:rFonts w:ascii="Calibri Light" w:hAnsi="Calibri Light" w:cs="Arial"/>
          <w:color w:val="000000"/>
          <w:szCs w:val="24"/>
          <w:lang w:val="uk-UA"/>
        </w:rPr>
        <w:t>державною мовою та у англійському перекладі</w:t>
      </w:r>
      <w:r w:rsidRPr="00086487">
        <w:rPr>
          <w:rFonts w:ascii="Calibri Light" w:hAnsi="Calibri Light" w:cs="Arial"/>
          <w:color w:val="000000"/>
          <w:szCs w:val="24"/>
          <w:lang w:val="uk-UA"/>
        </w:rPr>
        <w:t>,</w:t>
      </w:r>
      <w:r w:rsidRPr="00194960">
        <w:rPr>
          <w:rFonts w:ascii="Calibri Light" w:hAnsi="Calibri Light" w:cs="Arial"/>
          <w:szCs w:val="24"/>
          <w:lang w:val="uk-UA"/>
        </w:rPr>
        <w:t xml:space="preserve"> </w:t>
      </w:r>
      <w:r>
        <w:rPr>
          <w:rFonts w:ascii="Calibri Light" w:hAnsi="Calibri Light" w:cs="Arial"/>
          <w:szCs w:val="24"/>
          <w:lang w:val="uk-UA"/>
        </w:rPr>
        <w:t xml:space="preserve">у вигляді ксерокопій, завірених </w:t>
      </w:r>
      <w:r w:rsidRPr="00194960">
        <w:rPr>
          <w:rFonts w:ascii="Calibri Light" w:hAnsi="Calibri Light" w:cs="Arial"/>
          <w:szCs w:val="24"/>
          <w:lang w:val="uk-UA"/>
        </w:rPr>
        <w:t xml:space="preserve"> “</w:t>
      </w:r>
      <w:r w:rsidRPr="006D200B">
        <w:rPr>
          <w:rFonts w:ascii="Calibri Light" w:hAnsi="Calibri Light" w:cs="Arial"/>
          <w:szCs w:val="24"/>
        </w:rPr>
        <w:t>According</w:t>
      </w:r>
      <w:r w:rsidRPr="00194960">
        <w:rPr>
          <w:rFonts w:ascii="Calibri Light" w:hAnsi="Calibri Light" w:cs="Arial"/>
          <w:szCs w:val="24"/>
          <w:lang w:val="uk-UA"/>
        </w:rPr>
        <w:t xml:space="preserve"> </w:t>
      </w:r>
      <w:r w:rsidRPr="006D200B">
        <w:rPr>
          <w:rFonts w:ascii="Calibri Light" w:hAnsi="Calibri Light" w:cs="Arial"/>
          <w:szCs w:val="24"/>
        </w:rPr>
        <w:t>to</w:t>
      </w:r>
      <w:r w:rsidRPr="00194960">
        <w:rPr>
          <w:rFonts w:ascii="Calibri Light" w:hAnsi="Calibri Light" w:cs="Arial"/>
          <w:szCs w:val="24"/>
          <w:lang w:val="uk-UA"/>
        </w:rPr>
        <w:t xml:space="preserve"> </w:t>
      </w:r>
      <w:r w:rsidRPr="006D200B">
        <w:rPr>
          <w:rFonts w:ascii="Calibri Light" w:hAnsi="Calibri Light" w:cs="Arial"/>
          <w:szCs w:val="24"/>
        </w:rPr>
        <w:t>the</w:t>
      </w:r>
      <w:r w:rsidRPr="00194960">
        <w:rPr>
          <w:rFonts w:ascii="Calibri Light" w:hAnsi="Calibri Light" w:cs="Arial"/>
          <w:szCs w:val="24"/>
          <w:lang w:val="uk-UA"/>
        </w:rPr>
        <w:t xml:space="preserve"> </w:t>
      </w:r>
      <w:r w:rsidRPr="006D200B">
        <w:rPr>
          <w:rFonts w:ascii="Calibri Light" w:hAnsi="Calibri Light" w:cs="Arial"/>
          <w:szCs w:val="24"/>
        </w:rPr>
        <w:t>original</w:t>
      </w:r>
      <w:r w:rsidRPr="00194960">
        <w:rPr>
          <w:rFonts w:ascii="Calibri Light" w:hAnsi="Calibri Light" w:cs="Arial"/>
          <w:szCs w:val="24"/>
          <w:lang w:val="uk-UA"/>
        </w:rPr>
        <w:t>”</w:t>
      </w:r>
      <w:r>
        <w:rPr>
          <w:rFonts w:ascii="Calibri Light" w:hAnsi="Calibri Light" w:cs="Arial"/>
          <w:szCs w:val="24"/>
          <w:lang w:val="uk-UA"/>
        </w:rPr>
        <w:t xml:space="preserve"> </w:t>
      </w:r>
      <w:r w:rsidRPr="00AF7DA3">
        <w:rPr>
          <w:rFonts w:ascii="Calibri Light" w:hAnsi="Calibri Light" w:cs="Arial"/>
          <w:szCs w:val="24"/>
          <w:lang w:val="uk-UA"/>
        </w:rPr>
        <w:t>(“Згідно з оригіналом вірно”)</w:t>
      </w:r>
      <w:r w:rsidRPr="00194960">
        <w:rPr>
          <w:rFonts w:ascii="Calibri Light" w:hAnsi="Calibri Light" w:cs="Arial"/>
          <w:szCs w:val="24"/>
          <w:lang w:val="uk-UA"/>
        </w:rPr>
        <w:t xml:space="preserve">, </w:t>
      </w:r>
      <w:r w:rsidRPr="00AF7DA3">
        <w:rPr>
          <w:rFonts w:ascii="Calibri Light" w:hAnsi="Calibri Light" w:cs="Arial"/>
          <w:szCs w:val="24"/>
          <w:lang w:val="uk-UA"/>
        </w:rPr>
        <w:t xml:space="preserve">із </w:t>
      </w:r>
      <w:r>
        <w:rPr>
          <w:rFonts w:ascii="Calibri Light" w:hAnsi="Calibri Light" w:cs="Arial"/>
          <w:szCs w:val="24"/>
          <w:lang w:val="uk-UA"/>
        </w:rPr>
        <w:t xml:space="preserve">підписом та </w:t>
      </w:r>
      <w:r w:rsidRPr="00AF7DA3">
        <w:rPr>
          <w:rFonts w:ascii="Calibri Light" w:hAnsi="Calibri Light" w:cs="Arial"/>
          <w:szCs w:val="24"/>
          <w:lang w:val="uk-UA"/>
        </w:rPr>
        <w:t>штамп</w:t>
      </w:r>
      <w:r>
        <w:rPr>
          <w:rFonts w:ascii="Calibri Light" w:hAnsi="Calibri Light" w:cs="Arial"/>
          <w:szCs w:val="24"/>
          <w:lang w:val="uk-UA"/>
        </w:rPr>
        <w:t>ом</w:t>
      </w:r>
      <w:r w:rsidRPr="00AF7DA3">
        <w:rPr>
          <w:rFonts w:ascii="Calibri Light" w:hAnsi="Calibri Light" w:cs="Arial"/>
          <w:szCs w:val="24"/>
          <w:lang w:val="uk-UA"/>
        </w:rPr>
        <w:t xml:space="preserve"> </w:t>
      </w:r>
      <w:r>
        <w:rPr>
          <w:rFonts w:ascii="Calibri Light" w:hAnsi="Calibri Light" w:cs="Arial"/>
          <w:szCs w:val="24"/>
          <w:lang w:val="uk-UA"/>
        </w:rPr>
        <w:t xml:space="preserve">уповноваженого представника організації </w:t>
      </w:r>
      <w:r w:rsidRPr="00AF7DA3">
        <w:rPr>
          <w:rFonts w:ascii="Calibri Light" w:hAnsi="Calibri Light" w:cs="Arial"/>
          <w:szCs w:val="24"/>
          <w:lang w:val="uk-UA"/>
        </w:rPr>
        <w:t>відповідно до чинних законодавчих положень</w:t>
      </w:r>
      <w:r w:rsidRPr="003D2355">
        <w:rPr>
          <w:rFonts w:ascii="Calibri Light" w:hAnsi="Calibri Light" w:cs="Arial"/>
          <w:szCs w:val="24"/>
          <w:lang w:val="uk-UA"/>
        </w:rPr>
        <w:t xml:space="preserve">, </w:t>
      </w:r>
      <w:r>
        <w:rPr>
          <w:rFonts w:ascii="Calibri Light" w:hAnsi="Calibri Light" w:cs="Arial"/>
          <w:b/>
          <w:color w:val="FFFFFF"/>
          <w:szCs w:val="24"/>
          <w:shd w:val="clear" w:color="auto" w:fill="C00000"/>
          <w:lang w:val="uk-UA"/>
        </w:rPr>
        <w:t>ТА</w:t>
      </w:r>
    </w:p>
    <w:p w:rsidR="007B246C" w:rsidRPr="003D2355" w:rsidRDefault="007B246C" w:rsidP="001E312B">
      <w:pPr>
        <w:numPr>
          <w:ilvl w:val="0"/>
          <w:numId w:val="15"/>
        </w:numPr>
        <w:spacing w:before="120" w:after="120"/>
        <w:ind w:left="630"/>
        <w:jc w:val="both"/>
        <w:rPr>
          <w:rFonts w:ascii="Calibri Light" w:hAnsi="Calibri Light" w:cs="Arial"/>
          <w:szCs w:val="24"/>
          <w:lang w:val="uk-UA"/>
        </w:rPr>
      </w:pPr>
      <w:r w:rsidRPr="000D56F2">
        <w:rPr>
          <w:rFonts w:ascii="Calibri Light" w:hAnsi="Calibri Light" w:cs="Arial"/>
          <w:szCs w:val="24"/>
          <w:lang w:val="uk-UA"/>
        </w:rPr>
        <w:t>документи</w:t>
      </w:r>
      <w:r>
        <w:rPr>
          <w:rStyle w:val="FootnoteReference"/>
          <w:rFonts w:cs="Arial"/>
          <w:szCs w:val="24"/>
        </w:rPr>
        <w:footnoteReference w:id="14"/>
      </w:r>
      <w:r w:rsidRPr="000D56F2">
        <w:rPr>
          <w:rFonts w:ascii="Calibri Light" w:hAnsi="Calibri Light" w:cs="Arial"/>
          <w:szCs w:val="24"/>
          <w:lang w:val="uk-UA"/>
        </w:rPr>
        <w:t xml:space="preserve">, </w:t>
      </w:r>
      <w:r w:rsidRPr="000D56F2">
        <w:rPr>
          <w:rFonts w:ascii="Calibri Light" w:hAnsi="Calibri Light"/>
          <w:lang w:val="uk-UA"/>
        </w:rPr>
        <w:t>що підтверджують  реєстрацію у відповідних державних реєстрах</w:t>
      </w:r>
      <w:r w:rsidRPr="000D56F2">
        <w:rPr>
          <w:rFonts w:ascii="Calibri Light" w:hAnsi="Calibri Light" w:cs="Arial"/>
          <w:szCs w:val="24"/>
          <w:lang w:val="uk-UA"/>
        </w:rPr>
        <w:t xml:space="preserve"> кожної локації (землі/будівлі/території),  де передбачається виконання інфраструктури </w:t>
      </w:r>
      <w:r w:rsidRPr="000D56F2">
        <w:rPr>
          <w:rFonts w:ascii="Calibri Light" w:hAnsi="Calibri Light" w:cs="Arial"/>
          <w:b/>
          <w:color w:val="FFFFFF"/>
          <w:szCs w:val="24"/>
          <w:shd w:val="clear" w:color="auto" w:fill="C00000"/>
          <w:lang w:val="uk-UA"/>
        </w:rPr>
        <w:t>ТА/АБО</w:t>
      </w:r>
      <w:r w:rsidRPr="000D56F2">
        <w:rPr>
          <w:rFonts w:ascii="Calibri Light" w:hAnsi="Calibri Light" w:cs="Arial"/>
          <w:szCs w:val="24"/>
          <w:lang w:val="uk-UA"/>
        </w:rPr>
        <w:t xml:space="preserve"> інсталяції/використання обладнання на суму більше 60</w:t>
      </w:r>
      <w:r w:rsidRPr="000D56F2">
        <w:rPr>
          <w:rFonts w:ascii="Calibri Light" w:hAnsi="Calibri Light" w:cs="Arial"/>
          <w:szCs w:val="24"/>
        </w:rPr>
        <w:t> </w:t>
      </w:r>
      <w:r w:rsidRPr="000D56F2">
        <w:rPr>
          <w:rFonts w:ascii="Calibri Light" w:hAnsi="Calibri Light" w:cs="Arial"/>
          <w:szCs w:val="24"/>
          <w:lang w:val="uk-UA"/>
        </w:rPr>
        <w:t xml:space="preserve">000 євро – </w:t>
      </w:r>
      <w:r>
        <w:rPr>
          <w:rFonts w:ascii="Calibri Light" w:hAnsi="Calibri Light" w:cs="Arial"/>
          <w:color w:val="000000"/>
          <w:szCs w:val="24"/>
          <w:lang w:val="uk-UA"/>
        </w:rPr>
        <w:t>державною мовою та у англійському перекладі</w:t>
      </w:r>
      <w:r w:rsidRPr="00086487">
        <w:rPr>
          <w:rFonts w:ascii="Calibri Light" w:hAnsi="Calibri Light" w:cs="Arial"/>
          <w:color w:val="000000"/>
          <w:szCs w:val="24"/>
          <w:lang w:val="uk-UA"/>
        </w:rPr>
        <w:t>,</w:t>
      </w:r>
      <w:r w:rsidRPr="00194960">
        <w:rPr>
          <w:rFonts w:ascii="Calibri Light" w:hAnsi="Calibri Light" w:cs="Arial"/>
          <w:szCs w:val="24"/>
          <w:lang w:val="uk-UA"/>
        </w:rPr>
        <w:t xml:space="preserve"> </w:t>
      </w:r>
      <w:r>
        <w:rPr>
          <w:rFonts w:ascii="Calibri Light" w:hAnsi="Calibri Light" w:cs="Arial"/>
          <w:szCs w:val="24"/>
          <w:lang w:val="uk-UA"/>
        </w:rPr>
        <w:t xml:space="preserve">у вигляді ксерокопій, завірених </w:t>
      </w:r>
      <w:r w:rsidRPr="00194960">
        <w:rPr>
          <w:rFonts w:ascii="Calibri Light" w:hAnsi="Calibri Light" w:cs="Arial"/>
          <w:szCs w:val="24"/>
          <w:lang w:val="uk-UA"/>
        </w:rPr>
        <w:t xml:space="preserve"> “</w:t>
      </w:r>
      <w:r w:rsidRPr="006D200B">
        <w:rPr>
          <w:rFonts w:ascii="Calibri Light" w:hAnsi="Calibri Light" w:cs="Arial"/>
          <w:szCs w:val="24"/>
        </w:rPr>
        <w:t>According</w:t>
      </w:r>
      <w:r w:rsidRPr="00194960">
        <w:rPr>
          <w:rFonts w:ascii="Calibri Light" w:hAnsi="Calibri Light" w:cs="Arial"/>
          <w:szCs w:val="24"/>
          <w:lang w:val="uk-UA"/>
        </w:rPr>
        <w:t xml:space="preserve"> </w:t>
      </w:r>
      <w:r w:rsidRPr="006D200B">
        <w:rPr>
          <w:rFonts w:ascii="Calibri Light" w:hAnsi="Calibri Light" w:cs="Arial"/>
          <w:szCs w:val="24"/>
        </w:rPr>
        <w:t>to</w:t>
      </w:r>
      <w:r w:rsidRPr="00194960">
        <w:rPr>
          <w:rFonts w:ascii="Calibri Light" w:hAnsi="Calibri Light" w:cs="Arial"/>
          <w:szCs w:val="24"/>
          <w:lang w:val="uk-UA"/>
        </w:rPr>
        <w:t xml:space="preserve"> </w:t>
      </w:r>
      <w:r w:rsidRPr="006D200B">
        <w:rPr>
          <w:rFonts w:ascii="Calibri Light" w:hAnsi="Calibri Light" w:cs="Arial"/>
          <w:szCs w:val="24"/>
        </w:rPr>
        <w:t>the</w:t>
      </w:r>
      <w:r w:rsidRPr="00194960">
        <w:rPr>
          <w:rFonts w:ascii="Calibri Light" w:hAnsi="Calibri Light" w:cs="Arial"/>
          <w:szCs w:val="24"/>
          <w:lang w:val="uk-UA"/>
        </w:rPr>
        <w:t xml:space="preserve"> </w:t>
      </w:r>
      <w:r w:rsidRPr="006D200B">
        <w:rPr>
          <w:rFonts w:ascii="Calibri Light" w:hAnsi="Calibri Light" w:cs="Arial"/>
          <w:szCs w:val="24"/>
        </w:rPr>
        <w:t>original</w:t>
      </w:r>
      <w:r w:rsidRPr="00194960">
        <w:rPr>
          <w:rFonts w:ascii="Calibri Light" w:hAnsi="Calibri Light" w:cs="Arial"/>
          <w:szCs w:val="24"/>
          <w:lang w:val="uk-UA"/>
        </w:rPr>
        <w:t>”</w:t>
      </w:r>
      <w:r>
        <w:rPr>
          <w:rFonts w:ascii="Calibri Light" w:hAnsi="Calibri Light" w:cs="Arial"/>
          <w:szCs w:val="24"/>
          <w:lang w:val="uk-UA"/>
        </w:rPr>
        <w:t xml:space="preserve"> </w:t>
      </w:r>
      <w:r w:rsidRPr="00AF7DA3">
        <w:rPr>
          <w:rFonts w:ascii="Calibri Light" w:hAnsi="Calibri Light" w:cs="Arial"/>
          <w:szCs w:val="24"/>
          <w:lang w:val="uk-UA"/>
        </w:rPr>
        <w:t>(“Згідно з оригіналом вірно”)</w:t>
      </w:r>
      <w:r w:rsidRPr="00194960">
        <w:rPr>
          <w:rFonts w:ascii="Calibri Light" w:hAnsi="Calibri Light" w:cs="Arial"/>
          <w:szCs w:val="24"/>
          <w:lang w:val="uk-UA"/>
        </w:rPr>
        <w:t xml:space="preserve">, </w:t>
      </w:r>
      <w:r w:rsidRPr="00AF7DA3">
        <w:rPr>
          <w:rFonts w:ascii="Calibri Light" w:hAnsi="Calibri Light" w:cs="Arial"/>
          <w:szCs w:val="24"/>
          <w:lang w:val="uk-UA"/>
        </w:rPr>
        <w:t xml:space="preserve">із </w:t>
      </w:r>
      <w:r>
        <w:rPr>
          <w:rFonts w:ascii="Calibri Light" w:hAnsi="Calibri Light" w:cs="Arial"/>
          <w:szCs w:val="24"/>
          <w:lang w:val="uk-UA"/>
        </w:rPr>
        <w:t xml:space="preserve">підписом та </w:t>
      </w:r>
      <w:r w:rsidRPr="00AF7DA3">
        <w:rPr>
          <w:rFonts w:ascii="Calibri Light" w:hAnsi="Calibri Light" w:cs="Arial"/>
          <w:szCs w:val="24"/>
          <w:lang w:val="uk-UA"/>
        </w:rPr>
        <w:t>штамп</w:t>
      </w:r>
      <w:r>
        <w:rPr>
          <w:rFonts w:ascii="Calibri Light" w:hAnsi="Calibri Light" w:cs="Arial"/>
          <w:szCs w:val="24"/>
          <w:lang w:val="uk-UA"/>
        </w:rPr>
        <w:t>ом</w:t>
      </w:r>
      <w:r w:rsidRPr="00AF7DA3">
        <w:rPr>
          <w:rFonts w:ascii="Calibri Light" w:hAnsi="Calibri Light" w:cs="Arial"/>
          <w:szCs w:val="24"/>
          <w:lang w:val="uk-UA"/>
        </w:rPr>
        <w:t xml:space="preserve"> </w:t>
      </w:r>
      <w:r>
        <w:rPr>
          <w:rFonts w:ascii="Calibri Light" w:hAnsi="Calibri Light" w:cs="Arial"/>
          <w:szCs w:val="24"/>
          <w:lang w:val="uk-UA"/>
        </w:rPr>
        <w:t xml:space="preserve">уповноваженого представника організації </w:t>
      </w:r>
      <w:r w:rsidRPr="00AF7DA3">
        <w:rPr>
          <w:rFonts w:ascii="Calibri Light" w:hAnsi="Calibri Light" w:cs="Arial"/>
          <w:szCs w:val="24"/>
          <w:lang w:val="uk-UA"/>
        </w:rPr>
        <w:t>відповідно до чинних законодавчих положень</w:t>
      </w:r>
      <w:r w:rsidRPr="003D2355">
        <w:rPr>
          <w:rFonts w:ascii="Calibri Light" w:hAnsi="Calibri Light" w:cs="Arial"/>
          <w:szCs w:val="24"/>
          <w:lang w:val="uk-UA"/>
        </w:rPr>
        <w:t xml:space="preserve">, </w:t>
      </w:r>
      <w:r>
        <w:rPr>
          <w:rFonts w:ascii="Calibri Light" w:hAnsi="Calibri Light" w:cs="Arial"/>
          <w:b/>
          <w:color w:val="FFFFFF"/>
          <w:szCs w:val="24"/>
          <w:shd w:val="clear" w:color="auto" w:fill="C00000"/>
          <w:lang w:val="uk-UA"/>
        </w:rPr>
        <w:t>ТА</w:t>
      </w:r>
    </w:p>
    <w:p w:rsidR="007B246C" w:rsidRPr="006A41B1" w:rsidRDefault="007B246C" w:rsidP="001E312B">
      <w:pPr>
        <w:numPr>
          <w:ilvl w:val="0"/>
          <w:numId w:val="15"/>
        </w:numPr>
        <w:spacing w:before="120" w:after="120"/>
        <w:ind w:left="630"/>
        <w:jc w:val="both"/>
        <w:rPr>
          <w:rFonts w:ascii="Calibri Light" w:hAnsi="Calibri Light" w:cs="Arial"/>
          <w:szCs w:val="24"/>
          <w:lang w:val="uk-UA"/>
        </w:rPr>
      </w:pPr>
      <w:r>
        <w:rPr>
          <w:rFonts w:ascii="Calibri Light" w:hAnsi="Calibri Light" w:cs="Arial"/>
          <w:szCs w:val="24"/>
          <w:lang w:val="uk-UA"/>
        </w:rPr>
        <w:t>заяви</w:t>
      </w:r>
      <w:r w:rsidRPr="00C40160">
        <w:rPr>
          <w:rStyle w:val="FootnoteReference"/>
          <w:rFonts w:ascii="Calibri Light" w:hAnsi="Calibri Light" w:cs="Arial"/>
          <w:szCs w:val="24"/>
          <w:vertAlign w:val="superscript"/>
        </w:rPr>
        <w:footnoteReference w:id="15"/>
      </w:r>
      <w:r w:rsidRPr="006A41B1">
        <w:rPr>
          <w:rFonts w:ascii="Calibri Light" w:hAnsi="Calibri Light" w:cs="Arial"/>
          <w:szCs w:val="24"/>
          <w:lang w:val="uk-UA"/>
        </w:rPr>
        <w:t xml:space="preserve"> </w:t>
      </w:r>
      <w:r>
        <w:rPr>
          <w:rFonts w:ascii="Calibri Light" w:hAnsi="Calibri Light" w:cs="Arial"/>
          <w:szCs w:val="24"/>
          <w:lang w:val="uk-UA"/>
        </w:rPr>
        <w:t xml:space="preserve">про те, що кожна локація </w:t>
      </w:r>
      <w:r w:rsidRPr="000D56F2">
        <w:rPr>
          <w:rFonts w:ascii="Calibri Light" w:hAnsi="Calibri Light" w:cs="Arial"/>
          <w:szCs w:val="24"/>
          <w:lang w:val="uk-UA"/>
        </w:rPr>
        <w:t>(земл</w:t>
      </w:r>
      <w:r>
        <w:rPr>
          <w:rFonts w:ascii="Calibri Light" w:hAnsi="Calibri Light" w:cs="Arial"/>
          <w:szCs w:val="24"/>
          <w:lang w:val="uk-UA"/>
        </w:rPr>
        <w:t>я</w:t>
      </w:r>
      <w:r w:rsidRPr="000D56F2">
        <w:rPr>
          <w:rFonts w:ascii="Calibri Light" w:hAnsi="Calibri Light" w:cs="Arial"/>
          <w:szCs w:val="24"/>
          <w:lang w:val="uk-UA"/>
        </w:rPr>
        <w:t>/будівл</w:t>
      </w:r>
      <w:r>
        <w:rPr>
          <w:rFonts w:ascii="Calibri Light" w:hAnsi="Calibri Light" w:cs="Arial"/>
          <w:szCs w:val="24"/>
          <w:lang w:val="uk-UA"/>
        </w:rPr>
        <w:t>я</w:t>
      </w:r>
      <w:r w:rsidRPr="000D56F2">
        <w:rPr>
          <w:rFonts w:ascii="Calibri Light" w:hAnsi="Calibri Light" w:cs="Arial"/>
          <w:szCs w:val="24"/>
          <w:lang w:val="uk-UA"/>
        </w:rPr>
        <w:t>/територі</w:t>
      </w:r>
      <w:r>
        <w:rPr>
          <w:rFonts w:ascii="Calibri Light" w:hAnsi="Calibri Light" w:cs="Arial"/>
          <w:szCs w:val="24"/>
          <w:lang w:val="uk-UA"/>
        </w:rPr>
        <w:t>я</w:t>
      </w:r>
      <w:r w:rsidRPr="000D56F2">
        <w:rPr>
          <w:rFonts w:ascii="Calibri Light" w:hAnsi="Calibri Light" w:cs="Arial"/>
          <w:szCs w:val="24"/>
          <w:lang w:val="uk-UA"/>
        </w:rPr>
        <w:t>)</w:t>
      </w:r>
      <w:r w:rsidRPr="006A41B1">
        <w:rPr>
          <w:rFonts w:ascii="Calibri Light" w:hAnsi="Calibri Light" w:cs="Arial"/>
          <w:szCs w:val="24"/>
          <w:lang w:val="uk-UA"/>
        </w:rPr>
        <w:t xml:space="preserve"> </w:t>
      </w:r>
      <w:r w:rsidRPr="000D56F2">
        <w:rPr>
          <w:rFonts w:ascii="Calibri Light" w:hAnsi="Calibri Light" w:cs="Arial"/>
          <w:szCs w:val="24"/>
          <w:lang w:val="uk-UA"/>
        </w:rPr>
        <w:t xml:space="preserve">де передбачається виконання інфраструктури </w:t>
      </w:r>
      <w:r w:rsidRPr="000D56F2">
        <w:rPr>
          <w:rFonts w:ascii="Calibri Light" w:hAnsi="Calibri Light" w:cs="Arial"/>
          <w:b/>
          <w:color w:val="FFFFFF"/>
          <w:szCs w:val="24"/>
          <w:shd w:val="clear" w:color="auto" w:fill="C00000"/>
          <w:lang w:val="uk-UA"/>
        </w:rPr>
        <w:t>ТА/АБО</w:t>
      </w:r>
      <w:r w:rsidRPr="000D56F2">
        <w:rPr>
          <w:rFonts w:ascii="Calibri Light" w:hAnsi="Calibri Light" w:cs="Arial"/>
          <w:szCs w:val="24"/>
          <w:lang w:val="uk-UA"/>
        </w:rPr>
        <w:t xml:space="preserve"> інсталяції/використання обладнання на суму більше 60</w:t>
      </w:r>
      <w:r w:rsidRPr="000D56F2">
        <w:rPr>
          <w:rFonts w:ascii="Calibri Light" w:hAnsi="Calibri Light" w:cs="Arial"/>
          <w:szCs w:val="24"/>
        </w:rPr>
        <w:t> </w:t>
      </w:r>
      <w:r w:rsidRPr="000D56F2">
        <w:rPr>
          <w:rFonts w:ascii="Calibri Light" w:hAnsi="Calibri Light" w:cs="Arial"/>
          <w:szCs w:val="24"/>
          <w:lang w:val="uk-UA"/>
        </w:rPr>
        <w:t>000 євро</w:t>
      </w:r>
      <w:r w:rsidRPr="006A41B1">
        <w:rPr>
          <w:rFonts w:ascii="Calibri Light" w:hAnsi="Calibri Light" w:cs="Arial"/>
          <w:szCs w:val="24"/>
          <w:lang w:val="uk-UA"/>
        </w:rPr>
        <w:t xml:space="preserve"> </w:t>
      </w:r>
      <w:r>
        <w:rPr>
          <w:rFonts w:ascii="Calibri Light" w:hAnsi="Calibri Light" w:cs="Arial"/>
          <w:szCs w:val="24"/>
          <w:lang w:val="uk-UA"/>
        </w:rPr>
        <w:t>вільна від заставних зобов’язань</w:t>
      </w:r>
      <w:r w:rsidRPr="006A41B1">
        <w:rPr>
          <w:rFonts w:ascii="Calibri Light" w:hAnsi="Calibri Light" w:cs="Arial"/>
          <w:szCs w:val="24"/>
          <w:lang w:val="uk-UA"/>
        </w:rPr>
        <w:t>,</w:t>
      </w:r>
      <w:r>
        <w:rPr>
          <w:rFonts w:ascii="Calibri Light" w:hAnsi="Calibri Light" w:cs="Arial"/>
          <w:szCs w:val="24"/>
          <w:lang w:val="uk-UA"/>
        </w:rPr>
        <w:t xml:space="preserve"> не є об’єктом тяжби на розгляді суду</w:t>
      </w:r>
      <w:r w:rsidRPr="006A41B1">
        <w:rPr>
          <w:rFonts w:ascii="Calibri Light" w:hAnsi="Calibri Light" w:cs="Arial"/>
          <w:szCs w:val="24"/>
          <w:lang w:val="uk-UA"/>
        </w:rPr>
        <w:t xml:space="preserve">, </w:t>
      </w:r>
      <w:r>
        <w:rPr>
          <w:rFonts w:ascii="Calibri Light" w:hAnsi="Calibri Light" w:cs="Arial"/>
          <w:szCs w:val="24"/>
          <w:lang w:val="uk-UA"/>
        </w:rPr>
        <w:t>не є об’єктом</w:t>
      </w:r>
      <w:r w:rsidRPr="006A41B1">
        <w:rPr>
          <w:rFonts w:ascii="Calibri Light" w:hAnsi="Calibri Light" w:cs="Arial"/>
          <w:szCs w:val="24"/>
          <w:lang w:val="uk-UA"/>
        </w:rPr>
        <w:t xml:space="preserve"> </w:t>
      </w:r>
      <w:r>
        <w:rPr>
          <w:rFonts w:ascii="Calibri Light" w:hAnsi="Calibri Light" w:cs="Arial"/>
          <w:szCs w:val="24"/>
          <w:lang w:val="uk-UA"/>
        </w:rPr>
        <w:t xml:space="preserve">позову відповідно до чинного національного законодавства </w:t>
      </w:r>
      <w:r w:rsidRPr="006A41B1">
        <w:rPr>
          <w:rFonts w:ascii="Calibri Light" w:hAnsi="Calibri Light" w:cs="Arial"/>
          <w:szCs w:val="24"/>
          <w:lang w:val="uk-UA"/>
        </w:rPr>
        <w:t xml:space="preserve">– </w:t>
      </w:r>
      <w:r>
        <w:rPr>
          <w:rFonts w:ascii="Calibri Light" w:hAnsi="Calibri Light" w:cs="Arial"/>
          <w:color w:val="000000"/>
          <w:szCs w:val="24"/>
          <w:lang w:val="uk-UA"/>
        </w:rPr>
        <w:t>державною мовою та у англійському перекладі</w:t>
      </w:r>
      <w:r w:rsidRPr="00086487">
        <w:rPr>
          <w:rFonts w:ascii="Calibri Light" w:hAnsi="Calibri Light" w:cs="Arial"/>
          <w:color w:val="000000"/>
          <w:szCs w:val="24"/>
          <w:lang w:val="uk-UA"/>
        </w:rPr>
        <w:t>,</w:t>
      </w:r>
      <w:r w:rsidRPr="00194960">
        <w:rPr>
          <w:rFonts w:ascii="Calibri Light" w:hAnsi="Calibri Light" w:cs="Arial"/>
          <w:szCs w:val="24"/>
          <w:lang w:val="uk-UA"/>
        </w:rPr>
        <w:t xml:space="preserve"> </w:t>
      </w:r>
      <w:r>
        <w:rPr>
          <w:rFonts w:ascii="Calibri Light" w:hAnsi="Calibri Light" w:cs="Arial"/>
          <w:szCs w:val="24"/>
          <w:lang w:val="uk-UA"/>
        </w:rPr>
        <w:t xml:space="preserve">у вигляді ксерокопій, завірених </w:t>
      </w:r>
      <w:r w:rsidRPr="00194960">
        <w:rPr>
          <w:rFonts w:ascii="Calibri Light" w:hAnsi="Calibri Light" w:cs="Arial"/>
          <w:szCs w:val="24"/>
          <w:lang w:val="uk-UA"/>
        </w:rPr>
        <w:t xml:space="preserve"> “</w:t>
      </w:r>
      <w:r w:rsidRPr="006D200B">
        <w:rPr>
          <w:rFonts w:ascii="Calibri Light" w:hAnsi="Calibri Light" w:cs="Arial"/>
          <w:szCs w:val="24"/>
        </w:rPr>
        <w:t>According</w:t>
      </w:r>
      <w:r w:rsidRPr="00194960">
        <w:rPr>
          <w:rFonts w:ascii="Calibri Light" w:hAnsi="Calibri Light" w:cs="Arial"/>
          <w:szCs w:val="24"/>
          <w:lang w:val="uk-UA"/>
        </w:rPr>
        <w:t xml:space="preserve"> </w:t>
      </w:r>
      <w:r w:rsidRPr="006D200B">
        <w:rPr>
          <w:rFonts w:ascii="Calibri Light" w:hAnsi="Calibri Light" w:cs="Arial"/>
          <w:szCs w:val="24"/>
        </w:rPr>
        <w:t>to</w:t>
      </w:r>
      <w:r w:rsidRPr="00194960">
        <w:rPr>
          <w:rFonts w:ascii="Calibri Light" w:hAnsi="Calibri Light" w:cs="Arial"/>
          <w:szCs w:val="24"/>
          <w:lang w:val="uk-UA"/>
        </w:rPr>
        <w:t xml:space="preserve"> </w:t>
      </w:r>
      <w:r w:rsidRPr="006D200B">
        <w:rPr>
          <w:rFonts w:ascii="Calibri Light" w:hAnsi="Calibri Light" w:cs="Arial"/>
          <w:szCs w:val="24"/>
        </w:rPr>
        <w:t>the</w:t>
      </w:r>
      <w:r w:rsidRPr="00194960">
        <w:rPr>
          <w:rFonts w:ascii="Calibri Light" w:hAnsi="Calibri Light" w:cs="Arial"/>
          <w:szCs w:val="24"/>
          <w:lang w:val="uk-UA"/>
        </w:rPr>
        <w:t xml:space="preserve"> </w:t>
      </w:r>
      <w:r w:rsidRPr="006D200B">
        <w:rPr>
          <w:rFonts w:ascii="Calibri Light" w:hAnsi="Calibri Light" w:cs="Arial"/>
          <w:szCs w:val="24"/>
        </w:rPr>
        <w:t>original</w:t>
      </w:r>
      <w:r w:rsidRPr="00194960">
        <w:rPr>
          <w:rFonts w:ascii="Calibri Light" w:hAnsi="Calibri Light" w:cs="Arial"/>
          <w:szCs w:val="24"/>
          <w:lang w:val="uk-UA"/>
        </w:rPr>
        <w:t>”</w:t>
      </w:r>
      <w:r>
        <w:rPr>
          <w:rFonts w:ascii="Calibri Light" w:hAnsi="Calibri Light" w:cs="Arial"/>
          <w:szCs w:val="24"/>
          <w:lang w:val="uk-UA"/>
        </w:rPr>
        <w:t xml:space="preserve"> </w:t>
      </w:r>
      <w:r w:rsidRPr="00AF7DA3">
        <w:rPr>
          <w:rFonts w:ascii="Calibri Light" w:hAnsi="Calibri Light" w:cs="Arial"/>
          <w:szCs w:val="24"/>
          <w:lang w:val="uk-UA"/>
        </w:rPr>
        <w:t>(“Згідно з оригіналом вірно”)</w:t>
      </w:r>
      <w:r w:rsidRPr="00194960">
        <w:rPr>
          <w:rFonts w:ascii="Calibri Light" w:hAnsi="Calibri Light" w:cs="Arial"/>
          <w:szCs w:val="24"/>
          <w:lang w:val="uk-UA"/>
        </w:rPr>
        <w:t xml:space="preserve">, </w:t>
      </w:r>
      <w:r w:rsidRPr="00AF7DA3">
        <w:rPr>
          <w:rFonts w:ascii="Calibri Light" w:hAnsi="Calibri Light" w:cs="Arial"/>
          <w:szCs w:val="24"/>
          <w:lang w:val="uk-UA"/>
        </w:rPr>
        <w:t xml:space="preserve">із </w:t>
      </w:r>
      <w:r>
        <w:rPr>
          <w:rFonts w:ascii="Calibri Light" w:hAnsi="Calibri Light" w:cs="Arial"/>
          <w:szCs w:val="24"/>
          <w:lang w:val="uk-UA"/>
        </w:rPr>
        <w:t xml:space="preserve">підписом та </w:t>
      </w:r>
      <w:r w:rsidRPr="00AF7DA3">
        <w:rPr>
          <w:rFonts w:ascii="Calibri Light" w:hAnsi="Calibri Light" w:cs="Arial"/>
          <w:szCs w:val="24"/>
          <w:lang w:val="uk-UA"/>
        </w:rPr>
        <w:t>штамп</w:t>
      </w:r>
      <w:r>
        <w:rPr>
          <w:rFonts w:ascii="Calibri Light" w:hAnsi="Calibri Light" w:cs="Arial"/>
          <w:szCs w:val="24"/>
          <w:lang w:val="uk-UA"/>
        </w:rPr>
        <w:t>ом</w:t>
      </w:r>
      <w:r w:rsidRPr="00AF7DA3">
        <w:rPr>
          <w:rFonts w:ascii="Calibri Light" w:hAnsi="Calibri Light" w:cs="Arial"/>
          <w:szCs w:val="24"/>
          <w:lang w:val="uk-UA"/>
        </w:rPr>
        <w:t xml:space="preserve"> </w:t>
      </w:r>
      <w:r>
        <w:rPr>
          <w:rFonts w:ascii="Calibri Light" w:hAnsi="Calibri Light" w:cs="Arial"/>
          <w:szCs w:val="24"/>
          <w:lang w:val="uk-UA"/>
        </w:rPr>
        <w:t xml:space="preserve">уповноваженого представника організації </w:t>
      </w:r>
      <w:r w:rsidRPr="00AF7DA3">
        <w:rPr>
          <w:rFonts w:ascii="Calibri Light" w:hAnsi="Calibri Light" w:cs="Arial"/>
          <w:szCs w:val="24"/>
          <w:lang w:val="uk-UA"/>
        </w:rPr>
        <w:t>відповідно до чинних законодавчих положень</w:t>
      </w:r>
      <w:r w:rsidRPr="006A41B1">
        <w:rPr>
          <w:rFonts w:ascii="Calibri Light" w:hAnsi="Calibri Light" w:cs="Arial"/>
          <w:szCs w:val="24"/>
          <w:lang w:val="uk-UA"/>
        </w:rPr>
        <w:t xml:space="preserve">. </w:t>
      </w:r>
    </w:p>
    <w:p w:rsidR="007B246C" w:rsidRPr="007B246C" w:rsidRDefault="007B246C" w:rsidP="007B246C">
      <w:pPr>
        <w:spacing w:before="120" w:after="120"/>
        <w:ind w:left="284"/>
        <w:jc w:val="both"/>
        <w:rPr>
          <w:rFonts w:ascii="Calibri Light" w:hAnsi="Calibri Light" w:cs="Arial"/>
          <w:szCs w:val="24"/>
          <w:lang w:val="uk-UA"/>
        </w:rPr>
      </w:pPr>
      <w:r w:rsidRPr="007B246C">
        <w:rPr>
          <w:rFonts w:ascii="Calibri Light" w:hAnsi="Calibri Light" w:cs="Arial"/>
          <w:szCs w:val="24"/>
          <w:lang w:val="uk-UA"/>
        </w:rPr>
        <w:t>У випадку якщо відповідний/ні Партнер(и) не є власником/власниками, погодження власника  землі/будівлі/території про те, що інфраструктура може бути виконана і/або обладнання на суму більше 60</w:t>
      </w:r>
      <w:r w:rsidRPr="007B246C">
        <w:rPr>
          <w:rFonts w:ascii="Calibri Light" w:hAnsi="Calibri Light" w:cs="Arial"/>
          <w:szCs w:val="24"/>
        </w:rPr>
        <w:t> </w:t>
      </w:r>
      <w:r w:rsidRPr="007B246C">
        <w:rPr>
          <w:rFonts w:ascii="Calibri Light" w:hAnsi="Calibri Light" w:cs="Arial"/>
          <w:szCs w:val="24"/>
          <w:lang w:val="uk-UA"/>
        </w:rPr>
        <w:t xml:space="preserve">000 євро може бути інстальоване/використане – </w:t>
      </w:r>
      <w:r w:rsidRPr="007B246C">
        <w:rPr>
          <w:rFonts w:ascii="Calibri Light" w:hAnsi="Calibri Light" w:cs="Arial"/>
          <w:color w:val="000000"/>
          <w:szCs w:val="24"/>
          <w:lang w:val="uk-UA"/>
        </w:rPr>
        <w:t>державною мовою та у англійському перекладі,</w:t>
      </w:r>
      <w:r w:rsidRPr="007B246C">
        <w:rPr>
          <w:rFonts w:ascii="Calibri Light" w:hAnsi="Calibri Light" w:cs="Arial"/>
          <w:szCs w:val="24"/>
          <w:lang w:val="uk-UA"/>
        </w:rPr>
        <w:t xml:space="preserve"> у вигляді ксерокопій, завірених  “</w:t>
      </w:r>
      <w:r w:rsidRPr="007B246C">
        <w:rPr>
          <w:rFonts w:ascii="Calibri Light" w:hAnsi="Calibri Light" w:cs="Arial"/>
          <w:szCs w:val="24"/>
        </w:rPr>
        <w:t>According</w:t>
      </w:r>
      <w:r w:rsidRPr="007B246C">
        <w:rPr>
          <w:rFonts w:ascii="Calibri Light" w:hAnsi="Calibri Light" w:cs="Arial"/>
          <w:szCs w:val="24"/>
          <w:lang w:val="uk-UA"/>
        </w:rPr>
        <w:t xml:space="preserve"> </w:t>
      </w:r>
      <w:r w:rsidRPr="007B246C">
        <w:rPr>
          <w:rFonts w:ascii="Calibri Light" w:hAnsi="Calibri Light" w:cs="Arial"/>
          <w:szCs w:val="24"/>
        </w:rPr>
        <w:t>to</w:t>
      </w:r>
      <w:r w:rsidRPr="007B246C">
        <w:rPr>
          <w:rFonts w:ascii="Calibri Light" w:hAnsi="Calibri Light" w:cs="Arial"/>
          <w:szCs w:val="24"/>
          <w:lang w:val="uk-UA"/>
        </w:rPr>
        <w:t xml:space="preserve"> </w:t>
      </w:r>
      <w:r w:rsidRPr="007B246C">
        <w:rPr>
          <w:rFonts w:ascii="Calibri Light" w:hAnsi="Calibri Light" w:cs="Arial"/>
          <w:szCs w:val="24"/>
        </w:rPr>
        <w:t>the</w:t>
      </w:r>
      <w:r w:rsidRPr="007B246C">
        <w:rPr>
          <w:rFonts w:ascii="Calibri Light" w:hAnsi="Calibri Light" w:cs="Arial"/>
          <w:szCs w:val="24"/>
          <w:lang w:val="uk-UA"/>
        </w:rPr>
        <w:t xml:space="preserve"> </w:t>
      </w:r>
      <w:r w:rsidRPr="007B246C">
        <w:rPr>
          <w:rFonts w:ascii="Calibri Light" w:hAnsi="Calibri Light" w:cs="Arial"/>
          <w:szCs w:val="24"/>
        </w:rPr>
        <w:t>original</w:t>
      </w:r>
      <w:r w:rsidRPr="007B246C">
        <w:rPr>
          <w:rFonts w:ascii="Calibri Light" w:hAnsi="Calibri Light" w:cs="Arial"/>
          <w:szCs w:val="24"/>
          <w:lang w:val="uk-UA"/>
        </w:rPr>
        <w:t xml:space="preserve">” (“Згідно з оригіналом вірно”), із підписом та штампом уповноваженого представника організації відповідно до чинних законодавчих положень. </w:t>
      </w:r>
    </w:p>
    <w:p w:rsidR="004C2128" w:rsidRPr="000B0EDC" w:rsidRDefault="004C2128" w:rsidP="004C2128">
      <w:pPr>
        <w:pStyle w:val="Text1"/>
        <w:spacing w:before="120" w:after="120"/>
        <w:ind w:left="0"/>
        <w:jc w:val="right"/>
        <w:rPr>
          <w:rFonts w:ascii="Calibri Light" w:hAnsi="Calibri Light" w:cs="Arial"/>
          <w:b/>
          <w:smallCaps/>
          <w:color w:val="C00000"/>
          <w:sz w:val="28"/>
          <w:szCs w:val="28"/>
          <w:lang w:val="uk-UA"/>
        </w:rPr>
      </w:pP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0B0EDC">
        <w:rPr>
          <w:rFonts w:ascii="Calibri Light" w:hAnsi="Calibri Light" w:cs="Arial"/>
          <w:b/>
          <w:smallCaps/>
          <w:color w:val="C00000"/>
          <w:sz w:val="28"/>
          <w:szCs w:val="28"/>
          <w:lang w:val="uk-UA"/>
        </w:rPr>
        <w:t xml:space="preserve"> </w:t>
      </w:r>
      <w:r w:rsidRPr="000B0EDC">
        <w:rPr>
          <w:rFonts w:ascii="Calibri Light" w:hAnsi="Calibri Light" w:cs="Arial"/>
          <w:b/>
          <w:smallCaps/>
          <w:color w:val="C00000"/>
          <w:sz w:val="28"/>
          <w:szCs w:val="28"/>
          <w:lang w:val="uk-UA"/>
        </w:rPr>
        <w:tab/>
      </w:r>
      <w:r w:rsidR="00CF5F44" w:rsidRPr="000B0EDC">
        <w:rPr>
          <w:rFonts w:ascii="Calibri Light" w:hAnsi="Calibri Light" w:cs="Arial"/>
          <w:b/>
          <w:smallCaps/>
          <w:color w:val="C00000"/>
          <w:sz w:val="28"/>
          <w:szCs w:val="28"/>
          <w:lang w:val="uk-UA"/>
        </w:rPr>
        <w:t>ЗВЕРНІТЬ УВАГУ</w:t>
      </w:r>
    </w:p>
    <w:p w:rsidR="00CF5F44" w:rsidRPr="00D323FB" w:rsidRDefault="00CF5F44" w:rsidP="00CF5F44">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Pr>
          <w:rFonts w:ascii="Calibri Light" w:hAnsi="Calibri Light" w:cs="Arial"/>
          <w:szCs w:val="24"/>
          <w:lang w:val="uk-UA"/>
        </w:rPr>
        <w:t>Винятком можуть бути лише частини фінансування, що стосуються переїздів, які перетинають</w:t>
      </w:r>
      <w:r w:rsidRPr="00AC52B1">
        <w:rPr>
          <w:rFonts w:ascii="Calibri Light" w:hAnsi="Calibri Light" w:cs="Arial"/>
          <w:szCs w:val="24"/>
          <w:lang w:val="uk-UA"/>
        </w:rPr>
        <w:t xml:space="preserve"> </w:t>
      </w:r>
      <w:r>
        <w:rPr>
          <w:rFonts w:ascii="Calibri Light" w:hAnsi="Calibri Light" w:cs="Arial"/>
          <w:szCs w:val="24"/>
          <w:lang w:val="uk-UA"/>
        </w:rPr>
        <w:t>поверх або по низу дорожню/залізничну інфраструктуру</w:t>
      </w:r>
      <w:r w:rsidRPr="000B0EDC">
        <w:rPr>
          <w:rFonts w:ascii="Calibri Light" w:hAnsi="Calibri Light" w:cs="Arial"/>
          <w:szCs w:val="24"/>
          <w:lang w:val="uk-UA"/>
        </w:rPr>
        <w:t xml:space="preserve">, </w:t>
      </w:r>
      <w:r>
        <w:rPr>
          <w:rFonts w:ascii="Calibri Light" w:hAnsi="Calibri Light" w:cs="Arial"/>
          <w:szCs w:val="24"/>
          <w:lang w:val="uk-UA"/>
        </w:rPr>
        <w:t>у цьому випадку подається лише погодження адміністрації залізниці</w:t>
      </w:r>
      <w:r w:rsidRPr="000B0EDC">
        <w:rPr>
          <w:rFonts w:ascii="Calibri Light" w:hAnsi="Calibri Light" w:cs="Arial"/>
          <w:szCs w:val="24"/>
          <w:lang w:val="uk-UA"/>
        </w:rPr>
        <w:t xml:space="preserve"> </w:t>
      </w:r>
      <w:r>
        <w:rPr>
          <w:rFonts w:ascii="Calibri Light" w:hAnsi="Calibri Light" w:cs="Arial"/>
          <w:szCs w:val="24"/>
          <w:lang w:val="uk-UA"/>
        </w:rPr>
        <w:t>на виконання робіт і доступ до використання і обслуговування об’єкта інвестицій, дійсне щонайменше до</w:t>
      </w:r>
      <w:r w:rsidRPr="003D2355">
        <w:rPr>
          <w:rFonts w:ascii="Calibri Light" w:hAnsi="Calibri Light" w:cs="Arial"/>
          <w:szCs w:val="24"/>
          <w:lang w:val="uk-UA"/>
        </w:rPr>
        <w:t xml:space="preserve"> 2032</w:t>
      </w:r>
      <w:r>
        <w:rPr>
          <w:rFonts w:ascii="Calibri Light" w:hAnsi="Calibri Light" w:cs="Arial"/>
          <w:szCs w:val="24"/>
          <w:lang w:val="uk-UA"/>
        </w:rPr>
        <w:t xml:space="preserve"> року</w:t>
      </w:r>
      <w:r w:rsidRPr="000B0EDC">
        <w:rPr>
          <w:rFonts w:ascii="Calibri Light" w:hAnsi="Calibri Light" w:cs="Arial"/>
          <w:szCs w:val="24"/>
          <w:lang w:val="uk-UA"/>
        </w:rPr>
        <w:t xml:space="preserve">, </w:t>
      </w:r>
      <w:r>
        <w:rPr>
          <w:rFonts w:ascii="Calibri Light" w:hAnsi="Calibri Light" w:cs="Arial"/>
          <w:color w:val="000000"/>
          <w:szCs w:val="24"/>
          <w:lang w:val="uk-UA"/>
        </w:rPr>
        <w:t>державною мовою та у англійському перекладі</w:t>
      </w:r>
      <w:r w:rsidRPr="000B0EDC">
        <w:rPr>
          <w:rFonts w:ascii="Calibri Light" w:hAnsi="Calibri Light" w:cs="Arial"/>
          <w:szCs w:val="24"/>
          <w:lang w:val="uk-UA"/>
        </w:rPr>
        <w:t xml:space="preserve">. </w:t>
      </w:r>
      <w:r>
        <w:rPr>
          <w:rFonts w:ascii="Calibri Light" w:hAnsi="Calibri Light" w:cs="Arial"/>
          <w:szCs w:val="24"/>
          <w:lang w:val="uk-UA"/>
        </w:rPr>
        <w:t xml:space="preserve"> </w:t>
      </w:r>
    </w:p>
    <w:p w:rsidR="00CF5F44" w:rsidRPr="00CF5F44" w:rsidRDefault="00CF5F44" w:rsidP="004C2128">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Pr>
          <w:rFonts w:ascii="Calibri Light" w:hAnsi="Calibri Light" w:cs="Arial"/>
          <w:szCs w:val="24"/>
          <w:lang w:val="uk-UA"/>
        </w:rPr>
        <w:t>Умови, що містяться у погодженні адміністрації дороги/залізниці повинні бути дотриманими.</w:t>
      </w:r>
    </w:p>
    <w:p w:rsidR="00CF5F44" w:rsidRPr="003902A8" w:rsidRDefault="00CF5F44" w:rsidP="001E312B">
      <w:pPr>
        <w:numPr>
          <w:ilvl w:val="0"/>
          <w:numId w:val="41"/>
        </w:numPr>
        <w:shd w:val="clear" w:color="auto" w:fill="FFFFFF"/>
        <w:spacing w:before="120" w:after="120"/>
        <w:jc w:val="both"/>
        <w:rPr>
          <w:rFonts w:ascii="Calibri Light" w:hAnsi="Calibri Light" w:cs="Arial"/>
          <w:szCs w:val="24"/>
          <w:lang w:val="uk-UA"/>
        </w:rPr>
      </w:pPr>
      <w:r w:rsidRPr="00422EC8">
        <w:rPr>
          <w:rFonts w:ascii="Calibri Light" w:hAnsi="Calibri Light" w:cs="Arial"/>
          <w:b/>
          <w:szCs w:val="24"/>
          <w:lang w:val="uk-UA"/>
        </w:rPr>
        <w:lastRenderedPageBreak/>
        <w:t>Заяв</w:t>
      </w:r>
      <w:r>
        <w:rPr>
          <w:rFonts w:ascii="Calibri Light" w:hAnsi="Calibri Light" w:cs="Arial"/>
          <w:b/>
          <w:szCs w:val="24"/>
          <w:lang w:val="uk-UA"/>
        </w:rPr>
        <w:t>у</w:t>
      </w:r>
      <w:r w:rsidRPr="00422EC8">
        <w:rPr>
          <w:rFonts w:ascii="Calibri Light" w:hAnsi="Calibri Light" w:cs="Arial"/>
          <w:b/>
          <w:szCs w:val="24"/>
          <w:lang w:val="uk-UA"/>
        </w:rPr>
        <w:t xml:space="preserve"> Бенефіціара </w:t>
      </w:r>
      <w:r>
        <w:rPr>
          <w:rFonts w:ascii="Calibri Light" w:hAnsi="Calibri Light" w:cs="Arial"/>
          <w:szCs w:val="24"/>
          <w:lang w:val="uk-UA"/>
        </w:rPr>
        <w:t>у форматі, який буде</w:t>
      </w:r>
      <w:r w:rsidRPr="003902A8">
        <w:rPr>
          <w:rFonts w:ascii="Calibri Light" w:hAnsi="Calibri Light" w:cs="Arial"/>
          <w:szCs w:val="24"/>
          <w:lang w:val="uk-UA"/>
        </w:rPr>
        <w:t xml:space="preserve"> наданий СТС, в оригіналі, англійською мовою, підписан</w:t>
      </w:r>
      <w:r>
        <w:rPr>
          <w:rFonts w:ascii="Calibri Light" w:hAnsi="Calibri Light" w:cs="Arial"/>
          <w:szCs w:val="24"/>
          <w:lang w:val="uk-UA"/>
        </w:rPr>
        <w:t>а</w:t>
      </w:r>
      <w:r w:rsidRPr="003902A8">
        <w:rPr>
          <w:rFonts w:ascii="Calibri Light" w:hAnsi="Calibri Light" w:cs="Arial"/>
          <w:szCs w:val="24"/>
          <w:lang w:val="uk-UA"/>
        </w:rPr>
        <w:t xml:space="preserve"> та </w:t>
      </w:r>
      <w:r>
        <w:rPr>
          <w:rFonts w:ascii="Calibri Light" w:hAnsi="Calibri Light" w:cs="Arial"/>
          <w:szCs w:val="24"/>
          <w:lang w:val="uk-UA"/>
        </w:rPr>
        <w:t>про</w:t>
      </w:r>
      <w:r w:rsidRPr="003902A8">
        <w:rPr>
          <w:rFonts w:ascii="Calibri Light" w:hAnsi="Calibri Light" w:cs="Arial"/>
          <w:szCs w:val="24"/>
          <w:lang w:val="uk-UA"/>
        </w:rPr>
        <w:t>штампован</w:t>
      </w:r>
      <w:r>
        <w:rPr>
          <w:rFonts w:ascii="Calibri Light" w:hAnsi="Calibri Light" w:cs="Arial"/>
          <w:szCs w:val="24"/>
          <w:lang w:val="uk-UA"/>
        </w:rPr>
        <w:t>а</w:t>
      </w:r>
      <w:r w:rsidRPr="003902A8">
        <w:rPr>
          <w:rFonts w:ascii="Calibri Light" w:hAnsi="Calibri Light" w:cs="Arial"/>
          <w:szCs w:val="24"/>
          <w:lang w:val="uk-UA"/>
        </w:rPr>
        <w:t xml:space="preserve"> відповідно до </w:t>
      </w:r>
      <w:r>
        <w:rPr>
          <w:rFonts w:ascii="Calibri Light" w:hAnsi="Calibri Light" w:cs="Arial"/>
          <w:szCs w:val="24"/>
          <w:lang w:val="uk-UA"/>
        </w:rPr>
        <w:t>чинних</w:t>
      </w:r>
      <w:r w:rsidRPr="003902A8">
        <w:rPr>
          <w:rFonts w:ascii="Calibri Light" w:hAnsi="Calibri Light" w:cs="Arial"/>
          <w:szCs w:val="24"/>
          <w:lang w:val="uk-UA"/>
        </w:rPr>
        <w:t xml:space="preserve"> </w:t>
      </w:r>
      <w:r w:rsidRPr="0095785F">
        <w:rPr>
          <w:rFonts w:ascii="Calibri Light" w:hAnsi="Calibri Light" w:cs="Arial"/>
          <w:szCs w:val="24"/>
          <w:lang w:val="uk-UA"/>
        </w:rPr>
        <w:t>законодавчих положень</w:t>
      </w:r>
      <w:r>
        <w:rPr>
          <w:rFonts w:ascii="Calibri Light" w:hAnsi="Calibri Light" w:cs="Arial"/>
          <w:szCs w:val="24"/>
          <w:lang w:val="uk-UA"/>
        </w:rPr>
        <w:t xml:space="preserve"> уповноваженим представником Апліканта</w:t>
      </w:r>
    </w:p>
    <w:p w:rsidR="004903CE" w:rsidRPr="000B0EDC" w:rsidRDefault="004903CE" w:rsidP="004903CE">
      <w:pPr>
        <w:pStyle w:val="Text1"/>
        <w:spacing w:before="120" w:after="120"/>
        <w:ind w:left="450"/>
        <w:jc w:val="right"/>
        <w:rPr>
          <w:rFonts w:ascii="Calibri Light" w:hAnsi="Calibri Light" w:cs="Arial"/>
          <w:b/>
          <w:smallCaps/>
          <w:color w:val="C00000"/>
          <w:sz w:val="28"/>
          <w:szCs w:val="28"/>
          <w:lang w:val="uk-UA"/>
        </w:rPr>
      </w:pP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0B0EDC">
        <w:rPr>
          <w:rFonts w:ascii="Calibri Light" w:hAnsi="Calibri Light" w:cs="Arial"/>
          <w:b/>
          <w:smallCaps/>
          <w:color w:val="C00000"/>
          <w:sz w:val="28"/>
          <w:szCs w:val="28"/>
          <w:lang w:val="uk-UA"/>
        </w:rPr>
        <w:t xml:space="preserve"> </w:t>
      </w:r>
      <w:r w:rsidRPr="000B0EDC">
        <w:rPr>
          <w:rFonts w:ascii="Calibri Light" w:hAnsi="Calibri Light" w:cs="Arial"/>
          <w:b/>
          <w:smallCaps/>
          <w:color w:val="C00000"/>
          <w:sz w:val="28"/>
          <w:szCs w:val="28"/>
          <w:lang w:val="uk-UA"/>
        </w:rPr>
        <w:tab/>
      </w:r>
      <w:r w:rsidR="00CF5F44" w:rsidRPr="000B0EDC">
        <w:rPr>
          <w:rFonts w:ascii="Calibri Light" w:hAnsi="Calibri Light" w:cs="Arial"/>
          <w:b/>
          <w:smallCaps/>
          <w:color w:val="C00000"/>
          <w:sz w:val="28"/>
          <w:szCs w:val="28"/>
          <w:lang w:val="uk-UA"/>
        </w:rPr>
        <w:t>ЗВЕРНІТЬ УВАГУ</w:t>
      </w:r>
    </w:p>
    <w:p w:rsidR="00CF5F44" w:rsidRPr="00CF5F44" w:rsidRDefault="00CF5F44" w:rsidP="004903CE">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426"/>
        </w:tabs>
        <w:autoSpaceDE w:val="0"/>
        <w:autoSpaceDN w:val="0"/>
        <w:adjustRightInd w:val="0"/>
        <w:spacing w:before="120" w:after="120"/>
        <w:jc w:val="both"/>
        <w:rPr>
          <w:rFonts w:ascii="Calibri Light" w:hAnsi="Calibri Light" w:cs="Arial"/>
          <w:szCs w:val="24"/>
          <w:lang w:val="ru-RU"/>
        </w:rPr>
      </w:pPr>
      <w:r w:rsidRPr="000B0EDC">
        <w:rPr>
          <w:rFonts w:ascii="Calibri Light" w:hAnsi="Calibri Light" w:cs="Arial"/>
          <w:szCs w:val="24"/>
          <w:lang w:val="uk-UA"/>
        </w:rPr>
        <w:t>З</w:t>
      </w:r>
      <w:r>
        <w:rPr>
          <w:rFonts w:ascii="Calibri Light" w:hAnsi="Calibri Light" w:cs="Arial"/>
          <w:szCs w:val="24"/>
          <w:lang w:val="uk-UA"/>
        </w:rPr>
        <w:t xml:space="preserve">апитувані супровідні документи повинні мати </w:t>
      </w:r>
      <w:r w:rsidRPr="002E6C59">
        <w:rPr>
          <w:rFonts w:ascii="Calibri Light" w:hAnsi="Calibri Light" w:cs="Arial"/>
          <w:szCs w:val="24"/>
          <w:lang w:val="uk-UA"/>
        </w:rPr>
        <w:t xml:space="preserve">розбірливі штампи, </w:t>
      </w:r>
      <w:r>
        <w:rPr>
          <w:rFonts w:ascii="Calibri Light" w:hAnsi="Calibri Light" w:cs="Arial"/>
          <w:szCs w:val="24"/>
          <w:lang w:val="uk-UA"/>
        </w:rPr>
        <w:t>підписи і дати</w:t>
      </w:r>
      <w:r w:rsidRPr="002E6C59">
        <w:rPr>
          <w:rFonts w:ascii="Calibri Light" w:hAnsi="Calibri Light" w:cs="Arial"/>
          <w:szCs w:val="24"/>
          <w:lang w:val="uk-UA"/>
        </w:rPr>
        <w:t>.</w:t>
      </w:r>
      <w:r w:rsidR="004903CE" w:rsidRPr="000B0EDC">
        <w:rPr>
          <w:rFonts w:ascii="Calibri Light" w:hAnsi="Calibri Light" w:cs="Arial"/>
          <w:szCs w:val="24"/>
          <w:lang w:val="uk-UA"/>
        </w:rPr>
        <w:t xml:space="preserve"> </w:t>
      </w:r>
      <w:r>
        <w:rPr>
          <w:rFonts w:ascii="Calibri Light" w:hAnsi="Calibri Light" w:cs="Arial"/>
          <w:szCs w:val="24"/>
          <w:lang w:val="uk-UA"/>
        </w:rPr>
        <w:t xml:space="preserve">Англійський переклад повинен мати позначку </w:t>
      </w:r>
      <w:r w:rsidRPr="00194960">
        <w:rPr>
          <w:rFonts w:ascii="Calibri Light" w:hAnsi="Calibri Light" w:cs="Arial"/>
          <w:szCs w:val="24"/>
          <w:lang w:val="uk-UA"/>
        </w:rPr>
        <w:t>“</w:t>
      </w:r>
      <w:r w:rsidRPr="006D200B">
        <w:rPr>
          <w:rFonts w:ascii="Calibri Light" w:hAnsi="Calibri Light" w:cs="Arial"/>
          <w:szCs w:val="24"/>
        </w:rPr>
        <w:t>According</w:t>
      </w:r>
      <w:r w:rsidRPr="00194960">
        <w:rPr>
          <w:rFonts w:ascii="Calibri Light" w:hAnsi="Calibri Light" w:cs="Arial"/>
          <w:szCs w:val="24"/>
          <w:lang w:val="uk-UA"/>
        </w:rPr>
        <w:t xml:space="preserve"> </w:t>
      </w:r>
      <w:r w:rsidRPr="006D200B">
        <w:rPr>
          <w:rFonts w:ascii="Calibri Light" w:hAnsi="Calibri Light" w:cs="Arial"/>
          <w:szCs w:val="24"/>
        </w:rPr>
        <w:t>to</w:t>
      </w:r>
      <w:r w:rsidRPr="00194960">
        <w:rPr>
          <w:rFonts w:ascii="Calibri Light" w:hAnsi="Calibri Light" w:cs="Arial"/>
          <w:szCs w:val="24"/>
          <w:lang w:val="uk-UA"/>
        </w:rPr>
        <w:t xml:space="preserve"> </w:t>
      </w:r>
      <w:r w:rsidRPr="006D200B">
        <w:rPr>
          <w:rFonts w:ascii="Calibri Light" w:hAnsi="Calibri Light" w:cs="Arial"/>
          <w:szCs w:val="24"/>
        </w:rPr>
        <w:t>the</w:t>
      </w:r>
      <w:r w:rsidRPr="00194960">
        <w:rPr>
          <w:rFonts w:ascii="Calibri Light" w:hAnsi="Calibri Light" w:cs="Arial"/>
          <w:szCs w:val="24"/>
          <w:lang w:val="uk-UA"/>
        </w:rPr>
        <w:t xml:space="preserve"> </w:t>
      </w:r>
      <w:r w:rsidRPr="006D200B">
        <w:rPr>
          <w:rFonts w:ascii="Calibri Light" w:hAnsi="Calibri Light" w:cs="Arial"/>
          <w:szCs w:val="24"/>
        </w:rPr>
        <w:t>original</w:t>
      </w:r>
      <w:r w:rsidRPr="00194960">
        <w:rPr>
          <w:rFonts w:ascii="Calibri Light" w:hAnsi="Calibri Light" w:cs="Arial"/>
          <w:szCs w:val="24"/>
          <w:lang w:val="uk-UA"/>
        </w:rPr>
        <w:t>”</w:t>
      </w:r>
      <w:r>
        <w:rPr>
          <w:rFonts w:ascii="Calibri Light" w:hAnsi="Calibri Light" w:cs="Arial"/>
          <w:szCs w:val="24"/>
          <w:lang w:val="uk-UA"/>
        </w:rPr>
        <w:t xml:space="preserve"> </w:t>
      </w:r>
      <w:r w:rsidRPr="00AF7DA3">
        <w:rPr>
          <w:rFonts w:ascii="Calibri Light" w:hAnsi="Calibri Light" w:cs="Arial"/>
          <w:szCs w:val="24"/>
          <w:lang w:val="uk-UA"/>
        </w:rPr>
        <w:t>(“Згідно з оригіналом вірно”)</w:t>
      </w:r>
      <w:r>
        <w:rPr>
          <w:rFonts w:ascii="Calibri Light" w:hAnsi="Calibri Light" w:cs="Arial"/>
          <w:szCs w:val="24"/>
          <w:lang w:val="uk-UA"/>
        </w:rPr>
        <w:t>,</w:t>
      </w:r>
      <w:r w:rsidRPr="00CF5F44">
        <w:rPr>
          <w:rFonts w:ascii="Calibri Light" w:hAnsi="Calibri Light" w:cs="Arial"/>
          <w:szCs w:val="24"/>
          <w:lang w:val="uk-UA"/>
        </w:rPr>
        <w:t xml:space="preserve"> </w:t>
      </w:r>
      <w:r>
        <w:rPr>
          <w:rFonts w:ascii="Calibri Light" w:hAnsi="Calibri Light" w:cs="Arial"/>
          <w:szCs w:val="24"/>
          <w:lang w:val="uk-UA"/>
        </w:rPr>
        <w:t>бути</w:t>
      </w:r>
      <w:r w:rsidRPr="007B246C">
        <w:rPr>
          <w:rFonts w:ascii="Calibri Light" w:hAnsi="Calibri Light" w:cs="Arial"/>
          <w:szCs w:val="24"/>
          <w:lang w:val="uk-UA"/>
        </w:rPr>
        <w:t xml:space="preserve"> підпис</w:t>
      </w:r>
      <w:r>
        <w:rPr>
          <w:rFonts w:ascii="Calibri Light" w:hAnsi="Calibri Light" w:cs="Arial"/>
          <w:szCs w:val="24"/>
          <w:lang w:val="uk-UA"/>
        </w:rPr>
        <w:t>аним</w:t>
      </w:r>
      <w:r w:rsidRPr="007B246C">
        <w:rPr>
          <w:rFonts w:ascii="Calibri Light" w:hAnsi="Calibri Light" w:cs="Arial"/>
          <w:szCs w:val="24"/>
          <w:lang w:val="uk-UA"/>
        </w:rPr>
        <w:t xml:space="preserve"> уповноважен</w:t>
      </w:r>
      <w:r>
        <w:rPr>
          <w:rFonts w:ascii="Calibri Light" w:hAnsi="Calibri Light" w:cs="Arial"/>
          <w:szCs w:val="24"/>
          <w:lang w:val="uk-UA"/>
        </w:rPr>
        <w:t>им</w:t>
      </w:r>
      <w:r w:rsidRPr="007B246C">
        <w:rPr>
          <w:rFonts w:ascii="Calibri Light" w:hAnsi="Calibri Light" w:cs="Arial"/>
          <w:szCs w:val="24"/>
          <w:lang w:val="uk-UA"/>
        </w:rPr>
        <w:t xml:space="preserve"> представник</w:t>
      </w:r>
      <w:r>
        <w:rPr>
          <w:rFonts w:ascii="Calibri Light" w:hAnsi="Calibri Light" w:cs="Arial"/>
          <w:szCs w:val="24"/>
          <w:lang w:val="uk-UA"/>
        </w:rPr>
        <w:t>ом</w:t>
      </w:r>
      <w:r w:rsidRPr="007B246C">
        <w:rPr>
          <w:rFonts w:ascii="Calibri Light" w:hAnsi="Calibri Light" w:cs="Arial"/>
          <w:szCs w:val="24"/>
          <w:lang w:val="uk-UA"/>
        </w:rPr>
        <w:t xml:space="preserve"> організації та </w:t>
      </w:r>
      <w:r>
        <w:rPr>
          <w:rFonts w:ascii="Calibri Light" w:hAnsi="Calibri Light" w:cs="Arial"/>
          <w:szCs w:val="24"/>
          <w:lang w:val="uk-UA"/>
        </w:rPr>
        <w:t xml:space="preserve">із </w:t>
      </w:r>
      <w:r w:rsidRPr="007B246C">
        <w:rPr>
          <w:rFonts w:ascii="Calibri Light" w:hAnsi="Calibri Light" w:cs="Arial"/>
          <w:szCs w:val="24"/>
          <w:lang w:val="uk-UA"/>
        </w:rPr>
        <w:t>штампом відповідно до чинних законодавчих положень.</w:t>
      </w:r>
      <w:r w:rsidRPr="00CF5F44">
        <w:rPr>
          <w:rFonts w:ascii="Calibri Light" w:hAnsi="Calibri Light" w:cs="Arial"/>
          <w:szCs w:val="24"/>
          <w:lang w:val="uk-UA"/>
        </w:rPr>
        <w:t xml:space="preserve"> </w:t>
      </w:r>
      <w:r>
        <w:rPr>
          <w:rFonts w:ascii="Calibri Light" w:hAnsi="Calibri Light" w:cs="Arial"/>
          <w:szCs w:val="24"/>
          <w:lang w:val="uk-UA"/>
        </w:rPr>
        <w:t>Англійський переклад повинен бути перевіреним на предмет невідповідностей перед подачею, оскільки при перевірці перевага надаватиметься англійському варіанту.</w:t>
      </w:r>
    </w:p>
    <w:p w:rsidR="00CF5F44" w:rsidRPr="001C655D" w:rsidRDefault="00CF5F44" w:rsidP="00CF5F44">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sidRPr="001C655D">
        <w:rPr>
          <w:rFonts w:ascii="Calibri Light" w:hAnsi="Calibri Light" w:cs="Arial"/>
          <w:szCs w:val="24"/>
          <w:lang w:val="uk-UA"/>
        </w:rPr>
        <w:t>Усі документи повинні бути дійсними на момент їх подачі.</w:t>
      </w:r>
      <w:r>
        <w:rPr>
          <w:rFonts w:ascii="Calibri Light" w:hAnsi="Calibri Light" w:cs="Arial"/>
          <w:szCs w:val="24"/>
          <w:lang w:val="uk-UA"/>
        </w:rPr>
        <w:t xml:space="preserve"> </w:t>
      </w:r>
    </w:p>
    <w:p w:rsidR="00CF5F44" w:rsidRPr="00CF5F44" w:rsidRDefault="00CF5F44" w:rsidP="00CF5F44">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sidRPr="00CF5F44">
        <w:rPr>
          <w:rFonts w:ascii="Calibri Light" w:hAnsi="Calibri Light" w:cs="Arial"/>
          <w:szCs w:val="24"/>
          <w:lang w:val="uk-UA"/>
        </w:rPr>
        <w:t>Зміна місця</w:t>
      </w:r>
      <w:r w:rsidRPr="00CF5F44">
        <w:rPr>
          <w:rFonts w:ascii="Calibri Light" w:hAnsi="Calibri Light" w:cs="Arial"/>
          <w:szCs w:val="24"/>
          <w:lang w:val="ru-RU"/>
        </w:rPr>
        <w:t xml:space="preserve"> </w:t>
      </w:r>
      <w:r w:rsidRPr="00CF5F44">
        <w:rPr>
          <w:rFonts w:ascii="Calibri Light" w:hAnsi="Calibri Light" w:cs="Arial"/>
          <w:szCs w:val="24"/>
          <w:lang w:val="uk-UA"/>
        </w:rPr>
        <w:t>для виконання інфраструктури</w:t>
      </w:r>
      <w:r w:rsidRPr="00CF5F44">
        <w:rPr>
          <w:rFonts w:ascii="Calibri Light" w:hAnsi="Calibri Light" w:cs="Arial"/>
          <w:szCs w:val="24"/>
          <w:lang w:val="ru-RU"/>
        </w:rPr>
        <w:t xml:space="preserve"> </w:t>
      </w:r>
      <w:r w:rsidRPr="00CF5F44">
        <w:rPr>
          <w:rFonts w:ascii="Calibri Light" w:hAnsi="Calibri Light" w:cs="Arial"/>
          <w:szCs w:val="24"/>
          <w:lang w:val="uk-UA"/>
        </w:rPr>
        <w:t>та/або встановлення/використання обладнання на суму більше 60</w:t>
      </w:r>
      <w:r w:rsidRPr="00CF5F44">
        <w:rPr>
          <w:rFonts w:ascii="Calibri Light" w:hAnsi="Calibri Light" w:cs="Arial"/>
          <w:szCs w:val="24"/>
        </w:rPr>
        <w:t> </w:t>
      </w:r>
      <w:r w:rsidRPr="00CF5F44">
        <w:rPr>
          <w:rFonts w:ascii="Calibri Light" w:hAnsi="Calibri Light" w:cs="Arial"/>
          <w:szCs w:val="24"/>
          <w:lang w:val="uk-UA"/>
        </w:rPr>
        <w:t>000 євро</w:t>
      </w:r>
      <w:r w:rsidRPr="00CF5F44">
        <w:rPr>
          <w:rFonts w:ascii="Calibri Light" w:hAnsi="Calibri Light" w:cs="Arial"/>
          <w:szCs w:val="24"/>
          <w:lang w:val="ru-RU"/>
        </w:rPr>
        <w:t xml:space="preserve"> </w:t>
      </w:r>
      <w:r>
        <w:rPr>
          <w:rFonts w:ascii="Calibri Light" w:hAnsi="Calibri Light" w:cs="Arial"/>
          <w:szCs w:val="24"/>
          <w:lang w:val="uk-UA"/>
        </w:rPr>
        <w:t xml:space="preserve">не </w:t>
      </w:r>
      <w:r w:rsidR="00204DDB">
        <w:rPr>
          <w:rFonts w:ascii="Calibri Light" w:hAnsi="Calibri Light" w:cs="Arial"/>
          <w:szCs w:val="24"/>
          <w:lang w:val="uk-UA"/>
        </w:rPr>
        <w:t xml:space="preserve">буде </w:t>
      </w:r>
      <w:r>
        <w:rPr>
          <w:rFonts w:ascii="Calibri Light" w:hAnsi="Calibri Light" w:cs="Arial"/>
          <w:szCs w:val="24"/>
          <w:lang w:val="uk-UA"/>
        </w:rPr>
        <w:t>прийма</w:t>
      </w:r>
      <w:r w:rsidR="00204DDB">
        <w:rPr>
          <w:rFonts w:ascii="Calibri Light" w:hAnsi="Calibri Light" w:cs="Arial"/>
          <w:szCs w:val="24"/>
          <w:lang w:val="uk-UA"/>
        </w:rPr>
        <w:t>тися</w:t>
      </w:r>
      <w:r w:rsidRPr="00CF5F44">
        <w:rPr>
          <w:rFonts w:ascii="Calibri Light" w:hAnsi="Calibri Light" w:cs="Arial"/>
          <w:szCs w:val="24"/>
          <w:lang w:val="ru-RU"/>
        </w:rPr>
        <w:t xml:space="preserve">. </w:t>
      </w:r>
      <w:r w:rsidRPr="00CF5F44">
        <w:rPr>
          <w:rFonts w:ascii="Calibri Light" w:hAnsi="Calibri Light" w:cs="Arial"/>
          <w:szCs w:val="24"/>
          <w:lang w:val="uk-UA"/>
        </w:rPr>
        <w:t xml:space="preserve"> </w:t>
      </w:r>
    </w:p>
    <w:p w:rsidR="004903CE" w:rsidRPr="000B0EDC" w:rsidRDefault="004903CE" w:rsidP="004903CE">
      <w:pPr>
        <w:pStyle w:val="Text1"/>
        <w:spacing w:before="120" w:after="120"/>
        <w:ind w:left="450"/>
        <w:jc w:val="right"/>
        <w:rPr>
          <w:rFonts w:ascii="Calibri Light" w:hAnsi="Calibri Light" w:cs="Arial"/>
          <w:b/>
          <w:smallCaps/>
          <w:color w:val="C00000"/>
          <w:sz w:val="28"/>
          <w:szCs w:val="28"/>
          <w:lang w:val="uk-UA"/>
        </w:rPr>
      </w:pP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0B0EDC">
        <w:rPr>
          <w:rFonts w:ascii="Calibri Light" w:hAnsi="Calibri Light" w:cs="Arial"/>
          <w:b/>
          <w:smallCaps/>
          <w:color w:val="C00000"/>
          <w:sz w:val="28"/>
          <w:szCs w:val="28"/>
          <w:lang w:val="uk-UA"/>
        </w:rPr>
        <w:t xml:space="preserve"> </w:t>
      </w:r>
      <w:r w:rsidRPr="000B0EDC">
        <w:rPr>
          <w:rFonts w:ascii="Calibri Light" w:hAnsi="Calibri Light" w:cs="Arial"/>
          <w:b/>
          <w:smallCaps/>
          <w:color w:val="C00000"/>
          <w:sz w:val="28"/>
          <w:szCs w:val="28"/>
          <w:lang w:val="uk-UA"/>
        </w:rPr>
        <w:tab/>
      </w:r>
      <w:r w:rsidR="00204DDB" w:rsidRPr="000B0EDC">
        <w:rPr>
          <w:rFonts w:ascii="Calibri Light" w:hAnsi="Calibri Light" w:cs="Arial"/>
          <w:b/>
          <w:smallCaps/>
          <w:color w:val="C00000"/>
          <w:sz w:val="28"/>
          <w:szCs w:val="28"/>
          <w:lang w:val="uk-UA"/>
        </w:rPr>
        <w:t>ЗВЕРНІТЬ УВАГУ</w:t>
      </w:r>
    </w:p>
    <w:p w:rsidR="004903CE" w:rsidRPr="000E0A2E" w:rsidRDefault="000E0A2E" w:rsidP="004903CE">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426"/>
        </w:tabs>
        <w:autoSpaceDE w:val="0"/>
        <w:autoSpaceDN w:val="0"/>
        <w:adjustRightInd w:val="0"/>
        <w:jc w:val="both"/>
        <w:rPr>
          <w:rFonts w:ascii="Calibri Light" w:hAnsi="Calibri Light" w:cs="Arial"/>
          <w:szCs w:val="24"/>
          <w:lang w:val="uk-UA"/>
        </w:rPr>
      </w:pPr>
      <w:r>
        <w:rPr>
          <w:rFonts w:ascii="Calibri Light" w:hAnsi="Calibri Light" w:cs="Arial"/>
          <w:szCs w:val="24"/>
          <w:lang w:val="uk-UA"/>
        </w:rPr>
        <w:t xml:space="preserve">На етапі контрактації не дозволяється виключення Апліканта або будь-якого із партнерів із партнерства або заміна його іншою організацією. Окрім того, не дозволяється перейняття частки проекту партнером від іншого партнера. </w:t>
      </w:r>
    </w:p>
    <w:p w:rsidR="000E0A2E" w:rsidRPr="00422EC8" w:rsidRDefault="000E0A2E" w:rsidP="000E0A2E">
      <w:pPr>
        <w:tabs>
          <w:tab w:val="left" w:pos="9498"/>
        </w:tabs>
        <w:spacing w:before="120" w:after="120"/>
        <w:jc w:val="both"/>
        <w:rPr>
          <w:rFonts w:ascii="Calibri Light" w:hAnsi="Calibri Light" w:cs="Arial"/>
          <w:szCs w:val="24"/>
          <w:lang w:val="uk-UA"/>
        </w:rPr>
      </w:pPr>
      <w:r w:rsidRPr="00422EC8">
        <w:rPr>
          <w:rFonts w:ascii="Calibri Light" w:hAnsi="Calibri Light" w:cs="Arial"/>
          <w:szCs w:val="24"/>
          <w:lang w:val="uk-UA"/>
        </w:rPr>
        <w:t>Перш ніж підписувати контракти, СТС/</w:t>
      </w:r>
      <w:r>
        <w:rPr>
          <w:rFonts w:ascii="Calibri Light" w:hAnsi="Calibri Light" w:cs="Arial"/>
          <w:szCs w:val="24"/>
          <w:lang w:val="uk-UA"/>
        </w:rPr>
        <w:t>ОУ</w:t>
      </w:r>
      <w:r w:rsidRPr="00422EC8">
        <w:rPr>
          <w:rFonts w:ascii="Calibri Light" w:hAnsi="Calibri Light" w:cs="Arial"/>
          <w:szCs w:val="24"/>
          <w:lang w:val="uk-UA"/>
        </w:rPr>
        <w:t xml:space="preserve"> може вимагати інші документи (наприклад, підтвердження відсутності заборгованості до конс</w:t>
      </w:r>
      <w:r>
        <w:rPr>
          <w:rFonts w:ascii="Calibri Light" w:hAnsi="Calibri Light" w:cs="Arial"/>
          <w:szCs w:val="24"/>
          <w:lang w:val="uk-UA"/>
        </w:rPr>
        <w:t>олідованого бюджету чи бюджету П</w:t>
      </w:r>
      <w:r w:rsidRPr="00422EC8">
        <w:rPr>
          <w:rFonts w:ascii="Calibri Light" w:hAnsi="Calibri Light" w:cs="Arial"/>
          <w:szCs w:val="24"/>
          <w:lang w:val="uk-UA"/>
        </w:rPr>
        <w:t>рограми, підтвердження того, що ПДВ не підлягає відшкодуванню з інших джерел тощо) та повинен віддбутися візит на місце реалізації проекту.</w:t>
      </w:r>
    </w:p>
    <w:p w:rsidR="000E0A2E" w:rsidRPr="00422EC8" w:rsidRDefault="000E0A2E" w:rsidP="000E0A2E">
      <w:pPr>
        <w:tabs>
          <w:tab w:val="left" w:pos="9498"/>
        </w:tabs>
        <w:spacing w:before="120" w:after="120"/>
        <w:jc w:val="both"/>
        <w:rPr>
          <w:rFonts w:ascii="Calibri Light" w:hAnsi="Calibri Light" w:cs="Arial"/>
          <w:szCs w:val="24"/>
          <w:lang w:val="uk-UA"/>
        </w:rPr>
      </w:pPr>
      <w:r w:rsidRPr="00422EC8">
        <w:rPr>
          <w:rFonts w:ascii="Calibri Light" w:hAnsi="Calibri Light" w:cs="Arial"/>
          <w:szCs w:val="24"/>
          <w:lang w:val="uk-UA"/>
        </w:rPr>
        <w:t>Для перевірки інформації та документів, наданих партнерами</w:t>
      </w:r>
      <w:r>
        <w:rPr>
          <w:rFonts w:ascii="Calibri Light" w:hAnsi="Calibri Light" w:cs="Arial"/>
          <w:szCs w:val="24"/>
          <w:lang w:val="uk-UA"/>
        </w:rPr>
        <w:t xml:space="preserve"> проекту під час процесу оцінки</w:t>
      </w:r>
      <w:r w:rsidRPr="00422EC8">
        <w:rPr>
          <w:rFonts w:ascii="Calibri Light" w:hAnsi="Calibri Light" w:cs="Arial"/>
          <w:szCs w:val="24"/>
          <w:lang w:val="uk-UA"/>
        </w:rPr>
        <w:t xml:space="preserve"> стосовно </w:t>
      </w:r>
      <w:r>
        <w:rPr>
          <w:rFonts w:ascii="Calibri Light" w:hAnsi="Calibri Light" w:cs="Arial"/>
          <w:szCs w:val="24"/>
          <w:lang w:val="uk-UA"/>
        </w:rPr>
        <w:t>локації (локацій)</w:t>
      </w:r>
      <w:r w:rsidRPr="00422EC8">
        <w:rPr>
          <w:rFonts w:ascii="Calibri Light" w:hAnsi="Calibri Light" w:cs="Arial"/>
          <w:szCs w:val="24"/>
          <w:lang w:val="uk-UA"/>
        </w:rPr>
        <w:t>, де буде впроваджуватись проект, і / або буде виконуватися компонент інфраструктури, щоб запобігти мо</w:t>
      </w:r>
      <w:r>
        <w:rPr>
          <w:rFonts w:ascii="Calibri Light" w:hAnsi="Calibri Light" w:cs="Arial"/>
          <w:szCs w:val="24"/>
          <w:lang w:val="uk-UA"/>
        </w:rPr>
        <w:t>жливим шахрайствам або помилкам</w:t>
      </w:r>
      <w:r w:rsidRPr="00422EC8">
        <w:rPr>
          <w:rFonts w:ascii="Calibri Light" w:hAnsi="Calibri Light" w:cs="Arial"/>
          <w:szCs w:val="24"/>
          <w:lang w:val="uk-UA"/>
        </w:rPr>
        <w:t xml:space="preserve">, СТС виконуватиме </w:t>
      </w:r>
      <w:r>
        <w:rPr>
          <w:rFonts w:ascii="Calibri Light" w:hAnsi="Calibri Light" w:cs="Arial"/>
          <w:szCs w:val="24"/>
          <w:lang w:val="uk-UA"/>
        </w:rPr>
        <w:t>передконтрактні</w:t>
      </w:r>
      <w:r w:rsidRPr="00422EC8">
        <w:rPr>
          <w:rFonts w:ascii="Calibri Light" w:hAnsi="Calibri Light" w:cs="Arial"/>
          <w:szCs w:val="24"/>
          <w:lang w:val="uk-UA"/>
        </w:rPr>
        <w:t xml:space="preserve"> візити на </w:t>
      </w:r>
      <w:r>
        <w:rPr>
          <w:rFonts w:ascii="Calibri Light" w:hAnsi="Calibri Light" w:cs="Arial"/>
          <w:szCs w:val="24"/>
          <w:lang w:val="uk-UA"/>
        </w:rPr>
        <w:t>локації обраних Аплікантів та у всі</w:t>
      </w:r>
      <w:r w:rsidRPr="00422EC8">
        <w:rPr>
          <w:rFonts w:ascii="Calibri Light" w:hAnsi="Calibri Light" w:cs="Arial"/>
          <w:szCs w:val="24"/>
          <w:lang w:val="uk-UA"/>
        </w:rPr>
        <w:t xml:space="preserve"> </w:t>
      </w:r>
      <w:r>
        <w:rPr>
          <w:rFonts w:ascii="Calibri Light" w:hAnsi="Calibri Light" w:cs="Arial"/>
          <w:szCs w:val="24"/>
          <w:lang w:val="uk-UA"/>
        </w:rPr>
        <w:t>локаціях</w:t>
      </w:r>
      <w:r w:rsidRPr="00422EC8">
        <w:rPr>
          <w:rFonts w:ascii="Calibri Light" w:hAnsi="Calibri Light" w:cs="Arial"/>
          <w:szCs w:val="24"/>
          <w:lang w:val="uk-UA"/>
        </w:rPr>
        <w:t xml:space="preserve">, де буде виконуватися інфраструктура, незалежно від </w:t>
      </w:r>
      <w:r>
        <w:rPr>
          <w:rFonts w:ascii="Calibri Light" w:hAnsi="Calibri Light" w:cs="Arial"/>
          <w:szCs w:val="24"/>
          <w:lang w:val="uk-UA"/>
        </w:rPr>
        <w:t>залученого П</w:t>
      </w:r>
      <w:r w:rsidRPr="00422EC8">
        <w:rPr>
          <w:rFonts w:ascii="Calibri Light" w:hAnsi="Calibri Light" w:cs="Arial"/>
          <w:szCs w:val="24"/>
          <w:lang w:val="uk-UA"/>
        </w:rPr>
        <w:t xml:space="preserve">артнера. Мета візитів на місця, зокрема, полягає у перевірці документів, необхідних для підписання контракту </w:t>
      </w:r>
      <w:r>
        <w:rPr>
          <w:rFonts w:ascii="Calibri Light" w:hAnsi="Calibri Light" w:cs="Arial"/>
          <w:szCs w:val="24"/>
          <w:lang w:val="uk-UA"/>
        </w:rPr>
        <w:t>у</w:t>
      </w:r>
      <w:r w:rsidRPr="00422EC8">
        <w:rPr>
          <w:rFonts w:ascii="Calibri Light" w:hAnsi="Calibri Light" w:cs="Arial"/>
          <w:szCs w:val="24"/>
          <w:lang w:val="uk-UA"/>
        </w:rPr>
        <w:t xml:space="preserve"> оригіналі, </w:t>
      </w:r>
      <w:r>
        <w:rPr>
          <w:rFonts w:ascii="Calibri Light" w:hAnsi="Calibri Light" w:cs="Arial"/>
          <w:szCs w:val="24"/>
          <w:lang w:val="uk-UA"/>
        </w:rPr>
        <w:t>перевірці</w:t>
      </w:r>
      <w:r w:rsidRPr="00422EC8">
        <w:rPr>
          <w:rFonts w:ascii="Calibri Light" w:hAnsi="Calibri Light" w:cs="Arial"/>
          <w:szCs w:val="24"/>
          <w:lang w:val="uk-UA"/>
        </w:rPr>
        <w:t xml:space="preserve"> місця реалізації проекту та інфраструктури, виявлення будь-яких потенційних проблем, які можуть перешкодж</w:t>
      </w:r>
      <w:r>
        <w:rPr>
          <w:rFonts w:ascii="Calibri Light" w:hAnsi="Calibri Light" w:cs="Arial"/>
          <w:szCs w:val="24"/>
          <w:lang w:val="uk-UA"/>
        </w:rPr>
        <w:t>ати реалізації обраного проекту</w:t>
      </w:r>
      <w:r w:rsidRPr="00422EC8">
        <w:rPr>
          <w:rFonts w:ascii="Calibri Light" w:hAnsi="Calibri Light" w:cs="Arial"/>
          <w:szCs w:val="24"/>
          <w:lang w:val="uk-UA"/>
        </w:rPr>
        <w:t xml:space="preserve"> та надання зворотного зв'язку </w:t>
      </w:r>
      <w:r>
        <w:rPr>
          <w:rFonts w:ascii="Calibri Light" w:hAnsi="Calibri Light" w:cs="Arial"/>
          <w:szCs w:val="24"/>
          <w:lang w:val="uk-UA"/>
        </w:rPr>
        <w:t>партнерам</w:t>
      </w:r>
      <w:r w:rsidRPr="00422EC8">
        <w:rPr>
          <w:rFonts w:ascii="Calibri Light" w:hAnsi="Calibri Light" w:cs="Arial"/>
          <w:szCs w:val="24"/>
          <w:lang w:val="uk-UA"/>
        </w:rPr>
        <w:t xml:space="preserve"> тощо. Під час візитів на мі</w:t>
      </w:r>
      <w:r>
        <w:rPr>
          <w:rFonts w:ascii="Calibri Light" w:hAnsi="Calibri Light" w:cs="Arial"/>
          <w:szCs w:val="24"/>
          <w:lang w:val="uk-UA"/>
        </w:rPr>
        <w:t>сцях СТС може рекомендувати кори</w:t>
      </w:r>
      <w:r w:rsidRPr="00422EC8">
        <w:rPr>
          <w:rFonts w:ascii="Calibri Light" w:hAnsi="Calibri Light" w:cs="Arial"/>
          <w:szCs w:val="24"/>
          <w:lang w:val="uk-UA"/>
        </w:rPr>
        <w:t>гувальні заходи.</w:t>
      </w:r>
      <w:r>
        <w:rPr>
          <w:rFonts w:ascii="Calibri Light" w:hAnsi="Calibri Light" w:cs="Arial"/>
          <w:szCs w:val="24"/>
          <w:lang w:val="uk-UA"/>
        </w:rPr>
        <w:t xml:space="preserve"> </w:t>
      </w:r>
    </w:p>
    <w:p w:rsidR="000E0A2E" w:rsidRPr="00422EC8" w:rsidRDefault="000E0A2E" w:rsidP="000E0A2E">
      <w:pPr>
        <w:tabs>
          <w:tab w:val="left" w:pos="9498"/>
        </w:tabs>
        <w:spacing w:before="120" w:after="120"/>
        <w:jc w:val="both"/>
        <w:rPr>
          <w:rFonts w:ascii="Calibri Light" w:hAnsi="Calibri Light" w:cs="Arial"/>
          <w:szCs w:val="24"/>
          <w:lang w:val="uk-UA"/>
        </w:rPr>
      </w:pPr>
      <w:r w:rsidRPr="00422EC8">
        <w:rPr>
          <w:rFonts w:ascii="Calibri Light" w:hAnsi="Calibri Light" w:cs="Arial"/>
          <w:szCs w:val="24"/>
          <w:lang w:val="uk-UA"/>
        </w:rPr>
        <w:t xml:space="preserve">Якщо візит на місце неможливо виконати з причин, </w:t>
      </w:r>
      <w:r>
        <w:rPr>
          <w:rFonts w:ascii="Calibri Light" w:hAnsi="Calibri Light" w:cs="Arial"/>
          <w:szCs w:val="24"/>
          <w:lang w:val="uk-UA"/>
        </w:rPr>
        <w:t>що залежать від</w:t>
      </w:r>
      <w:r w:rsidRPr="00422EC8">
        <w:rPr>
          <w:rFonts w:ascii="Calibri Light" w:hAnsi="Calibri Light" w:cs="Arial"/>
          <w:szCs w:val="24"/>
          <w:lang w:val="uk-UA"/>
        </w:rPr>
        <w:t xml:space="preserve"> в</w:t>
      </w:r>
      <w:r>
        <w:rPr>
          <w:rFonts w:ascii="Calibri Light" w:hAnsi="Calibri Light" w:cs="Arial"/>
          <w:szCs w:val="24"/>
          <w:lang w:val="uk-UA"/>
        </w:rPr>
        <w:t>ідібраних А</w:t>
      </w:r>
      <w:r w:rsidRPr="00422EC8">
        <w:rPr>
          <w:rFonts w:ascii="Calibri Light" w:hAnsi="Calibri Light" w:cs="Arial"/>
          <w:szCs w:val="24"/>
          <w:lang w:val="uk-UA"/>
        </w:rPr>
        <w:t>плікант</w:t>
      </w:r>
      <w:r>
        <w:rPr>
          <w:rFonts w:ascii="Calibri Light" w:hAnsi="Calibri Light" w:cs="Arial"/>
          <w:szCs w:val="24"/>
          <w:lang w:val="uk-UA"/>
        </w:rPr>
        <w:t>ів</w:t>
      </w:r>
      <w:r w:rsidRPr="00422EC8">
        <w:rPr>
          <w:rFonts w:ascii="Calibri Light" w:hAnsi="Calibri Light" w:cs="Arial"/>
          <w:szCs w:val="24"/>
          <w:lang w:val="uk-UA"/>
        </w:rPr>
        <w:t xml:space="preserve"> та / або їх </w:t>
      </w:r>
      <w:r>
        <w:rPr>
          <w:rFonts w:ascii="Calibri Light" w:hAnsi="Calibri Light" w:cs="Arial"/>
          <w:szCs w:val="24"/>
          <w:lang w:val="uk-UA"/>
        </w:rPr>
        <w:t>П</w:t>
      </w:r>
      <w:r w:rsidRPr="00422EC8">
        <w:rPr>
          <w:rFonts w:ascii="Calibri Light" w:hAnsi="Calibri Light" w:cs="Arial"/>
          <w:szCs w:val="24"/>
          <w:lang w:val="uk-UA"/>
        </w:rPr>
        <w:t>артнер</w:t>
      </w:r>
      <w:r>
        <w:rPr>
          <w:rFonts w:ascii="Calibri Light" w:hAnsi="Calibri Light" w:cs="Arial"/>
          <w:szCs w:val="24"/>
          <w:lang w:val="uk-UA"/>
        </w:rPr>
        <w:t>ів</w:t>
      </w:r>
      <w:r w:rsidRPr="00422EC8">
        <w:rPr>
          <w:rFonts w:ascii="Calibri Light" w:hAnsi="Calibri Light" w:cs="Arial"/>
          <w:szCs w:val="24"/>
          <w:lang w:val="uk-UA"/>
        </w:rPr>
        <w:t xml:space="preserve">, проект </w:t>
      </w:r>
      <w:r>
        <w:rPr>
          <w:rFonts w:ascii="Calibri Light" w:hAnsi="Calibri Light" w:cs="Arial"/>
          <w:szCs w:val="24"/>
          <w:lang w:val="uk-UA"/>
        </w:rPr>
        <w:t xml:space="preserve">буде </w:t>
      </w:r>
      <w:r w:rsidRPr="00422EC8">
        <w:rPr>
          <w:rFonts w:ascii="Calibri Light" w:hAnsi="Calibri Light" w:cs="Arial"/>
          <w:szCs w:val="24"/>
          <w:lang w:val="uk-UA"/>
        </w:rPr>
        <w:t>відхил</w:t>
      </w:r>
      <w:r>
        <w:rPr>
          <w:rFonts w:ascii="Calibri Light" w:hAnsi="Calibri Light" w:cs="Arial"/>
          <w:szCs w:val="24"/>
          <w:lang w:val="uk-UA"/>
        </w:rPr>
        <w:t>ено</w:t>
      </w:r>
      <w:r w:rsidRPr="00422EC8">
        <w:rPr>
          <w:rFonts w:ascii="Calibri Light" w:hAnsi="Calibri Light" w:cs="Arial"/>
          <w:szCs w:val="24"/>
          <w:lang w:val="uk-UA"/>
        </w:rPr>
        <w:t>.</w:t>
      </w:r>
    </w:p>
    <w:p w:rsidR="000E0A2E" w:rsidRDefault="000E0A2E" w:rsidP="000E0A2E">
      <w:pPr>
        <w:tabs>
          <w:tab w:val="left" w:pos="9498"/>
        </w:tabs>
        <w:spacing w:before="120" w:after="120"/>
        <w:jc w:val="both"/>
        <w:rPr>
          <w:rFonts w:ascii="Arial" w:hAnsi="Arial" w:cs="Arial"/>
          <w:color w:val="222222"/>
          <w:lang w:val="uk-UA"/>
        </w:rPr>
      </w:pPr>
      <w:r w:rsidRPr="00422EC8">
        <w:rPr>
          <w:rFonts w:ascii="Calibri Light" w:hAnsi="Calibri Light" w:cs="Arial"/>
          <w:szCs w:val="24"/>
          <w:lang w:val="uk-UA"/>
        </w:rPr>
        <w:t xml:space="preserve">Під час підготовки грантового контракту СТС проводитиме перевірки, щоб забезпечити правильність бюджету проекту (наприклад, </w:t>
      </w:r>
      <w:r>
        <w:rPr>
          <w:rFonts w:ascii="Calibri Light" w:hAnsi="Calibri Light" w:cs="Arial"/>
          <w:szCs w:val="24"/>
          <w:lang w:val="uk-UA"/>
        </w:rPr>
        <w:t xml:space="preserve">на предмет </w:t>
      </w:r>
      <w:r w:rsidRPr="00422EC8">
        <w:rPr>
          <w:rFonts w:ascii="Calibri Light" w:hAnsi="Calibri Light" w:cs="Arial"/>
          <w:szCs w:val="24"/>
          <w:lang w:val="uk-UA"/>
        </w:rPr>
        <w:t>арифметичн</w:t>
      </w:r>
      <w:r>
        <w:rPr>
          <w:rFonts w:ascii="Calibri Light" w:hAnsi="Calibri Light" w:cs="Arial"/>
          <w:szCs w:val="24"/>
          <w:lang w:val="uk-UA"/>
        </w:rPr>
        <w:t>их помилок</w:t>
      </w:r>
      <w:r w:rsidRPr="00422EC8">
        <w:rPr>
          <w:rFonts w:ascii="Calibri Light" w:hAnsi="Calibri Light" w:cs="Arial"/>
          <w:szCs w:val="24"/>
          <w:lang w:val="uk-UA"/>
        </w:rPr>
        <w:t>, неточност</w:t>
      </w:r>
      <w:r>
        <w:rPr>
          <w:rFonts w:ascii="Calibri Light" w:hAnsi="Calibri Light" w:cs="Arial"/>
          <w:szCs w:val="24"/>
          <w:lang w:val="uk-UA"/>
        </w:rPr>
        <w:t>ей та технічних невідповідностей</w:t>
      </w:r>
      <w:r w:rsidRPr="00422EC8">
        <w:rPr>
          <w:rFonts w:ascii="Calibri Light" w:hAnsi="Calibri Light" w:cs="Arial"/>
          <w:szCs w:val="24"/>
          <w:lang w:val="uk-UA"/>
        </w:rPr>
        <w:t>, вилучення всіх неприйнятних витрат та усунення / зменшення витрат відповідно до висновків та рекомендацій Комітет</w:t>
      </w:r>
      <w:r>
        <w:rPr>
          <w:rFonts w:ascii="Calibri Light" w:hAnsi="Calibri Light" w:cs="Arial"/>
          <w:szCs w:val="24"/>
          <w:lang w:val="uk-UA"/>
        </w:rPr>
        <w:t>у</w:t>
      </w:r>
      <w:r w:rsidRPr="00422EC8">
        <w:rPr>
          <w:rFonts w:ascii="Calibri Light" w:hAnsi="Calibri Light" w:cs="Arial"/>
          <w:szCs w:val="24"/>
          <w:lang w:val="uk-UA"/>
        </w:rPr>
        <w:t xml:space="preserve"> з відбору проектів). Крім того, можуть бути внесені будь-які пояснення або незначні виправлення до опису проекту чи до бюджету, </w:t>
      </w:r>
      <w:r>
        <w:rPr>
          <w:rFonts w:ascii="Calibri Light" w:hAnsi="Calibri Light" w:cs="Arial"/>
          <w:szCs w:val="24"/>
          <w:lang w:val="uk-UA"/>
        </w:rPr>
        <w:t>якщо</w:t>
      </w:r>
      <w:r w:rsidRPr="00422EC8">
        <w:rPr>
          <w:rFonts w:ascii="Calibri Light" w:hAnsi="Calibri Light" w:cs="Arial"/>
          <w:szCs w:val="24"/>
          <w:lang w:val="uk-UA"/>
        </w:rPr>
        <w:t xml:space="preserve"> вони не ставлять під су</w:t>
      </w:r>
      <w:r>
        <w:rPr>
          <w:rFonts w:ascii="Calibri Light" w:hAnsi="Calibri Light" w:cs="Arial"/>
          <w:szCs w:val="24"/>
          <w:lang w:val="uk-UA"/>
        </w:rPr>
        <w:t>мнів рішення щодо надання гранту</w:t>
      </w:r>
      <w:r w:rsidRPr="00422EC8">
        <w:rPr>
          <w:rFonts w:ascii="Calibri Light" w:hAnsi="Calibri Light" w:cs="Arial"/>
          <w:szCs w:val="24"/>
          <w:lang w:val="uk-UA"/>
        </w:rPr>
        <w:t>, не суперечать рівному відношенню до всіх заявників, ч</w:t>
      </w:r>
      <w:r>
        <w:rPr>
          <w:rFonts w:ascii="Calibri Light" w:hAnsi="Calibri Light" w:cs="Arial"/>
          <w:szCs w:val="24"/>
          <w:lang w:val="uk-UA"/>
        </w:rPr>
        <w:t>ітко стосуються питань визначених</w:t>
      </w:r>
      <w:r w:rsidRPr="00422EC8">
        <w:rPr>
          <w:rFonts w:ascii="Calibri Light" w:hAnsi="Calibri Light" w:cs="Arial"/>
          <w:szCs w:val="24"/>
          <w:lang w:val="uk-UA"/>
        </w:rPr>
        <w:t xml:space="preserve"> </w:t>
      </w:r>
      <w:r>
        <w:rPr>
          <w:rFonts w:ascii="Calibri Light" w:hAnsi="Calibri Light" w:cs="Arial"/>
          <w:szCs w:val="24"/>
          <w:lang w:val="uk-UA"/>
        </w:rPr>
        <w:t>Комітетом з відбору проектів та/або передбачених</w:t>
      </w:r>
      <w:r w:rsidRPr="00422EC8">
        <w:rPr>
          <w:rFonts w:ascii="Calibri Light" w:hAnsi="Calibri Light" w:cs="Arial"/>
          <w:szCs w:val="24"/>
          <w:lang w:val="uk-UA"/>
        </w:rPr>
        <w:t xml:space="preserve"> цим </w:t>
      </w:r>
      <w:r>
        <w:rPr>
          <w:rFonts w:ascii="Calibri Light" w:hAnsi="Calibri Light" w:cs="Arial"/>
          <w:szCs w:val="24"/>
          <w:lang w:val="uk-UA"/>
        </w:rPr>
        <w:t>Посібником,</w:t>
      </w:r>
      <w:r w:rsidRPr="00422EC8">
        <w:rPr>
          <w:rFonts w:ascii="Calibri Light" w:hAnsi="Calibri Light" w:cs="Arial"/>
          <w:szCs w:val="24"/>
          <w:lang w:val="uk-UA"/>
        </w:rPr>
        <w:t xml:space="preserve"> або є абсолютно необхідними для забезпечення належної реалізації проекту на умовах та в рамках, встановлених програмними документами.</w:t>
      </w:r>
      <w:r w:rsidRPr="00422EC8">
        <w:rPr>
          <w:rFonts w:ascii="Arial" w:hAnsi="Arial" w:cs="Arial"/>
          <w:color w:val="222222"/>
          <w:lang w:val="uk-UA"/>
        </w:rPr>
        <w:t xml:space="preserve"> </w:t>
      </w:r>
    </w:p>
    <w:p w:rsidR="000E0A2E" w:rsidRPr="00422EC8" w:rsidRDefault="000E0A2E" w:rsidP="000E0A2E">
      <w:pPr>
        <w:tabs>
          <w:tab w:val="left" w:pos="9498"/>
        </w:tabs>
        <w:spacing w:before="120" w:after="120"/>
        <w:jc w:val="both"/>
        <w:rPr>
          <w:rFonts w:ascii="Calibri Light" w:hAnsi="Calibri Light" w:cs="Arial"/>
          <w:szCs w:val="24"/>
          <w:lang w:val="uk-UA"/>
        </w:rPr>
      </w:pPr>
      <w:r w:rsidRPr="00422EC8">
        <w:rPr>
          <w:rFonts w:ascii="Calibri Light" w:hAnsi="Calibri Light" w:cs="Arial"/>
          <w:szCs w:val="24"/>
          <w:lang w:val="uk-UA"/>
        </w:rPr>
        <w:t xml:space="preserve">Перевірки можуть породжувати запити на роз'яснення та можуть призвести до того, що СТС / </w:t>
      </w:r>
      <w:r>
        <w:rPr>
          <w:rFonts w:ascii="Calibri Light" w:hAnsi="Calibri Light" w:cs="Arial"/>
          <w:szCs w:val="24"/>
          <w:lang w:val="uk-UA"/>
        </w:rPr>
        <w:t>ОУ</w:t>
      </w:r>
      <w:r w:rsidRPr="00422EC8">
        <w:rPr>
          <w:rFonts w:ascii="Calibri Light" w:hAnsi="Calibri Light" w:cs="Arial"/>
          <w:szCs w:val="24"/>
          <w:lang w:val="uk-UA"/>
        </w:rPr>
        <w:t xml:space="preserve"> </w:t>
      </w:r>
      <w:r>
        <w:rPr>
          <w:rFonts w:ascii="Calibri Light" w:hAnsi="Calibri Light" w:cs="Arial"/>
          <w:szCs w:val="24"/>
          <w:lang w:val="uk-UA"/>
        </w:rPr>
        <w:t xml:space="preserve">примусово </w:t>
      </w:r>
      <w:r w:rsidRPr="00422EC8">
        <w:rPr>
          <w:rFonts w:ascii="Calibri Light" w:hAnsi="Calibri Light" w:cs="Arial"/>
          <w:szCs w:val="24"/>
          <w:lang w:val="uk-UA"/>
        </w:rPr>
        <w:t xml:space="preserve">накладе зміни або виправлення для вирішення таких помилок, неточностей або рекомендацій Комітету з відбору проектів. Сума фінансування ЄС та частка співфінансування в </w:t>
      </w:r>
      <w:r w:rsidRPr="00422EC8">
        <w:rPr>
          <w:rFonts w:ascii="Calibri Light" w:hAnsi="Calibri Light" w:cs="Arial"/>
          <w:szCs w:val="24"/>
          <w:lang w:val="uk-UA"/>
        </w:rPr>
        <w:lastRenderedPageBreak/>
        <w:t>результаті цих виправлень не мо</w:t>
      </w:r>
      <w:r>
        <w:rPr>
          <w:rFonts w:ascii="Calibri Light" w:hAnsi="Calibri Light" w:cs="Arial"/>
          <w:szCs w:val="24"/>
          <w:lang w:val="uk-UA"/>
        </w:rPr>
        <w:t>же бути збільшена. Якщо відібрані Апліканти та/або їхні П</w:t>
      </w:r>
      <w:r w:rsidRPr="00422EC8">
        <w:rPr>
          <w:rFonts w:ascii="Calibri Light" w:hAnsi="Calibri Light" w:cs="Arial"/>
          <w:szCs w:val="24"/>
          <w:lang w:val="uk-UA"/>
        </w:rPr>
        <w:t>артнери не погоджуються / погоджуються лише частково з вищезгаданими модифікаціями, необхідними для реалізації проекту в рамках, встановлен</w:t>
      </w:r>
      <w:r>
        <w:rPr>
          <w:rFonts w:ascii="Calibri Light" w:hAnsi="Calibri Light" w:cs="Arial"/>
          <w:szCs w:val="24"/>
          <w:lang w:val="uk-UA"/>
        </w:rPr>
        <w:t>их</w:t>
      </w:r>
      <w:r w:rsidRPr="00422EC8">
        <w:rPr>
          <w:rFonts w:ascii="Calibri Light" w:hAnsi="Calibri Light" w:cs="Arial"/>
          <w:szCs w:val="24"/>
          <w:lang w:val="uk-UA"/>
        </w:rPr>
        <w:t xml:space="preserve"> програмними документами, проект відхиляється.</w:t>
      </w:r>
    </w:p>
    <w:p w:rsidR="000E0A2E" w:rsidRPr="00422EC8" w:rsidRDefault="000E0A2E" w:rsidP="000E0A2E">
      <w:pPr>
        <w:tabs>
          <w:tab w:val="left" w:pos="9498"/>
        </w:tabs>
        <w:spacing w:before="120" w:after="120"/>
        <w:jc w:val="both"/>
        <w:rPr>
          <w:rFonts w:ascii="Calibri Light" w:hAnsi="Calibri Light" w:cs="Arial"/>
          <w:szCs w:val="24"/>
          <w:lang w:val="uk-UA"/>
        </w:rPr>
      </w:pPr>
      <w:r w:rsidRPr="00422EC8">
        <w:rPr>
          <w:rFonts w:ascii="Calibri Light" w:hAnsi="Calibri Light" w:cs="Arial"/>
          <w:szCs w:val="24"/>
          <w:lang w:val="uk-UA"/>
        </w:rPr>
        <w:t>Залежно від характеру та складності виправлень, необхідних для виконання, заявка та резюме модифікацій / виправлень можуть бути передані до СМК для затвердження.</w:t>
      </w:r>
    </w:p>
    <w:p w:rsidR="000E0A2E" w:rsidRPr="00422EC8" w:rsidRDefault="000E0A2E" w:rsidP="000E0A2E">
      <w:pPr>
        <w:tabs>
          <w:tab w:val="left" w:pos="9498"/>
        </w:tabs>
        <w:spacing w:before="120" w:after="120"/>
        <w:jc w:val="both"/>
        <w:rPr>
          <w:rFonts w:ascii="Calibri Light" w:hAnsi="Calibri Light" w:cs="Arial"/>
          <w:szCs w:val="24"/>
          <w:lang w:val="uk-UA"/>
        </w:rPr>
      </w:pPr>
      <w:r w:rsidRPr="00422EC8">
        <w:rPr>
          <w:rFonts w:ascii="Calibri Light" w:hAnsi="Calibri Light" w:cs="Arial"/>
          <w:szCs w:val="24"/>
          <w:lang w:val="uk-UA"/>
        </w:rPr>
        <w:t>Всі партнери зобов'язані надати всі необхідні документи та бути доступними д</w:t>
      </w:r>
      <w:r>
        <w:rPr>
          <w:rFonts w:ascii="Calibri Light" w:hAnsi="Calibri Light" w:cs="Arial"/>
          <w:szCs w:val="24"/>
          <w:lang w:val="uk-UA"/>
        </w:rPr>
        <w:t>ля проведення перевірок на місцях</w:t>
      </w:r>
      <w:r w:rsidRPr="00422EC8">
        <w:rPr>
          <w:rFonts w:ascii="Calibri Light" w:hAnsi="Calibri Light" w:cs="Arial"/>
          <w:szCs w:val="24"/>
          <w:lang w:val="uk-UA"/>
        </w:rPr>
        <w:t xml:space="preserve"> </w:t>
      </w:r>
      <w:r>
        <w:rPr>
          <w:rFonts w:ascii="Calibri Light" w:hAnsi="Calibri Light" w:cs="Arial"/>
          <w:szCs w:val="24"/>
          <w:lang w:val="uk-UA"/>
        </w:rPr>
        <w:t xml:space="preserve">для підписання контрактів. Будь </w:t>
      </w:r>
      <w:r w:rsidRPr="00422EC8">
        <w:rPr>
          <w:rFonts w:ascii="Calibri Light" w:hAnsi="Calibri Light" w:cs="Arial"/>
          <w:szCs w:val="24"/>
          <w:lang w:val="uk-UA"/>
        </w:rPr>
        <w:t xml:space="preserve">ласка, враховуйте, що неможливість подати запитувані документи у встановлені терміни протягом періоду до </w:t>
      </w:r>
      <w:r>
        <w:rPr>
          <w:rFonts w:ascii="Calibri Light" w:hAnsi="Calibri Light" w:cs="Arial"/>
          <w:szCs w:val="24"/>
          <w:lang w:val="uk-UA"/>
        </w:rPr>
        <w:t>укладання договору</w:t>
      </w:r>
      <w:r w:rsidRPr="00422EC8">
        <w:rPr>
          <w:rFonts w:ascii="Calibri Light" w:hAnsi="Calibri Light" w:cs="Arial"/>
          <w:szCs w:val="24"/>
          <w:lang w:val="uk-UA"/>
        </w:rPr>
        <w:t xml:space="preserve"> призведе до відхилення проекту.</w:t>
      </w:r>
    </w:p>
    <w:p w:rsidR="000E0A2E" w:rsidRPr="00422EC8" w:rsidRDefault="000E0A2E" w:rsidP="000E0A2E">
      <w:pPr>
        <w:tabs>
          <w:tab w:val="left" w:pos="9498"/>
        </w:tabs>
        <w:spacing w:before="120" w:after="120"/>
        <w:jc w:val="both"/>
        <w:rPr>
          <w:rFonts w:ascii="Calibri Light" w:hAnsi="Calibri Light" w:cs="Arial"/>
          <w:szCs w:val="24"/>
          <w:lang w:val="uk-UA"/>
        </w:rPr>
      </w:pPr>
      <w:r w:rsidRPr="00422EC8">
        <w:rPr>
          <w:rFonts w:ascii="Calibri Light" w:hAnsi="Calibri Light" w:cs="Arial"/>
          <w:szCs w:val="24"/>
          <w:lang w:val="uk-UA"/>
        </w:rPr>
        <w:t xml:space="preserve">Залежно від прийнятності наданих документів та перевірок, проведених СТС під час візитів на місця, </w:t>
      </w:r>
      <w:r>
        <w:rPr>
          <w:rFonts w:ascii="Calibri Light" w:hAnsi="Calibri Light" w:cs="Arial"/>
          <w:szCs w:val="24"/>
          <w:lang w:val="uk-UA"/>
        </w:rPr>
        <w:t>Орган Управління</w:t>
      </w:r>
      <w:r w:rsidRPr="00422EC8">
        <w:rPr>
          <w:rFonts w:ascii="Calibri Light" w:hAnsi="Calibri Light" w:cs="Arial"/>
          <w:szCs w:val="24"/>
          <w:lang w:val="uk-UA"/>
        </w:rPr>
        <w:t xml:space="preserve"> може у будь-який момент під час процесу укладання </w:t>
      </w:r>
      <w:r>
        <w:rPr>
          <w:rFonts w:ascii="Calibri Light" w:hAnsi="Calibri Light" w:cs="Arial"/>
          <w:szCs w:val="24"/>
          <w:lang w:val="uk-UA"/>
        </w:rPr>
        <w:t>договорів</w:t>
      </w:r>
      <w:r w:rsidRPr="00422EC8">
        <w:rPr>
          <w:rFonts w:ascii="Calibri Light" w:hAnsi="Calibri Light" w:cs="Arial"/>
          <w:szCs w:val="24"/>
          <w:lang w:val="uk-UA"/>
        </w:rPr>
        <w:t>, консульт</w:t>
      </w:r>
      <w:r>
        <w:rPr>
          <w:rFonts w:ascii="Calibri Light" w:hAnsi="Calibri Light" w:cs="Arial"/>
          <w:szCs w:val="24"/>
          <w:lang w:val="uk-UA"/>
        </w:rPr>
        <w:t>уючись із Спільним Моніторинговим К</w:t>
      </w:r>
      <w:r w:rsidRPr="00422EC8">
        <w:rPr>
          <w:rFonts w:ascii="Calibri Light" w:hAnsi="Calibri Light" w:cs="Arial"/>
          <w:szCs w:val="24"/>
          <w:lang w:val="uk-UA"/>
        </w:rPr>
        <w:t xml:space="preserve">омітетом, прийняти рішення відхилити проект. У такому випадку, СМК повинен обрати, і, відповідно, </w:t>
      </w:r>
      <w:r>
        <w:rPr>
          <w:rFonts w:ascii="Calibri Light" w:hAnsi="Calibri Light" w:cs="Arial"/>
          <w:szCs w:val="24"/>
          <w:lang w:val="uk-UA"/>
        </w:rPr>
        <w:t>ОУ</w:t>
      </w:r>
      <w:r w:rsidRPr="00422EC8">
        <w:rPr>
          <w:rFonts w:ascii="Calibri Light" w:hAnsi="Calibri Light" w:cs="Arial"/>
          <w:szCs w:val="24"/>
          <w:lang w:val="uk-UA"/>
        </w:rPr>
        <w:t xml:space="preserve"> повинен ініціювати процедури укладання контракту з наступним проектом з резервного списку.</w:t>
      </w:r>
    </w:p>
    <w:p w:rsidR="00A1395D" w:rsidRPr="00422EC8" w:rsidRDefault="00A1395D" w:rsidP="00A1395D">
      <w:pPr>
        <w:tabs>
          <w:tab w:val="left" w:pos="9498"/>
        </w:tabs>
        <w:spacing w:before="120" w:after="120"/>
        <w:jc w:val="both"/>
        <w:rPr>
          <w:rFonts w:ascii="Calibri Light" w:hAnsi="Calibri Light" w:cs="Arial"/>
          <w:szCs w:val="24"/>
          <w:lang w:val="uk-UA"/>
        </w:rPr>
      </w:pPr>
      <w:bookmarkStart w:id="152" w:name="_Toc498512469"/>
      <w:bookmarkStart w:id="153" w:name="_Toc500750201"/>
      <w:r>
        <w:rPr>
          <w:rFonts w:ascii="Calibri Light" w:hAnsi="Calibri Light" w:cs="Arial"/>
          <w:szCs w:val="24"/>
          <w:lang w:val="uk-UA"/>
        </w:rPr>
        <w:t>Слідом за</w:t>
      </w:r>
      <w:r w:rsidRPr="00422EC8">
        <w:rPr>
          <w:rFonts w:ascii="Calibri Light" w:hAnsi="Calibri Light" w:cs="Arial"/>
          <w:szCs w:val="24"/>
          <w:lang w:val="uk-UA"/>
        </w:rPr>
        <w:t xml:space="preserve"> рішення</w:t>
      </w:r>
      <w:r>
        <w:rPr>
          <w:rFonts w:ascii="Calibri Light" w:hAnsi="Calibri Light" w:cs="Arial"/>
          <w:szCs w:val="24"/>
          <w:lang w:val="uk-UA"/>
        </w:rPr>
        <w:t>м</w:t>
      </w:r>
      <w:r w:rsidRPr="00422EC8">
        <w:rPr>
          <w:rFonts w:ascii="Calibri Light" w:hAnsi="Calibri Light" w:cs="Arial"/>
          <w:szCs w:val="24"/>
          <w:lang w:val="uk-UA"/>
        </w:rPr>
        <w:t xml:space="preserve"> СМК про надання гранту буде запропоновано грантовий </w:t>
      </w:r>
      <w:r>
        <w:rPr>
          <w:rFonts w:ascii="Calibri Light" w:hAnsi="Calibri Light" w:cs="Arial"/>
          <w:szCs w:val="24"/>
          <w:lang w:val="uk-UA"/>
        </w:rPr>
        <w:t>контракт</w:t>
      </w:r>
      <w:r w:rsidRPr="00422EC8">
        <w:rPr>
          <w:rFonts w:ascii="Calibri Light" w:hAnsi="Calibri Light" w:cs="Arial"/>
          <w:szCs w:val="24"/>
          <w:lang w:val="uk-UA"/>
        </w:rPr>
        <w:t xml:space="preserve"> (див. </w:t>
      </w:r>
      <w:r w:rsidRPr="00F91D80">
        <w:rPr>
          <w:rFonts w:ascii="Calibri Light" w:hAnsi="Calibri Light" w:cs="Arial"/>
          <w:b/>
          <w:szCs w:val="24"/>
          <w:lang w:val="uk-UA"/>
        </w:rPr>
        <w:t>Додаток К</w:t>
      </w:r>
      <w:r w:rsidRPr="00422EC8">
        <w:rPr>
          <w:rFonts w:ascii="Calibri Light" w:hAnsi="Calibri Light" w:cs="Arial"/>
          <w:szCs w:val="24"/>
          <w:lang w:val="uk-UA"/>
        </w:rPr>
        <w:t xml:space="preserve">). Договір, доданий до </w:t>
      </w:r>
      <w:r>
        <w:rPr>
          <w:rFonts w:ascii="Calibri Light" w:hAnsi="Calibri Light" w:cs="Arial"/>
          <w:szCs w:val="24"/>
          <w:lang w:val="uk-UA"/>
        </w:rPr>
        <w:t>даного Посібника</w:t>
      </w:r>
      <w:r w:rsidRPr="00422EC8">
        <w:rPr>
          <w:rFonts w:ascii="Calibri Light" w:hAnsi="Calibri Light" w:cs="Arial"/>
          <w:szCs w:val="24"/>
          <w:lang w:val="uk-UA"/>
        </w:rPr>
        <w:t xml:space="preserve">, є орієнтовним. Остаточна версія грантового контракту повинна бути доступною на </w:t>
      </w:r>
      <w:r>
        <w:rPr>
          <w:rFonts w:ascii="Calibri Light" w:hAnsi="Calibri Light" w:cs="Arial"/>
          <w:szCs w:val="24"/>
          <w:lang w:val="uk-UA"/>
        </w:rPr>
        <w:t>стадії контрактації</w:t>
      </w:r>
      <w:r w:rsidRPr="00422EC8">
        <w:rPr>
          <w:rFonts w:ascii="Calibri Light" w:hAnsi="Calibri Light" w:cs="Arial"/>
          <w:szCs w:val="24"/>
          <w:lang w:val="uk-UA"/>
        </w:rPr>
        <w:t xml:space="preserve">. Підписуючи грантовий </w:t>
      </w:r>
      <w:r>
        <w:rPr>
          <w:rFonts w:ascii="Calibri Light" w:hAnsi="Calibri Light" w:cs="Arial"/>
          <w:szCs w:val="24"/>
          <w:lang w:val="uk-UA"/>
        </w:rPr>
        <w:t>контракт, Аплікант стає Головним Б</w:t>
      </w:r>
      <w:r w:rsidRPr="00422EC8">
        <w:rPr>
          <w:rFonts w:ascii="Calibri Light" w:hAnsi="Calibri Light" w:cs="Arial"/>
          <w:szCs w:val="24"/>
          <w:lang w:val="uk-UA"/>
        </w:rPr>
        <w:t>енефіціром проекту та оголошує про прийняття умов контракту.</w:t>
      </w:r>
    </w:p>
    <w:p w:rsidR="00A1395D" w:rsidRPr="005B6042" w:rsidRDefault="00A1395D" w:rsidP="00A1395D">
      <w:pPr>
        <w:tabs>
          <w:tab w:val="left" w:pos="9498"/>
        </w:tabs>
        <w:spacing w:before="120" w:after="120"/>
        <w:jc w:val="both"/>
        <w:rPr>
          <w:rFonts w:ascii="Calibri Light" w:hAnsi="Calibri Light" w:cs="Arial"/>
          <w:szCs w:val="24"/>
          <w:lang w:val="uk-UA"/>
        </w:rPr>
      </w:pPr>
      <w:r w:rsidRPr="00422EC8">
        <w:rPr>
          <w:rFonts w:ascii="Calibri Light" w:hAnsi="Calibri Light" w:cs="Arial"/>
          <w:szCs w:val="24"/>
          <w:lang w:val="uk-UA"/>
        </w:rPr>
        <w:t xml:space="preserve">Якщо Заявник є </w:t>
      </w:r>
      <w:r w:rsidRPr="00F91D80">
        <w:rPr>
          <w:rFonts w:ascii="Calibri Light" w:hAnsi="Calibri Light" w:cs="Arial"/>
          <w:b/>
          <w:szCs w:val="24"/>
          <w:lang w:val="uk-UA"/>
        </w:rPr>
        <w:t>міжнародною організацією</w:t>
      </w:r>
      <w:r w:rsidRPr="00422EC8">
        <w:rPr>
          <w:rFonts w:ascii="Calibri Light" w:hAnsi="Calibri Light" w:cs="Arial"/>
          <w:szCs w:val="24"/>
          <w:lang w:val="uk-UA"/>
        </w:rPr>
        <w:t xml:space="preserve">, замість грантового </w:t>
      </w:r>
      <w:r>
        <w:rPr>
          <w:rFonts w:ascii="Calibri Light" w:hAnsi="Calibri Light" w:cs="Arial"/>
          <w:szCs w:val="24"/>
          <w:lang w:val="uk-UA"/>
        </w:rPr>
        <w:t>контракту</w:t>
      </w:r>
      <w:r w:rsidRPr="00422EC8">
        <w:rPr>
          <w:rFonts w:ascii="Calibri Light" w:hAnsi="Calibri Light" w:cs="Arial"/>
          <w:szCs w:val="24"/>
          <w:lang w:val="uk-UA"/>
        </w:rPr>
        <w:t xml:space="preserve"> використ</w:t>
      </w:r>
      <w:r>
        <w:rPr>
          <w:rFonts w:ascii="Calibri Light" w:hAnsi="Calibri Light" w:cs="Arial"/>
          <w:szCs w:val="24"/>
          <w:lang w:val="uk-UA"/>
        </w:rPr>
        <w:t>овуватиметься модель Угоди про В</w:t>
      </w:r>
      <w:r w:rsidRPr="00422EC8">
        <w:rPr>
          <w:rFonts w:ascii="Calibri Light" w:hAnsi="Calibri Light" w:cs="Arial"/>
          <w:szCs w:val="24"/>
          <w:lang w:val="uk-UA"/>
        </w:rPr>
        <w:t>несок з міжнародною організацією або будь-який інший типовий договір, узгоджений між відповідн</w:t>
      </w:r>
      <w:r>
        <w:rPr>
          <w:rFonts w:ascii="Calibri Light" w:hAnsi="Calibri Light" w:cs="Arial"/>
          <w:szCs w:val="24"/>
          <w:lang w:val="uk-UA"/>
        </w:rPr>
        <w:t>ою міжнародною організацією та О</w:t>
      </w:r>
      <w:r w:rsidRPr="00422EC8">
        <w:rPr>
          <w:rFonts w:ascii="Calibri Light" w:hAnsi="Calibri Light" w:cs="Arial"/>
          <w:szCs w:val="24"/>
          <w:lang w:val="uk-UA"/>
        </w:rPr>
        <w:t>рганом</w:t>
      </w:r>
      <w:r>
        <w:rPr>
          <w:rFonts w:ascii="Calibri Light" w:hAnsi="Calibri Light" w:cs="Arial"/>
          <w:szCs w:val="24"/>
          <w:lang w:val="uk-UA"/>
        </w:rPr>
        <w:t xml:space="preserve"> Управління</w:t>
      </w:r>
      <w:r w:rsidRPr="00422EC8">
        <w:rPr>
          <w:rFonts w:ascii="Calibri Light" w:hAnsi="Calibri Light" w:cs="Arial"/>
          <w:szCs w:val="24"/>
          <w:lang w:val="uk-UA"/>
        </w:rPr>
        <w:t xml:space="preserve"> за умови,</w:t>
      </w:r>
      <w:r>
        <w:rPr>
          <w:rFonts w:ascii="Calibri Light" w:hAnsi="Calibri Light" w:cs="Arial"/>
          <w:szCs w:val="24"/>
          <w:lang w:val="uk-UA"/>
        </w:rPr>
        <w:t xml:space="preserve"> що дана</w:t>
      </w:r>
      <w:r w:rsidRPr="00422EC8">
        <w:rPr>
          <w:rFonts w:ascii="Calibri Light" w:hAnsi="Calibri Light" w:cs="Arial"/>
          <w:szCs w:val="24"/>
          <w:lang w:val="uk-UA"/>
        </w:rPr>
        <w:t xml:space="preserve"> міжнародна організація </w:t>
      </w:r>
      <w:r>
        <w:rPr>
          <w:rFonts w:ascii="Calibri Light" w:hAnsi="Calibri Light" w:cs="Arial"/>
          <w:szCs w:val="24"/>
          <w:lang w:val="uk-UA"/>
        </w:rPr>
        <w:t>дає</w:t>
      </w:r>
      <w:r w:rsidRPr="00422EC8">
        <w:rPr>
          <w:rFonts w:ascii="Calibri Light" w:hAnsi="Calibri Light" w:cs="Arial"/>
          <w:szCs w:val="24"/>
          <w:lang w:val="uk-UA"/>
        </w:rPr>
        <w:t xml:space="preserve"> гарантії </w:t>
      </w:r>
      <w:r>
        <w:rPr>
          <w:rFonts w:ascii="Calibri Light" w:hAnsi="Calibri Light" w:cs="Arial"/>
          <w:szCs w:val="24"/>
          <w:lang w:val="uk-UA"/>
        </w:rPr>
        <w:t>згідно із статтею 53d (1) Фінансового Регламенту.</w:t>
      </w:r>
    </w:p>
    <w:p w:rsidR="009079FD" w:rsidRPr="000B0EDC" w:rsidRDefault="009079FD" w:rsidP="00D13933">
      <w:pPr>
        <w:pStyle w:val="Heading2"/>
        <w:numPr>
          <w:ilvl w:val="0"/>
          <w:numId w:val="0"/>
        </w:numPr>
        <w:shd w:val="clear" w:color="auto" w:fill="7F7F7F"/>
        <w:spacing w:before="360"/>
        <w:rPr>
          <w:rFonts w:ascii="Calibri Light" w:hAnsi="Calibri Light"/>
          <w:color w:val="FFFFFF"/>
          <w:sz w:val="28"/>
          <w:szCs w:val="28"/>
          <w:lang w:val="ru-RU"/>
        </w:rPr>
      </w:pPr>
      <w:r w:rsidRPr="000B0EDC">
        <w:rPr>
          <w:rFonts w:ascii="Calibri Light" w:hAnsi="Calibri Light"/>
          <w:color w:val="FFFFFF"/>
          <w:sz w:val="28"/>
          <w:szCs w:val="28"/>
          <w:lang w:val="ru-RU"/>
        </w:rPr>
        <w:t xml:space="preserve">4.2 </w:t>
      </w:r>
      <w:r w:rsidRPr="000B0EDC">
        <w:rPr>
          <w:rFonts w:ascii="Calibri Light" w:hAnsi="Calibri Light"/>
          <w:color w:val="FFFFFF"/>
          <w:sz w:val="28"/>
          <w:szCs w:val="28"/>
          <w:lang w:val="ru-RU"/>
        </w:rPr>
        <w:tab/>
      </w:r>
      <w:bookmarkEnd w:id="152"/>
      <w:bookmarkEnd w:id="153"/>
      <w:r w:rsidR="00A1395D">
        <w:rPr>
          <w:rFonts w:ascii="Calibri Light" w:hAnsi="Calibri Light"/>
          <w:color w:val="FFFFFF"/>
          <w:sz w:val="28"/>
          <w:szCs w:val="28"/>
          <w:lang w:val="uk-UA"/>
        </w:rPr>
        <w:t>Впровадження проекту</w:t>
      </w:r>
    </w:p>
    <w:p w:rsidR="00D71FB6" w:rsidRPr="00A1395D" w:rsidRDefault="00860654" w:rsidP="00CF35FC">
      <w:pPr>
        <w:pStyle w:val="Heading3"/>
        <w:numPr>
          <w:ilvl w:val="0"/>
          <w:numId w:val="0"/>
        </w:numPr>
        <w:pBdr>
          <w:bottom w:val="single" w:sz="18" w:space="1" w:color="7030A0"/>
        </w:pBdr>
        <w:rPr>
          <w:rFonts w:ascii="Calibri Light" w:hAnsi="Calibri Light"/>
          <w:lang w:val="ru-RU"/>
        </w:rPr>
      </w:pPr>
      <w:bookmarkStart w:id="154" w:name="_Toc500750202"/>
      <w:r w:rsidRPr="000B0EDC">
        <w:rPr>
          <w:rFonts w:ascii="Calibri Light" w:hAnsi="Calibri Light"/>
          <w:lang w:val="ru-RU"/>
        </w:rPr>
        <w:t xml:space="preserve">4.2.1. </w:t>
      </w:r>
      <w:r w:rsidR="00A1395D">
        <w:rPr>
          <w:rFonts w:ascii="Calibri Light" w:hAnsi="Calibri Light"/>
          <w:lang w:val="uk-UA"/>
        </w:rPr>
        <w:t>Додаткові документи</w:t>
      </w:r>
      <w:r w:rsidR="00A1395D" w:rsidRPr="00A1395D">
        <w:rPr>
          <w:rFonts w:ascii="Calibri Light" w:hAnsi="Calibri Light"/>
          <w:lang w:val="ru-RU"/>
        </w:rPr>
        <w:t xml:space="preserve"> </w:t>
      </w:r>
      <w:r w:rsidR="00D71FB6" w:rsidRPr="00A1395D">
        <w:rPr>
          <w:rFonts w:ascii="Calibri Light" w:hAnsi="Calibri Light"/>
          <w:lang w:val="ru-RU"/>
        </w:rPr>
        <w:t>(</w:t>
      </w:r>
      <w:r w:rsidR="00A1395D">
        <w:rPr>
          <w:rFonts w:ascii="Calibri Light" w:hAnsi="Calibri Light"/>
          <w:lang w:val="uk-UA"/>
        </w:rPr>
        <w:t>лише для проектів із інфраструктурним компонентом</w:t>
      </w:r>
      <w:r w:rsidR="00D71FB6" w:rsidRPr="00A1395D">
        <w:rPr>
          <w:rFonts w:ascii="Calibri Light" w:hAnsi="Calibri Light"/>
          <w:lang w:val="ru-RU"/>
        </w:rPr>
        <w:t>)</w:t>
      </w:r>
      <w:bookmarkEnd w:id="154"/>
    </w:p>
    <w:p w:rsidR="005D44D4" w:rsidRPr="00A1395D" w:rsidRDefault="00A1395D" w:rsidP="005D44D4">
      <w:pPr>
        <w:pStyle w:val="Text1"/>
        <w:tabs>
          <w:tab w:val="left" w:pos="9498"/>
        </w:tabs>
        <w:spacing w:before="120" w:after="120"/>
        <w:ind w:left="90" w:right="148"/>
        <w:rPr>
          <w:rFonts w:ascii="Calibri Light" w:hAnsi="Calibri Light" w:cs="Arial"/>
          <w:szCs w:val="24"/>
          <w:highlight w:val="cyan"/>
          <w:lang w:val="ru-RU"/>
        </w:rPr>
      </w:pPr>
      <w:r>
        <w:rPr>
          <w:rFonts w:ascii="Calibri Light" w:hAnsi="Calibri Light" w:cs="Arial"/>
          <w:szCs w:val="24"/>
          <w:lang w:val="uk-UA"/>
        </w:rPr>
        <w:t>У випадку, якщо проект містить інфраструктурну складову, Головний бенефіціар протягом 6 місяців з початкової дати впровадження проекту, але не пізніше моменту подачі запиту на проміжний платіж, повинен подати наступні документи</w:t>
      </w:r>
      <w:r w:rsidR="005D44D4" w:rsidRPr="00A1395D">
        <w:rPr>
          <w:rFonts w:ascii="Calibri Light" w:hAnsi="Calibri Light" w:cs="Arial"/>
          <w:szCs w:val="24"/>
          <w:lang w:val="ru-RU"/>
        </w:rPr>
        <w:t xml:space="preserve">: </w:t>
      </w:r>
    </w:p>
    <w:p w:rsidR="00786AF4" w:rsidRPr="00786AF4" w:rsidRDefault="00786AF4" w:rsidP="001E312B">
      <w:pPr>
        <w:pStyle w:val="ListBullet"/>
        <w:numPr>
          <w:ilvl w:val="0"/>
          <w:numId w:val="26"/>
        </w:numPr>
        <w:spacing w:before="120" w:after="120"/>
        <w:ind w:left="426" w:hanging="412"/>
        <w:rPr>
          <w:rFonts w:ascii="Calibri Light" w:hAnsi="Calibri Light" w:cs="Arial"/>
          <w:color w:val="000000"/>
          <w:szCs w:val="24"/>
          <w:lang w:val="uk-UA"/>
        </w:rPr>
      </w:pPr>
      <w:r>
        <w:rPr>
          <w:rFonts w:ascii="Calibri Light" w:hAnsi="Calibri Light" w:cs="Arial"/>
          <w:i/>
          <w:color w:val="000000"/>
          <w:szCs w:val="24"/>
          <w:lang w:val="uk-UA"/>
        </w:rPr>
        <w:t>Повне техніко-економічне обґрунтування</w:t>
      </w:r>
      <w:r w:rsidRPr="00086487">
        <w:rPr>
          <w:rFonts w:ascii="Calibri Light" w:hAnsi="Calibri Light" w:cs="Arial"/>
          <w:color w:val="000000"/>
          <w:szCs w:val="24"/>
          <w:lang w:val="uk-UA"/>
        </w:rPr>
        <w:t xml:space="preserve"> </w:t>
      </w:r>
      <w:r>
        <w:rPr>
          <w:rFonts w:ascii="Calibri Light" w:hAnsi="Calibri Light" w:cs="Arial"/>
          <w:color w:val="000000"/>
          <w:szCs w:val="24"/>
          <w:lang w:val="uk-UA"/>
        </w:rPr>
        <w:t xml:space="preserve">або його рівнозначний аналог, що містить мінімальний зміст, представлений у </w:t>
      </w:r>
      <w:r w:rsidRPr="00086487">
        <w:rPr>
          <w:rFonts w:ascii="Calibri Light" w:hAnsi="Calibri Light" w:cs="Arial"/>
          <w:b/>
          <w:color w:val="000000"/>
          <w:szCs w:val="24"/>
          <w:lang w:val="uk-UA"/>
        </w:rPr>
        <w:t>Додатку</w:t>
      </w:r>
      <w:r>
        <w:rPr>
          <w:rFonts w:ascii="Calibri Light" w:hAnsi="Calibri Light" w:cs="Arial"/>
          <w:color w:val="000000"/>
          <w:szCs w:val="24"/>
          <w:lang w:val="uk-UA"/>
        </w:rPr>
        <w:t xml:space="preserve"> </w:t>
      </w:r>
      <w:r>
        <w:rPr>
          <w:rFonts w:ascii="Calibri Light" w:hAnsi="Calibri Light" w:cs="Arial"/>
          <w:b/>
          <w:color w:val="000000"/>
          <w:szCs w:val="24"/>
        </w:rPr>
        <w:t>F</w:t>
      </w:r>
      <w:r w:rsidRPr="00086487">
        <w:rPr>
          <w:rFonts w:ascii="Calibri Light" w:hAnsi="Calibri Light" w:cs="Arial"/>
          <w:color w:val="000000"/>
          <w:szCs w:val="24"/>
          <w:lang w:val="uk-UA"/>
        </w:rPr>
        <w:t xml:space="preserve">, </w:t>
      </w:r>
      <w:r>
        <w:rPr>
          <w:rFonts w:ascii="Calibri Light" w:hAnsi="Calibri Light" w:cs="Arial"/>
          <w:color w:val="000000"/>
          <w:szCs w:val="24"/>
          <w:lang w:val="uk-UA"/>
        </w:rPr>
        <w:t xml:space="preserve">що включає аналіз варіантів, результати, незалежну оцінку якості </w:t>
      </w:r>
      <w:r w:rsidRPr="00086487">
        <w:rPr>
          <w:rFonts w:ascii="Calibri Light" w:hAnsi="Calibri Light" w:cs="Arial"/>
          <w:color w:val="000000"/>
          <w:szCs w:val="24"/>
          <w:lang w:val="uk-UA"/>
        </w:rPr>
        <w:t xml:space="preserve">– </w:t>
      </w:r>
      <w:r>
        <w:rPr>
          <w:rFonts w:ascii="Calibri Light" w:hAnsi="Calibri Light" w:cs="Arial"/>
          <w:color w:val="000000"/>
          <w:szCs w:val="24"/>
          <w:lang w:val="uk-UA"/>
        </w:rPr>
        <w:t>від кожного Партнера, який виконує частину інфраструктурного компоненту</w:t>
      </w:r>
      <w:r w:rsidRPr="00086487">
        <w:rPr>
          <w:rFonts w:ascii="Calibri Light" w:hAnsi="Calibri Light" w:cs="Arial"/>
          <w:color w:val="000000"/>
          <w:szCs w:val="24"/>
          <w:lang w:val="uk-UA"/>
        </w:rPr>
        <w:t>,</w:t>
      </w:r>
      <w:r>
        <w:rPr>
          <w:rFonts w:ascii="Calibri Light" w:hAnsi="Calibri Light" w:cs="Arial"/>
          <w:color w:val="000000"/>
          <w:szCs w:val="24"/>
          <w:lang w:val="uk-UA"/>
        </w:rPr>
        <w:t xml:space="preserve"> державною мовою та у англійському перекладі</w:t>
      </w:r>
      <w:r w:rsidRPr="00086487">
        <w:rPr>
          <w:rFonts w:ascii="Calibri Light" w:hAnsi="Calibri Light" w:cs="Arial"/>
          <w:color w:val="000000"/>
          <w:szCs w:val="24"/>
          <w:lang w:val="uk-UA"/>
        </w:rPr>
        <w:t xml:space="preserve">, </w:t>
      </w:r>
      <w:r>
        <w:rPr>
          <w:rFonts w:ascii="Calibri Light" w:hAnsi="Calibri Light" w:cs="Arial"/>
          <w:color w:val="000000"/>
          <w:szCs w:val="24"/>
          <w:lang w:val="uk-UA"/>
        </w:rPr>
        <w:t xml:space="preserve">у оригіналі або ксерокопії, завіреній </w:t>
      </w:r>
      <w:r w:rsidRPr="00086487">
        <w:rPr>
          <w:rFonts w:ascii="Calibri Light" w:hAnsi="Calibri Light" w:cs="Arial"/>
          <w:color w:val="000000"/>
          <w:szCs w:val="24"/>
          <w:lang w:val="uk-UA"/>
        </w:rPr>
        <w:t>“</w:t>
      </w:r>
      <w:r w:rsidRPr="006D200B">
        <w:rPr>
          <w:rFonts w:ascii="Calibri Light" w:hAnsi="Calibri Light" w:cs="Arial"/>
          <w:color w:val="000000"/>
          <w:szCs w:val="24"/>
        </w:rPr>
        <w:t>According</w:t>
      </w:r>
      <w:r w:rsidRPr="00086487">
        <w:rPr>
          <w:rFonts w:ascii="Calibri Light" w:hAnsi="Calibri Light" w:cs="Arial"/>
          <w:color w:val="000000"/>
          <w:szCs w:val="24"/>
          <w:lang w:val="uk-UA"/>
        </w:rPr>
        <w:t xml:space="preserve"> </w:t>
      </w:r>
      <w:r w:rsidRPr="006D200B">
        <w:rPr>
          <w:rFonts w:ascii="Calibri Light" w:hAnsi="Calibri Light" w:cs="Arial"/>
          <w:color w:val="000000"/>
          <w:szCs w:val="24"/>
        </w:rPr>
        <w:t>to</w:t>
      </w:r>
      <w:r w:rsidRPr="00086487">
        <w:rPr>
          <w:rFonts w:ascii="Calibri Light" w:hAnsi="Calibri Light" w:cs="Arial"/>
          <w:color w:val="000000"/>
          <w:szCs w:val="24"/>
          <w:lang w:val="uk-UA"/>
        </w:rPr>
        <w:t xml:space="preserve"> </w:t>
      </w:r>
      <w:r w:rsidRPr="006D200B">
        <w:rPr>
          <w:rFonts w:ascii="Calibri Light" w:hAnsi="Calibri Light" w:cs="Arial"/>
          <w:color w:val="000000"/>
          <w:szCs w:val="24"/>
        </w:rPr>
        <w:t>the</w:t>
      </w:r>
      <w:r w:rsidRPr="00086487">
        <w:rPr>
          <w:rFonts w:ascii="Calibri Light" w:hAnsi="Calibri Light" w:cs="Arial"/>
          <w:color w:val="000000"/>
          <w:szCs w:val="24"/>
          <w:lang w:val="uk-UA"/>
        </w:rPr>
        <w:t xml:space="preserve"> </w:t>
      </w:r>
      <w:r w:rsidRPr="006D200B">
        <w:rPr>
          <w:rFonts w:ascii="Calibri Light" w:hAnsi="Calibri Light" w:cs="Arial"/>
          <w:color w:val="000000"/>
          <w:szCs w:val="24"/>
        </w:rPr>
        <w:t>original</w:t>
      </w:r>
      <w:r w:rsidRPr="00086487">
        <w:rPr>
          <w:rFonts w:ascii="Calibri Light" w:hAnsi="Calibri Light" w:cs="Arial"/>
          <w:color w:val="000000"/>
          <w:szCs w:val="24"/>
          <w:lang w:val="uk-UA"/>
        </w:rPr>
        <w:t>”</w:t>
      </w:r>
      <w:r>
        <w:rPr>
          <w:rFonts w:ascii="Calibri Light" w:hAnsi="Calibri Light" w:cs="Arial"/>
          <w:color w:val="000000"/>
          <w:szCs w:val="24"/>
          <w:lang w:val="uk-UA"/>
        </w:rPr>
        <w:t xml:space="preserve"> </w:t>
      </w:r>
      <w:r w:rsidRPr="00AF7DA3">
        <w:rPr>
          <w:rFonts w:ascii="Calibri Light" w:hAnsi="Calibri Light" w:cs="Arial"/>
          <w:szCs w:val="24"/>
          <w:lang w:val="uk-UA"/>
        </w:rPr>
        <w:t>(“Згідно з оригіналом вірно”)</w:t>
      </w:r>
      <w:r w:rsidRPr="00086487">
        <w:rPr>
          <w:rFonts w:ascii="Calibri Light" w:hAnsi="Calibri Light" w:cs="Arial"/>
          <w:color w:val="000000"/>
          <w:szCs w:val="24"/>
          <w:lang w:val="uk-UA"/>
        </w:rPr>
        <w:t xml:space="preserve">, </w:t>
      </w:r>
      <w:r w:rsidRPr="00AF7DA3">
        <w:rPr>
          <w:rFonts w:ascii="Calibri Light" w:hAnsi="Calibri Light" w:cs="Arial"/>
          <w:szCs w:val="24"/>
          <w:lang w:val="uk-UA"/>
        </w:rPr>
        <w:t xml:space="preserve">із </w:t>
      </w:r>
      <w:r>
        <w:rPr>
          <w:rFonts w:ascii="Calibri Light" w:hAnsi="Calibri Light" w:cs="Arial"/>
          <w:szCs w:val="24"/>
          <w:lang w:val="uk-UA"/>
        </w:rPr>
        <w:t xml:space="preserve">підписом та </w:t>
      </w:r>
      <w:r w:rsidRPr="00AF7DA3">
        <w:rPr>
          <w:rFonts w:ascii="Calibri Light" w:hAnsi="Calibri Light" w:cs="Arial"/>
          <w:szCs w:val="24"/>
          <w:lang w:val="uk-UA"/>
        </w:rPr>
        <w:t>штамп</w:t>
      </w:r>
      <w:r>
        <w:rPr>
          <w:rFonts w:ascii="Calibri Light" w:hAnsi="Calibri Light" w:cs="Arial"/>
          <w:szCs w:val="24"/>
          <w:lang w:val="uk-UA"/>
        </w:rPr>
        <w:t>ом</w:t>
      </w:r>
      <w:r w:rsidRPr="00AF7DA3">
        <w:rPr>
          <w:rFonts w:ascii="Calibri Light" w:hAnsi="Calibri Light" w:cs="Arial"/>
          <w:szCs w:val="24"/>
          <w:lang w:val="uk-UA"/>
        </w:rPr>
        <w:t xml:space="preserve"> </w:t>
      </w:r>
      <w:r>
        <w:rPr>
          <w:rFonts w:ascii="Calibri Light" w:hAnsi="Calibri Light" w:cs="Arial"/>
          <w:szCs w:val="24"/>
          <w:lang w:val="uk-UA"/>
        </w:rPr>
        <w:t xml:space="preserve">уповноваженого представника організації </w:t>
      </w:r>
      <w:r w:rsidRPr="00AF7DA3">
        <w:rPr>
          <w:rFonts w:ascii="Calibri Light" w:hAnsi="Calibri Light" w:cs="Arial"/>
          <w:szCs w:val="24"/>
          <w:lang w:val="uk-UA"/>
        </w:rPr>
        <w:t>відповідно до чинних законодавчих положень</w:t>
      </w:r>
      <w:r w:rsidRPr="00086487">
        <w:rPr>
          <w:rFonts w:ascii="Calibri Light" w:hAnsi="Calibri Light" w:cs="Arial"/>
          <w:color w:val="000000"/>
          <w:szCs w:val="24"/>
          <w:lang w:val="uk-UA"/>
        </w:rPr>
        <w:t>;</w:t>
      </w:r>
    </w:p>
    <w:p w:rsidR="00786AF4" w:rsidRPr="00C708DD" w:rsidRDefault="00786AF4" w:rsidP="001E312B">
      <w:pPr>
        <w:pStyle w:val="ListBullet"/>
        <w:numPr>
          <w:ilvl w:val="0"/>
          <w:numId w:val="26"/>
        </w:numPr>
        <w:spacing w:before="120" w:after="120"/>
        <w:ind w:left="426"/>
        <w:rPr>
          <w:rFonts w:ascii="Calibri Light" w:hAnsi="Calibri Light" w:cs="Arial"/>
          <w:color w:val="000000"/>
          <w:szCs w:val="24"/>
          <w:lang w:val="uk-UA"/>
        </w:rPr>
      </w:pPr>
      <w:r>
        <w:rPr>
          <w:rFonts w:ascii="Calibri Light" w:hAnsi="Calibri Light" w:cs="Arial"/>
          <w:i/>
          <w:szCs w:val="24"/>
          <w:lang w:val="uk-UA"/>
        </w:rPr>
        <w:t>Дозволи на будівництво</w:t>
      </w:r>
      <w:r w:rsidRPr="00C708DD">
        <w:rPr>
          <w:rFonts w:ascii="Calibri Light" w:hAnsi="Calibri Light" w:cs="Arial"/>
          <w:szCs w:val="24"/>
          <w:lang w:val="uk-UA"/>
        </w:rPr>
        <w:t xml:space="preserve"> – </w:t>
      </w:r>
      <w:r>
        <w:rPr>
          <w:rFonts w:ascii="Calibri Light" w:hAnsi="Calibri Light" w:cs="Arial"/>
          <w:color w:val="000000"/>
          <w:szCs w:val="24"/>
          <w:lang w:val="uk-UA"/>
        </w:rPr>
        <w:t>від кожного Партнера, який виконує частину інфраструктурного компоненту</w:t>
      </w:r>
      <w:r w:rsidRPr="00086487">
        <w:rPr>
          <w:rFonts w:ascii="Calibri Light" w:hAnsi="Calibri Light" w:cs="Arial"/>
          <w:color w:val="000000"/>
          <w:szCs w:val="24"/>
          <w:lang w:val="uk-UA"/>
        </w:rPr>
        <w:t>,</w:t>
      </w:r>
      <w:r>
        <w:rPr>
          <w:rFonts w:ascii="Calibri Light" w:hAnsi="Calibri Light" w:cs="Arial"/>
          <w:color w:val="000000"/>
          <w:szCs w:val="24"/>
          <w:lang w:val="uk-UA"/>
        </w:rPr>
        <w:t xml:space="preserve"> державною мовою та у англійському перекладі</w:t>
      </w:r>
      <w:r w:rsidRPr="00086487">
        <w:rPr>
          <w:rFonts w:ascii="Calibri Light" w:hAnsi="Calibri Light" w:cs="Arial"/>
          <w:color w:val="000000"/>
          <w:szCs w:val="24"/>
          <w:lang w:val="uk-UA"/>
        </w:rPr>
        <w:t>,</w:t>
      </w:r>
      <w:r w:rsidRPr="00194960">
        <w:rPr>
          <w:rFonts w:ascii="Calibri Light" w:hAnsi="Calibri Light" w:cs="Arial"/>
          <w:szCs w:val="24"/>
          <w:lang w:val="uk-UA"/>
        </w:rPr>
        <w:t xml:space="preserve"> </w:t>
      </w:r>
      <w:r>
        <w:rPr>
          <w:rFonts w:ascii="Calibri Light" w:hAnsi="Calibri Light" w:cs="Arial"/>
          <w:szCs w:val="24"/>
          <w:lang w:val="uk-UA"/>
        </w:rPr>
        <w:t xml:space="preserve">у вигляді ксерокопій, завірених </w:t>
      </w:r>
      <w:r w:rsidRPr="00194960">
        <w:rPr>
          <w:rFonts w:ascii="Calibri Light" w:hAnsi="Calibri Light" w:cs="Arial"/>
          <w:szCs w:val="24"/>
          <w:lang w:val="uk-UA"/>
        </w:rPr>
        <w:t xml:space="preserve"> “</w:t>
      </w:r>
      <w:r w:rsidRPr="006D200B">
        <w:rPr>
          <w:rFonts w:ascii="Calibri Light" w:hAnsi="Calibri Light" w:cs="Arial"/>
          <w:szCs w:val="24"/>
        </w:rPr>
        <w:t>According</w:t>
      </w:r>
      <w:r w:rsidRPr="00194960">
        <w:rPr>
          <w:rFonts w:ascii="Calibri Light" w:hAnsi="Calibri Light" w:cs="Arial"/>
          <w:szCs w:val="24"/>
          <w:lang w:val="uk-UA"/>
        </w:rPr>
        <w:t xml:space="preserve"> </w:t>
      </w:r>
      <w:r w:rsidRPr="006D200B">
        <w:rPr>
          <w:rFonts w:ascii="Calibri Light" w:hAnsi="Calibri Light" w:cs="Arial"/>
          <w:szCs w:val="24"/>
        </w:rPr>
        <w:t>to</w:t>
      </w:r>
      <w:r w:rsidRPr="00194960">
        <w:rPr>
          <w:rFonts w:ascii="Calibri Light" w:hAnsi="Calibri Light" w:cs="Arial"/>
          <w:szCs w:val="24"/>
          <w:lang w:val="uk-UA"/>
        </w:rPr>
        <w:t xml:space="preserve"> </w:t>
      </w:r>
      <w:r w:rsidRPr="006D200B">
        <w:rPr>
          <w:rFonts w:ascii="Calibri Light" w:hAnsi="Calibri Light" w:cs="Arial"/>
          <w:szCs w:val="24"/>
        </w:rPr>
        <w:t>the</w:t>
      </w:r>
      <w:r w:rsidRPr="00194960">
        <w:rPr>
          <w:rFonts w:ascii="Calibri Light" w:hAnsi="Calibri Light" w:cs="Arial"/>
          <w:szCs w:val="24"/>
          <w:lang w:val="uk-UA"/>
        </w:rPr>
        <w:t xml:space="preserve"> </w:t>
      </w:r>
      <w:r w:rsidRPr="006D200B">
        <w:rPr>
          <w:rFonts w:ascii="Calibri Light" w:hAnsi="Calibri Light" w:cs="Arial"/>
          <w:szCs w:val="24"/>
        </w:rPr>
        <w:t>original</w:t>
      </w:r>
      <w:r w:rsidRPr="00194960">
        <w:rPr>
          <w:rFonts w:ascii="Calibri Light" w:hAnsi="Calibri Light" w:cs="Arial"/>
          <w:szCs w:val="24"/>
          <w:lang w:val="uk-UA"/>
        </w:rPr>
        <w:t>”</w:t>
      </w:r>
      <w:r>
        <w:rPr>
          <w:rFonts w:ascii="Calibri Light" w:hAnsi="Calibri Light" w:cs="Arial"/>
          <w:szCs w:val="24"/>
          <w:lang w:val="uk-UA"/>
        </w:rPr>
        <w:t xml:space="preserve"> </w:t>
      </w:r>
      <w:r w:rsidRPr="00AF7DA3">
        <w:rPr>
          <w:rFonts w:ascii="Calibri Light" w:hAnsi="Calibri Light" w:cs="Arial"/>
          <w:szCs w:val="24"/>
          <w:lang w:val="uk-UA"/>
        </w:rPr>
        <w:t>(“Згідно з оригіналом вірно”)</w:t>
      </w:r>
      <w:r w:rsidRPr="00194960">
        <w:rPr>
          <w:rFonts w:ascii="Calibri Light" w:hAnsi="Calibri Light" w:cs="Arial"/>
          <w:szCs w:val="24"/>
          <w:lang w:val="uk-UA"/>
        </w:rPr>
        <w:t xml:space="preserve">, </w:t>
      </w:r>
      <w:r w:rsidRPr="00AF7DA3">
        <w:rPr>
          <w:rFonts w:ascii="Calibri Light" w:hAnsi="Calibri Light" w:cs="Arial"/>
          <w:szCs w:val="24"/>
          <w:lang w:val="uk-UA"/>
        </w:rPr>
        <w:t xml:space="preserve">із </w:t>
      </w:r>
      <w:r>
        <w:rPr>
          <w:rFonts w:ascii="Calibri Light" w:hAnsi="Calibri Light" w:cs="Arial"/>
          <w:szCs w:val="24"/>
          <w:lang w:val="uk-UA"/>
        </w:rPr>
        <w:t xml:space="preserve">підписом та </w:t>
      </w:r>
      <w:r w:rsidRPr="00AF7DA3">
        <w:rPr>
          <w:rFonts w:ascii="Calibri Light" w:hAnsi="Calibri Light" w:cs="Arial"/>
          <w:szCs w:val="24"/>
          <w:lang w:val="uk-UA"/>
        </w:rPr>
        <w:t>штамп</w:t>
      </w:r>
      <w:r>
        <w:rPr>
          <w:rFonts w:ascii="Calibri Light" w:hAnsi="Calibri Light" w:cs="Arial"/>
          <w:szCs w:val="24"/>
          <w:lang w:val="uk-UA"/>
        </w:rPr>
        <w:t>ом</w:t>
      </w:r>
      <w:r w:rsidRPr="00AF7DA3">
        <w:rPr>
          <w:rFonts w:ascii="Calibri Light" w:hAnsi="Calibri Light" w:cs="Arial"/>
          <w:szCs w:val="24"/>
          <w:lang w:val="uk-UA"/>
        </w:rPr>
        <w:t xml:space="preserve"> </w:t>
      </w:r>
      <w:r>
        <w:rPr>
          <w:rFonts w:ascii="Calibri Light" w:hAnsi="Calibri Light" w:cs="Arial"/>
          <w:szCs w:val="24"/>
          <w:lang w:val="uk-UA"/>
        </w:rPr>
        <w:t xml:space="preserve">уповноваженого представника організації </w:t>
      </w:r>
      <w:r w:rsidRPr="00AF7DA3">
        <w:rPr>
          <w:rFonts w:ascii="Calibri Light" w:hAnsi="Calibri Light" w:cs="Arial"/>
          <w:szCs w:val="24"/>
          <w:lang w:val="uk-UA"/>
        </w:rPr>
        <w:t>відповідно до чинних законодавчих положень</w:t>
      </w:r>
      <w:r>
        <w:rPr>
          <w:rFonts w:ascii="Calibri Light" w:hAnsi="Calibri Light" w:cs="Arial"/>
          <w:szCs w:val="24"/>
          <w:lang w:val="uk-UA"/>
        </w:rPr>
        <w:t>.</w:t>
      </w:r>
      <w:r w:rsidRPr="00C708DD">
        <w:rPr>
          <w:rFonts w:ascii="Calibri Light" w:hAnsi="Calibri Light" w:cs="Arial"/>
          <w:szCs w:val="24"/>
          <w:lang w:val="uk-UA"/>
        </w:rPr>
        <w:t xml:space="preserve"> </w:t>
      </w:r>
    </w:p>
    <w:p w:rsidR="00786AF4" w:rsidRPr="00C708DD" w:rsidRDefault="00786AF4" w:rsidP="00786AF4">
      <w:pPr>
        <w:pStyle w:val="ListBullet"/>
        <w:numPr>
          <w:ilvl w:val="0"/>
          <w:numId w:val="0"/>
        </w:numPr>
        <w:spacing w:before="120" w:after="120"/>
        <w:ind w:left="426"/>
        <w:rPr>
          <w:rFonts w:ascii="Calibri Light" w:hAnsi="Calibri Light" w:cs="Arial"/>
          <w:color w:val="000000"/>
          <w:szCs w:val="24"/>
          <w:lang w:val="uk-UA"/>
        </w:rPr>
      </w:pPr>
      <w:r>
        <w:rPr>
          <w:rFonts w:ascii="Calibri Light" w:hAnsi="Calibri Light" w:cs="Arial"/>
          <w:szCs w:val="24"/>
          <w:lang w:val="uk-UA"/>
        </w:rPr>
        <w:t>У випадку, якщо дозвіл на будівництво не вимагається згідно національного законодавства, необхідно надати  відповідні витяги із нормативно-правової бази на державній мові та у англійському перекладі</w:t>
      </w:r>
      <w:r w:rsidRPr="00C708DD">
        <w:rPr>
          <w:rFonts w:ascii="Calibri Light" w:hAnsi="Calibri Light" w:cs="Arial"/>
          <w:szCs w:val="24"/>
          <w:lang w:val="uk-UA"/>
        </w:rPr>
        <w:t xml:space="preserve">. </w:t>
      </w:r>
    </w:p>
    <w:p w:rsidR="00786AF4" w:rsidRPr="00786AF4" w:rsidRDefault="00786AF4" w:rsidP="001E312B">
      <w:pPr>
        <w:pStyle w:val="Text1"/>
        <w:numPr>
          <w:ilvl w:val="0"/>
          <w:numId w:val="26"/>
        </w:numPr>
        <w:shd w:val="clear" w:color="auto" w:fill="FFFFFF"/>
        <w:spacing w:before="120" w:after="120"/>
        <w:ind w:left="426" w:right="148"/>
        <w:rPr>
          <w:rFonts w:ascii="Calibri Light" w:hAnsi="Calibri Light" w:cs="Arial"/>
          <w:szCs w:val="24"/>
          <w:lang w:val="uk-UA"/>
        </w:rPr>
      </w:pPr>
      <w:r>
        <w:rPr>
          <w:rFonts w:ascii="Calibri Light" w:hAnsi="Calibri Light" w:cs="Arial"/>
          <w:i/>
          <w:szCs w:val="24"/>
          <w:lang w:val="uk-UA"/>
        </w:rPr>
        <w:t>Будь-які інші деталі, пов’язані із виконанням</w:t>
      </w:r>
      <w:r w:rsidRPr="000A398E">
        <w:rPr>
          <w:rFonts w:ascii="Calibri Light" w:hAnsi="Calibri Light" w:cs="Arial"/>
          <w:i/>
          <w:szCs w:val="24"/>
          <w:lang w:val="uk-UA"/>
        </w:rPr>
        <w:t xml:space="preserve">, </w:t>
      </w:r>
      <w:r>
        <w:rPr>
          <w:rFonts w:ascii="Calibri Light" w:hAnsi="Calibri Light" w:cs="Arial"/>
          <w:i/>
          <w:szCs w:val="24"/>
          <w:lang w:val="uk-UA"/>
        </w:rPr>
        <w:t>дозволи, погодження</w:t>
      </w:r>
      <w:r w:rsidRPr="000A398E">
        <w:rPr>
          <w:rFonts w:ascii="Calibri Light" w:hAnsi="Calibri Light" w:cs="Arial"/>
          <w:i/>
          <w:szCs w:val="24"/>
          <w:lang w:val="uk-UA"/>
        </w:rPr>
        <w:t xml:space="preserve">, </w:t>
      </w:r>
      <w:r>
        <w:rPr>
          <w:rFonts w:ascii="Calibri Light" w:hAnsi="Calibri Light" w:cs="Arial"/>
          <w:i/>
          <w:szCs w:val="24"/>
          <w:lang w:val="uk-UA"/>
        </w:rPr>
        <w:t>рішення і угоди</w:t>
      </w:r>
      <w:r w:rsidRPr="000A398E">
        <w:rPr>
          <w:rFonts w:ascii="Calibri Light" w:hAnsi="Calibri Light" w:cs="Arial"/>
          <w:szCs w:val="24"/>
          <w:lang w:val="uk-UA"/>
        </w:rPr>
        <w:t>,</w:t>
      </w:r>
      <w:r>
        <w:rPr>
          <w:rFonts w:ascii="Calibri Light" w:hAnsi="Calibri Light" w:cs="Arial"/>
          <w:szCs w:val="24"/>
          <w:lang w:val="uk-UA"/>
        </w:rPr>
        <w:t xml:space="preserve"> якщо вони вимагаються державним законодавством відповідної країни і є обов’язковими для початку виконання інфраструктури – </w:t>
      </w:r>
      <w:r>
        <w:rPr>
          <w:rFonts w:ascii="Calibri Light" w:hAnsi="Calibri Light" w:cs="Arial"/>
          <w:color w:val="000000"/>
          <w:szCs w:val="24"/>
          <w:lang w:val="uk-UA"/>
        </w:rPr>
        <w:t xml:space="preserve">від кожного Партнера, який виконує частину </w:t>
      </w:r>
      <w:r>
        <w:rPr>
          <w:rFonts w:ascii="Calibri Light" w:hAnsi="Calibri Light" w:cs="Arial"/>
          <w:color w:val="000000"/>
          <w:szCs w:val="24"/>
          <w:lang w:val="uk-UA"/>
        </w:rPr>
        <w:lastRenderedPageBreak/>
        <w:t>інфраструктурного компоненту</w:t>
      </w:r>
      <w:r w:rsidRPr="000A398E">
        <w:rPr>
          <w:rFonts w:ascii="Calibri Light" w:hAnsi="Calibri Light" w:cs="Arial"/>
          <w:szCs w:val="24"/>
          <w:lang w:val="uk-UA"/>
        </w:rPr>
        <w:t xml:space="preserve">, </w:t>
      </w:r>
      <w:r>
        <w:rPr>
          <w:rFonts w:ascii="Calibri Light" w:hAnsi="Calibri Light" w:cs="Arial"/>
          <w:szCs w:val="24"/>
          <w:lang w:val="uk-UA"/>
        </w:rPr>
        <w:t>англійською мовою</w:t>
      </w:r>
      <w:r w:rsidRPr="000A398E">
        <w:rPr>
          <w:rFonts w:ascii="Calibri Light" w:hAnsi="Calibri Light" w:cs="Arial"/>
          <w:szCs w:val="24"/>
          <w:lang w:val="uk-UA"/>
        </w:rPr>
        <w:t xml:space="preserve">, </w:t>
      </w:r>
      <w:r>
        <w:rPr>
          <w:rFonts w:ascii="Calibri Light" w:hAnsi="Calibri Light" w:cs="Arial"/>
          <w:szCs w:val="24"/>
          <w:lang w:val="uk-UA"/>
        </w:rPr>
        <w:t xml:space="preserve">у вигляді ксерокопій, завірених </w:t>
      </w:r>
      <w:r w:rsidRPr="00194960">
        <w:rPr>
          <w:rFonts w:ascii="Calibri Light" w:hAnsi="Calibri Light" w:cs="Arial"/>
          <w:szCs w:val="24"/>
          <w:lang w:val="uk-UA"/>
        </w:rPr>
        <w:t xml:space="preserve"> “</w:t>
      </w:r>
      <w:r w:rsidRPr="006D200B">
        <w:rPr>
          <w:rFonts w:ascii="Calibri Light" w:hAnsi="Calibri Light" w:cs="Arial"/>
          <w:szCs w:val="24"/>
        </w:rPr>
        <w:t>According</w:t>
      </w:r>
      <w:r w:rsidRPr="00194960">
        <w:rPr>
          <w:rFonts w:ascii="Calibri Light" w:hAnsi="Calibri Light" w:cs="Arial"/>
          <w:szCs w:val="24"/>
          <w:lang w:val="uk-UA"/>
        </w:rPr>
        <w:t xml:space="preserve"> </w:t>
      </w:r>
      <w:r w:rsidRPr="006D200B">
        <w:rPr>
          <w:rFonts w:ascii="Calibri Light" w:hAnsi="Calibri Light" w:cs="Arial"/>
          <w:szCs w:val="24"/>
        </w:rPr>
        <w:t>to</w:t>
      </w:r>
      <w:r w:rsidRPr="00194960">
        <w:rPr>
          <w:rFonts w:ascii="Calibri Light" w:hAnsi="Calibri Light" w:cs="Arial"/>
          <w:szCs w:val="24"/>
          <w:lang w:val="uk-UA"/>
        </w:rPr>
        <w:t xml:space="preserve"> </w:t>
      </w:r>
      <w:r w:rsidRPr="006D200B">
        <w:rPr>
          <w:rFonts w:ascii="Calibri Light" w:hAnsi="Calibri Light" w:cs="Arial"/>
          <w:szCs w:val="24"/>
        </w:rPr>
        <w:t>the</w:t>
      </w:r>
      <w:r w:rsidRPr="00194960">
        <w:rPr>
          <w:rFonts w:ascii="Calibri Light" w:hAnsi="Calibri Light" w:cs="Arial"/>
          <w:szCs w:val="24"/>
          <w:lang w:val="uk-UA"/>
        </w:rPr>
        <w:t xml:space="preserve"> </w:t>
      </w:r>
      <w:r w:rsidRPr="006D200B">
        <w:rPr>
          <w:rFonts w:ascii="Calibri Light" w:hAnsi="Calibri Light" w:cs="Arial"/>
          <w:szCs w:val="24"/>
        </w:rPr>
        <w:t>original</w:t>
      </w:r>
      <w:r w:rsidRPr="00194960">
        <w:rPr>
          <w:rFonts w:ascii="Calibri Light" w:hAnsi="Calibri Light" w:cs="Arial"/>
          <w:szCs w:val="24"/>
          <w:lang w:val="uk-UA"/>
        </w:rPr>
        <w:t>”</w:t>
      </w:r>
      <w:r>
        <w:rPr>
          <w:rFonts w:ascii="Calibri Light" w:hAnsi="Calibri Light" w:cs="Arial"/>
          <w:szCs w:val="24"/>
          <w:lang w:val="uk-UA"/>
        </w:rPr>
        <w:t xml:space="preserve"> </w:t>
      </w:r>
      <w:r w:rsidRPr="00AF7DA3">
        <w:rPr>
          <w:rFonts w:ascii="Calibri Light" w:hAnsi="Calibri Light" w:cs="Arial"/>
          <w:szCs w:val="24"/>
          <w:lang w:val="uk-UA"/>
        </w:rPr>
        <w:t>(“Згідно з оригіналом вірно”)</w:t>
      </w:r>
      <w:r w:rsidRPr="00194960">
        <w:rPr>
          <w:rFonts w:ascii="Calibri Light" w:hAnsi="Calibri Light" w:cs="Arial"/>
          <w:szCs w:val="24"/>
          <w:lang w:val="uk-UA"/>
        </w:rPr>
        <w:t xml:space="preserve">, </w:t>
      </w:r>
      <w:r w:rsidRPr="00AF7DA3">
        <w:rPr>
          <w:rFonts w:ascii="Calibri Light" w:hAnsi="Calibri Light" w:cs="Arial"/>
          <w:szCs w:val="24"/>
          <w:lang w:val="uk-UA"/>
        </w:rPr>
        <w:t xml:space="preserve">із </w:t>
      </w:r>
      <w:r>
        <w:rPr>
          <w:rFonts w:ascii="Calibri Light" w:hAnsi="Calibri Light" w:cs="Arial"/>
          <w:szCs w:val="24"/>
          <w:lang w:val="uk-UA"/>
        </w:rPr>
        <w:t xml:space="preserve">підписом та </w:t>
      </w:r>
      <w:r w:rsidRPr="00AF7DA3">
        <w:rPr>
          <w:rFonts w:ascii="Calibri Light" w:hAnsi="Calibri Light" w:cs="Arial"/>
          <w:szCs w:val="24"/>
          <w:lang w:val="uk-UA"/>
        </w:rPr>
        <w:t>штамп</w:t>
      </w:r>
      <w:r>
        <w:rPr>
          <w:rFonts w:ascii="Calibri Light" w:hAnsi="Calibri Light" w:cs="Arial"/>
          <w:szCs w:val="24"/>
          <w:lang w:val="uk-UA"/>
        </w:rPr>
        <w:t>ом</w:t>
      </w:r>
      <w:r w:rsidRPr="00AF7DA3">
        <w:rPr>
          <w:rFonts w:ascii="Calibri Light" w:hAnsi="Calibri Light" w:cs="Arial"/>
          <w:szCs w:val="24"/>
          <w:lang w:val="uk-UA"/>
        </w:rPr>
        <w:t xml:space="preserve"> </w:t>
      </w:r>
      <w:r>
        <w:rPr>
          <w:rFonts w:ascii="Calibri Light" w:hAnsi="Calibri Light" w:cs="Arial"/>
          <w:szCs w:val="24"/>
          <w:lang w:val="uk-UA"/>
        </w:rPr>
        <w:t xml:space="preserve">уповноваженого представника організації </w:t>
      </w:r>
      <w:r w:rsidRPr="00AF7DA3">
        <w:rPr>
          <w:rFonts w:ascii="Calibri Light" w:hAnsi="Calibri Light" w:cs="Arial"/>
          <w:szCs w:val="24"/>
          <w:lang w:val="uk-UA"/>
        </w:rPr>
        <w:t>відповідно до чинних законодавчих положень</w:t>
      </w:r>
    </w:p>
    <w:p w:rsidR="00D808BA" w:rsidRPr="00786AF4" w:rsidRDefault="00D808BA" w:rsidP="00D808BA">
      <w:pPr>
        <w:pStyle w:val="Text1"/>
        <w:spacing w:before="120" w:after="120"/>
        <w:ind w:left="450"/>
        <w:jc w:val="right"/>
        <w:rPr>
          <w:rFonts w:ascii="Calibri Light" w:hAnsi="Calibri Light" w:cs="Arial"/>
          <w:b/>
          <w:smallCaps/>
          <w:color w:val="C00000"/>
          <w:sz w:val="28"/>
          <w:szCs w:val="28"/>
          <w:lang w:val="uk-UA"/>
        </w:rPr>
      </w:pP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786AF4">
        <w:rPr>
          <w:rFonts w:ascii="Calibri Light" w:hAnsi="Calibri Light" w:cs="Arial"/>
          <w:b/>
          <w:smallCaps/>
          <w:color w:val="C00000"/>
          <w:sz w:val="28"/>
          <w:szCs w:val="28"/>
          <w:lang w:val="uk-UA"/>
        </w:rPr>
        <w:t xml:space="preserve"> </w:t>
      </w:r>
      <w:r w:rsidRPr="00786AF4">
        <w:rPr>
          <w:rFonts w:ascii="Calibri Light" w:hAnsi="Calibri Light" w:cs="Arial"/>
          <w:b/>
          <w:smallCaps/>
          <w:color w:val="C00000"/>
          <w:sz w:val="28"/>
          <w:szCs w:val="28"/>
          <w:lang w:val="uk-UA"/>
        </w:rPr>
        <w:tab/>
      </w:r>
      <w:r w:rsidR="00786AF4" w:rsidRPr="00786AF4">
        <w:rPr>
          <w:rFonts w:ascii="Calibri Light" w:hAnsi="Calibri Light" w:cs="Arial"/>
          <w:b/>
          <w:smallCaps/>
          <w:color w:val="C00000"/>
          <w:sz w:val="28"/>
          <w:szCs w:val="28"/>
          <w:lang w:val="uk-UA"/>
        </w:rPr>
        <w:t>ЗВЕРНІТЬ УВАГУ</w:t>
      </w:r>
    </w:p>
    <w:p w:rsidR="00786AF4" w:rsidRPr="00786AF4" w:rsidRDefault="00786AF4" w:rsidP="00786AF4">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426"/>
        </w:tabs>
        <w:autoSpaceDE w:val="0"/>
        <w:autoSpaceDN w:val="0"/>
        <w:adjustRightInd w:val="0"/>
        <w:spacing w:before="120" w:after="120"/>
        <w:jc w:val="both"/>
        <w:rPr>
          <w:rFonts w:ascii="Calibri Light" w:hAnsi="Calibri Light" w:cs="Arial"/>
          <w:szCs w:val="24"/>
          <w:lang w:val="uk-UA"/>
        </w:rPr>
      </w:pPr>
      <w:bookmarkStart w:id="155" w:name="_Toc500750203"/>
      <w:r w:rsidRPr="00786AF4">
        <w:rPr>
          <w:rFonts w:ascii="Calibri Light" w:hAnsi="Calibri Light" w:cs="Arial"/>
          <w:szCs w:val="24"/>
          <w:lang w:val="uk-UA"/>
        </w:rPr>
        <w:t>З</w:t>
      </w:r>
      <w:r>
        <w:rPr>
          <w:rFonts w:ascii="Calibri Light" w:hAnsi="Calibri Light" w:cs="Arial"/>
          <w:szCs w:val="24"/>
          <w:lang w:val="uk-UA"/>
        </w:rPr>
        <w:t xml:space="preserve">апитувані супровідні документи повинні мати </w:t>
      </w:r>
      <w:r w:rsidRPr="002E6C59">
        <w:rPr>
          <w:rFonts w:ascii="Calibri Light" w:hAnsi="Calibri Light" w:cs="Arial"/>
          <w:szCs w:val="24"/>
          <w:lang w:val="uk-UA"/>
        </w:rPr>
        <w:t>розбірливі штампи</w:t>
      </w:r>
      <w:r>
        <w:rPr>
          <w:rFonts w:ascii="Calibri Light" w:hAnsi="Calibri Light" w:cs="Arial"/>
          <w:szCs w:val="24"/>
          <w:lang w:val="uk-UA"/>
        </w:rPr>
        <w:t xml:space="preserve"> </w:t>
      </w:r>
      <w:r w:rsidRPr="007B246C">
        <w:rPr>
          <w:rFonts w:ascii="Calibri Light" w:hAnsi="Calibri Light" w:cs="Arial"/>
          <w:szCs w:val="24"/>
          <w:lang w:val="uk-UA"/>
        </w:rPr>
        <w:t>відповідно до чинних законодавчих положен</w:t>
      </w:r>
      <w:r w:rsidRPr="002E6C59">
        <w:rPr>
          <w:rFonts w:ascii="Calibri Light" w:hAnsi="Calibri Light" w:cs="Arial"/>
          <w:szCs w:val="24"/>
          <w:lang w:val="uk-UA"/>
        </w:rPr>
        <w:t xml:space="preserve">, </w:t>
      </w:r>
      <w:r>
        <w:rPr>
          <w:rFonts w:ascii="Calibri Light" w:hAnsi="Calibri Light" w:cs="Arial"/>
          <w:szCs w:val="24"/>
          <w:lang w:val="uk-UA"/>
        </w:rPr>
        <w:t>підписи і дати</w:t>
      </w:r>
      <w:r w:rsidRPr="002E6C59">
        <w:rPr>
          <w:rFonts w:ascii="Calibri Light" w:hAnsi="Calibri Light" w:cs="Arial"/>
          <w:szCs w:val="24"/>
          <w:lang w:val="uk-UA"/>
        </w:rPr>
        <w:t>.</w:t>
      </w:r>
      <w:r w:rsidRPr="00786AF4">
        <w:rPr>
          <w:rFonts w:ascii="Calibri Light" w:hAnsi="Calibri Light" w:cs="Arial"/>
          <w:szCs w:val="24"/>
          <w:lang w:val="uk-UA"/>
        </w:rPr>
        <w:t xml:space="preserve"> Подача</w:t>
      </w:r>
      <w:r w:rsidRPr="00786AF4">
        <w:rPr>
          <w:rFonts w:ascii="Calibri Light" w:hAnsi="Calibri Light" w:cs="Arial"/>
          <w:szCs w:val="24"/>
          <w:lang w:val="ru-RU"/>
        </w:rPr>
        <w:t xml:space="preserve"> </w:t>
      </w:r>
      <w:r w:rsidRPr="00786AF4">
        <w:rPr>
          <w:rFonts w:ascii="Calibri Light" w:hAnsi="Calibri Light" w:cs="Arial"/>
          <w:szCs w:val="24"/>
          <w:lang w:val="uk-UA"/>
        </w:rPr>
        <w:t>і ксерокопій оригінальних документів на державних мовах і їхнього англійського перекладу</w:t>
      </w:r>
      <w:r w:rsidRPr="00786AF4">
        <w:rPr>
          <w:rFonts w:ascii="Calibri Light" w:hAnsi="Calibri Light" w:cs="Arial"/>
          <w:szCs w:val="24"/>
          <w:lang w:val="ru-RU"/>
        </w:rPr>
        <w:t xml:space="preserve"> </w:t>
      </w:r>
      <w:r w:rsidRPr="00786AF4">
        <w:rPr>
          <w:rFonts w:ascii="Calibri Light" w:hAnsi="Calibri Light" w:cs="Arial"/>
          <w:szCs w:val="24"/>
          <w:lang w:val="uk-UA"/>
        </w:rPr>
        <w:t>є обов’язковою. Англійський переклад повинен бути перевіреним на предмет невідповідностей перед подачею, оскільки при перевірці перевага надаватиметься англійському варіанту.</w:t>
      </w:r>
    </w:p>
    <w:p w:rsidR="00786AF4" w:rsidRPr="001C655D" w:rsidRDefault="00786AF4" w:rsidP="00786AF4">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uk-UA"/>
        </w:rPr>
      </w:pPr>
      <w:r w:rsidRPr="001C655D">
        <w:rPr>
          <w:rFonts w:ascii="Calibri Light" w:hAnsi="Calibri Light" w:cs="Arial"/>
          <w:szCs w:val="24"/>
          <w:lang w:val="uk-UA"/>
        </w:rPr>
        <w:t>Усі документи повинні бути дійсними на момент їх подачі.</w:t>
      </w:r>
      <w:r>
        <w:rPr>
          <w:rFonts w:ascii="Calibri Light" w:hAnsi="Calibri Light" w:cs="Arial"/>
          <w:szCs w:val="24"/>
          <w:lang w:val="uk-UA"/>
        </w:rPr>
        <w:t xml:space="preserve"> </w:t>
      </w:r>
    </w:p>
    <w:p w:rsidR="006410FA" w:rsidRPr="00786AF4" w:rsidRDefault="00860654" w:rsidP="00CF35FC">
      <w:pPr>
        <w:pStyle w:val="Heading3"/>
        <w:numPr>
          <w:ilvl w:val="0"/>
          <w:numId w:val="0"/>
        </w:numPr>
        <w:pBdr>
          <w:bottom w:val="single" w:sz="18" w:space="1" w:color="7030A0"/>
        </w:pBdr>
        <w:rPr>
          <w:rFonts w:ascii="Calibri Light" w:hAnsi="Calibri Light"/>
          <w:lang w:val="uk-UA"/>
        </w:rPr>
      </w:pPr>
      <w:r w:rsidRPr="008C0FCE">
        <w:rPr>
          <w:rFonts w:ascii="Calibri Light" w:hAnsi="Calibri Light"/>
          <w:lang w:val="uk-UA"/>
        </w:rPr>
        <w:t xml:space="preserve">4.2.2. </w:t>
      </w:r>
      <w:bookmarkEnd w:id="155"/>
      <w:r w:rsidR="00786AF4" w:rsidRPr="00422EC8">
        <w:rPr>
          <w:rFonts w:ascii="Calibri Light" w:hAnsi="Calibri Light"/>
          <w:lang w:val="uk-UA"/>
        </w:rPr>
        <w:t>Публічні закупівлі</w:t>
      </w:r>
    </w:p>
    <w:p w:rsidR="008C0FCE" w:rsidRPr="005B6042" w:rsidRDefault="008C0FCE" w:rsidP="008C0FCE">
      <w:pPr>
        <w:pStyle w:val="Heading3"/>
        <w:numPr>
          <w:ilvl w:val="0"/>
          <w:numId w:val="0"/>
        </w:numPr>
        <w:pBdr>
          <w:bottom w:val="single" w:sz="18" w:space="1" w:color="7030A0"/>
        </w:pBdr>
        <w:rPr>
          <w:rFonts w:ascii="Calibri Light" w:hAnsi="Calibri Light" w:cs="Arial"/>
          <w:b w:val="0"/>
          <w:szCs w:val="24"/>
          <w:lang w:val="uk-UA" w:eastAsia="en-US"/>
        </w:rPr>
      </w:pPr>
      <w:bookmarkStart w:id="156" w:name="_Toc500750204"/>
      <w:r w:rsidRPr="00422EC8">
        <w:rPr>
          <w:rFonts w:ascii="Calibri Light" w:hAnsi="Calibri Light" w:cs="Arial"/>
          <w:b w:val="0"/>
          <w:szCs w:val="24"/>
          <w:lang w:val="uk-UA" w:eastAsia="en-US"/>
        </w:rPr>
        <w:t>Якщо виконання проекту вимагає від Бенефіціарів укладання договорів про закупівлю, засто</w:t>
      </w:r>
      <w:r>
        <w:rPr>
          <w:rFonts w:ascii="Calibri Light" w:hAnsi="Calibri Light" w:cs="Arial"/>
          <w:b w:val="0"/>
          <w:szCs w:val="24"/>
          <w:lang w:val="uk-UA" w:eastAsia="en-US"/>
        </w:rPr>
        <w:t>совуються правила, передбачені С</w:t>
      </w:r>
      <w:r w:rsidRPr="00422EC8">
        <w:rPr>
          <w:rFonts w:ascii="Calibri Light" w:hAnsi="Calibri Light" w:cs="Arial"/>
          <w:b w:val="0"/>
          <w:szCs w:val="24"/>
          <w:lang w:val="uk-UA" w:eastAsia="en-US"/>
        </w:rPr>
        <w:t xml:space="preserve">таттями 52-56 </w:t>
      </w:r>
      <w:r>
        <w:rPr>
          <w:rFonts w:ascii="Calibri Light" w:hAnsi="Calibri Light" w:cs="Arial"/>
          <w:b w:val="0"/>
          <w:szCs w:val="24"/>
          <w:lang w:val="uk-UA" w:eastAsia="en-US"/>
        </w:rPr>
        <w:t>Виконавчого Рішення</w:t>
      </w:r>
      <w:r w:rsidRPr="00422EC8">
        <w:rPr>
          <w:rFonts w:ascii="Calibri Light" w:hAnsi="Calibri Light" w:cs="Arial"/>
          <w:b w:val="0"/>
          <w:szCs w:val="24"/>
          <w:lang w:val="uk-UA" w:eastAsia="en-US"/>
        </w:rPr>
        <w:t xml:space="preserve"> </w:t>
      </w:r>
      <w:r>
        <w:rPr>
          <w:rFonts w:ascii="Calibri Light" w:hAnsi="Calibri Light" w:cs="Arial"/>
          <w:b w:val="0"/>
          <w:szCs w:val="24"/>
          <w:lang w:val="uk-UA" w:eastAsia="en-US"/>
        </w:rPr>
        <w:t xml:space="preserve">ЄІС </w:t>
      </w:r>
      <w:r w:rsidRPr="00422EC8">
        <w:rPr>
          <w:rFonts w:ascii="Calibri Light" w:hAnsi="Calibri Light" w:cs="Arial"/>
          <w:b w:val="0"/>
          <w:szCs w:val="24"/>
          <w:lang w:val="uk-UA" w:eastAsia="en-US"/>
        </w:rPr>
        <w:t>№ 897/2014, доповнен</w:t>
      </w:r>
      <w:r>
        <w:rPr>
          <w:rFonts w:ascii="Calibri Light" w:hAnsi="Calibri Light" w:cs="Arial"/>
          <w:b w:val="0"/>
          <w:szCs w:val="24"/>
          <w:lang w:val="uk-UA" w:eastAsia="en-US"/>
        </w:rPr>
        <w:t>і</w:t>
      </w:r>
      <w:r w:rsidRPr="00422EC8">
        <w:rPr>
          <w:rFonts w:ascii="Calibri Light" w:hAnsi="Calibri Light" w:cs="Arial"/>
          <w:b w:val="0"/>
          <w:szCs w:val="24"/>
          <w:lang w:val="uk-UA" w:eastAsia="en-US"/>
        </w:rPr>
        <w:t xml:space="preserve"> положеннями грантового договору.</w:t>
      </w:r>
    </w:p>
    <w:p w:rsidR="00D71FB6" w:rsidRPr="008C0FCE" w:rsidRDefault="00860654" w:rsidP="00CF35FC">
      <w:pPr>
        <w:pStyle w:val="Heading3"/>
        <w:numPr>
          <w:ilvl w:val="0"/>
          <w:numId w:val="0"/>
        </w:numPr>
        <w:pBdr>
          <w:bottom w:val="single" w:sz="18" w:space="1" w:color="7030A0"/>
        </w:pBdr>
        <w:rPr>
          <w:rFonts w:ascii="Calibri Light" w:hAnsi="Calibri Light"/>
          <w:lang w:val="ru-RU"/>
        </w:rPr>
      </w:pPr>
      <w:r w:rsidRPr="008C0FCE">
        <w:rPr>
          <w:rFonts w:ascii="Calibri Light" w:hAnsi="Calibri Light"/>
          <w:lang w:val="ru-RU"/>
        </w:rPr>
        <w:t xml:space="preserve">4.2.3. </w:t>
      </w:r>
      <w:bookmarkEnd w:id="156"/>
      <w:r w:rsidR="008C0FCE">
        <w:rPr>
          <w:rFonts w:ascii="Calibri Light" w:hAnsi="Calibri Light"/>
          <w:lang w:val="uk-UA"/>
        </w:rPr>
        <w:t xml:space="preserve">Податки та ПДВ </w:t>
      </w:r>
    </w:p>
    <w:p w:rsidR="008C0FCE" w:rsidRPr="008C0FCE" w:rsidRDefault="008C0FCE" w:rsidP="008C0FCE">
      <w:pPr>
        <w:pStyle w:val="Text4"/>
        <w:tabs>
          <w:tab w:val="left" w:pos="9498"/>
        </w:tabs>
        <w:spacing w:before="120" w:after="120"/>
        <w:ind w:left="0"/>
        <w:rPr>
          <w:rFonts w:ascii="Calibri Light" w:hAnsi="Calibri Light" w:cs="Arial"/>
          <w:b/>
          <w:szCs w:val="24"/>
          <w:u w:val="single"/>
          <w:lang w:val="uk-UA"/>
        </w:rPr>
      </w:pPr>
      <w:r w:rsidRPr="008C0FCE">
        <w:rPr>
          <w:rFonts w:ascii="Calibri Light" w:hAnsi="Calibri Light" w:cs="Arial"/>
          <w:b/>
          <w:szCs w:val="24"/>
          <w:u w:val="single"/>
          <w:lang w:val="uk-UA"/>
        </w:rPr>
        <w:t>Для румунських бенефіціарів</w:t>
      </w:r>
    </w:p>
    <w:p w:rsidR="008C0FCE" w:rsidRPr="00422EC8" w:rsidRDefault="008C0FCE" w:rsidP="008C0FCE">
      <w:pPr>
        <w:pStyle w:val="Text4"/>
        <w:tabs>
          <w:tab w:val="left" w:pos="9498"/>
        </w:tabs>
        <w:spacing w:before="120" w:after="120"/>
        <w:ind w:left="0"/>
        <w:rPr>
          <w:rFonts w:ascii="Calibri Light" w:hAnsi="Calibri Light" w:cs="Arial"/>
          <w:szCs w:val="24"/>
          <w:lang w:val="uk-UA"/>
        </w:rPr>
      </w:pPr>
      <w:r w:rsidRPr="00422EC8">
        <w:rPr>
          <w:rFonts w:ascii="Calibri Light" w:hAnsi="Calibri Light" w:cs="Arial"/>
          <w:szCs w:val="24"/>
          <w:lang w:val="uk-UA"/>
        </w:rPr>
        <w:t xml:space="preserve">Податки, включаючи ПДВ, є </w:t>
      </w:r>
      <w:r>
        <w:rPr>
          <w:rFonts w:ascii="Calibri Light" w:hAnsi="Calibri Light" w:cs="Arial"/>
          <w:szCs w:val="24"/>
          <w:lang w:val="uk-UA"/>
        </w:rPr>
        <w:t>прийнятними</w:t>
      </w:r>
      <w:r w:rsidRPr="00422EC8">
        <w:rPr>
          <w:rFonts w:ascii="Calibri Light" w:hAnsi="Calibri Light" w:cs="Arial"/>
          <w:szCs w:val="24"/>
          <w:lang w:val="uk-UA"/>
        </w:rPr>
        <w:t xml:space="preserve">, </w:t>
      </w:r>
      <w:r>
        <w:rPr>
          <w:rFonts w:ascii="Calibri Light" w:hAnsi="Calibri Light" w:cs="Arial"/>
          <w:szCs w:val="24"/>
          <w:lang w:val="uk-UA"/>
        </w:rPr>
        <w:t>якщо</w:t>
      </w:r>
      <w:r w:rsidRPr="00422EC8">
        <w:rPr>
          <w:rFonts w:ascii="Calibri Light" w:hAnsi="Calibri Light" w:cs="Arial"/>
          <w:szCs w:val="24"/>
          <w:lang w:val="uk-UA"/>
        </w:rPr>
        <w:t xml:space="preserve"> </w:t>
      </w:r>
      <w:r>
        <w:rPr>
          <w:rFonts w:ascii="Calibri Light" w:hAnsi="Calibri Light" w:cs="Arial"/>
          <w:szCs w:val="24"/>
          <w:lang w:val="uk-UA"/>
        </w:rPr>
        <w:t>організації бенефіціари</w:t>
      </w:r>
      <w:r w:rsidRPr="00422EC8">
        <w:rPr>
          <w:rFonts w:ascii="Calibri Light" w:hAnsi="Calibri Light" w:cs="Arial"/>
          <w:szCs w:val="24"/>
          <w:lang w:val="uk-UA"/>
        </w:rPr>
        <w:t xml:space="preserve"> можуть показати, </w:t>
      </w:r>
      <w:r>
        <w:rPr>
          <w:rFonts w:ascii="Calibri Light" w:hAnsi="Calibri Light" w:cs="Arial"/>
          <w:szCs w:val="24"/>
          <w:lang w:val="uk-UA"/>
        </w:rPr>
        <w:t>що вони не можуть повернути їх згідно</w:t>
      </w:r>
      <w:r w:rsidRPr="00422EC8">
        <w:rPr>
          <w:rFonts w:ascii="Calibri Light" w:hAnsi="Calibri Light" w:cs="Arial"/>
          <w:szCs w:val="24"/>
          <w:lang w:val="uk-UA"/>
        </w:rPr>
        <w:t xml:space="preserve"> до відповідного національного законодавства. </w:t>
      </w:r>
    </w:p>
    <w:p w:rsidR="008C0FCE" w:rsidRPr="008C0FCE" w:rsidRDefault="008C0FCE" w:rsidP="008C0FCE">
      <w:pPr>
        <w:pStyle w:val="Text4"/>
        <w:ind w:left="0"/>
        <w:rPr>
          <w:rFonts w:ascii="Calibri Light" w:hAnsi="Calibri Light" w:cs="Arial"/>
          <w:b/>
          <w:szCs w:val="24"/>
          <w:u w:val="single"/>
          <w:lang w:val="uk-UA"/>
        </w:rPr>
      </w:pPr>
      <w:r w:rsidRPr="008C0FCE">
        <w:rPr>
          <w:rFonts w:ascii="Calibri Light" w:hAnsi="Calibri Light" w:cs="Arial"/>
          <w:b/>
          <w:szCs w:val="24"/>
          <w:u w:val="single"/>
          <w:lang w:val="uk-UA"/>
        </w:rPr>
        <w:t>Для українських бенефіціарів</w:t>
      </w:r>
    </w:p>
    <w:p w:rsidR="008C0FCE" w:rsidRPr="006F0FCA" w:rsidRDefault="008C0FCE" w:rsidP="008C0FCE">
      <w:pPr>
        <w:pStyle w:val="Text4"/>
        <w:spacing w:before="120" w:after="120"/>
        <w:ind w:left="0"/>
        <w:rPr>
          <w:rFonts w:ascii="Calibri Light" w:hAnsi="Calibri Light" w:cs="Arial"/>
          <w:szCs w:val="24"/>
          <w:lang w:val="uk-UA"/>
        </w:rPr>
      </w:pPr>
      <w:r>
        <w:rPr>
          <w:rFonts w:ascii="Calibri Light" w:hAnsi="Calibri Light" w:cs="Arial"/>
          <w:szCs w:val="24"/>
          <w:lang w:val="uk-UA"/>
        </w:rPr>
        <w:t>Відповідно до Угоди про Ф</w:t>
      </w:r>
      <w:r w:rsidRPr="00422EC8">
        <w:rPr>
          <w:rFonts w:ascii="Calibri Light" w:hAnsi="Calibri Light" w:cs="Arial"/>
          <w:szCs w:val="24"/>
          <w:lang w:val="uk-UA"/>
        </w:rPr>
        <w:t xml:space="preserve">інансування між Урядом України та Європейською комісією, Україна застосовуватиме до грантових контрактів, що фінансуються Союзом, найбільш сприятливі податкові та митні процедури. </w:t>
      </w:r>
      <w:r w:rsidRPr="006F0FCA">
        <w:rPr>
          <w:rFonts w:ascii="Calibri Light" w:hAnsi="Calibri Light" w:cs="Arial"/>
          <w:szCs w:val="24"/>
          <w:lang w:val="uk-UA"/>
        </w:rPr>
        <w:t>Крім того, згідно з Рамковою угодою між Урядом України та Комісією Європейських Співтовариств, ратифікованою 03.09.2008, контракти, що фінансуються Європейським Співтовариством, не підлягають оподаткуванню податком на додану вартість, реєстраційним зборам або будь-яким іншим платежам, що мають еквівалентне значення в Україні, які існують чи можуть бути впроваджені.  Це положення застосовується до всієї суми контракту, який включає грант Співтовариства та співфінансування, надане бенефіціарами. Крім того, будь-які товари, які імпортуються з метою реалізації проектів, що фінансуються Співтовариством, не підпадають під мита та імпортні мита, податки або будь-які інші збори, що мають еквівалентний ефект.</w:t>
      </w:r>
    </w:p>
    <w:p w:rsidR="008C0FCE" w:rsidRPr="00422EC8" w:rsidRDefault="008C0FCE" w:rsidP="008C0FCE">
      <w:pPr>
        <w:pStyle w:val="Text4"/>
        <w:spacing w:before="120" w:after="120"/>
        <w:ind w:left="0"/>
        <w:rPr>
          <w:rFonts w:ascii="Calibri Light" w:hAnsi="Calibri Light" w:cs="Arial"/>
          <w:szCs w:val="24"/>
          <w:lang w:val="uk-UA"/>
        </w:rPr>
      </w:pPr>
      <w:r w:rsidRPr="006F0FCA">
        <w:rPr>
          <w:rFonts w:ascii="Calibri Light" w:hAnsi="Calibri Light" w:cs="Arial"/>
          <w:szCs w:val="24"/>
          <w:lang w:val="uk-UA"/>
        </w:rPr>
        <w:t xml:space="preserve"> Для того, щоб скористатися цими можливостями, українські бенефіціари, які підписують грантовий договір, повинні зареєструвати проект в Міністерстві економічного розвиту і торгівлі України</w:t>
      </w:r>
    </w:p>
    <w:p w:rsidR="008C0FCE" w:rsidRPr="00422EC8" w:rsidRDefault="008C0FCE" w:rsidP="008C0FCE">
      <w:pPr>
        <w:pStyle w:val="Text4"/>
        <w:tabs>
          <w:tab w:val="left" w:pos="9498"/>
        </w:tabs>
        <w:spacing w:before="120" w:after="120"/>
        <w:ind w:left="0"/>
        <w:rPr>
          <w:rFonts w:ascii="Calibri Light" w:hAnsi="Calibri Light" w:cs="Arial"/>
          <w:szCs w:val="24"/>
          <w:lang w:val="uk-UA"/>
        </w:rPr>
      </w:pPr>
      <w:r w:rsidRPr="00422EC8">
        <w:rPr>
          <w:rFonts w:ascii="Calibri Light" w:hAnsi="Calibri Light" w:cs="Arial"/>
          <w:szCs w:val="24"/>
          <w:lang w:val="uk-UA"/>
        </w:rPr>
        <w:t xml:space="preserve">Після підписання грантового </w:t>
      </w:r>
      <w:r>
        <w:rPr>
          <w:rFonts w:ascii="Calibri Light" w:hAnsi="Calibri Light" w:cs="Arial"/>
          <w:szCs w:val="24"/>
          <w:lang w:val="uk-UA"/>
        </w:rPr>
        <w:t>контракту Спільний Технічний С</w:t>
      </w:r>
      <w:r w:rsidRPr="00422EC8">
        <w:rPr>
          <w:rFonts w:ascii="Calibri Light" w:hAnsi="Calibri Light" w:cs="Arial"/>
          <w:szCs w:val="24"/>
          <w:lang w:val="uk-UA"/>
        </w:rPr>
        <w:t xml:space="preserve">екретаріат </w:t>
      </w:r>
      <w:r>
        <w:rPr>
          <w:rFonts w:ascii="Calibri Light" w:hAnsi="Calibri Light" w:cs="Arial"/>
          <w:szCs w:val="24"/>
          <w:lang w:val="uk-UA"/>
        </w:rPr>
        <w:t>про</w:t>
      </w:r>
      <w:r w:rsidRPr="00422EC8">
        <w:rPr>
          <w:rFonts w:ascii="Calibri Light" w:hAnsi="Calibri Light" w:cs="Arial"/>
          <w:szCs w:val="24"/>
          <w:lang w:val="uk-UA"/>
        </w:rPr>
        <w:t>інформує українських бенефіціарів про кроки, необхідні для реєстрації проекту в Міністерстві економіки та торгівлі України.</w:t>
      </w:r>
    </w:p>
    <w:p w:rsidR="00D71FB6" w:rsidRPr="008C0FCE" w:rsidRDefault="00D71FB6" w:rsidP="00FA5F6D">
      <w:pPr>
        <w:pStyle w:val="Text4"/>
        <w:tabs>
          <w:tab w:val="left" w:pos="9498"/>
        </w:tabs>
        <w:spacing w:before="120" w:after="120"/>
        <w:ind w:left="0"/>
        <w:rPr>
          <w:rFonts w:ascii="Calibri Light" w:hAnsi="Calibri Light" w:cs="Arial"/>
          <w:b/>
          <w:szCs w:val="24"/>
          <w:lang w:val="uk-UA"/>
        </w:rPr>
      </w:pPr>
    </w:p>
    <w:p w:rsidR="00EA1B65" w:rsidRPr="008C0FCE" w:rsidRDefault="00EA1B65" w:rsidP="00FA5F6D">
      <w:pPr>
        <w:pStyle w:val="Text4"/>
        <w:tabs>
          <w:tab w:val="left" w:pos="9498"/>
        </w:tabs>
        <w:spacing w:before="120" w:after="120"/>
        <w:ind w:left="0"/>
        <w:rPr>
          <w:rFonts w:ascii="Calibri Light" w:hAnsi="Calibri Light" w:cs="Arial"/>
          <w:szCs w:val="24"/>
          <w:lang w:val="uk-UA"/>
        </w:rPr>
      </w:pPr>
    </w:p>
    <w:p w:rsidR="008C0FCE" w:rsidRPr="00422EC8" w:rsidRDefault="006C66D5" w:rsidP="008C0FCE">
      <w:pPr>
        <w:pStyle w:val="Heading1"/>
        <w:rPr>
          <w:rFonts w:ascii="Calibri Light" w:hAnsi="Calibri Light"/>
          <w:sz w:val="36"/>
          <w:szCs w:val="36"/>
          <w:lang w:val="uk-UA"/>
        </w:rPr>
      </w:pPr>
      <w:bookmarkStart w:id="157" w:name="_Toc40507656"/>
      <w:bookmarkStart w:id="158" w:name="_Toc234146612"/>
      <w:bookmarkStart w:id="159" w:name="_Toc270845978"/>
      <w:r>
        <w:rPr>
          <w:rFonts w:ascii="Calibri Light" w:hAnsi="Calibri Light" w:cs="Arial"/>
          <w:b w:val="0"/>
          <w:caps/>
          <w:noProof/>
          <w:szCs w:val="28"/>
        </w:rPr>
        <w:br w:type="page"/>
      </w:r>
      <w:bookmarkStart w:id="160" w:name="_Toc500744660"/>
      <w:bookmarkStart w:id="161" w:name="_Toc500744661"/>
      <w:bookmarkStart w:id="162" w:name="_Toc40507657"/>
      <w:bookmarkStart w:id="163" w:name="_Toc234146613"/>
      <w:bookmarkEnd w:id="157"/>
      <w:bookmarkEnd w:id="158"/>
      <w:bookmarkEnd w:id="159"/>
      <w:r w:rsidR="008C0FCE">
        <w:rPr>
          <w:rFonts w:ascii="Calibri Light" w:hAnsi="Calibri Light"/>
          <w:sz w:val="36"/>
          <w:szCs w:val="36"/>
          <w:lang w:val="uk-UA"/>
        </w:rPr>
        <w:lastRenderedPageBreak/>
        <w:t>РОЗДІЛ</w:t>
      </w:r>
      <w:r w:rsidR="008C0FCE" w:rsidRPr="00422EC8">
        <w:rPr>
          <w:rFonts w:ascii="Calibri Light" w:hAnsi="Calibri Light"/>
          <w:sz w:val="36"/>
          <w:szCs w:val="36"/>
          <w:lang w:val="uk-UA"/>
        </w:rPr>
        <w:t xml:space="preserve"> 5</w:t>
      </w:r>
      <w:r w:rsidR="008C0FCE" w:rsidRPr="00422EC8">
        <w:rPr>
          <w:rFonts w:ascii="Calibri Light" w:hAnsi="Calibri Light"/>
          <w:sz w:val="36"/>
          <w:szCs w:val="36"/>
          <w:lang w:val="uk-UA"/>
        </w:rPr>
        <w:tab/>
      </w:r>
      <w:r w:rsidR="008C0FCE" w:rsidRPr="00422EC8">
        <w:rPr>
          <w:rFonts w:ascii="Calibri Light" w:hAnsi="Calibri Light"/>
          <w:sz w:val="36"/>
          <w:szCs w:val="36"/>
          <w:lang w:val="uk-UA"/>
        </w:rPr>
        <w:tab/>
      </w:r>
      <w:bookmarkEnd w:id="160"/>
      <w:r w:rsidR="008C0FCE" w:rsidRPr="00422EC8">
        <w:rPr>
          <w:rFonts w:ascii="Calibri Light" w:hAnsi="Calibri Light"/>
          <w:sz w:val="36"/>
          <w:szCs w:val="36"/>
          <w:lang w:val="uk-UA"/>
        </w:rPr>
        <w:t>ДОДАТКИ</w:t>
      </w:r>
    </w:p>
    <w:p w:rsidR="008C0FCE" w:rsidRPr="002330D8" w:rsidRDefault="008C0FCE" w:rsidP="008C0FCE">
      <w:pPr>
        <w:pStyle w:val="Heading2"/>
        <w:numPr>
          <w:ilvl w:val="0"/>
          <w:numId w:val="0"/>
        </w:numPr>
        <w:shd w:val="clear" w:color="auto" w:fill="7F7F7F"/>
        <w:spacing w:before="360"/>
        <w:rPr>
          <w:rFonts w:ascii="Calibri Light" w:hAnsi="Calibri Light"/>
          <w:color w:val="FFFFFF"/>
          <w:sz w:val="28"/>
          <w:szCs w:val="28"/>
          <w:lang w:val="uk-UA"/>
        </w:rPr>
      </w:pPr>
      <w:r w:rsidRPr="002330D8">
        <w:rPr>
          <w:rFonts w:ascii="Calibri Light" w:hAnsi="Calibri Light"/>
          <w:color w:val="FFFFFF"/>
          <w:sz w:val="28"/>
          <w:szCs w:val="28"/>
          <w:lang w:val="ru-RU"/>
        </w:rPr>
        <w:t xml:space="preserve">5.1 </w:t>
      </w:r>
      <w:r w:rsidRPr="002330D8">
        <w:rPr>
          <w:rFonts w:ascii="Calibri Light" w:hAnsi="Calibri Light"/>
          <w:color w:val="FFFFFF"/>
          <w:sz w:val="28"/>
          <w:szCs w:val="28"/>
          <w:lang w:val="ru-RU"/>
        </w:rPr>
        <w:tab/>
      </w:r>
      <w:bookmarkEnd w:id="161"/>
      <w:r>
        <w:rPr>
          <w:rFonts w:ascii="Calibri Light" w:hAnsi="Calibri Light"/>
          <w:color w:val="FFFFFF"/>
          <w:sz w:val="28"/>
          <w:szCs w:val="28"/>
          <w:lang w:val="uk-UA"/>
        </w:rPr>
        <w:t>Аплікаційний пакет проекту</w:t>
      </w:r>
    </w:p>
    <w:p w:rsidR="008C0FCE" w:rsidRPr="00422EC8" w:rsidRDefault="008C0FCE" w:rsidP="008C0FCE">
      <w:pPr>
        <w:pStyle w:val="NoSpacing"/>
        <w:spacing w:before="120" w:after="120"/>
        <w:rPr>
          <w:rFonts w:ascii="Calibri Light" w:hAnsi="Calibri Light" w:cs="Arial"/>
          <w:szCs w:val="24"/>
          <w:lang w:val="uk-UA"/>
        </w:rPr>
      </w:pPr>
      <w:bookmarkStart w:id="164" w:name="_Toc500744662"/>
      <w:r w:rsidRPr="00422EC8">
        <w:rPr>
          <w:rFonts w:ascii="Calibri Light" w:hAnsi="Calibri Light" w:cs="Arial"/>
          <w:snapToGrid/>
          <w:color w:val="000000"/>
          <w:szCs w:val="24"/>
          <w:lang w:val="uk-UA"/>
        </w:rPr>
        <w:t>Додаток</w:t>
      </w:r>
      <w:r w:rsidRPr="00422EC8">
        <w:rPr>
          <w:rFonts w:ascii="Calibri Light" w:hAnsi="Calibri Light" w:cs="Arial"/>
          <w:smallCaps/>
          <w:szCs w:val="24"/>
          <w:lang w:val="uk-UA"/>
        </w:rPr>
        <w:t xml:space="preserve"> A </w:t>
      </w:r>
      <w:r w:rsidRPr="00422EC8">
        <w:rPr>
          <w:rFonts w:ascii="Calibri Light" w:hAnsi="Calibri Light" w:cs="Arial"/>
          <w:smallCaps/>
          <w:szCs w:val="24"/>
          <w:lang w:val="uk-UA"/>
        </w:rPr>
        <w:tab/>
      </w:r>
      <w:r>
        <w:rPr>
          <w:rFonts w:ascii="Calibri Light" w:hAnsi="Calibri Light" w:cs="Arial"/>
          <w:szCs w:val="24"/>
          <w:lang w:val="uk-UA"/>
        </w:rPr>
        <w:t>Апілкаційна Форма, Бюджет, Логічна М</w:t>
      </w:r>
      <w:r w:rsidRPr="00422EC8">
        <w:rPr>
          <w:rFonts w:ascii="Calibri Light" w:hAnsi="Calibri Light" w:cs="Arial"/>
          <w:szCs w:val="24"/>
          <w:lang w:val="uk-UA"/>
        </w:rPr>
        <w:t xml:space="preserve">атриця </w:t>
      </w:r>
    </w:p>
    <w:p w:rsidR="008C0FCE" w:rsidRPr="00422EC8" w:rsidRDefault="008C0FCE" w:rsidP="008C0FCE">
      <w:pPr>
        <w:pStyle w:val="NoSpacing"/>
        <w:spacing w:before="120" w:after="120"/>
        <w:rPr>
          <w:rFonts w:ascii="Calibri Light" w:hAnsi="Calibri Light" w:cs="Arial"/>
          <w:szCs w:val="24"/>
          <w:lang w:val="uk-UA"/>
        </w:rPr>
      </w:pPr>
      <w:r w:rsidRPr="00422EC8">
        <w:rPr>
          <w:rFonts w:ascii="Calibri Light" w:hAnsi="Calibri Light" w:cs="Arial"/>
          <w:snapToGrid/>
          <w:color w:val="000000"/>
          <w:szCs w:val="24"/>
          <w:lang w:val="uk-UA"/>
        </w:rPr>
        <w:t>Додаток</w:t>
      </w:r>
      <w:r w:rsidRPr="00422EC8">
        <w:rPr>
          <w:rFonts w:ascii="Calibri Light" w:hAnsi="Calibri Light" w:cs="Arial"/>
          <w:szCs w:val="24"/>
          <w:lang w:val="uk-UA"/>
        </w:rPr>
        <w:t xml:space="preserve"> A.</w:t>
      </w:r>
      <w:r>
        <w:rPr>
          <w:rFonts w:ascii="Calibri Light" w:hAnsi="Calibri Light" w:cs="Arial"/>
          <w:szCs w:val="24"/>
          <w:lang w:val="uk-UA"/>
        </w:rPr>
        <w:t>1</w:t>
      </w:r>
      <w:r w:rsidRPr="00422EC8">
        <w:rPr>
          <w:rFonts w:ascii="Calibri Light" w:hAnsi="Calibri Light" w:cs="Arial"/>
          <w:szCs w:val="24"/>
          <w:lang w:val="uk-UA"/>
        </w:rPr>
        <w:t xml:space="preserve"> </w:t>
      </w:r>
      <w:r w:rsidRPr="00422EC8">
        <w:rPr>
          <w:rFonts w:ascii="Calibri Light" w:hAnsi="Calibri Light" w:cs="Arial"/>
          <w:szCs w:val="24"/>
          <w:lang w:val="uk-UA"/>
        </w:rPr>
        <w:tab/>
        <w:t>Обґрунтування витрат</w:t>
      </w:r>
    </w:p>
    <w:p w:rsidR="008C0FCE" w:rsidRPr="00422EC8" w:rsidRDefault="008C0FCE" w:rsidP="008C0FCE">
      <w:pPr>
        <w:pStyle w:val="NoSpacing"/>
        <w:spacing w:before="120" w:after="120"/>
        <w:rPr>
          <w:rFonts w:ascii="Calibri Light" w:hAnsi="Calibri Light" w:cs="Arial"/>
          <w:szCs w:val="24"/>
          <w:lang w:val="uk-UA"/>
        </w:rPr>
      </w:pPr>
      <w:r w:rsidRPr="00422EC8">
        <w:rPr>
          <w:rFonts w:ascii="Calibri Light" w:hAnsi="Calibri Light" w:cs="Arial"/>
          <w:snapToGrid/>
          <w:color w:val="000000"/>
          <w:szCs w:val="24"/>
          <w:lang w:val="uk-UA"/>
        </w:rPr>
        <w:t>Додаток</w:t>
      </w:r>
      <w:r w:rsidRPr="00422EC8">
        <w:rPr>
          <w:rFonts w:ascii="Calibri Light" w:hAnsi="Calibri Light" w:cs="Arial"/>
          <w:szCs w:val="24"/>
          <w:lang w:val="uk-UA"/>
        </w:rPr>
        <w:t xml:space="preserve"> A.</w:t>
      </w:r>
      <w:r>
        <w:rPr>
          <w:rFonts w:ascii="Calibri Light" w:hAnsi="Calibri Light" w:cs="Arial"/>
          <w:szCs w:val="24"/>
          <w:lang w:val="uk-UA"/>
        </w:rPr>
        <w:t>2</w:t>
      </w:r>
      <w:r w:rsidRPr="00422EC8">
        <w:rPr>
          <w:rFonts w:ascii="Calibri Light" w:hAnsi="Calibri Light" w:cs="Arial"/>
          <w:szCs w:val="24"/>
          <w:lang w:val="uk-UA"/>
        </w:rPr>
        <w:tab/>
        <w:t>Фінансовий план проекту</w:t>
      </w:r>
    </w:p>
    <w:p w:rsidR="008C0FCE" w:rsidRPr="00422EC8" w:rsidRDefault="008C0FCE" w:rsidP="008C0FCE">
      <w:pPr>
        <w:pStyle w:val="NoSpacing"/>
        <w:spacing w:before="120" w:after="120"/>
        <w:rPr>
          <w:rFonts w:ascii="Calibri Light" w:hAnsi="Calibri Light" w:cs="Arial"/>
          <w:szCs w:val="24"/>
          <w:lang w:val="uk-UA"/>
        </w:rPr>
      </w:pPr>
      <w:r w:rsidRPr="00422EC8">
        <w:rPr>
          <w:rFonts w:ascii="Calibri Light" w:hAnsi="Calibri Light" w:cs="Arial"/>
          <w:snapToGrid/>
          <w:color w:val="000000"/>
          <w:szCs w:val="24"/>
          <w:lang w:val="uk-UA"/>
        </w:rPr>
        <w:t>Додаток</w:t>
      </w:r>
      <w:r w:rsidRPr="00422EC8">
        <w:rPr>
          <w:rFonts w:ascii="Calibri Light" w:hAnsi="Calibri Light" w:cs="Arial"/>
          <w:smallCaps/>
          <w:szCs w:val="24"/>
          <w:lang w:val="uk-UA"/>
        </w:rPr>
        <w:t xml:space="preserve"> B</w:t>
      </w:r>
      <w:r>
        <w:rPr>
          <w:rFonts w:ascii="Calibri Light" w:hAnsi="Calibri Light" w:cs="Arial"/>
          <w:szCs w:val="24"/>
          <w:lang w:val="uk-UA"/>
        </w:rPr>
        <w:t xml:space="preserve"> </w:t>
      </w:r>
      <w:r>
        <w:rPr>
          <w:rFonts w:ascii="Calibri Light" w:hAnsi="Calibri Light" w:cs="Arial"/>
          <w:szCs w:val="24"/>
          <w:lang w:val="uk-UA"/>
        </w:rPr>
        <w:tab/>
        <w:t>Декларація А</w:t>
      </w:r>
      <w:r w:rsidRPr="00422EC8">
        <w:rPr>
          <w:rFonts w:ascii="Calibri Light" w:hAnsi="Calibri Light" w:cs="Arial"/>
          <w:szCs w:val="24"/>
          <w:lang w:val="uk-UA"/>
        </w:rPr>
        <w:t xml:space="preserve">пліканта </w:t>
      </w:r>
    </w:p>
    <w:p w:rsidR="008C0FCE" w:rsidRPr="00A42F3A" w:rsidRDefault="008C0FCE" w:rsidP="008C0FCE">
      <w:pPr>
        <w:pStyle w:val="NoSpacing"/>
        <w:spacing w:before="120" w:after="120"/>
        <w:rPr>
          <w:rFonts w:ascii="Calibri Light" w:hAnsi="Calibri Light" w:cs="Arial"/>
          <w:szCs w:val="24"/>
          <w:lang w:val="uk-UA"/>
        </w:rPr>
      </w:pPr>
      <w:r w:rsidRPr="00422EC8">
        <w:rPr>
          <w:rFonts w:ascii="Calibri Light" w:hAnsi="Calibri Light" w:cs="Arial"/>
          <w:snapToGrid/>
          <w:color w:val="000000"/>
          <w:szCs w:val="24"/>
          <w:lang w:val="uk-UA"/>
        </w:rPr>
        <w:t>Додаток</w:t>
      </w:r>
      <w:r w:rsidRPr="00422EC8">
        <w:rPr>
          <w:rFonts w:ascii="Calibri Light" w:hAnsi="Calibri Light" w:cs="Arial"/>
          <w:smallCaps/>
          <w:szCs w:val="24"/>
          <w:lang w:val="uk-UA"/>
        </w:rPr>
        <w:t xml:space="preserve"> C</w:t>
      </w:r>
      <w:r w:rsidRPr="00422EC8">
        <w:rPr>
          <w:rFonts w:ascii="Calibri Light" w:hAnsi="Calibri Light" w:cs="Arial"/>
          <w:szCs w:val="24"/>
          <w:lang w:val="uk-UA"/>
        </w:rPr>
        <w:t xml:space="preserve">  </w:t>
      </w:r>
      <w:r w:rsidRPr="00422EC8">
        <w:rPr>
          <w:rFonts w:ascii="Calibri Light" w:hAnsi="Calibri Light" w:cs="Arial"/>
          <w:szCs w:val="24"/>
          <w:lang w:val="uk-UA"/>
        </w:rPr>
        <w:tab/>
      </w:r>
      <w:r w:rsidRPr="00A42F3A">
        <w:rPr>
          <w:rFonts w:ascii="Calibri Light" w:hAnsi="Calibri Light" w:cs="Arial"/>
          <w:szCs w:val="24"/>
          <w:lang w:val="uk-UA"/>
        </w:rPr>
        <w:t>Заява про Партнерство</w:t>
      </w:r>
    </w:p>
    <w:p w:rsidR="008C0FCE" w:rsidRPr="00422EC8" w:rsidRDefault="008C0FCE" w:rsidP="008C0FCE">
      <w:pPr>
        <w:spacing w:before="120" w:after="120"/>
        <w:rPr>
          <w:lang w:val="uk-UA"/>
        </w:rPr>
      </w:pPr>
      <w:r w:rsidRPr="00A42F3A">
        <w:rPr>
          <w:rFonts w:ascii="Calibri Light" w:hAnsi="Calibri Light" w:cs="Arial"/>
          <w:snapToGrid/>
          <w:color w:val="000000"/>
          <w:szCs w:val="24"/>
          <w:lang w:val="uk-UA"/>
        </w:rPr>
        <w:t>Додаток</w:t>
      </w:r>
      <w:r w:rsidRPr="00A42F3A">
        <w:rPr>
          <w:rFonts w:ascii="Calibri Light" w:hAnsi="Calibri Light" w:cs="Arial"/>
          <w:color w:val="000000"/>
          <w:szCs w:val="24"/>
          <w:lang w:val="uk-UA"/>
        </w:rPr>
        <w:t xml:space="preserve"> D </w:t>
      </w:r>
      <w:r w:rsidRPr="00A42F3A">
        <w:rPr>
          <w:rFonts w:ascii="Calibri Light" w:hAnsi="Calibri Light" w:cs="Arial"/>
          <w:color w:val="000000"/>
          <w:szCs w:val="24"/>
          <w:lang w:val="uk-UA"/>
        </w:rPr>
        <w:tab/>
        <w:t>Таблиця самооцінки державної допомоги</w:t>
      </w:r>
    </w:p>
    <w:p w:rsidR="008C0FCE" w:rsidRPr="008C0FCE" w:rsidRDefault="008C0FCE" w:rsidP="008C0FCE">
      <w:pPr>
        <w:spacing w:before="120" w:after="120"/>
        <w:rPr>
          <w:lang w:val="uk-UA"/>
        </w:rPr>
      </w:pPr>
      <w:r w:rsidRPr="00422EC8">
        <w:rPr>
          <w:rFonts w:ascii="Calibri Light" w:hAnsi="Calibri Light" w:cs="Arial"/>
          <w:snapToGrid/>
          <w:color w:val="000000"/>
          <w:szCs w:val="24"/>
          <w:lang w:val="uk-UA"/>
        </w:rPr>
        <w:t>Додаток</w:t>
      </w:r>
      <w:r w:rsidRPr="00422EC8">
        <w:rPr>
          <w:rFonts w:ascii="Calibri Light" w:hAnsi="Calibri Light" w:cs="Arial"/>
          <w:color w:val="000000"/>
          <w:szCs w:val="24"/>
          <w:lang w:val="uk-UA"/>
        </w:rPr>
        <w:t xml:space="preserve"> E</w:t>
      </w:r>
      <w:r w:rsidRPr="00422EC8">
        <w:rPr>
          <w:rFonts w:ascii="Calibri Light" w:hAnsi="Calibri Light" w:cs="Arial"/>
          <w:color w:val="000000"/>
          <w:szCs w:val="24"/>
          <w:lang w:val="uk-UA"/>
        </w:rPr>
        <w:tab/>
        <w:t>Посадові інструкції</w:t>
      </w:r>
      <w:r>
        <w:rPr>
          <w:rFonts w:ascii="Calibri Light" w:hAnsi="Calibri Light" w:cs="Arial"/>
          <w:color w:val="000000"/>
          <w:szCs w:val="24"/>
          <w:lang w:val="uk-UA"/>
        </w:rPr>
        <w:t xml:space="preserve"> (шаблон)</w:t>
      </w:r>
      <w:r>
        <w:rPr>
          <w:rFonts w:ascii="Calibri Light" w:hAnsi="Calibri Light" w:cs="Arial"/>
          <w:szCs w:val="24"/>
          <w:lang w:val="uk-UA"/>
        </w:rPr>
        <w:t xml:space="preserve"> </w:t>
      </w:r>
    </w:p>
    <w:p w:rsidR="008C0FCE" w:rsidRPr="002330D8" w:rsidRDefault="008C0FCE" w:rsidP="008C0FCE">
      <w:pPr>
        <w:pStyle w:val="Heading2"/>
        <w:numPr>
          <w:ilvl w:val="0"/>
          <w:numId w:val="0"/>
        </w:numPr>
        <w:shd w:val="clear" w:color="auto" w:fill="7F7F7F"/>
        <w:spacing w:before="360"/>
        <w:rPr>
          <w:rFonts w:ascii="Calibri Light" w:hAnsi="Calibri Light"/>
          <w:color w:val="FFFFFF"/>
          <w:sz w:val="28"/>
          <w:szCs w:val="28"/>
          <w:lang w:val="uk-UA"/>
        </w:rPr>
      </w:pPr>
      <w:r w:rsidRPr="002330D8">
        <w:rPr>
          <w:rFonts w:ascii="Calibri Light" w:hAnsi="Calibri Light"/>
          <w:color w:val="FFFFFF"/>
          <w:sz w:val="28"/>
          <w:szCs w:val="28"/>
          <w:lang w:val="uk-UA"/>
        </w:rPr>
        <w:t xml:space="preserve">5.2 </w:t>
      </w:r>
      <w:r w:rsidRPr="002330D8">
        <w:rPr>
          <w:rFonts w:ascii="Calibri Light" w:hAnsi="Calibri Light"/>
          <w:color w:val="FFFFFF"/>
          <w:sz w:val="28"/>
          <w:szCs w:val="28"/>
          <w:lang w:val="uk-UA"/>
        </w:rPr>
        <w:tab/>
      </w:r>
      <w:r>
        <w:rPr>
          <w:rFonts w:ascii="Calibri Light" w:hAnsi="Calibri Light"/>
          <w:color w:val="FFFFFF"/>
          <w:sz w:val="28"/>
          <w:szCs w:val="28"/>
          <w:lang w:val="uk-UA"/>
        </w:rPr>
        <w:t>Додатки до Посібника для підтримки підготовки проектних пропозицій</w:t>
      </w:r>
      <w:r w:rsidRPr="002330D8">
        <w:rPr>
          <w:rFonts w:ascii="Calibri Light" w:hAnsi="Calibri Light"/>
          <w:color w:val="FFFFFF"/>
          <w:sz w:val="28"/>
          <w:szCs w:val="28"/>
          <w:lang w:val="uk-UA"/>
        </w:rPr>
        <w:t xml:space="preserve"> </w:t>
      </w:r>
      <w:bookmarkEnd w:id="164"/>
    </w:p>
    <w:p w:rsidR="008C0FCE" w:rsidRPr="008C0FCE" w:rsidRDefault="008C0FCE" w:rsidP="008C0FCE">
      <w:pPr>
        <w:tabs>
          <w:tab w:val="left" w:pos="1350"/>
        </w:tabs>
        <w:spacing w:before="120" w:after="120"/>
        <w:rPr>
          <w:rFonts w:ascii="Calibri Light" w:hAnsi="Calibri Light" w:cs="Arial"/>
          <w:szCs w:val="24"/>
          <w:lang w:val="uk-UA"/>
        </w:rPr>
      </w:pPr>
      <w:bookmarkStart w:id="165" w:name="_Toc500744663"/>
      <w:bookmarkEnd w:id="162"/>
      <w:r w:rsidRPr="00422EC8">
        <w:rPr>
          <w:rFonts w:ascii="Calibri Light" w:hAnsi="Calibri Light" w:cs="Arial"/>
          <w:snapToGrid/>
          <w:color w:val="000000"/>
          <w:szCs w:val="24"/>
          <w:lang w:val="uk-UA"/>
        </w:rPr>
        <w:t>Додаток</w:t>
      </w:r>
      <w:r w:rsidRPr="00422EC8">
        <w:rPr>
          <w:rFonts w:ascii="Calibri Light" w:hAnsi="Calibri Light" w:cs="Arial"/>
          <w:szCs w:val="24"/>
          <w:lang w:val="uk-UA"/>
        </w:rPr>
        <w:t xml:space="preserve"> </w:t>
      </w:r>
      <w:r>
        <w:rPr>
          <w:rFonts w:ascii="Calibri Light" w:hAnsi="Calibri Light" w:cs="Arial"/>
          <w:szCs w:val="24"/>
        </w:rPr>
        <w:t>G</w:t>
      </w:r>
      <w:r w:rsidRPr="00422EC8">
        <w:rPr>
          <w:rFonts w:ascii="Calibri Light" w:hAnsi="Calibri Light" w:cs="Arial"/>
          <w:szCs w:val="24"/>
          <w:lang w:val="uk-UA"/>
        </w:rPr>
        <w:tab/>
        <w:t xml:space="preserve">Поточні ставки добових, можна ознайомитися за наступною адресою: </w:t>
      </w:r>
      <w:hyperlink r:id="rId21" w:history="1">
        <w:r w:rsidRPr="00422EC8">
          <w:rPr>
            <w:rStyle w:val="Hyperlink"/>
            <w:rFonts w:ascii="Calibri Light" w:hAnsi="Calibri Light"/>
            <w:lang w:val="uk-UA"/>
          </w:rPr>
          <w:t>https://ec.europa.eu/europeaid/funding/about-procurement-contracts/procedures-and-practical-guide-prag/diems_en</w:t>
        </w:r>
      </w:hyperlink>
    </w:p>
    <w:p w:rsidR="008C0FCE" w:rsidRPr="00422EC8" w:rsidRDefault="008C0FCE" w:rsidP="008C0FCE">
      <w:pPr>
        <w:spacing w:before="120" w:after="120"/>
        <w:rPr>
          <w:rFonts w:ascii="Calibri Light" w:hAnsi="Calibri Light" w:cs="Arial"/>
          <w:szCs w:val="24"/>
          <w:lang w:val="uk-UA"/>
        </w:rPr>
      </w:pPr>
      <w:r w:rsidRPr="00422EC8">
        <w:rPr>
          <w:rFonts w:ascii="Calibri Light" w:hAnsi="Calibri Light" w:cs="Arial"/>
          <w:snapToGrid/>
          <w:color w:val="000000"/>
          <w:szCs w:val="24"/>
          <w:lang w:val="uk-UA"/>
        </w:rPr>
        <w:t>Додаток</w:t>
      </w:r>
      <w:r w:rsidRPr="00422EC8">
        <w:rPr>
          <w:rFonts w:ascii="Calibri Light" w:hAnsi="Calibri Light" w:cs="Arial"/>
          <w:smallCaps/>
          <w:szCs w:val="24"/>
          <w:lang w:val="uk-UA"/>
        </w:rPr>
        <w:t xml:space="preserve"> H.1</w:t>
      </w:r>
      <w:r w:rsidRPr="00422EC8">
        <w:rPr>
          <w:rFonts w:ascii="Calibri Light" w:hAnsi="Calibri Light" w:cs="Arial"/>
          <w:smallCaps/>
          <w:szCs w:val="24"/>
          <w:lang w:val="uk-UA"/>
        </w:rPr>
        <w:tab/>
      </w:r>
      <w:r>
        <w:rPr>
          <w:rFonts w:ascii="Calibri Light" w:hAnsi="Calibri Light" w:cs="Arial"/>
          <w:szCs w:val="24"/>
          <w:lang w:val="uk-UA"/>
        </w:rPr>
        <w:t>Індикативний перелік потенційних Аплікантів та П</w:t>
      </w:r>
      <w:r w:rsidRPr="00422EC8">
        <w:rPr>
          <w:rFonts w:ascii="Calibri Light" w:hAnsi="Calibri Light" w:cs="Arial"/>
          <w:szCs w:val="24"/>
          <w:lang w:val="uk-UA"/>
        </w:rPr>
        <w:t>артнерів (за пріоритет</w:t>
      </w:r>
      <w:r>
        <w:rPr>
          <w:rFonts w:ascii="Calibri Light" w:hAnsi="Calibri Light" w:cs="Arial"/>
          <w:szCs w:val="24"/>
          <w:lang w:val="uk-UA"/>
        </w:rPr>
        <w:t>а</w:t>
      </w:r>
      <w:r w:rsidRPr="00422EC8">
        <w:rPr>
          <w:rFonts w:ascii="Calibri Light" w:hAnsi="Calibri Light" w:cs="Arial"/>
          <w:szCs w:val="24"/>
          <w:lang w:val="uk-UA"/>
        </w:rPr>
        <w:t>м</w:t>
      </w:r>
      <w:r>
        <w:rPr>
          <w:rFonts w:ascii="Calibri Light" w:hAnsi="Calibri Light" w:cs="Arial"/>
          <w:szCs w:val="24"/>
          <w:lang w:val="uk-UA"/>
        </w:rPr>
        <w:t>и</w:t>
      </w:r>
      <w:r w:rsidRPr="00422EC8">
        <w:rPr>
          <w:rFonts w:ascii="Calibri Light" w:hAnsi="Calibri Light" w:cs="Arial"/>
          <w:szCs w:val="24"/>
          <w:lang w:val="uk-UA"/>
        </w:rPr>
        <w:t>)</w:t>
      </w:r>
    </w:p>
    <w:p w:rsidR="008C0FCE" w:rsidRPr="00422EC8" w:rsidRDefault="008C0FCE" w:rsidP="008C0FCE">
      <w:pPr>
        <w:spacing w:before="120" w:after="120"/>
        <w:rPr>
          <w:rFonts w:ascii="Calibri Light" w:hAnsi="Calibri Light" w:cs="Arial"/>
          <w:snapToGrid/>
          <w:color w:val="000000"/>
          <w:szCs w:val="24"/>
          <w:lang w:val="uk-UA"/>
        </w:rPr>
      </w:pPr>
      <w:r>
        <w:rPr>
          <w:rFonts w:ascii="Calibri Light" w:hAnsi="Calibri Light" w:cs="Arial"/>
          <w:snapToGrid/>
          <w:color w:val="000000"/>
          <w:szCs w:val="24"/>
          <w:lang w:val="uk-UA"/>
        </w:rPr>
        <w:t>Додаток H.2</w:t>
      </w:r>
      <w:r>
        <w:rPr>
          <w:rFonts w:ascii="Calibri Light" w:hAnsi="Calibri Light" w:cs="Arial"/>
          <w:snapToGrid/>
          <w:color w:val="000000"/>
          <w:szCs w:val="24"/>
          <w:lang w:val="uk-UA"/>
        </w:rPr>
        <w:tab/>
        <w:t>Індикатори П</w:t>
      </w:r>
      <w:r w:rsidRPr="00422EC8">
        <w:rPr>
          <w:rFonts w:ascii="Calibri Light" w:hAnsi="Calibri Light" w:cs="Arial"/>
          <w:snapToGrid/>
          <w:color w:val="000000"/>
          <w:szCs w:val="24"/>
          <w:lang w:val="uk-UA"/>
        </w:rPr>
        <w:t xml:space="preserve">рограми </w:t>
      </w:r>
      <w:r w:rsidRPr="00422EC8">
        <w:rPr>
          <w:rFonts w:ascii="Calibri Light" w:hAnsi="Calibri Light" w:cs="Arial"/>
          <w:szCs w:val="24"/>
          <w:lang w:val="uk-UA"/>
        </w:rPr>
        <w:t>за пріоритет</w:t>
      </w:r>
      <w:r>
        <w:rPr>
          <w:rFonts w:ascii="Calibri Light" w:hAnsi="Calibri Light" w:cs="Arial"/>
          <w:szCs w:val="24"/>
          <w:lang w:val="uk-UA"/>
        </w:rPr>
        <w:t>а</w:t>
      </w:r>
      <w:r w:rsidRPr="00422EC8">
        <w:rPr>
          <w:rFonts w:ascii="Calibri Light" w:hAnsi="Calibri Light" w:cs="Arial"/>
          <w:szCs w:val="24"/>
          <w:lang w:val="uk-UA"/>
        </w:rPr>
        <w:t>м</w:t>
      </w:r>
      <w:r>
        <w:rPr>
          <w:rFonts w:ascii="Calibri Light" w:hAnsi="Calibri Light" w:cs="Arial"/>
          <w:szCs w:val="24"/>
          <w:lang w:val="uk-UA"/>
        </w:rPr>
        <w:t xml:space="preserve">и </w:t>
      </w:r>
    </w:p>
    <w:p w:rsidR="008C0FCE" w:rsidRPr="00422EC8" w:rsidRDefault="008C0FCE" w:rsidP="008C0FCE">
      <w:pPr>
        <w:tabs>
          <w:tab w:val="left" w:pos="1350"/>
        </w:tabs>
        <w:spacing w:before="120" w:after="120"/>
        <w:rPr>
          <w:rFonts w:ascii="Calibri Light" w:hAnsi="Calibri Light" w:cs="Arial"/>
          <w:szCs w:val="24"/>
          <w:lang w:val="uk-UA"/>
        </w:rPr>
      </w:pPr>
      <w:r w:rsidRPr="00422EC8">
        <w:rPr>
          <w:rFonts w:ascii="Calibri Light" w:hAnsi="Calibri Light" w:cs="Arial"/>
          <w:snapToGrid/>
          <w:color w:val="000000"/>
          <w:szCs w:val="24"/>
          <w:lang w:val="uk-UA"/>
        </w:rPr>
        <w:t>Додаток</w:t>
      </w:r>
      <w:r w:rsidRPr="00422EC8">
        <w:rPr>
          <w:rFonts w:ascii="Calibri Light" w:hAnsi="Calibri Light" w:cs="Arial"/>
          <w:szCs w:val="24"/>
          <w:lang w:val="uk-UA"/>
        </w:rPr>
        <w:t xml:space="preserve"> H.3</w:t>
      </w:r>
      <w:r w:rsidRPr="00422EC8">
        <w:rPr>
          <w:rFonts w:ascii="Calibri Light" w:hAnsi="Calibri Light" w:cs="Arial"/>
          <w:szCs w:val="24"/>
          <w:lang w:val="uk-UA"/>
        </w:rPr>
        <w:tab/>
        <w:t xml:space="preserve"> </w:t>
      </w:r>
      <w:r>
        <w:rPr>
          <w:rFonts w:ascii="Calibri Light" w:hAnsi="Calibri Light" w:cs="Arial"/>
          <w:szCs w:val="24"/>
          <w:lang w:val="uk-UA"/>
        </w:rPr>
        <w:t>Список</w:t>
      </w:r>
      <w:r w:rsidRPr="00422EC8">
        <w:rPr>
          <w:rFonts w:ascii="Calibri Light" w:hAnsi="Calibri Light" w:cs="Arial"/>
          <w:szCs w:val="24"/>
          <w:lang w:val="uk-UA"/>
        </w:rPr>
        <w:t xml:space="preserve"> мінімальн</w:t>
      </w:r>
      <w:r>
        <w:rPr>
          <w:rFonts w:ascii="Calibri Light" w:hAnsi="Calibri Light" w:cs="Arial"/>
          <w:szCs w:val="24"/>
          <w:lang w:val="uk-UA"/>
        </w:rPr>
        <w:t xml:space="preserve">их </w:t>
      </w:r>
      <w:r w:rsidRPr="00422EC8">
        <w:rPr>
          <w:rFonts w:ascii="Calibri Light" w:hAnsi="Calibri Light" w:cs="Arial"/>
          <w:szCs w:val="24"/>
          <w:lang w:val="uk-UA"/>
        </w:rPr>
        <w:t>обов'язков</w:t>
      </w:r>
      <w:r>
        <w:rPr>
          <w:rFonts w:ascii="Calibri Light" w:hAnsi="Calibri Light" w:cs="Arial"/>
          <w:szCs w:val="24"/>
          <w:lang w:val="uk-UA"/>
        </w:rPr>
        <w:t>их</w:t>
      </w:r>
      <w:r w:rsidRPr="00422EC8">
        <w:rPr>
          <w:rFonts w:ascii="Calibri Light" w:hAnsi="Calibri Light" w:cs="Arial"/>
          <w:szCs w:val="24"/>
          <w:lang w:val="uk-UA"/>
        </w:rPr>
        <w:t xml:space="preserve"> </w:t>
      </w:r>
      <w:r>
        <w:rPr>
          <w:rFonts w:ascii="Calibri Light" w:hAnsi="Calibri Light" w:cs="Arial"/>
          <w:szCs w:val="24"/>
          <w:lang w:val="uk-UA"/>
        </w:rPr>
        <w:t>комунікаційних</w:t>
      </w:r>
      <w:r w:rsidRPr="00422EC8">
        <w:rPr>
          <w:rFonts w:ascii="Calibri Light" w:hAnsi="Calibri Light" w:cs="Arial"/>
          <w:szCs w:val="24"/>
          <w:lang w:val="uk-UA"/>
        </w:rPr>
        <w:t xml:space="preserve"> / </w:t>
      </w:r>
      <w:r>
        <w:rPr>
          <w:rFonts w:ascii="Calibri Light" w:hAnsi="Calibri Light" w:cs="Arial"/>
          <w:szCs w:val="24"/>
          <w:lang w:val="uk-UA"/>
        </w:rPr>
        <w:t>промоційних</w:t>
      </w:r>
      <w:r w:rsidRPr="00422EC8">
        <w:rPr>
          <w:rFonts w:ascii="Calibri Light" w:hAnsi="Calibri Light" w:cs="Arial"/>
          <w:szCs w:val="24"/>
          <w:lang w:val="uk-UA"/>
        </w:rPr>
        <w:t xml:space="preserve"> / інформаційн</w:t>
      </w:r>
      <w:r>
        <w:rPr>
          <w:rFonts w:ascii="Calibri Light" w:hAnsi="Calibri Light" w:cs="Arial"/>
          <w:szCs w:val="24"/>
          <w:lang w:val="uk-UA"/>
        </w:rPr>
        <w:t>их</w:t>
      </w:r>
      <w:r w:rsidRPr="00422EC8">
        <w:rPr>
          <w:rFonts w:ascii="Calibri Light" w:hAnsi="Calibri Light" w:cs="Arial"/>
          <w:szCs w:val="24"/>
          <w:lang w:val="uk-UA"/>
        </w:rPr>
        <w:t xml:space="preserve"> </w:t>
      </w:r>
      <w:r>
        <w:rPr>
          <w:rFonts w:ascii="Calibri Light" w:hAnsi="Calibri Light" w:cs="Arial"/>
          <w:szCs w:val="24"/>
          <w:lang w:val="uk-UA"/>
        </w:rPr>
        <w:t>заходів</w:t>
      </w:r>
    </w:p>
    <w:p w:rsidR="008C0FCE" w:rsidRPr="00422EC8" w:rsidRDefault="008C0FCE" w:rsidP="008C0FCE">
      <w:pPr>
        <w:spacing w:before="120" w:after="120"/>
        <w:rPr>
          <w:rFonts w:ascii="Calibri Light" w:hAnsi="Calibri Light" w:cs="Arial"/>
          <w:szCs w:val="24"/>
          <w:lang w:val="uk-UA"/>
        </w:rPr>
      </w:pPr>
      <w:r w:rsidRPr="00422EC8">
        <w:rPr>
          <w:rFonts w:ascii="Calibri Light" w:hAnsi="Calibri Light" w:cs="Arial"/>
          <w:snapToGrid/>
          <w:color w:val="000000"/>
          <w:szCs w:val="24"/>
          <w:lang w:val="uk-UA"/>
        </w:rPr>
        <w:t>Додаток</w:t>
      </w:r>
      <w:r w:rsidRPr="00422EC8">
        <w:rPr>
          <w:rFonts w:ascii="Calibri Light" w:hAnsi="Calibri Light" w:cs="Arial"/>
          <w:szCs w:val="24"/>
          <w:lang w:val="uk-UA"/>
        </w:rPr>
        <w:t xml:space="preserve"> J.1</w:t>
      </w:r>
      <w:r w:rsidRPr="00422EC8">
        <w:rPr>
          <w:rFonts w:ascii="Calibri Light" w:hAnsi="Calibri Light" w:cs="Arial"/>
          <w:szCs w:val="24"/>
          <w:lang w:val="uk-UA"/>
        </w:rPr>
        <w:tab/>
      </w:r>
      <w:r>
        <w:rPr>
          <w:rFonts w:ascii="Calibri Light" w:hAnsi="Calibri Light" w:cs="Arial"/>
          <w:szCs w:val="24"/>
          <w:lang w:val="uk-UA"/>
        </w:rPr>
        <w:t>Чек-ліст</w:t>
      </w:r>
      <w:r w:rsidRPr="00422EC8">
        <w:rPr>
          <w:rFonts w:ascii="Calibri Light" w:hAnsi="Calibri Light" w:cs="Arial"/>
          <w:szCs w:val="24"/>
          <w:lang w:val="uk-UA"/>
        </w:rPr>
        <w:t xml:space="preserve"> для адміністративної </w:t>
      </w:r>
      <w:r>
        <w:rPr>
          <w:rFonts w:ascii="Calibri Light" w:hAnsi="Calibri Light" w:cs="Arial"/>
          <w:szCs w:val="24"/>
          <w:lang w:val="uk-UA"/>
        </w:rPr>
        <w:t xml:space="preserve">перевірки </w:t>
      </w:r>
      <w:r w:rsidRPr="00422EC8">
        <w:rPr>
          <w:rFonts w:ascii="Calibri Light" w:hAnsi="Calibri Light" w:cs="Arial"/>
          <w:szCs w:val="24"/>
          <w:lang w:val="uk-UA"/>
        </w:rPr>
        <w:t xml:space="preserve">та </w:t>
      </w:r>
      <w:r>
        <w:rPr>
          <w:rFonts w:ascii="Calibri Light" w:hAnsi="Calibri Light" w:cs="Arial"/>
          <w:szCs w:val="24"/>
          <w:lang w:val="uk-UA"/>
        </w:rPr>
        <w:t>оцінки прийнятності</w:t>
      </w:r>
      <w:r w:rsidRPr="00422EC8">
        <w:rPr>
          <w:rFonts w:ascii="Calibri Light" w:hAnsi="Calibri Light" w:cs="Arial"/>
          <w:szCs w:val="24"/>
          <w:lang w:val="uk-UA"/>
        </w:rPr>
        <w:t xml:space="preserve"> (</w:t>
      </w:r>
      <w:r>
        <w:rPr>
          <w:rFonts w:ascii="Calibri Light" w:hAnsi="Calibri Light" w:cs="Arial"/>
          <w:szCs w:val="24"/>
          <w:lang w:val="uk-UA"/>
        </w:rPr>
        <w:t>етап</w:t>
      </w:r>
      <w:r w:rsidRPr="00422EC8">
        <w:rPr>
          <w:rFonts w:ascii="Calibri Light" w:hAnsi="Calibri Light" w:cs="Arial"/>
          <w:szCs w:val="24"/>
          <w:lang w:val="uk-UA"/>
        </w:rPr>
        <w:t xml:space="preserve"> 1)</w:t>
      </w:r>
    </w:p>
    <w:p w:rsidR="008C0FCE" w:rsidRDefault="008C0FCE" w:rsidP="008C0FCE">
      <w:pPr>
        <w:spacing w:before="120" w:after="120"/>
        <w:rPr>
          <w:rFonts w:ascii="Calibri Light" w:hAnsi="Calibri Light" w:cs="Arial"/>
          <w:snapToGrid/>
          <w:szCs w:val="24"/>
          <w:lang w:val="uk-UA"/>
        </w:rPr>
      </w:pPr>
      <w:r w:rsidRPr="00422EC8">
        <w:rPr>
          <w:rFonts w:ascii="Calibri Light" w:hAnsi="Calibri Light" w:cs="Arial"/>
          <w:snapToGrid/>
          <w:color w:val="000000"/>
          <w:szCs w:val="24"/>
          <w:lang w:val="uk-UA"/>
        </w:rPr>
        <w:t>Додаток</w:t>
      </w:r>
      <w:r>
        <w:rPr>
          <w:rFonts w:ascii="Calibri Light" w:hAnsi="Calibri Light" w:cs="Arial"/>
          <w:snapToGrid/>
          <w:szCs w:val="24"/>
          <w:lang w:val="uk-UA"/>
        </w:rPr>
        <w:t xml:space="preserve"> J.2 </w:t>
      </w:r>
      <w:r>
        <w:rPr>
          <w:rFonts w:ascii="Calibri Light" w:hAnsi="Calibri Light" w:cs="Arial"/>
          <w:snapToGrid/>
          <w:szCs w:val="24"/>
          <w:lang w:val="uk-UA"/>
        </w:rPr>
        <w:tab/>
        <w:t>Шкала О</w:t>
      </w:r>
      <w:r w:rsidRPr="00422EC8">
        <w:rPr>
          <w:rFonts w:ascii="Calibri Light" w:hAnsi="Calibri Light" w:cs="Arial"/>
          <w:snapToGrid/>
          <w:szCs w:val="24"/>
          <w:lang w:val="uk-UA"/>
        </w:rPr>
        <w:t xml:space="preserve">цінки 2-й етап  </w:t>
      </w:r>
    </w:p>
    <w:p w:rsidR="008C0FCE" w:rsidRPr="002330D8" w:rsidRDefault="008C0FCE" w:rsidP="008C0FCE">
      <w:pPr>
        <w:pStyle w:val="Heading2"/>
        <w:numPr>
          <w:ilvl w:val="0"/>
          <w:numId w:val="0"/>
        </w:numPr>
        <w:shd w:val="clear" w:color="auto" w:fill="7F7F7F"/>
        <w:spacing w:before="360"/>
        <w:rPr>
          <w:rFonts w:ascii="Calibri Light" w:hAnsi="Calibri Light"/>
          <w:color w:val="FFFFFF"/>
          <w:sz w:val="28"/>
          <w:szCs w:val="28"/>
          <w:lang w:val="ru-RU"/>
        </w:rPr>
      </w:pPr>
      <w:r w:rsidRPr="002330D8">
        <w:rPr>
          <w:rFonts w:ascii="Calibri Light" w:hAnsi="Calibri Light"/>
          <w:color w:val="FFFFFF"/>
          <w:sz w:val="28"/>
          <w:szCs w:val="28"/>
          <w:lang w:val="ru-RU"/>
        </w:rPr>
        <w:t xml:space="preserve">5.3 </w:t>
      </w:r>
      <w:r w:rsidRPr="002330D8">
        <w:rPr>
          <w:rFonts w:ascii="Calibri Light" w:hAnsi="Calibri Light"/>
          <w:color w:val="FFFFFF"/>
          <w:sz w:val="28"/>
          <w:szCs w:val="28"/>
          <w:lang w:val="ru-RU"/>
        </w:rPr>
        <w:tab/>
      </w:r>
      <w:bookmarkEnd w:id="165"/>
      <w:r w:rsidRPr="00422EC8">
        <w:rPr>
          <w:rFonts w:ascii="Calibri Light" w:hAnsi="Calibri Light"/>
          <w:color w:val="FFFFFF"/>
          <w:sz w:val="28"/>
          <w:szCs w:val="28"/>
          <w:lang w:val="uk-UA"/>
        </w:rPr>
        <w:t>Документи для інформації</w:t>
      </w:r>
    </w:p>
    <w:p w:rsidR="008C0FCE" w:rsidRPr="008C0FCE" w:rsidRDefault="008C0FCE" w:rsidP="008C0FCE">
      <w:pPr>
        <w:spacing w:before="120" w:after="120"/>
        <w:rPr>
          <w:rFonts w:ascii="Calibri Light" w:hAnsi="Calibri Light" w:cs="Arial"/>
          <w:szCs w:val="24"/>
          <w:lang w:val="uk-UA"/>
        </w:rPr>
      </w:pPr>
      <w:r w:rsidRPr="00422EC8">
        <w:rPr>
          <w:rFonts w:ascii="Calibri Light" w:hAnsi="Calibri Light" w:cs="Arial"/>
          <w:snapToGrid/>
          <w:color w:val="000000"/>
          <w:szCs w:val="24"/>
          <w:lang w:val="uk-UA"/>
        </w:rPr>
        <w:t>Додаток</w:t>
      </w:r>
      <w:r w:rsidRPr="00422EC8">
        <w:rPr>
          <w:rFonts w:ascii="Calibri Light" w:hAnsi="Calibri Light" w:cs="Arial"/>
          <w:szCs w:val="24"/>
          <w:lang w:val="uk-UA"/>
        </w:rPr>
        <w:t xml:space="preserve"> F</w:t>
      </w:r>
      <w:r w:rsidRPr="00422EC8">
        <w:rPr>
          <w:rFonts w:ascii="Calibri Light" w:hAnsi="Calibri Light" w:cs="Arial"/>
          <w:szCs w:val="24"/>
          <w:lang w:val="uk-UA"/>
        </w:rPr>
        <w:tab/>
        <w:t>Техніко-економічне обґрунтування (шаблон із зазначенням основного змісту</w:t>
      </w:r>
      <w:r>
        <w:rPr>
          <w:rFonts w:ascii="Calibri Light" w:hAnsi="Calibri Light" w:cs="Arial"/>
          <w:szCs w:val="24"/>
          <w:lang w:val="uk-UA"/>
        </w:rPr>
        <w:t>)</w:t>
      </w:r>
    </w:p>
    <w:p w:rsidR="008C0FCE" w:rsidRPr="00422EC8" w:rsidRDefault="008C0FCE" w:rsidP="008C0FCE">
      <w:pPr>
        <w:spacing w:before="120" w:after="120"/>
        <w:rPr>
          <w:rFonts w:ascii="Calibri Light" w:hAnsi="Calibri Light" w:cs="Arial"/>
          <w:szCs w:val="24"/>
          <w:lang w:val="uk-UA"/>
        </w:rPr>
      </w:pPr>
      <w:r w:rsidRPr="00422EC8">
        <w:rPr>
          <w:rFonts w:ascii="Calibri Light" w:hAnsi="Calibri Light" w:cs="Arial"/>
          <w:snapToGrid/>
          <w:color w:val="000000"/>
          <w:szCs w:val="24"/>
          <w:lang w:val="uk-UA"/>
        </w:rPr>
        <w:t>Додаток</w:t>
      </w:r>
      <w:r w:rsidRPr="00422EC8">
        <w:rPr>
          <w:rFonts w:ascii="Calibri Light" w:hAnsi="Calibri Light" w:cs="Arial"/>
          <w:szCs w:val="24"/>
          <w:lang w:val="uk-UA"/>
        </w:rPr>
        <w:t xml:space="preserve"> K </w:t>
      </w:r>
      <w:r w:rsidRPr="00422EC8">
        <w:rPr>
          <w:rFonts w:ascii="Calibri Light" w:hAnsi="Calibri Light" w:cs="Arial"/>
          <w:szCs w:val="24"/>
          <w:lang w:val="uk-UA"/>
        </w:rPr>
        <w:tab/>
        <w:t>Грантовий контракт (</w:t>
      </w:r>
      <w:r>
        <w:rPr>
          <w:rFonts w:ascii="Calibri Light" w:hAnsi="Calibri Light" w:cs="Arial"/>
          <w:szCs w:val="24"/>
          <w:lang w:val="uk-UA"/>
        </w:rPr>
        <w:t>чорновик</w:t>
      </w:r>
      <w:r w:rsidRPr="00422EC8">
        <w:rPr>
          <w:rFonts w:ascii="Calibri Light" w:hAnsi="Calibri Light" w:cs="Arial"/>
          <w:szCs w:val="24"/>
          <w:lang w:val="uk-UA"/>
        </w:rPr>
        <w:t xml:space="preserve">)                               </w:t>
      </w:r>
    </w:p>
    <w:p w:rsidR="008C0FCE" w:rsidRPr="00422EC8" w:rsidRDefault="008C0FCE" w:rsidP="008C0FCE">
      <w:pPr>
        <w:snapToGrid w:val="0"/>
        <w:spacing w:before="120" w:after="120"/>
        <w:rPr>
          <w:rFonts w:ascii="Calibri Light" w:hAnsi="Calibri Light" w:cs="Arial"/>
          <w:snapToGrid/>
          <w:szCs w:val="24"/>
          <w:lang w:val="uk-UA"/>
        </w:rPr>
      </w:pPr>
      <w:r w:rsidRPr="00422EC8">
        <w:rPr>
          <w:rFonts w:ascii="Calibri Light" w:hAnsi="Calibri Light" w:cs="Arial"/>
          <w:snapToGrid/>
          <w:color w:val="000000"/>
          <w:szCs w:val="24"/>
          <w:lang w:val="uk-UA"/>
        </w:rPr>
        <w:t>Додаток</w:t>
      </w:r>
      <w:r w:rsidRPr="00422EC8">
        <w:rPr>
          <w:rFonts w:ascii="Calibri Light" w:hAnsi="Calibri Light" w:cs="Arial"/>
          <w:smallCaps/>
          <w:snapToGrid/>
          <w:szCs w:val="24"/>
          <w:lang w:val="uk-UA"/>
        </w:rPr>
        <w:t xml:space="preserve"> L</w:t>
      </w:r>
      <w:r w:rsidRPr="00422EC8">
        <w:rPr>
          <w:rFonts w:ascii="Calibri Light" w:hAnsi="Calibri Light" w:cs="Arial"/>
          <w:snapToGrid/>
          <w:szCs w:val="24"/>
          <w:lang w:val="uk-UA"/>
        </w:rPr>
        <w:tab/>
      </w:r>
      <w:r>
        <w:rPr>
          <w:rFonts w:ascii="Calibri Light" w:hAnsi="Calibri Light" w:cs="Arial"/>
          <w:snapToGrid/>
          <w:szCs w:val="24"/>
          <w:lang w:val="uk-UA"/>
        </w:rPr>
        <w:t>Партнерська Угода</w:t>
      </w:r>
      <w:r w:rsidRPr="00422EC8">
        <w:rPr>
          <w:rFonts w:ascii="Calibri Light" w:hAnsi="Calibri Light" w:cs="Arial"/>
          <w:snapToGrid/>
          <w:szCs w:val="24"/>
          <w:lang w:val="uk-UA"/>
        </w:rPr>
        <w:t xml:space="preserve"> (</w:t>
      </w:r>
      <w:r>
        <w:rPr>
          <w:rFonts w:ascii="Calibri Light" w:hAnsi="Calibri Light" w:cs="Arial"/>
          <w:snapToGrid/>
          <w:szCs w:val="24"/>
          <w:lang w:val="uk-UA"/>
        </w:rPr>
        <w:t>макет</w:t>
      </w:r>
      <w:r w:rsidRPr="00422EC8">
        <w:rPr>
          <w:rFonts w:ascii="Calibri Light" w:hAnsi="Calibri Light" w:cs="Arial"/>
          <w:snapToGrid/>
          <w:szCs w:val="24"/>
          <w:lang w:val="uk-UA"/>
        </w:rPr>
        <w:t xml:space="preserve">) </w:t>
      </w:r>
    </w:p>
    <w:p w:rsidR="008C0FCE" w:rsidRPr="00422EC8" w:rsidRDefault="008C0FCE" w:rsidP="008C0FCE">
      <w:pPr>
        <w:snapToGrid w:val="0"/>
        <w:spacing w:before="120" w:after="120"/>
        <w:rPr>
          <w:rFonts w:ascii="Calibri Light" w:hAnsi="Calibri Light" w:cs="Arial"/>
          <w:snapToGrid/>
          <w:szCs w:val="24"/>
          <w:lang w:val="uk-UA"/>
        </w:rPr>
      </w:pPr>
      <w:r w:rsidRPr="00422EC8">
        <w:rPr>
          <w:rFonts w:ascii="Calibri Light" w:hAnsi="Calibri Light" w:cs="Arial"/>
          <w:snapToGrid/>
          <w:color w:val="000000"/>
          <w:szCs w:val="24"/>
          <w:lang w:val="uk-UA"/>
        </w:rPr>
        <w:t>Додаток</w:t>
      </w:r>
      <w:r>
        <w:rPr>
          <w:rFonts w:ascii="Calibri Light" w:hAnsi="Calibri Light" w:cs="Arial"/>
          <w:snapToGrid/>
          <w:szCs w:val="24"/>
          <w:lang w:val="uk-UA"/>
        </w:rPr>
        <w:t xml:space="preserve"> M </w:t>
      </w:r>
      <w:r>
        <w:rPr>
          <w:rFonts w:ascii="Calibri Light" w:hAnsi="Calibri Light" w:cs="Arial"/>
          <w:snapToGrid/>
          <w:szCs w:val="24"/>
          <w:lang w:val="uk-UA"/>
        </w:rPr>
        <w:tab/>
        <w:t>Форма Фінансової І</w:t>
      </w:r>
      <w:r w:rsidRPr="00422EC8">
        <w:rPr>
          <w:rFonts w:ascii="Calibri Light" w:hAnsi="Calibri Light" w:cs="Arial"/>
          <w:snapToGrid/>
          <w:szCs w:val="24"/>
          <w:lang w:val="uk-UA"/>
        </w:rPr>
        <w:t>дентифікації</w:t>
      </w:r>
    </w:p>
    <w:p w:rsidR="008C0FCE" w:rsidRPr="00422EC8" w:rsidRDefault="008C0FCE" w:rsidP="008C0FCE">
      <w:pPr>
        <w:snapToGrid w:val="0"/>
        <w:spacing w:before="120" w:after="120"/>
        <w:rPr>
          <w:rFonts w:ascii="Calibri Light" w:hAnsi="Calibri Light" w:cs="Arial"/>
          <w:snapToGrid/>
          <w:szCs w:val="24"/>
          <w:lang w:val="uk-UA"/>
        </w:rPr>
      </w:pPr>
      <w:r w:rsidRPr="00422EC8">
        <w:rPr>
          <w:rFonts w:ascii="Calibri Light" w:hAnsi="Calibri Light" w:cs="Arial"/>
          <w:snapToGrid/>
          <w:color w:val="000000"/>
          <w:szCs w:val="24"/>
          <w:lang w:val="uk-UA"/>
        </w:rPr>
        <w:t>Додаток</w:t>
      </w:r>
      <w:r>
        <w:rPr>
          <w:rFonts w:ascii="Calibri Light" w:hAnsi="Calibri Light" w:cs="Arial"/>
          <w:snapToGrid/>
          <w:szCs w:val="24"/>
          <w:lang w:val="uk-UA"/>
        </w:rPr>
        <w:t xml:space="preserve"> N </w:t>
      </w:r>
      <w:r>
        <w:rPr>
          <w:rFonts w:ascii="Calibri Light" w:hAnsi="Calibri Light" w:cs="Arial"/>
          <w:snapToGrid/>
          <w:szCs w:val="24"/>
          <w:lang w:val="uk-UA"/>
        </w:rPr>
        <w:tab/>
        <w:t>Форма І</w:t>
      </w:r>
      <w:r w:rsidRPr="00422EC8">
        <w:rPr>
          <w:rFonts w:ascii="Calibri Light" w:hAnsi="Calibri Light" w:cs="Arial"/>
          <w:snapToGrid/>
          <w:szCs w:val="24"/>
          <w:lang w:val="uk-UA"/>
        </w:rPr>
        <w:t>дентифікації</w:t>
      </w:r>
      <w:r w:rsidRPr="00A62C3F">
        <w:rPr>
          <w:rFonts w:ascii="Calibri Light" w:hAnsi="Calibri Light" w:cs="Arial"/>
          <w:snapToGrid/>
          <w:szCs w:val="24"/>
          <w:lang w:val="uk-UA"/>
        </w:rPr>
        <w:t xml:space="preserve"> </w:t>
      </w:r>
      <w:r>
        <w:rPr>
          <w:rFonts w:ascii="Calibri Light" w:hAnsi="Calibri Light" w:cs="Arial"/>
          <w:snapToGrid/>
          <w:szCs w:val="24"/>
          <w:lang w:val="uk-UA"/>
        </w:rPr>
        <w:t>Юридичної Особи</w:t>
      </w:r>
    </w:p>
    <w:p w:rsidR="008C0FCE" w:rsidRPr="00422EC8" w:rsidRDefault="008C0FCE" w:rsidP="008C0FCE">
      <w:pPr>
        <w:snapToGrid w:val="0"/>
        <w:spacing w:before="120" w:after="120"/>
        <w:rPr>
          <w:rFonts w:ascii="Calibri Light" w:hAnsi="Calibri Light" w:cs="Arial"/>
          <w:snapToGrid/>
          <w:szCs w:val="24"/>
          <w:lang w:val="uk-UA"/>
        </w:rPr>
      </w:pPr>
      <w:r w:rsidRPr="00422EC8">
        <w:rPr>
          <w:rFonts w:ascii="Calibri Light" w:hAnsi="Calibri Light" w:cs="Arial"/>
          <w:snapToGrid/>
          <w:color w:val="000000"/>
          <w:szCs w:val="24"/>
          <w:lang w:val="uk-UA"/>
        </w:rPr>
        <w:t>Додаток</w:t>
      </w:r>
      <w:r w:rsidRPr="00422EC8">
        <w:rPr>
          <w:rFonts w:ascii="Calibri Light" w:hAnsi="Calibri Light" w:cs="Arial"/>
          <w:snapToGrid/>
          <w:szCs w:val="24"/>
          <w:lang w:val="uk-UA"/>
        </w:rPr>
        <w:t xml:space="preserve"> O</w:t>
      </w:r>
      <w:r w:rsidRPr="00422EC8">
        <w:rPr>
          <w:rFonts w:ascii="Calibri Light" w:hAnsi="Calibri Light" w:cs="Arial"/>
          <w:snapToGrid/>
          <w:szCs w:val="24"/>
          <w:lang w:val="uk-UA"/>
        </w:rPr>
        <w:tab/>
        <w:t>Сертифіка</w:t>
      </w:r>
      <w:r>
        <w:rPr>
          <w:rFonts w:ascii="Calibri Light" w:hAnsi="Calibri Light" w:cs="Arial"/>
          <w:snapToGrid/>
          <w:szCs w:val="24"/>
          <w:lang w:val="uk-UA"/>
        </w:rPr>
        <w:t xml:space="preserve">ційний лист </w:t>
      </w:r>
      <w:r w:rsidRPr="00422EC8">
        <w:rPr>
          <w:rFonts w:ascii="Calibri Light" w:hAnsi="Calibri Light" w:cs="Arial"/>
          <w:snapToGrid/>
          <w:szCs w:val="24"/>
          <w:lang w:val="uk-UA"/>
        </w:rPr>
        <w:t xml:space="preserve"> </w:t>
      </w:r>
    </w:p>
    <w:p w:rsidR="000355D1" w:rsidRPr="006E1189" w:rsidRDefault="000355D1" w:rsidP="008C0FCE">
      <w:pPr>
        <w:pStyle w:val="Heading1"/>
        <w:rPr>
          <w:rFonts w:ascii="Calibri Light" w:hAnsi="Calibri Light"/>
        </w:rPr>
      </w:pPr>
    </w:p>
    <w:p w:rsidR="006B7D58" w:rsidRPr="000B0EDC" w:rsidRDefault="006B7D58" w:rsidP="006E1189">
      <w:pPr>
        <w:snapToGrid w:val="0"/>
        <w:spacing w:before="120" w:after="120"/>
        <w:rPr>
          <w:rFonts w:ascii="Calibri Light" w:hAnsi="Calibri Light"/>
          <w:color w:val="FF0000"/>
          <w:lang w:val="ru-RU"/>
        </w:rPr>
      </w:pPr>
    </w:p>
    <w:p w:rsidR="00CC0D0D" w:rsidRPr="000B0EDC" w:rsidRDefault="00CC0D0D" w:rsidP="00FA5F6D">
      <w:pPr>
        <w:spacing w:before="120" w:after="120"/>
        <w:rPr>
          <w:rFonts w:ascii="Calibri Light" w:hAnsi="Calibri Light" w:cs="Arial"/>
          <w:b/>
          <w:caps/>
          <w:noProof/>
          <w:sz w:val="28"/>
          <w:szCs w:val="28"/>
          <w:lang w:val="ru-RU" w:eastAsia="x-none"/>
        </w:rPr>
      </w:pPr>
    </w:p>
    <w:p w:rsidR="00CC0D0D" w:rsidRPr="000B0EDC" w:rsidRDefault="00CC0D0D" w:rsidP="00FA5F6D">
      <w:pPr>
        <w:spacing w:before="120" w:after="120"/>
        <w:rPr>
          <w:rFonts w:ascii="Calibri Light" w:hAnsi="Calibri Light" w:cs="Arial"/>
          <w:b/>
          <w:caps/>
          <w:noProof/>
          <w:sz w:val="28"/>
          <w:szCs w:val="28"/>
          <w:lang w:val="ru-RU" w:eastAsia="x-none"/>
        </w:rPr>
      </w:pPr>
    </w:p>
    <w:p w:rsidR="00720A60" w:rsidRPr="000B0EDC" w:rsidRDefault="00720A60" w:rsidP="00FA5F6D">
      <w:pPr>
        <w:spacing w:before="120" w:after="120"/>
        <w:rPr>
          <w:rFonts w:ascii="Calibri Light" w:hAnsi="Calibri Light" w:cs="Arial"/>
          <w:b/>
          <w:caps/>
          <w:noProof/>
          <w:sz w:val="28"/>
          <w:szCs w:val="28"/>
          <w:lang w:val="ru-RU" w:eastAsia="x-none"/>
        </w:rPr>
      </w:pPr>
    </w:p>
    <w:p w:rsidR="00720A60" w:rsidRPr="000B0EDC" w:rsidRDefault="00720A60" w:rsidP="00FA5F6D">
      <w:pPr>
        <w:spacing w:before="120" w:after="120"/>
        <w:rPr>
          <w:rFonts w:ascii="Calibri Light" w:hAnsi="Calibri Light" w:cs="Arial"/>
          <w:b/>
          <w:caps/>
          <w:noProof/>
          <w:sz w:val="28"/>
          <w:szCs w:val="28"/>
          <w:lang w:val="ru-RU" w:eastAsia="x-none"/>
        </w:rPr>
      </w:pPr>
    </w:p>
    <w:p w:rsidR="005A03C6" w:rsidRPr="000B0EDC" w:rsidRDefault="005A03C6" w:rsidP="00FA5F6D">
      <w:pPr>
        <w:spacing w:before="120" w:after="120"/>
        <w:rPr>
          <w:rFonts w:ascii="Calibri Light" w:hAnsi="Calibri Light" w:cs="Arial"/>
          <w:b/>
          <w:caps/>
          <w:noProof/>
          <w:sz w:val="28"/>
          <w:szCs w:val="28"/>
          <w:lang w:val="ru-RU" w:eastAsia="x-none"/>
        </w:rPr>
      </w:pPr>
    </w:p>
    <w:p w:rsidR="008C0FCE" w:rsidRPr="0074551F" w:rsidRDefault="008C0FCE" w:rsidP="008C0FCE">
      <w:pPr>
        <w:pStyle w:val="Heading1"/>
        <w:rPr>
          <w:rFonts w:ascii="Calibri Light" w:hAnsi="Calibri Light"/>
          <w:sz w:val="36"/>
          <w:szCs w:val="36"/>
          <w:lang w:val="uk-UA"/>
        </w:rPr>
      </w:pPr>
      <w:bookmarkStart w:id="166" w:name="_Toc500744664"/>
      <w:r>
        <w:rPr>
          <w:rFonts w:ascii="Calibri Light" w:hAnsi="Calibri Light"/>
          <w:sz w:val="36"/>
          <w:szCs w:val="36"/>
          <w:lang w:val="uk-UA"/>
        </w:rPr>
        <w:lastRenderedPageBreak/>
        <w:t>РОЗДІЛ</w:t>
      </w:r>
      <w:r w:rsidRPr="000B0EDC">
        <w:rPr>
          <w:rFonts w:ascii="Calibri Light" w:hAnsi="Calibri Light"/>
          <w:sz w:val="36"/>
          <w:szCs w:val="36"/>
          <w:lang w:val="ru-RU"/>
        </w:rPr>
        <w:t xml:space="preserve"> 6</w:t>
      </w:r>
      <w:r w:rsidRPr="000B0EDC">
        <w:rPr>
          <w:rFonts w:ascii="Calibri Light" w:hAnsi="Calibri Light"/>
          <w:sz w:val="36"/>
          <w:szCs w:val="36"/>
          <w:lang w:val="ru-RU"/>
        </w:rPr>
        <w:tab/>
      </w:r>
      <w:r w:rsidRPr="000B0EDC">
        <w:rPr>
          <w:rFonts w:ascii="Calibri Light" w:hAnsi="Calibri Light"/>
          <w:sz w:val="36"/>
          <w:szCs w:val="36"/>
          <w:lang w:val="ru-RU"/>
        </w:rPr>
        <w:tab/>
      </w:r>
      <w:bookmarkEnd w:id="166"/>
      <w:r>
        <w:rPr>
          <w:rFonts w:ascii="Calibri Light" w:hAnsi="Calibri Light"/>
          <w:sz w:val="36"/>
          <w:szCs w:val="36"/>
          <w:lang w:val="uk-UA"/>
        </w:rPr>
        <w:t>СЛОВНИК ТЕРМІНІВ</w:t>
      </w:r>
    </w:p>
    <w:tbl>
      <w:tblPr>
        <w:tblpPr w:leftFromText="180" w:rightFromText="180" w:vertAnchor="page" w:horzAnchor="margin" w:tblpY="1981"/>
        <w:tblW w:w="5050" w:type="pct"/>
        <w:tblLayout w:type="fixed"/>
        <w:tblLook w:val="04A0" w:firstRow="1" w:lastRow="0" w:firstColumn="1" w:lastColumn="0" w:noHBand="0" w:noVBand="1"/>
      </w:tblPr>
      <w:tblGrid>
        <w:gridCol w:w="2220"/>
        <w:gridCol w:w="7870"/>
      </w:tblGrid>
      <w:tr w:rsidR="008C0FCE" w:rsidRPr="00422EC8" w:rsidTr="000B0EDC">
        <w:trPr>
          <w:trHeight w:val="613"/>
          <w:tblHeader/>
        </w:trPr>
        <w:tc>
          <w:tcPr>
            <w:tcW w:w="1100" w:type="pct"/>
            <w:tcBorders>
              <w:bottom w:val="single" w:sz="4" w:space="0" w:color="7F7F7F"/>
              <w:right w:val="nil"/>
            </w:tcBorders>
            <w:shd w:val="clear" w:color="auto" w:fill="D9D9D9"/>
          </w:tcPr>
          <w:p w:rsidR="008C0FCE" w:rsidRPr="00422EC8" w:rsidRDefault="008C0FCE" w:rsidP="000B0EDC">
            <w:pPr>
              <w:tabs>
                <w:tab w:val="left" w:pos="9498"/>
              </w:tabs>
              <w:spacing w:before="120" w:after="120"/>
              <w:jc w:val="center"/>
              <w:rPr>
                <w:rFonts w:ascii="Calibri Light" w:hAnsi="Calibri Light"/>
                <w:b/>
                <w:caps/>
                <w:sz w:val="22"/>
                <w:szCs w:val="22"/>
                <w:lang w:val="uk-UA"/>
              </w:rPr>
            </w:pPr>
            <w:r w:rsidRPr="00422EC8">
              <w:rPr>
                <w:rFonts w:ascii="Calibri Light" w:hAnsi="Calibri Light"/>
                <w:b/>
                <w:caps/>
                <w:sz w:val="22"/>
                <w:szCs w:val="22"/>
                <w:lang w:val="uk-UA"/>
              </w:rPr>
              <w:t>термін</w:t>
            </w:r>
          </w:p>
        </w:tc>
        <w:tc>
          <w:tcPr>
            <w:tcW w:w="3900" w:type="pct"/>
            <w:tcBorders>
              <w:bottom w:val="single" w:sz="4" w:space="0" w:color="7F7F7F"/>
            </w:tcBorders>
            <w:shd w:val="clear" w:color="auto" w:fill="D9D9D9"/>
          </w:tcPr>
          <w:p w:rsidR="008C0FCE" w:rsidRPr="00422EC8" w:rsidRDefault="008C0FCE" w:rsidP="000B0EDC">
            <w:pPr>
              <w:tabs>
                <w:tab w:val="left" w:pos="9498"/>
              </w:tabs>
              <w:spacing w:before="120" w:after="120"/>
              <w:jc w:val="center"/>
              <w:rPr>
                <w:rFonts w:ascii="Calibri Light" w:hAnsi="Calibri Light"/>
                <w:b/>
                <w:caps/>
                <w:sz w:val="22"/>
                <w:szCs w:val="22"/>
                <w:lang w:val="uk-UA"/>
              </w:rPr>
            </w:pPr>
            <w:r w:rsidRPr="00422EC8">
              <w:rPr>
                <w:rFonts w:ascii="Calibri Light" w:hAnsi="Calibri Light"/>
                <w:b/>
                <w:caps/>
                <w:sz w:val="22"/>
                <w:szCs w:val="22"/>
                <w:lang w:val="uk-UA"/>
              </w:rPr>
              <w:t>ВИЗНАЧЕННЯ</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t xml:space="preserve">Аплікант </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 xml:space="preserve">Юридична особа, яка подає </w:t>
            </w:r>
            <w:r>
              <w:rPr>
                <w:rFonts w:ascii="Calibri Light" w:hAnsi="Calibri Light"/>
                <w:sz w:val="20"/>
                <w:lang w:val="uk-UA"/>
              </w:rPr>
              <w:t>Аплікаційну заявку від імені всіх П</w:t>
            </w:r>
            <w:r w:rsidRPr="00422EC8">
              <w:rPr>
                <w:rFonts w:ascii="Calibri Light" w:hAnsi="Calibri Light"/>
                <w:sz w:val="20"/>
                <w:lang w:val="uk-UA"/>
              </w:rPr>
              <w:t xml:space="preserve">артнерів проекту і є єдиним прямим контактом з Комітетом з відбору проектів під час процесу оцінки. За умови </w:t>
            </w:r>
            <w:r>
              <w:rPr>
                <w:rFonts w:ascii="Calibri Light" w:hAnsi="Calibri Light"/>
                <w:sz w:val="20"/>
                <w:lang w:val="uk-UA"/>
              </w:rPr>
              <w:t>відбору</w:t>
            </w:r>
            <w:r w:rsidRPr="00422EC8">
              <w:rPr>
                <w:rFonts w:ascii="Calibri Light" w:hAnsi="Calibri Light"/>
                <w:sz w:val="20"/>
                <w:lang w:val="uk-UA"/>
              </w:rPr>
              <w:t xml:space="preserve"> проекту та підписання грантового </w:t>
            </w:r>
            <w:r>
              <w:rPr>
                <w:rFonts w:ascii="Calibri Light" w:hAnsi="Calibri Light"/>
                <w:sz w:val="20"/>
                <w:lang w:val="uk-UA"/>
              </w:rPr>
              <w:t>контракту</w:t>
            </w:r>
            <w:r w:rsidRPr="00422EC8">
              <w:rPr>
                <w:rFonts w:ascii="Calibri Light" w:hAnsi="Calibri Light"/>
                <w:sz w:val="20"/>
                <w:lang w:val="uk-UA"/>
              </w:rPr>
              <w:t xml:space="preserve">, </w:t>
            </w:r>
            <w:r>
              <w:rPr>
                <w:rFonts w:ascii="Calibri Light" w:hAnsi="Calibri Light"/>
                <w:sz w:val="20"/>
                <w:lang w:val="uk-UA"/>
              </w:rPr>
              <w:t>аплікант стає "Головним Б</w:t>
            </w:r>
            <w:r w:rsidRPr="00422EC8">
              <w:rPr>
                <w:rFonts w:ascii="Calibri Light" w:hAnsi="Calibri Light"/>
                <w:sz w:val="20"/>
                <w:lang w:val="uk-UA"/>
              </w:rPr>
              <w:t>енефіціаром".</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t>Бенефіціар</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 xml:space="preserve">Юридична особа, партнер у проекті, </w:t>
            </w:r>
            <w:r>
              <w:rPr>
                <w:rFonts w:ascii="Calibri Light" w:hAnsi="Calibri Light"/>
                <w:sz w:val="20"/>
                <w:lang w:val="uk-UA"/>
              </w:rPr>
              <w:t>якому</w:t>
            </w:r>
            <w:r w:rsidRPr="00422EC8">
              <w:rPr>
                <w:rFonts w:ascii="Calibri Light" w:hAnsi="Calibri Light"/>
                <w:sz w:val="20"/>
                <w:lang w:val="uk-UA"/>
              </w:rPr>
              <w:t xml:space="preserve"> надається грант.</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t>Бюджет</w:t>
            </w:r>
            <w:r>
              <w:rPr>
                <w:rFonts w:ascii="Calibri Light" w:hAnsi="Calibri Light"/>
                <w:b/>
                <w:caps/>
                <w:szCs w:val="24"/>
                <w:lang w:val="uk-UA"/>
              </w:rPr>
              <w:t xml:space="preserve"> </w:t>
            </w:r>
            <w:r w:rsidRPr="00422EC8">
              <w:rPr>
                <w:rFonts w:ascii="Calibri Light" w:hAnsi="Calibri Light"/>
                <w:b/>
                <w:caps/>
                <w:szCs w:val="24"/>
                <w:lang w:val="uk-UA"/>
              </w:rPr>
              <w:t>(Проект</w:t>
            </w:r>
            <w:r>
              <w:rPr>
                <w:rFonts w:ascii="Calibri Light" w:hAnsi="Calibri Light"/>
                <w:b/>
                <w:caps/>
                <w:szCs w:val="24"/>
                <w:lang w:val="uk-UA"/>
              </w:rPr>
              <w:t>у</w:t>
            </w:r>
            <w:r w:rsidRPr="00422EC8">
              <w:rPr>
                <w:rFonts w:ascii="Calibri Light" w:hAnsi="Calibri Light"/>
                <w:b/>
                <w:caps/>
                <w:szCs w:val="24"/>
                <w:lang w:val="uk-UA"/>
              </w:rPr>
              <w:t>)</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 xml:space="preserve">Включає загальні прийнятні витрати проекту та </w:t>
            </w:r>
            <w:r>
              <w:rPr>
                <w:rFonts w:ascii="Calibri Light" w:hAnsi="Calibri Light"/>
                <w:sz w:val="20"/>
                <w:lang w:val="uk-UA"/>
              </w:rPr>
              <w:t>охоплює грант</w:t>
            </w:r>
            <w:r w:rsidRPr="00422EC8">
              <w:rPr>
                <w:rFonts w:ascii="Calibri Light" w:hAnsi="Calibri Light"/>
                <w:sz w:val="20"/>
                <w:lang w:val="uk-UA"/>
              </w:rPr>
              <w:t xml:space="preserve"> та співфінансування, які будуть витрачені усіма партнерами проекту.</w:t>
            </w:r>
          </w:p>
        </w:tc>
      </w:tr>
      <w:tr w:rsidR="008C0FCE" w:rsidRPr="00422EC8" w:rsidTr="000B0EDC">
        <w:tc>
          <w:tcPr>
            <w:tcW w:w="1100" w:type="pct"/>
            <w:tcBorders>
              <w:right w:val="single" w:sz="4" w:space="0" w:color="7F7F7F"/>
            </w:tcBorders>
            <w:shd w:val="clear" w:color="auto" w:fill="auto"/>
          </w:tcPr>
          <w:p w:rsidR="008C0FCE" w:rsidRPr="00422EC8" w:rsidRDefault="008C0FCE" w:rsidP="000B0EDC">
            <w:pPr>
              <w:tabs>
                <w:tab w:val="left" w:pos="9498"/>
              </w:tabs>
              <w:spacing w:after="120"/>
              <w:rPr>
                <w:rFonts w:ascii="Calibri Light" w:hAnsi="Calibri Light"/>
                <w:b/>
                <w:caps/>
                <w:szCs w:val="24"/>
                <w:lang w:val="uk-UA"/>
              </w:rPr>
            </w:pPr>
            <w:r w:rsidRPr="00422EC8">
              <w:rPr>
                <w:rFonts w:ascii="Calibri Light" w:hAnsi="Calibri Light"/>
                <w:b/>
                <w:caps/>
                <w:szCs w:val="24"/>
                <w:lang w:val="uk-UA"/>
              </w:rPr>
              <w:t>Розподіл бюджету на інфраструктурну</w:t>
            </w:r>
            <w:r>
              <w:rPr>
                <w:rFonts w:ascii="Calibri Light" w:hAnsi="Calibri Light"/>
                <w:b/>
                <w:caps/>
                <w:szCs w:val="24"/>
                <w:lang w:val="uk-UA"/>
              </w:rPr>
              <w:t xml:space="preserve"> </w:t>
            </w:r>
            <w:r w:rsidRPr="00422EC8">
              <w:rPr>
                <w:rFonts w:ascii="Calibri Light" w:hAnsi="Calibri Light"/>
                <w:b/>
                <w:caps/>
                <w:szCs w:val="24"/>
                <w:lang w:val="uk-UA"/>
              </w:rPr>
              <w:t>складову</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Бюджет, який передбачається витратити за проектом на виконання інфраструктурно</w:t>
            </w:r>
            <w:r>
              <w:rPr>
                <w:rFonts w:ascii="Calibri Light" w:hAnsi="Calibri Light"/>
                <w:sz w:val="20"/>
                <w:lang w:val="uk-UA"/>
              </w:rPr>
              <w:t>го</w:t>
            </w:r>
            <w:r w:rsidRPr="00422EC8">
              <w:rPr>
                <w:rFonts w:ascii="Calibri Light" w:hAnsi="Calibri Light"/>
                <w:sz w:val="20"/>
                <w:lang w:val="uk-UA"/>
              </w:rPr>
              <w:t xml:space="preserve"> </w:t>
            </w:r>
            <w:r>
              <w:rPr>
                <w:rFonts w:ascii="Calibri Light" w:hAnsi="Calibri Light"/>
                <w:sz w:val="20"/>
                <w:lang w:val="uk-UA"/>
              </w:rPr>
              <w:t>компоненту, визначений</w:t>
            </w:r>
            <w:r w:rsidRPr="00422EC8">
              <w:rPr>
                <w:rFonts w:ascii="Calibri Light" w:hAnsi="Calibri Light"/>
                <w:sz w:val="20"/>
                <w:lang w:val="uk-UA"/>
              </w:rPr>
              <w:t xml:space="preserve"> відповідно до конкретних категорій витрат. Розподіл бюджету вимагається для фінансової оцінки запропонованої інфраструктури.</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t>Конкурс проектних пропозицій</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Публічне запрошення, адресоване юридичним особам, які можуть пропонувати проекти в рамках конкретної Програми .</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Pr>
                <w:rFonts w:ascii="Calibri Light" w:hAnsi="Calibri Light"/>
                <w:b/>
                <w:caps/>
                <w:szCs w:val="24"/>
                <w:lang w:val="uk-UA"/>
              </w:rPr>
              <w:t>Спів</w:t>
            </w:r>
            <w:r w:rsidRPr="00422EC8">
              <w:rPr>
                <w:rFonts w:ascii="Calibri Light" w:hAnsi="Calibri Light"/>
                <w:b/>
                <w:caps/>
                <w:szCs w:val="24"/>
                <w:lang w:val="uk-UA"/>
              </w:rPr>
              <w:t>фінансу</w:t>
            </w:r>
            <w:r>
              <w:rPr>
                <w:rFonts w:ascii="Calibri Light" w:hAnsi="Calibri Light"/>
                <w:b/>
                <w:caps/>
                <w:szCs w:val="24"/>
                <w:lang w:val="uk-UA"/>
              </w:rPr>
              <w:t>-</w:t>
            </w:r>
            <w:r w:rsidRPr="00422EC8">
              <w:rPr>
                <w:rFonts w:ascii="Calibri Light" w:hAnsi="Calibri Light"/>
                <w:b/>
                <w:caps/>
                <w:szCs w:val="24"/>
                <w:lang w:val="uk-UA"/>
              </w:rPr>
              <w:t>вання</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 xml:space="preserve">Грошовий внесок, який повинен </w:t>
            </w:r>
            <w:r>
              <w:rPr>
                <w:rFonts w:ascii="Calibri Light" w:hAnsi="Calibri Light"/>
                <w:sz w:val="20"/>
                <w:lang w:val="uk-UA"/>
              </w:rPr>
              <w:t>бути наданим</w:t>
            </w:r>
            <w:r w:rsidRPr="00422EC8">
              <w:rPr>
                <w:rFonts w:ascii="Calibri Light" w:hAnsi="Calibri Light"/>
                <w:sz w:val="20"/>
                <w:lang w:val="uk-UA"/>
              </w:rPr>
              <w:t xml:space="preserve"> </w:t>
            </w:r>
            <w:r>
              <w:rPr>
                <w:rFonts w:ascii="Calibri Light" w:hAnsi="Calibri Light"/>
                <w:sz w:val="20"/>
                <w:lang w:val="uk-UA"/>
              </w:rPr>
              <w:t>Аплікнатом та його Партнерами</w:t>
            </w:r>
            <w:r w:rsidRPr="00422EC8">
              <w:rPr>
                <w:rFonts w:ascii="Calibri Light" w:hAnsi="Calibri Light"/>
                <w:sz w:val="20"/>
                <w:lang w:val="uk-UA"/>
              </w:rPr>
              <w:t xml:space="preserve"> з власних </w:t>
            </w:r>
            <w:r>
              <w:rPr>
                <w:rFonts w:ascii="Calibri Light" w:hAnsi="Calibri Light"/>
                <w:sz w:val="20"/>
                <w:lang w:val="uk-UA"/>
              </w:rPr>
              <w:t>джерел</w:t>
            </w:r>
            <w:r w:rsidRPr="00422EC8">
              <w:rPr>
                <w:rFonts w:ascii="Calibri Light" w:hAnsi="Calibri Light"/>
                <w:sz w:val="20"/>
                <w:lang w:val="uk-UA"/>
              </w:rPr>
              <w:t xml:space="preserve"> для фінансува</w:t>
            </w:r>
            <w:r>
              <w:rPr>
                <w:rFonts w:ascii="Calibri Light" w:hAnsi="Calibri Light"/>
                <w:sz w:val="20"/>
                <w:lang w:val="uk-UA"/>
              </w:rPr>
              <w:t>ння проекту. Згідно з вимогами П</w:t>
            </w:r>
            <w:r w:rsidRPr="00422EC8">
              <w:rPr>
                <w:rFonts w:ascii="Calibri Light" w:hAnsi="Calibri Light"/>
                <w:sz w:val="20"/>
                <w:lang w:val="uk-UA"/>
              </w:rPr>
              <w:t>рограми, кожен партнер проекту повинен забезпечити співфінансування для реалізації проекту.</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t>Виконавець договору</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Фізична або юридична особа, з якою укладено договір</w:t>
            </w:r>
            <w:r>
              <w:rPr>
                <w:rFonts w:ascii="Calibri Light" w:hAnsi="Calibri Light"/>
                <w:sz w:val="20"/>
                <w:lang w:val="uk-UA"/>
              </w:rPr>
              <w:t xml:space="preserve"> про закупівлю.</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t>Цільові регіони</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 xml:space="preserve">Вони є частиною </w:t>
            </w:r>
            <w:r>
              <w:rPr>
                <w:rFonts w:ascii="Calibri Light" w:hAnsi="Calibri Light"/>
                <w:sz w:val="20"/>
                <w:lang w:val="uk-UA"/>
              </w:rPr>
              <w:t xml:space="preserve">території </w:t>
            </w:r>
            <w:r w:rsidRPr="00422EC8">
              <w:rPr>
                <w:rFonts w:ascii="Calibri Light" w:hAnsi="Calibri Light"/>
                <w:sz w:val="20"/>
                <w:lang w:val="uk-UA"/>
              </w:rPr>
              <w:t xml:space="preserve">Програми та </w:t>
            </w:r>
            <w:r>
              <w:rPr>
                <w:rFonts w:ascii="Calibri Light" w:hAnsi="Calibri Light"/>
                <w:sz w:val="20"/>
                <w:lang w:val="uk-UA"/>
              </w:rPr>
              <w:t>охоплюють</w:t>
            </w:r>
            <w:r w:rsidRPr="00422EC8">
              <w:rPr>
                <w:rFonts w:ascii="Calibri Light" w:hAnsi="Calibri Light"/>
                <w:sz w:val="20"/>
                <w:lang w:val="uk-UA"/>
              </w:rPr>
              <w:t xml:space="preserve"> в Румунії</w:t>
            </w:r>
            <w:r>
              <w:rPr>
                <w:rFonts w:ascii="Calibri Light" w:hAnsi="Calibri Light"/>
                <w:sz w:val="20"/>
                <w:lang w:val="uk-UA"/>
              </w:rPr>
              <w:t xml:space="preserve"> повіти Сучава, Ботошани</w:t>
            </w:r>
            <w:r w:rsidRPr="00422EC8">
              <w:rPr>
                <w:rFonts w:ascii="Calibri Light" w:hAnsi="Calibri Light"/>
                <w:sz w:val="20"/>
                <w:lang w:val="uk-UA"/>
              </w:rPr>
              <w:t>, Сату-Маре, Марамуреш, Тулча</w:t>
            </w:r>
            <w:r>
              <w:rPr>
                <w:rFonts w:ascii="Calibri Light" w:hAnsi="Calibri Light"/>
                <w:sz w:val="20"/>
                <w:lang w:val="uk-UA"/>
              </w:rPr>
              <w:t>,</w:t>
            </w:r>
            <w:r w:rsidRPr="00422EC8">
              <w:rPr>
                <w:rFonts w:ascii="Calibri Light" w:hAnsi="Calibri Light"/>
                <w:sz w:val="20"/>
                <w:lang w:val="uk-UA"/>
              </w:rPr>
              <w:t xml:space="preserve"> та в Україні, області Закарпат</w:t>
            </w:r>
            <w:r>
              <w:rPr>
                <w:rFonts w:ascii="Calibri Light" w:hAnsi="Calibri Light"/>
                <w:sz w:val="20"/>
                <w:lang w:val="uk-UA"/>
              </w:rPr>
              <w:t>ську</w:t>
            </w:r>
            <w:r w:rsidRPr="00422EC8">
              <w:rPr>
                <w:rFonts w:ascii="Calibri Light" w:hAnsi="Calibri Light"/>
                <w:sz w:val="20"/>
                <w:lang w:val="uk-UA"/>
              </w:rPr>
              <w:t>, Івано-Франківськ</w:t>
            </w:r>
            <w:r>
              <w:rPr>
                <w:rFonts w:ascii="Calibri Light" w:hAnsi="Calibri Light"/>
                <w:sz w:val="20"/>
                <w:lang w:val="uk-UA"/>
              </w:rPr>
              <w:t>у</w:t>
            </w:r>
            <w:r w:rsidRPr="00422EC8">
              <w:rPr>
                <w:rFonts w:ascii="Calibri Light" w:hAnsi="Calibri Light"/>
                <w:sz w:val="20"/>
                <w:lang w:val="uk-UA"/>
              </w:rPr>
              <w:t>, Одес</w:t>
            </w:r>
            <w:r>
              <w:rPr>
                <w:rFonts w:ascii="Calibri Light" w:hAnsi="Calibri Light"/>
                <w:sz w:val="20"/>
                <w:lang w:val="uk-UA"/>
              </w:rPr>
              <w:t>ьку</w:t>
            </w:r>
            <w:r w:rsidRPr="00422EC8">
              <w:rPr>
                <w:rFonts w:ascii="Calibri Light" w:hAnsi="Calibri Light"/>
                <w:sz w:val="20"/>
                <w:lang w:val="uk-UA"/>
              </w:rPr>
              <w:t>, Чернів</w:t>
            </w:r>
            <w:r>
              <w:rPr>
                <w:rFonts w:ascii="Calibri Light" w:hAnsi="Calibri Light"/>
                <w:sz w:val="20"/>
                <w:lang w:val="uk-UA"/>
              </w:rPr>
              <w:t>ецьку</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Pr>
                <w:rFonts w:ascii="Calibri Light" w:hAnsi="Calibri Light"/>
                <w:b/>
                <w:caps/>
                <w:szCs w:val="24"/>
                <w:lang w:val="uk-UA"/>
              </w:rPr>
              <w:t>Критерії транкордонного</w:t>
            </w:r>
            <w:r w:rsidRPr="00422EC8">
              <w:rPr>
                <w:rFonts w:ascii="Calibri Light" w:hAnsi="Calibri Light"/>
                <w:b/>
                <w:caps/>
                <w:szCs w:val="24"/>
                <w:lang w:val="uk-UA"/>
              </w:rPr>
              <w:t xml:space="preserve"> спів</w:t>
            </w:r>
            <w:r>
              <w:rPr>
                <w:rFonts w:ascii="Calibri Light" w:hAnsi="Calibri Light"/>
                <w:b/>
                <w:caps/>
                <w:szCs w:val="24"/>
                <w:lang w:val="uk-UA"/>
              </w:rPr>
              <w:t>робітництва</w:t>
            </w:r>
            <w:r w:rsidRPr="00422EC8">
              <w:rPr>
                <w:rFonts w:ascii="Calibri Light" w:hAnsi="Calibri Light"/>
                <w:b/>
                <w:caps/>
                <w:szCs w:val="24"/>
                <w:lang w:val="uk-UA"/>
              </w:rPr>
              <w:t xml:space="preserve">  </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 xml:space="preserve">Вони є передумовою для досягнення очікуваного транскордонного впливу проекту. Критерії транскордонного співробітництва повинні бути продемонстровані у </w:t>
            </w:r>
            <w:r>
              <w:rPr>
                <w:rFonts w:ascii="Calibri Light" w:hAnsi="Calibri Light"/>
                <w:sz w:val="20"/>
                <w:lang w:val="uk-UA"/>
              </w:rPr>
              <w:t>Аплікаційній формі</w:t>
            </w:r>
            <w:r w:rsidRPr="00422EC8">
              <w:rPr>
                <w:rFonts w:ascii="Calibri Light" w:hAnsi="Calibri Light"/>
                <w:sz w:val="20"/>
                <w:lang w:val="uk-UA"/>
              </w:rPr>
              <w:t xml:space="preserve"> та реалізовуватись на практиці під час </w:t>
            </w:r>
            <w:r>
              <w:rPr>
                <w:rFonts w:ascii="Calibri Light" w:hAnsi="Calibri Light"/>
                <w:sz w:val="20"/>
                <w:lang w:val="uk-UA"/>
              </w:rPr>
              <w:t>впровадження</w:t>
            </w:r>
            <w:r w:rsidRPr="00422EC8">
              <w:rPr>
                <w:rFonts w:ascii="Calibri Light" w:hAnsi="Calibri Light"/>
                <w:sz w:val="20"/>
                <w:lang w:val="uk-UA"/>
              </w:rPr>
              <w:t xml:space="preserve"> проекту партнерами проекту. Вони, мож</w:t>
            </w:r>
            <w:r>
              <w:rPr>
                <w:rFonts w:ascii="Calibri Light" w:hAnsi="Calibri Light"/>
                <w:sz w:val="20"/>
                <w:lang w:val="uk-UA"/>
              </w:rPr>
              <w:t xml:space="preserve">уть </w:t>
            </w:r>
            <w:r w:rsidRPr="00422EC8">
              <w:rPr>
                <w:rFonts w:ascii="Calibri Light" w:hAnsi="Calibri Light"/>
                <w:sz w:val="20"/>
                <w:lang w:val="uk-UA"/>
              </w:rPr>
              <w:t>стосу</w:t>
            </w:r>
            <w:r>
              <w:rPr>
                <w:rFonts w:ascii="Calibri Light" w:hAnsi="Calibri Light"/>
                <w:sz w:val="20"/>
                <w:lang w:val="uk-UA"/>
              </w:rPr>
              <w:t>ватися</w:t>
            </w:r>
            <w:r w:rsidRPr="00422EC8">
              <w:rPr>
                <w:rFonts w:ascii="Calibri Light" w:hAnsi="Calibri Light"/>
                <w:sz w:val="20"/>
                <w:lang w:val="uk-UA"/>
              </w:rPr>
              <w:t xml:space="preserve"> спільно</w:t>
            </w:r>
            <w:r>
              <w:rPr>
                <w:rFonts w:ascii="Calibri Light" w:hAnsi="Calibri Light"/>
                <w:sz w:val="20"/>
                <w:lang w:val="uk-UA"/>
              </w:rPr>
              <w:t>ї</w:t>
            </w:r>
            <w:r w:rsidRPr="00422EC8">
              <w:rPr>
                <w:rFonts w:ascii="Calibri Light" w:hAnsi="Calibri Light"/>
                <w:sz w:val="20"/>
                <w:lang w:val="uk-UA"/>
              </w:rPr>
              <w:t xml:space="preserve"> </w:t>
            </w:r>
            <w:r>
              <w:rPr>
                <w:rFonts w:ascii="Calibri Light" w:hAnsi="Calibri Light"/>
                <w:sz w:val="20"/>
                <w:lang w:val="uk-UA"/>
              </w:rPr>
              <w:t>розробки</w:t>
            </w:r>
            <w:r w:rsidRPr="00422EC8">
              <w:rPr>
                <w:rFonts w:ascii="Calibri Light" w:hAnsi="Calibri Light"/>
                <w:sz w:val="20"/>
                <w:lang w:val="uk-UA"/>
              </w:rPr>
              <w:t xml:space="preserve">, спільного </w:t>
            </w:r>
            <w:r>
              <w:rPr>
                <w:rFonts w:ascii="Calibri Light" w:hAnsi="Calibri Light"/>
                <w:sz w:val="20"/>
                <w:lang w:val="uk-UA"/>
              </w:rPr>
              <w:t>персоналу</w:t>
            </w:r>
            <w:r w:rsidRPr="00422EC8">
              <w:rPr>
                <w:rFonts w:ascii="Calibri Light" w:hAnsi="Calibri Light"/>
                <w:sz w:val="20"/>
                <w:lang w:val="uk-UA"/>
              </w:rPr>
              <w:t>, спільного фінансування та спільної реалізаці</w:t>
            </w:r>
            <w:r>
              <w:rPr>
                <w:rFonts w:ascii="Calibri Light" w:hAnsi="Calibri Light"/>
                <w:sz w:val="20"/>
                <w:lang w:val="uk-UA"/>
              </w:rPr>
              <w:t>ї проекту. Тим не менш, вимога П</w:t>
            </w:r>
            <w:r w:rsidRPr="00422EC8">
              <w:rPr>
                <w:rFonts w:ascii="Calibri Light" w:hAnsi="Calibri Light"/>
                <w:sz w:val="20"/>
                <w:lang w:val="uk-UA"/>
              </w:rPr>
              <w:t xml:space="preserve">рограми полягає в тому, що кожен проект, який </w:t>
            </w:r>
            <w:r>
              <w:rPr>
                <w:rFonts w:ascii="Calibri Light" w:hAnsi="Calibri Light"/>
                <w:sz w:val="20"/>
                <w:lang w:val="uk-UA"/>
              </w:rPr>
              <w:t>отримає грант</w:t>
            </w:r>
            <w:r w:rsidRPr="00422EC8">
              <w:rPr>
                <w:rFonts w:ascii="Calibri Light" w:hAnsi="Calibri Light"/>
                <w:sz w:val="20"/>
                <w:lang w:val="uk-UA"/>
              </w:rPr>
              <w:t>, повинен мати</w:t>
            </w:r>
            <w:r>
              <w:rPr>
                <w:rFonts w:ascii="Calibri Light" w:hAnsi="Calibri Light"/>
                <w:sz w:val="20"/>
                <w:lang w:val="uk-UA"/>
              </w:rPr>
              <w:t xml:space="preserve"> критерії спільного</w:t>
            </w:r>
            <w:r w:rsidRPr="00422EC8">
              <w:rPr>
                <w:rFonts w:ascii="Calibri Light" w:hAnsi="Calibri Light"/>
                <w:sz w:val="20"/>
                <w:lang w:val="uk-UA"/>
              </w:rPr>
              <w:t xml:space="preserve"> </w:t>
            </w:r>
            <w:r>
              <w:rPr>
                <w:rFonts w:ascii="Calibri Light" w:hAnsi="Calibri Light"/>
                <w:sz w:val="20"/>
                <w:lang w:val="uk-UA"/>
              </w:rPr>
              <w:t>персоналу</w:t>
            </w:r>
            <w:r w:rsidRPr="00422EC8">
              <w:rPr>
                <w:rFonts w:ascii="Calibri Light" w:hAnsi="Calibri Light"/>
                <w:sz w:val="20"/>
                <w:lang w:val="uk-UA"/>
              </w:rPr>
              <w:t xml:space="preserve"> та спільн</w:t>
            </w:r>
            <w:r>
              <w:rPr>
                <w:rFonts w:ascii="Calibri Light" w:hAnsi="Calibri Light"/>
                <w:sz w:val="20"/>
                <w:lang w:val="uk-UA"/>
              </w:rPr>
              <w:t xml:space="preserve">ого </w:t>
            </w:r>
            <w:r w:rsidRPr="00422EC8">
              <w:rPr>
                <w:rFonts w:ascii="Calibri Light" w:hAnsi="Calibri Light"/>
                <w:sz w:val="20"/>
                <w:lang w:val="uk-UA"/>
              </w:rPr>
              <w:t>фінансування.</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Pr>
                <w:rFonts w:ascii="Calibri Light" w:hAnsi="Calibri Light"/>
                <w:b/>
                <w:caps/>
                <w:szCs w:val="24"/>
                <w:lang w:val="uk-UA"/>
              </w:rPr>
              <w:t>СУПУТНІ</w:t>
            </w:r>
            <w:r w:rsidRPr="00422EC8">
              <w:rPr>
                <w:rFonts w:ascii="Calibri Light" w:hAnsi="Calibri Light"/>
                <w:b/>
                <w:caps/>
                <w:szCs w:val="24"/>
                <w:lang w:val="uk-UA"/>
              </w:rPr>
              <w:t xml:space="preserve"> питання</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 xml:space="preserve">Ряд важливих елементів, визначених Програмою, </w:t>
            </w:r>
            <w:r>
              <w:rPr>
                <w:rFonts w:ascii="Calibri Light" w:hAnsi="Calibri Light"/>
                <w:sz w:val="20"/>
                <w:lang w:val="uk-UA"/>
              </w:rPr>
              <w:t xml:space="preserve">які </w:t>
            </w:r>
            <w:r w:rsidRPr="00422EC8">
              <w:rPr>
                <w:rFonts w:ascii="Calibri Light" w:hAnsi="Calibri Light"/>
                <w:sz w:val="20"/>
                <w:lang w:val="uk-UA"/>
              </w:rPr>
              <w:t>забезпечую</w:t>
            </w:r>
            <w:r>
              <w:rPr>
                <w:rFonts w:ascii="Calibri Light" w:hAnsi="Calibri Light"/>
                <w:sz w:val="20"/>
                <w:lang w:val="uk-UA"/>
              </w:rPr>
              <w:t>ть</w:t>
            </w:r>
            <w:r w:rsidRPr="00422EC8">
              <w:rPr>
                <w:rFonts w:ascii="Calibri Light" w:hAnsi="Calibri Light"/>
                <w:sz w:val="20"/>
                <w:lang w:val="uk-UA"/>
              </w:rPr>
              <w:t xml:space="preserve"> успішне, стабільне та всеохоплююче </w:t>
            </w:r>
            <w:r>
              <w:rPr>
                <w:rFonts w:ascii="Calibri Light" w:hAnsi="Calibri Light"/>
                <w:sz w:val="20"/>
                <w:lang w:val="uk-UA"/>
              </w:rPr>
              <w:t>транс</w:t>
            </w:r>
            <w:r w:rsidRPr="00422EC8">
              <w:rPr>
                <w:rFonts w:ascii="Calibri Light" w:hAnsi="Calibri Light"/>
                <w:sz w:val="20"/>
                <w:lang w:val="uk-UA"/>
              </w:rPr>
              <w:t>кордонне співробітництво. Вони є додатковими до пріоритетів та цілей Програми та можуть бути суттєвими для будь-якої діяльності проекту.</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Pr>
                <w:rFonts w:ascii="Calibri Light" w:hAnsi="Calibri Light"/>
                <w:b/>
                <w:caps/>
                <w:szCs w:val="24"/>
                <w:lang w:val="uk-UA"/>
              </w:rPr>
              <w:t>(</w:t>
            </w:r>
            <w:r w:rsidRPr="00422EC8">
              <w:rPr>
                <w:rFonts w:ascii="Calibri Light" w:hAnsi="Calibri Light"/>
                <w:b/>
                <w:caps/>
                <w:szCs w:val="24"/>
                <w:lang w:val="uk-UA"/>
              </w:rPr>
              <w:t>транскордон</w:t>
            </w:r>
            <w:r>
              <w:rPr>
                <w:rFonts w:ascii="Calibri Light" w:hAnsi="Calibri Light"/>
                <w:b/>
                <w:caps/>
                <w:szCs w:val="24"/>
                <w:lang w:val="uk-UA"/>
              </w:rPr>
              <w:t>-</w:t>
            </w:r>
            <w:r w:rsidRPr="00422EC8">
              <w:rPr>
                <w:rFonts w:ascii="Calibri Light" w:hAnsi="Calibri Light"/>
                <w:b/>
                <w:caps/>
                <w:szCs w:val="24"/>
                <w:lang w:val="uk-UA"/>
              </w:rPr>
              <w:t>ний</w:t>
            </w:r>
            <w:r>
              <w:rPr>
                <w:rFonts w:ascii="Calibri Light" w:hAnsi="Calibri Light"/>
                <w:b/>
                <w:caps/>
                <w:szCs w:val="24"/>
                <w:lang w:val="uk-UA"/>
              </w:rPr>
              <w:t>)</w:t>
            </w:r>
            <w:r w:rsidRPr="00422EC8">
              <w:rPr>
                <w:rFonts w:ascii="Calibri Light" w:hAnsi="Calibri Light"/>
                <w:b/>
                <w:caps/>
                <w:szCs w:val="24"/>
                <w:lang w:val="uk-UA"/>
              </w:rPr>
              <w:t xml:space="preserve"> </w:t>
            </w:r>
            <w:r>
              <w:rPr>
                <w:rFonts w:ascii="Calibri Light" w:hAnsi="Calibri Light"/>
                <w:b/>
                <w:caps/>
                <w:szCs w:val="24"/>
                <w:lang w:val="uk-UA"/>
              </w:rPr>
              <w:t>ЕФЕКТ</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 xml:space="preserve">Вплив, який  може мати проект на широке </w:t>
            </w:r>
            <w:r>
              <w:rPr>
                <w:rFonts w:ascii="Calibri Light" w:hAnsi="Calibri Light"/>
                <w:sz w:val="20"/>
                <w:lang w:val="uk-UA"/>
              </w:rPr>
              <w:t xml:space="preserve">навколишнє </w:t>
            </w:r>
            <w:r w:rsidRPr="00422EC8">
              <w:rPr>
                <w:rFonts w:ascii="Calibri Light" w:hAnsi="Calibri Light"/>
                <w:sz w:val="20"/>
                <w:lang w:val="uk-UA"/>
              </w:rPr>
              <w:t xml:space="preserve">середовище і який тісно пов'язаний із загальною метою. В рамках Програми транскордонний </w:t>
            </w:r>
            <w:r>
              <w:rPr>
                <w:rFonts w:ascii="Calibri Light" w:hAnsi="Calibri Light"/>
                <w:sz w:val="20"/>
                <w:lang w:val="uk-UA"/>
              </w:rPr>
              <w:t>ефект</w:t>
            </w:r>
            <w:r w:rsidRPr="00422EC8">
              <w:rPr>
                <w:rFonts w:ascii="Calibri Light" w:hAnsi="Calibri Light"/>
                <w:sz w:val="20"/>
                <w:lang w:val="uk-UA"/>
              </w:rPr>
              <w:t xml:space="preserve"> </w:t>
            </w:r>
            <w:r>
              <w:rPr>
                <w:rFonts w:ascii="Calibri Light" w:hAnsi="Calibri Light"/>
                <w:sz w:val="20"/>
                <w:lang w:val="uk-UA"/>
              </w:rPr>
              <w:t>буде</w:t>
            </w:r>
            <w:r w:rsidRPr="00422EC8">
              <w:rPr>
                <w:rFonts w:ascii="Calibri Light" w:hAnsi="Calibri Light"/>
                <w:sz w:val="20"/>
                <w:lang w:val="uk-UA"/>
              </w:rPr>
              <w:t xml:space="preserve"> оцінюватися як довгострокові вигоди для ОБОХ </w:t>
            </w:r>
            <w:r>
              <w:rPr>
                <w:rFonts w:ascii="Calibri Light" w:hAnsi="Calibri Light"/>
                <w:sz w:val="20"/>
                <w:lang w:val="uk-UA"/>
              </w:rPr>
              <w:t>сторін</w:t>
            </w:r>
            <w:r w:rsidRPr="00422EC8">
              <w:rPr>
                <w:rFonts w:ascii="Calibri Light" w:hAnsi="Calibri Light"/>
                <w:sz w:val="20"/>
                <w:lang w:val="uk-UA"/>
              </w:rPr>
              <w:t xml:space="preserve"> кордону, і, таким чином, </w:t>
            </w:r>
            <w:r>
              <w:rPr>
                <w:rFonts w:ascii="Calibri Light" w:hAnsi="Calibri Light"/>
                <w:sz w:val="20"/>
                <w:lang w:val="uk-UA"/>
              </w:rPr>
              <w:t xml:space="preserve">пояснюватиме надання </w:t>
            </w:r>
            <w:r w:rsidRPr="00422EC8">
              <w:rPr>
                <w:rFonts w:ascii="Calibri Light" w:hAnsi="Calibri Light"/>
                <w:sz w:val="20"/>
                <w:lang w:val="uk-UA"/>
              </w:rPr>
              <w:t>гранту</w:t>
            </w:r>
            <w:r>
              <w:rPr>
                <w:rFonts w:ascii="Calibri Light" w:hAnsi="Calibri Light"/>
                <w:sz w:val="20"/>
                <w:lang w:val="uk-UA"/>
              </w:rPr>
              <w:t xml:space="preserve"> </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t>Результат діяльності / заходу</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 xml:space="preserve">Побічний продукт, що є наслідком завершення </w:t>
            </w:r>
            <w:r>
              <w:rPr>
                <w:rFonts w:ascii="Calibri Light" w:hAnsi="Calibri Light"/>
                <w:sz w:val="20"/>
                <w:lang w:val="uk-UA"/>
              </w:rPr>
              <w:t>заходу проекту</w:t>
            </w:r>
            <w:r w:rsidRPr="00422EC8">
              <w:rPr>
                <w:rFonts w:ascii="Calibri Light" w:hAnsi="Calibri Light"/>
                <w:sz w:val="20"/>
                <w:lang w:val="uk-UA"/>
              </w:rPr>
              <w:t xml:space="preserve">, що сприяє реалізації одного </w:t>
            </w:r>
            <w:r>
              <w:rPr>
                <w:rFonts w:ascii="Calibri Light" w:hAnsi="Calibri Light"/>
                <w:sz w:val="20"/>
                <w:lang w:val="uk-UA"/>
              </w:rPr>
              <w:t xml:space="preserve">загального проміжного результату </w:t>
            </w:r>
            <w:r w:rsidRPr="00422EC8">
              <w:rPr>
                <w:rFonts w:ascii="Calibri Light" w:hAnsi="Calibri Light"/>
                <w:sz w:val="20"/>
                <w:lang w:val="uk-UA"/>
              </w:rPr>
              <w:t>проекту.</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Pr>
                <w:rFonts w:ascii="Calibri Light" w:hAnsi="Calibri Light"/>
                <w:b/>
                <w:caps/>
                <w:szCs w:val="24"/>
                <w:lang w:val="uk-UA"/>
              </w:rPr>
              <w:lastRenderedPageBreak/>
              <w:t>ЕКОНОМІЧНИЙ ОБІГ</w:t>
            </w:r>
          </w:p>
        </w:tc>
        <w:tc>
          <w:tcPr>
            <w:tcW w:w="3900" w:type="pct"/>
            <w:shd w:val="clear" w:color="auto" w:fill="auto"/>
          </w:tcPr>
          <w:p w:rsidR="008C0FCE" w:rsidRPr="00422EC8" w:rsidRDefault="008C0FCE" w:rsidP="000B0EDC">
            <w:pPr>
              <w:jc w:val="both"/>
              <w:rPr>
                <w:snapToGrid/>
                <w:sz w:val="22"/>
                <w:lang w:val="uk-UA"/>
              </w:rPr>
            </w:pPr>
            <w:r>
              <w:rPr>
                <w:rFonts w:ascii="Calibri Light" w:hAnsi="Calibri Light"/>
                <w:sz w:val="20"/>
                <w:lang w:val="uk-UA"/>
              </w:rPr>
              <w:t>В</w:t>
            </w:r>
            <w:r w:rsidRPr="00422EC8">
              <w:rPr>
                <w:rFonts w:ascii="Calibri Light" w:hAnsi="Calibri Light"/>
                <w:sz w:val="20"/>
                <w:lang w:val="uk-UA"/>
              </w:rPr>
              <w:t>имагає, щоб ресурси, які використовуються установою для здійснення своєї діяльності, були доступними вчасно, у відповідній кількості та як</w:t>
            </w:r>
            <w:r>
              <w:rPr>
                <w:rFonts w:ascii="Calibri Light" w:hAnsi="Calibri Light"/>
                <w:sz w:val="20"/>
                <w:lang w:val="uk-UA"/>
              </w:rPr>
              <w:t>ості</w:t>
            </w:r>
            <w:r w:rsidRPr="00422EC8">
              <w:rPr>
                <w:rFonts w:ascii="Calibri Light" w:hAnsi="Calibri Light"/>
                <w:sz w:val="20"/>
                <w:lang w:val="uk-UA"/>
              </w:rPr>
              <w:t xml:space="preserve"> та за найкращою ціною.</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color w:val="000000"/>
                <w:szCs w:val="24"/>
                <w:lang w:val="uk-UA"/>
              </w:rPr>
            </w:pPr>
            <w:r w:rsidRPr="00422EC8">
              <w:rPr>
                <w:rFonts w:ascii="Calibri Light" w:hAnsi="Calibri Light"/>
                <w:b/>
                <w:caps/>
                <w:color w:val="000000"/>
                <w:szCs w:val="24"/>
                <w:lang w:val="uk-UA"/>
              </w:rPr>
              <w:t>ЕФЕКТИВНІСТЬ</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color w:val="000000"/>
                <w:sz w:val="20"/>
                <w:lang w:val="uk-UA"/>
              </w:rPr>
            </w:pPr>
            <w:r w:rsidRPr="00422EC8">
              <w:rPr>
                <w:rFonts w:ascii="Calibri Light" w:hAnsi="Calibri Light"/>
                <w:color w:val="000000"/>
                <w:sz w:val="20"/>
                <w:lang w:val="uk-UA"/>
              </w:rPr>
              <w:t xml:space="preserve">Визначає ступінь, </w:t>
            </w:r>
            <w:r>
              <w:rPr>
                <w:rFonts w:ascii="Calibri Light" w:hAnsi="Calibri Light"/>
                <w:color w:val="000000"/>
                <w:sz w:val="20"/>
                <w:lang w:val="uk-UA"/>
              </w:rPr>
              <w:t xml:space="preserve">за </w:t>
            </w:r>
            <w:r w:rsidRPr="00422EC8">
              <w:rPr>
                <w:rFonts w:ascii="Calibri Light" w:hAnsi="Calibri Light"/>
                <w:color w:val="000000"/>
                <w:sz w:val="20"/>
                <w:lang w:val="uk-UA"/>
              </w:rPr>
              <w:t>як</w:t>
            </w:r>
            <w:r>
              <w:rPr>
                <w:rFonts w:ascii="Calibri Light" w:hAnsi="Calibri Light"/>
                <w:color w:val="000000"/>
                <w:sz w:val="20"/>
                <w:lang w:val="uk-UA"/>
              </w:rPr>
              <w:t>им результати проекту нада</w:t>
            </w:r>
            <w:r w:rsidRPr="00422EC8">
              <w:rPr>
                <w:rFonts w:ascii="Calibri Light" w:hAnsi="Calibri Light"/>
                <w:color w:val="000000"/>
                <w:sz w:val="20"/>
                <w:lang w:val="uk-UA"/>
              </w:rPr>
              <w:t xml:space="preserve">ли </w:t>
            </w:r>
            <w:r>
              <w:rPr>
                <w:rFonts w:ascii="Calibri Light" w:hAnsi="Calibri Light"/>
                <w:color w:val="000000"/>
                <w:sz w:val="20"/>
                <w:lang w:val="uk-UA"/>
              </w:rPr>
              <w:t>вигоду</w:t>
            </w:r>
            <w:r w:rsidRPr="00422EC8">
              <w:rPr>
                <w:rFonts w:ascii="Calibri Light" w:hAnsi="Calibri Light"/>
                <w:color w:val="000000"/>
                <w:sz w:val="20"/>
                <w:lang w:val="uk-UA"/>
              </w:rPr>
              <w:t xml:space="preserve"> та сприяли </w:t>
            </w:r>
            <w:r>
              <w:rPr>
                <w:rFonts w:ascii="Calibri Light" w:hAnsi="Calibri Light"/>
                <w:color w:val="000000"/>
                <w:sz w:val="20"/>
                <w:lang w:val="uk-UA"/>
              </w:rPr>
              <w:t xml:space="preserve">його </w:t>
            </w:r>
            <w:r w:rsidRPr="00422EC8">
              <w:rPr>
                <w:rFonts w:ascii="Calibri Light" w:hAnsi="Calibri Light"/>
                <w:color w:val="000000"/>
                <w:sz w:val="20"/>
                <w:lang w:val="uk-UA"/>
              </w:rPr>
              <w:t>конкретним цілям.</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color w:val="000000"/>
                <w:szCs w:val="24"/>
                <w:lang w:val="uk-UA"/>
              </w:rPr>
            </w:pPr>
            <w:r w:rsidRPr="00422EC8">
              <w:rPr>
                <w:rFonts w:ascii="Calibri Light" w:hAnsi="Calibri Light"/>
                <w:b/>
                <w:caps/>
                <w:color w:val="000000"/>
                <w:szCs w:val="24"/>
                <w:lang w:val="uk-UA"/>
              </w:rPr>
              <w:t>Результативність</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color w:val="000000"/>
                <w:sz w:val="20"/>
                <w:lang w:val="uk-UA"/>
              </w:rPr>
            </w:pPr>
            <w:r>
              <w:rPr>
                <w:rFonts w:ascii="Calibri Light" w:hAnsi="Calibri Light"/>
                <w:color w:val="000000"/>
                <w:sz w:val="20"/>
                <w:lang w:val="uk-UA"/>
              </w:rPr>
              <w:t>Визначає</w:t>
            </w:r>
            <w:r w:rsidRPr="00422EC8">
              <w:rPr>
                <w:rFonts w:ascii="Calibri Light" w:hAnsi="Calibri Light"/>
                <w:color w:val="000000"/>
                <w:sz w:val="20"/>
                <w:lang w:val="uk-UA"/>
              </w:rPr>
              <w:t xml:space="preserve"> наскільки добре ресурси і заходи проекту були перетворені в основні</w:t>
            </w:r>
            <w:r>
              <w:rPr>
                <w:rFonts w:ascii="Calibri Light" w:hAnsi="Calibri Light"/>
                <w:color w:val="000000"/>
                <w:sz w:val="20"/>
                <w:lang w:val="uk-UA"/>
              </w:rPr>
              <w:t xml:space="preserve"> проміжні результати</w:t>
            </w:r>
            <w:r w:rsidRPr="00422EC8">
              <w:rPr>
                <w:rFonts w:ascii="Calibri Light" w:hAnsi="Calibri Light"/>
                <w:color w:val="000000"/>
                <w:sz w:val="20"/>
                <w:lang w:val="uk-UA"/>
              </w:rPr>
              <w:t xml:space="preserve"> і / або результат</w:t>
            </w:r>
            <w:r>
              <w:rPr>
                <w:rFonts w:ascii="Calibri Light" w:hAnsi="Calibri Light"/>
                <w:color w:val="000000"/>
                <w:sz w:val="20"/>
                <w:lang w:val="uk-UA"/>
              </w:rPr>
              <w:t xml:space="preserve">и </w:t>
            </w:r>
            <w:r w:rsidRPr="00422EC8">
              <w:rPr>
                <w:rFonts w:ascii="Calibri Light" w:hAnsi="Calibri Light"/>
                <w:color w:val="000000"/>
                <w:sz w:val="20"/>
                <w:lang w:val="uk-UA"/>
              </w:rPr>
              <w:t>з точки зору якості, кількості, часу.</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color w:val="000000"/>
                <w:szCs w:val="24"/>
                <w:lang w:val="uk-UA"/>
              </w:rPr>
            </w:pPr>
            <w:r w:rsidRPr="00422EC8">
              <w:rPr>
                <w:rFonts w:ascii="Calibri Light" w:hAnsi="Calibri Light"/>
                <w:b/>
                <w:caps/>
                <w:color w:val="000000"/>
                <w:szCs w:val="24"/>
                <w:lang w:val="uk-UA"/>
              </w:rPr>
              <w:t xml:space="preserve">Прийнятні витрати </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color w:val="000000"/>
                <w:sz w:val="20"/>
                <w:lang w:val="uk-UA"/>
              </w:rPr>
            </w:pPr>
            <w:r w:rsidRPr="00422EC8">
              <w:rPr>
                <w:rFonts w:ascii="Calibri Light" w:hAnsi="Calibri Light"/>
                <w:color w:val="000000"/>
                <w:sz w:val="20"/>
                <w:lang w:val="uk-UA"/>
              </w:rPr>
              <w:t xml:space="preserve">Витрати, які (будуть) </w:t>
            </w:r>
            <w:r>
              <w:rPr>
                <w:rFonts w:ascii="Calibri Light" w:hAnsi="Calibri Light"/>
                <w:color w:val="000000"/>
                <w:sz w:val="20"/>
                <w:lang w:val="uk-UA"/>
              </w:rPr>
              <w:t>зроблені</w:t>
            </w:r>
            <w:r w:rsidRPr="00422EC8">
              <w:rPr>
                <w:rFonts w:ascii="Calibri Light" w:hAnsi="Calibri Light"/>
                <w:color w:val="000000"/>
                <w:sz w:val="20"/>
                <w:lang w:val="uk-UA"/>
              </w:rPr>
              <w:t xml:space="preserve"> партнерами проекту та пов'язані з проектом, які повністю відповідають вимогам Програми.</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t>Здійсненність (проекту)</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Можливості реалізації проекту, за умови, що він був до</w:t>
            </w:r>
            <w:r>
              <w:rPr>
                <w:rFonts w:ascii="Calibri Light" w:hAnsi="Calibri Light"/>
                <w:sz w:val="20"/>
                <w:lang w:val="uk-UA"/>
              </w:rPr>
              <w:t>бре підготовлений заздалегідь, всі</w:t>
            </w:r>
            <w:r w:rsidRPr="00422EC8">
              <w:rPr>
                <w:rFonts w:ascii="Calibri Light" w:hAnsi="Calibri Light"/>
                <w:sz w:val="20"/>
                <w:lang w:val="uk-UA"/>
              </w:rPr>
              <w:t xml:space="preserve"> </w:t>
            </w:r>
            <w:r>
              <w:rPr>
                <w:rFonts w:ascii="Calibri Light" w:hAnsi="Calibri Light"/>
                <w:sz w:val="20"/>
                <w:lang w:val="uk-UA"/>
              </w:rPr>
              <w:t>попередні умови</w:t>
            </w:r>
            <w:r w:rsidRPr="00422EC8">
              <w:rPr>
                <w:rFonts w:ascii="Calibri Light" w:hAnsi="Calibri Light"/>
                <w:sz w:val="20"/>
                <w:lang w:val="uk-UA"/>
              </w:rPr>
              <w:t>, що забезпечують належне управління, планування є адекватним</w:t>
            </w:r>
            <w:r>
              <w:rPr>
                <w:rFonts w:ascii="Calibri Light" w:hAnsi="Calibri Light"/>
                <w:sz w:val="20"/>
                <w:lang w:val="uk-UA"/>
              </w:rPr>
              <w:t>и</w:t>
            </w:r>
            <w:r w:rsidRPr="00422EC8">
              <w:rPr>
                <w:rFonts w:ascii="Calibri Light" w:hAnsi="Calibri Light"/>
                <w:sz w:val="20"/>
                <w:lang w:val="uk-UA"/>
              </w:rPr>
              <w:t>, а методологія зрозуміла, передбачені витрати є прийнятними відповідно до вимог Програми.</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t xml:space="preserve">Кінцеві бенефіціари </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 xml:space="preserve">Ті, хто отримає вигоду </w:t>
            </w:r>
            <w:r>
              <w:rPr>
                <w:rFonts w:ascii="Calibri Light" w:hAnsi="Calibri Light"/>
                <w:sz w:val="20"/>
                <w:lang w:val="uk-UA"/>
              </w:rPr>
              <w:t>завдяки</w:t>
            </w:r>
            <w:r w:rsidRPr="00422EC8">
              <w:rPr>
                <w:rFonts w:ascii="Calibri Light" w:hAnsi="Calibri Light"/>
                <w:sz w:val="20"/>
                <w:lang w:val="uk-UA"/>
              </w:rPr>
              <w:t xml:space="preserve"> проекту в довгостроковій п</w:t>
            </w:r>
            <w:r>
              <w:rPr>
                <w:rFonts w:ascii="Calibri Light" w:hAnsi="Calibri Light"/>
                <w:sz w:val="20"/>
                <w:lang w:val="uk-UA"/>
              </w:rPr>
              <w:t>ерспективі (на рівні Загальної М</w:t>
            </w:r>
            <w:r w:rsidRPr="00422EC8">
              <w:rPr>
                <w:rFonts w:ascii="Calibri Light" w:hAnsi="Calibri Light"/>
                <w:sz w:val="20"/>
                <w:lang w:val="uk-UA"/>
              </w:rPr>
              <w:t>ети проекту). Вони повинні бути чітко визначені за типом, місцем проживання, професією, установ</w:t>
            </w:r>
            <w:r>
              <w:rPr>
                <w:rFonts w:ascii="Calibri Light" w:hAnsi="Calibri Light"/>
                <w:sz w:val="20"/>
                <w:lang w:val="uk-UA"/>
              </w:rPr>
              <w:t>ами</w:t>
            </w:r>
            <w:r w:rsidRPr="00422EC8">
              <w:rPr>
                <w:rFonts w:ascii="Calibri Light" w:hAnsi="Calibri Light"/>
                <w:sz w:val="20"/>
                <w:lang w:val="uk-UA"/>
              </w:rPr>
              <w:t>, віком тощо, залежно від обставин.</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t>Загальна мета</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Більш широкі, довгострокові позитивні зміни в ситуації цільови</w:t>
            </w:r>
            <w:r>
              <w:rPr>
                <w:rFonts w:ascii="Calibri Light" w:hAnsi="Calibri Light"/>
                <w:sz w:val="20"/>
                <w:lang w:val="uk-UA"/>
              </w:rPr>
              <w:t>х груп та/</w:t>
            </w:r>
            <w:r w:rsidRPr="00422EC8">
              <w:rPr>
                <w:rFonts w:ascii="Calibri Light" w:hAnsi="Calibri Light"/>
                <w:sz w:val="20"/>
                <w:lang w:val="uk-UA"/>
              </w:rPr>
              <w:t>або кінцеви</w:t>
            </w:r>
            <w:r>
              <w:rPr>
                <w:rFonts w:ascii="Calibri Light" w:hAnsi="Calibri Light"/>
                <w:sz w:val="20"/>
                <w:lang w:val="uk-UA"/>
              </w:rPr>
              <w:t>х</w:t>
            </w:r>
            <w:r w:rsidRPr="00422EC8">
              <w:rPr>
                <w:rFonts w:ascii="Calibri Light" w:hAnsi="Calibri Light"/>
                <w:sz w:val="20"/>
                <w:lang w:val="uk-UA"/>
              </w:rPr>
              <w:t xml:space="preserve"> бенефіціар</w:t>
            </w:r>
            <w:r>
              <w:rPr>
                <w:rFonts w:ascii="Calibri Light" w:hAnsi="Calibri Light"/>
                <w:sz w:val="20"/>
                <w:lang w:val="uk-UA"/>
              </w:rPr>
              <w:t>ів</w:t>
            </w:r>
            <w:r w:rsidRPr="00422EC8">
              <w:rPr>
                <w:rFonts w:ascii="Calibri Light" w:hAnsi="Calibri Light"/>
                <w:sz w:val="20"/>
                <w:lang w:val="uk-UA"/>
              </w:rPr>
              <w:t xml:space="preserve">, які, як очікується, будуть генеруватися </w:t>
            </w:r>
            <w:r>
              <w:rPr>
                <w:rFonts w:ascii="Calibri Light" w:hAnsi="Calibri Light"/>
                <w:sz w:val="20"/>
                <w:lang w:val="uk-UA"/>
              </w:rPr>
              <w:t>проектом</w:t>
            </w:r>
            <w:r w:rsidRPr="00422EC8">
              <w:rPr>
                <w:rFonts w:ascii="Calibri Light" w:hAnsi="Calibri Light"/>
                <w:sz w:val="20"/>
                <w:lang w:val="uk-UA"/>
              </w:rPr>
              <w:t xml:space="preserve"> та явно сприятимуть досягненню конкретн</w:t>
            </w:r>
            <w:r>
              <w:rPr>
                <w:rFonts w:ascii="Calibri Light" w:hAnsi="Calibri Light"/>
                <w:sz w:val="20"/>
                <w:lang w:val="uk-UA"/>
              </w:rPr>
              <w:t>ого (очікуваного</w:t>
            </w:r>
            <w:r w:rsidRPr="00422EC8">
              <w:rPr>
                <w:rFonts w:ascii="Calibri Light" w:hAnsi="Calibri Light"/>
                <w:sz w:val="20"/>
                <w:lang w:val="uk-UA"/>
              </w:rPr>
              <w:t xml:space="preserve">) </w:t>
            </w:r>
            <w:r>
              <w:rPr>
                <w:rFonts w:ascii="Calibri Light" w:hAnsi="Calibri Light"/>
                <w:sz w:val="20"/>
                <w:lang w:val="uk-UA"/>
              </w:rPr>
              <w:t>результату П</w:t>
            </w:r>
            <w:r w:rsidRPr="00422EC8">
              <w:rPr>
                <w:rFonts w:ascii="Calibri Light" w:hAnsi="Calibri Light"/>
                <w:sz w:val="20"/>
                <w:lang w:val="uk-UA"/>
              </w:rPr>
              <w:t>рограми.</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t>ГРАНТ</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 xml:space="preserve">Пряма виплата некомерційного характеру, яку </w:t>
            </w:r>
            <w:r>
              <w:rPr>
                <w:rFonts w:ascii="Calibri Light" w:hAnsi="Calibri Light"/>
                <w:sz w:val="20"/>
                <w:lang w:val="uk-UA"/>
              </w:rPr>
              <w:t>О</w:t>
            </w:r>
            <w:r w:rsidRPr="00422EC8">
              <w:rPr>
                <w:rFonts w:ascii="Calibri Light" w:hAnsi="Calibri Light"/>
                <w:sz w:val="20"/>
                <w:lang w:val="uk-UA"/>
              </w:rPr>
              <w:t>рган</w:t>
            </w:r>
            <w:r>
              <w:rPr>
                <w:rFonts w:ascii="Calibri Light" w:hAnsi="Calibri Light"/>
                <w:sz w:val="20"/>
                <w:lang w:val="uk-UA"/>
              </w:rPr>
              <w:t xml:space="preserve"> Управління</w:t>
            </w:r>
            <w:r w:rsidRPr="00422EC8">
              <w:rPr>
                <w:rFonts w:ascii="Calibri Light" w:hAnsi="Calibri Light"/>
                <w:sz w:val="20"/>
                <w:lang w:val="uk-UA"/>
              </w:rPr>
              <w:t xml:space="preserve"> надає конкретному одержувачу для реалізації проекту.</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t>ГРАНТОВИЙ контракт</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 xml:space="preserve">Угода між двома сторонами, що </w:t>
            </w:r>
            <w:r>
              <w:rPr>
                <w:rFonts w:ascii="Calibri Light" w:hAnsi="Calibri Light"/>
                <w:sz w:val="20"/>
                <w:lang w:val="uk-UA"/>
              </w:rPr>
              <w:t>узгоджують</w:t>
            </w:r>
            <w:r w:rsidRPr="00422EC8">
              <w:rPr>
                <w:rFonts w:ascii="Calibri Light" w:hAnsi="Calibri Light"/>
                <w:sz w:val="20"/>
                <w:lang w:val="uk-UA"/>
              </w:rPr>
              <w:t xml:space="preserve"> свої права та обов'язки, а також конкретні умови, за яких проект повинен фінансуватися Програмою.</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t xml:space="preserve">група заходів </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 xml:space="preserve">Набір заходів проекту </w:t>
            </w:r>
            <w:r>
              <w:rPr>
                <w:rFonts w:ascii="Calibri Light" w:hAnsi="Calibri Light"/>
                <w:sz w:val="20"/>
                <w:lang w:val="uk-UA"/>
              </w:rPr>
              <w:t xml:space="preserve">в </w:t>
            </w:r>
            <w:r w:rsidRPr="00422EC8">
              <w:rPr>
                <w:rFonts w:ascii="Calibri Light" w:hAnsi="Calibri Light"/>
                <w:sz w:val="20"/>
                <w:lang w:val="uk-UA"/>
              </w:rPr>
              <w:t>логічн</w:t>
            </w:r>
            <w:r>
              <w:rPr>
                <w:rFonts w:ascii="Calibri Light" w:hAnsi="Calibri Light"/>
                <w:sz w:val="20"/>
                <w:lang w:val="uk-UA"/>
              </w:rPr>
              <w:t>ій</w:t>
            </w:r>
            <w:r w:rsidRPr="00422EC8">
              <w:rPr>
                <w:rFonts w:ascii="Calibri Light" w:hAnsi="Calibri Light"/>
                <w:sz w:val="20"/>
                <w:lang w:val="uk-UA"/>
              </w:rPr>
              <w:t xml:space="preserve"> та хронологічн</w:t>
            </w:r>
            <w:r>
              <w:rPr>
                <w:rFonts w:ascii="Calibri Light" w:hAnsi="Calibri Light"/>
                <w:sz w:val="20"/>
                <w:lang w:val="uk-UA"/>
              </w:rPr>
              <w:t>ій</w:t>
            </w:r>
            <w:r w:rsidRPr="00422EC8">
              <w:rPr>
                <w:rFonts w:ascii="Calibri Light" w:hAnsi="Calibri Light"/>
                <w:sz w:val="20"/>
                <w:lang w:val="uk-UA"/>
              </w:rPr>
              <w:t xml:space="preserve"> послідовно</w:t>
            </w:r>
            <w:r>
              <w:rPr>
                <w:rFonts w:ascii="Calibri Light" w:hAnsi="Calibri Light"/>
                <w:sz w:val="20"/>
                <w:lang w:val="uk-UA"/>
              </w:rPr>
              <w:t>сті</w:t>
            </w:r>
            <w:r w:rsidRPr="00422EC8">
              <w:rPr>
                <w:rFonts w:ascii="Calibri Light" w:hAnsi="Calibri Light"/>
                <w:sz w:val="20"/>
                <w:lang w:val="uk-UA"/>
              </w:rPr>
              <w:t xml:space="preserve">, які ведуть до одного або декількох </w:t>
            </w:r>
            <w:r>
              <w:rPr>
                <w:rFonts w:ascii="Calibri Light" w:hAnsi="Calibri Light"/>
                <w:sz w:val="20"/>
                <w:lang w:val="uk-UA"/>
              </w:rPr>
              <w:t>загальних проміжних</w:t>
            </w:r>
            <w:r w:rsidRPr="00422EC8">
              <w:rPr>
                <w:rFonts w:ascii="Calibri Light" w:hAnsi="Calibri Light"/>
                <w:sz w:val="20"/>
                <w:lang w:val="uk-UA"/>
              </w:rPr>
              <w:t xml:space="preserve"> результатів проекту і чітко сприяють досягненню результатів проекту.</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t xml:space="preserve">Посібник </w:t>
            </w:r>
            <w:r>
              <w:rPr>
                <w:rFonts w:ascii="Calibri Light" w:hAnsi="Calibri Light"/>
                <w:b/>
                <w:caps/>
                <w:szCs w:val="24"/>
                <w:lang w:val="uk-UA"/>
              </w:rPr>
              <w:t xml:space="preserve">для </w:t>
            </w:r>
            <w:r w:rsidRPr="00422EC8">
              <w:rPr>
                <w:rFonts w:ascii="Calibri Light" w:hAnsi="Calibri Light"/>
                <w:b/>
                <w:caps/>
                <w:szCs w:val="24"/>
                <w:lang w:val="uk-UA"/>
              </w:rPr>
              <w:t>аплікант</w:t>
            </w:r>
            <w:r>
              <w:rPr>
                <w:rFonts w:ascii="Calibri Light" w:hAnsi="Calibri Light"/>
                <w:b/>
                <w:caps/>
                <w:szCs w:val="24"/>
                <w:lang w:val="uk-UA"/>
              </w:rPr>
              <w:t>ів</w:t>
            </w:r>
            <w:r w:rsidRPr="00422EC8">
              <w:rPr>
                <w:rFonts w:ascii="Calibri Light" w:hAnsi="Calibri Light"/>
                <w:b/>
                <w:caps/>
                <w:szCs w:val="24"/>
                <w:lang w:val="uk-UA"/>
              </w:rPr>
              <w:t xml:space="preserve"> </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 xml:space="preserve">Документ, що пояснює правила </w:t>
            </w:r>
            <w:r>
              <w:rPr>
                <w:rFonts w:ascii="Calibri Light" w:hAnsi="Calibri Light"/>
                <w:sz w:val="20"/>
                <w:lang w:val="uk-UA"/>
              </w:rPr>
              <w:t>Конкурсу проектних</w:t>
            </w:r>
            <w:r w:rsidRPr="00422EC8">
              <w:rPr>
                <w:rFonts w:ascii="Calibri Light" w:hAnsi="Calibri Light"/>
                <w:sz w:val="20"/>
                <w:lang w:val="uk-UA"/>
              </w:rPr>
              <w:t xml:space="preserve"> пропозицій стосовно того, хто може </w:t>
            </w:r>
            <w:r>
              <w:rPr>
                <w:rFonts w:ascii="Calibri Light" w:hAnsi="Calibri Light"/>
                <w:sz w:val="20"/>
                <w:lang w:val="uk-UA"/>
              </w:rPr>
              <w:t>подаватися</w:t>
            </w:r>
            <w:r w:rsidRPr="00422EC8">
              <w:rPr>
                <w:rFonts w:ascii="Calibri Light" w:hAnsi="Calibri Light"/>
                <w:sz w:val="20"/>
                <w:lang w:val="uk-UA"/>
              </w:rPr>
              <w:t>, типи проектів та витрат, які можуть бути профінансовані, а також процес оцінки, включаючи критерії оцінки. Він також надає практичну інформацію про те, як заповн</w:t>
            </w:r>
            <w:r>
              <w:rPr>
                <w:rFonts w:ascii="Calibri Light" w:hAnsi="Calibri Light"/>
                <w:sz w:val="20"/>
                <w:lang w:val="uk-UA"/>
              </w:rPr>
              <w:t>юва</w:t>
            </w:r>
            <w:r w:rsidRPr="00422EC8">
              <w:rPr>
                <w:rFonts w:ascii="Calibri Light" w:hAnsi="Calibri Light"/>
                <w:sz w:val="20"/>
                <w:lang w:val="uk-UA"/>
              </w:rPr>
              <w:t xml:space="preserve">ти </w:t>
            </w:r>
            <w:r>
              <w:rPr>
                <w:rFonts w:ascii="Calibri Light" w:hAnsi="Calibri Light"/>
                <w:sz w:val="20"/>
                <w:lang w:val="uk-UA"/>
              </w:rPr>
              <w:t xml:space="preserve">Аплікаційну Форму, </w:t>
            </w:r>
            <w:r w:rsidRPr="00422EC8">
              <w:rPr>
                <w:rFonts w:ascii="Calibri Light" w:hAnsi="Calibri Light"/>
                <w:sz w:val="20"/>
                <w:lang w:val="uk-UA"/>
              </w:rPr>
              <w:t>які документи повинні бути додані, правила та процедури подання заявки.</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t>інфраструктур</w:t>
            </w:r>
            <w:r>
              <w:rPr>
                <w:rFonts w:ascii="Calibri Light" w:hAnsi="Calibri Light"/>
                <w:b/>
                <w:caps/>
                <w:szCs w:val="24"/>
                <w:lang w:val="uk-UA"/>
              </w:rPr>
              <w:t>-</w:t>
            </w:r>
            <w:r w:rsidRPr="00422EC8">
              <w:rPr>
                <w:rFonts w:ascii="Calibri Light" w:hAnsi="Calibri Light"/>
                <w:b/>
                <w:caps/>
                <w:szCs w:val="24"/>
                <w:lang w:val="uk-UA"/>
              </w:rPr>
              <w:t xml:space="preserve">ний компонент </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Pr>
                <w:rFonts w:ascii="Calibri Light" w:hAnsi="Calibri Light"/>
                <w:sz w:val="20"/>
                <w:lang w:val="uk-UA"/>
              </w:rPr>
              <w:t>Безповоротні роботи та/</w:t>
            </w:r>
            <w:r w:rsidRPr="00422EC8">
              <w:rPr>
                <w:rFonts w:ascii="Calibri Light" w:hAnsi="Calibri Light"/>
                <w:sz w:val="20"/>
                <w:lang w:val="uk-UA"/>
              </w:rPr>
              <w:t xml:space="preserve">або обладнання, які </w:t>
            </w:r>
            <w:r>
              <w:rPr>
                <w:rFonts w:ascii="Calibri Light" w:hAnsi="Calibri Light"/>
                <w:sz w:val="20"/>
                <w:lang w:val="uk-UA"/>
              </w:rPr>
              <w:t>конкретно</w:t>
            </w:r>
            <w:r w:rsidRPr="00422EC8">
              <w:rPr>
                <w:rFonts w:ascii="Calibri Light" w:hAnsi="Calibri Light"/>
                <w:sz w:val="20"/>
                <w:lang w:val="uk-UA"/>
              </w:rPr>
              <w:t xml:space="preserve"> сприяють принаймні одному (загальному)</w:t>
            </w:r>
            <w:r>
              <w:rPr>
                <w:rFonts w:ascii="Calibri Light" w:hAnsi="Calibri Light"/>
                <w:sz w:val="20"/>
                <w:lang w:val="uk-UA"/>
              </w:rPr>
              <w:t xml:space="preserve"> проміжному результату Програми та складають принаймні 1 млн. є</w:t>
            </w:r>
            <w:r w:rsidRPr="00422EC8">
              <w:rPr>
                <w:rFonts w:ascii="Calibri Light" w:hAnsi="Calibri Light"/>
                <w:sz w:val="20"/>
                <w:lang w:val="uk-UA"/>
              </w:rPr>
              <w:t xml:space="preserve">вро </w:t>
            </w:r>
            <w:r>
              <w:rPr>
                <w:rFonts w:ascii="Calibri Light" w:hAnsi="Calibri Light"/>
                <w:sz w:val="20"/>
                <w:lang w:val="uk-UA"/>
              </w:rPr>
              <w:t>в межах</w:t>
            </w:r>
            <w:r w:rsidRPr="00422EC8">
              <w:rPr>
                <w:rFonts w:ascii="Calibri Light" w:hAnsi="Calibri Light"/>
                <w:sz w:val="20"/>
                <w:lang w:val="uk-UA"/>
              </w:rPr>
              <w:t xml:space="preserve"> проект</w:t>
            </w:r>
            <w:r>
              <w:rPr>
                <w:rFonts w:ascii="Calibri Light" w:hAnsi="Calibri Light"/>
                <w:sz w:val="20"/>
                <w:lang w:val="uk-UA"/>
              </w:rPr>
              <w:t>у</w:t>
            </w:r>
            <w:r w:rsidRPr="00422EC8">
              <w:rPr>
                <w:rFonts w:ascii="Calibri Light" w:hAnsi="Calibri Light"/>
                <w:sz w:val="20"/>
                <w:lang w:val="uk-UA"/>
              </w:rPr>
              <w:t xml:space="preserve"> </w:t>
            </w:r>
            <w:r>
              <w:rPr>
                <w:rFonts w:ascii="Calibri Light" w:hAnsi="Calibri Light"/>
                <w:sz w:val="20"/>
                <w:lang w:val="uk-UA"/>
              </w:rPr>
              <w:t>в</w:t>
            </w:r>
            <w:r w:rsidRPr="00422EC8">
              <w:rPr>
                <w:rFonts w:ascii="Calibri Light" w:hAnsi="Calibri Light"/>
                <w:sz w:val="20"/>
                <w:lang w:val="uk-UA"/>
              </w:rPr>
              <w:t xml:space="preserve"> дан</w:t>
            </w:r>
            <w:r>
              <w:rPr>
                <w:rFonts w:ascii="Calibri Light" w:hAnsi="Calibri Light"/>
                <w:sz w:val="20"/>
                <w:lang w:val="uk-UA"/>
              </w:rPr>
              <w:t>ому К</w:t>
            </w:r>
            <w:r w:rsidRPr="00422EC8">
              <w:rPr>
                <w:rFonts w:ascii="Calibri Light" w:hAnsi="Calibri Light"/>
                <w:sz w:val="20"/>
                <w:lang w:val="uk-UA"/>
              </w:rPr>
              <w:t>онкурс</w:t>
            </w:r>
            <w:r>
              <w:rPr>
                <w:rFonts w:ascii="Calibri Light" w:hAnsi="Calibri Light"/>
                <w:sz w:val="20"/>
                <w:lang w:val="uk-UA"/>
              </w:rPr>
              <w:t>і</w:t>
            </w:r>
            <w:r w:rsidRPr="00422EC8">
              <w:rPr>
                <w:rFonts w:ascii="Calibri Light" w:hAnsi="Calibri Light"/>
                <w:sz w:val="20"/>
                <w:lang w:val="uk-UA"/>
              </w:rPr>
              <w:t xml:space="preserve"> </w:t>
            </w:r>
            <w:r>
              <w:rPr>
                <w:rFonts w:ascii="Calibri Light" w:hAnsi="Calibri Light"/>
                <w:sz w:val="20"/>
                <w:lang w:val="uk-UA"/>
              </w:rPr>
              <w:t>проектних пропозицій та</w:t>
            </w:r>
            <w:r w:rsidRPr="00422EC8">
              <w:rPr>
                <w:rFonts w:ascii="Calibri Light" w:hAnsi="Calibri Light"/>
                <w:sz w:val="20"/>
                <w:lang w:val="uk-UA"/>
              </w:rPr>
              <w:t xml:space="preserve"> повністю описані в Техніко-економічн</w:t>
            </w:r>
            <w:r>
              <w:rPr>
                <w:rFonts w:ascii="Calibri Light" w:hAnsi="Calibri Light"/>
                <w:sz w:val="20"/>
                <w:lang w:val="uk-UA"/>
              </w:rPr>
              <w:t>ому</w:t>
            </w:r>
            <w:r w:rsidRPr="00422EC8">
              <w:rPr>
                <w:rFonts w:ascii="Calibri Light" w:hAnsi="Calibri Light"/>
                <w:sz w:val="20"/>
                <w:lang w:val="uk-UA"/>
              </w:rPr>
              <w:t xml:space="preserve"> </w:t>
            </w:r>
            <w:r>
              <w:rPr>
                <w:rFonts w:ascii="Calibri Light" w:hAnsi="Calibri Light"/>
                <w:sz w:val="20"/>
                <w:lang w:val="uk-UA"/>
              </w:rPr>
              <w:t>обгрунтуванні.</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t>Логіка проекту</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Мережа логіч</w:t>
            </w:r>
            <w:r>
              <w:rPr>
                <w:rFonts w:ascii="Calibri Light" w:hAnsi="Calibri Light"/>
                <w:sz w:val="20"/>
                <w:lang w:val="uk-UA"/>
              </w:rPr>
              <w:t>них зв'язків та взаємозалежностей</w:t>
            </w:r>
            <w:r w:rsidRPr="00422EC8">
              <w:rPr>
                <w:rFonts w:ascii="Calibri Light" w:hAnsi="Calibri Light"/>
                <w:sz w:val="20"/>
                <w:lang w:val="uk-UA"/>
              </w:rPr>
              <w:t xml:space="preserve"> між загальною метою, конкретними цілями, результатами та </w:t>
            </w:r>
            <w:r>
              <w:rPr>
                <w:rFonts w:ascii="Calibri Light" w:hAnsi="Calibri Light"/>
                <w:sz w:val="20"/>
                <w:lang w:val="uk-UA"/>
              </w:rPr>
              <w:t xml:space="preserve">загальними проміжними </w:t>
            </w:r>
            <w:r w:rsidRPr="00422EC8">
              <w:rPr>
                <w:rFonts w:ascii="Calibri Light" w:hAnsi="Calibri Light"/>
                <w:sz w:val="20"/>
                <w:lang w:val="uk-UA"/>
              </w:rPr>
              <w:t xml:space="preserve">результатами, </w:t>
            </w:r>
            <w:r>
              <w:rPr>
                <w:rFonts w:ascii="Calibri Light" w:hAnsi="Calibri Light"/>
                <w:sz w:val="20"/>
                <w:lang w:val="uk-UA"/>
              </w:rPr>
              <w:t>що надає</w:t>
            </w:r>
            <w:r w:rsidRPr="00422EC8">
              <w:rPr>
                <w:rFonts w:ascii="Calibri Light" w:hAnsi="Calibri Light"/>
                <w:sz w:val="20"/>
                <w:lang w:val="uk-UA"/>
              </w:rPr>
              <w:t xml:space="preserve"> Програмі основу для якісної оцінки проектної пропозиції.</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Pr>
                <w:rFonts w:ascii="Calibri Light" w:hAnsi="Calibri Light"/>
                <w:b/>
                <w:caps/>
                <w:szCs w:val="24"/>
                <w:lang w:val="uk-UA"/>
              </w:rPr>
              <w:t>голов</w:t>
            </w:r>
            <w:r w:rsidRPr="00422EC8">
              <w:rPr>
                <w:rFonts w:ascii="Calibri Light" w:hAnsi="Calibri Light"/>
                <w:b/>
                <w:caps/>
                <w:szCs w:val="24"/>
                <w:lang w:val="uk-UA"/>
              </w:rPr>
              <w:t>ний бенефіціар</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 xml:space="preserve">Юридична особа, яка підписує грантовий </w:t>
            </w:r>
            <w:r>
              <w:rPr>
                <w:rFonts w:ascii="Calibri Light" w:hAnsi="Calibri Light"/>
                <w:sz w:val="20"/>
                <w:lang w:val="uk-UA"/>
              </w:rPr>
              <w:t>контракт</w:t>
            </w:r>
            <w:r w:rsidRPr="00422EC8">
              <w:rPr>
                <w:rFonts w:ascii="Calibri Light" w:hAnsi="Calibri Light"/>
                <w:sz w:val="20"/>
                <w:lang w:val="uk-UA"/>
              </w:rPr>
              <w:t xml:space="preserve"> з </w:t>
            </w:r>
            <w:r>
              <w:rPr>
                <w:rFonts w:ascii="Calibri Light" w:hAnsi="Calibri Light"/>
                <w:sz w:val="20"/>
                <w:lang w:val="uk-UA"/>
              </w:rPr>
              <w:t>Органом Управління</w:t>
            </w:r>
            <w:r w:rsidRPr="00422EC8">
              <w:rPr>
                <w:rFonts w:ascii="Calibri Light" w:hAnsi="Calibri Light"/>
                <w:sz w:val="20"/>
                <w:lang w:val="uk-UA"/>
              </w:rPr>
              <w:t xml:space="preserve"> та бере на себе повну юридичну та фінансову відповідальність за </w:t>
            </w:r>
            <w:r>
              <w:rPr>
                <w:rFonts w:ascii="Calibri Light" w:hAnsi="Calibri Light"/>
                <w:sz w:val="20"/>
                <w:lang w:val="uk-UA"/>
              </w:rPr>
              <w:t>увесь проект</w:t>
            </w:r>
            <w:r w:rsidRPr="00422EC8">
              <w:rPr>
                <w:rFonts w:ascii="Calibri Light" w:hAnsi="Calibri Light"/>
                <w:sz w:val="20"/>
                <w:lang w:val="uk-UA"/>
              </w:rPr>
              <w:t xml:space="preserve"> в технічному та фінансовому відношенні відповідно до вимог Програми та </w:t>
            </w:r>
            <w:r>
              <w:rPr>
                <w:rFonts w:ascii="Calibri Light" w:hAnsi="Calibri Light"/>
                <w:sz w:val="20"/>
                <w:lang w:val="uk-UA"/>
              </w:rPr>
              <w:t>умов</w:t>
            </w:r>
            <w:r w:rsidRPr="00422EC8">
              <w:rPr>
                <w:rFonts w:ascii="Calibri Light" w:hAnsi="Calibri Light"/>
                <w:sz w:val="20"/>
                <w:lang w:val="uk-UA"/>
              </w:rPr>
              <w:t xml:space="preserve"> грантового</w:t>
            </w:r>
            <w:r>
              <w:rPr>
                <w:rFonts w:ascii="Calibri Light" w:hAnsi="Calibri Light"/>
                <w:sz w:val="20"/>
                <w:lang w:val="uk-UA"/>
              </w:rPr>
              <w:t xml:space="preserve"> контракту</w:t>
            </w:r>
            <w:r w:rsidRPr="00422EC8">
              <w:rPr>
                <w:rFonts w:ascii="Calibri Light" w:hAnsi="Calibri Light"/>
                <w:sz w:val="20"/>
                <w:lang w:val="uk-UA"/>
              </w:rPr>
              <w:t>.</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t xml:space="preserve">логічна матриця </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Інструмент, який використову</w:t>
            </w:r>
            <w:r>
              <w:rPr>
                <w:rFonts w:ascii="Calibri Light" w:hAnsi="Calibri Light"/>
                <w:sz w:val="20"/>
                <w:lang w:val="uk-UA"/>
              </w:rPr>
              <w:t xml:space="preserve">ється </w:t>
            </w:r>
            <w:r w:rsidRPr="00422EC8">
              <w:rPr>
                <w:rFonts w:ascii="Calibri Light" w:hAnsi="Calibri Light"/>
                <w:sz w:val="20"/>
                <w:lang w:val="uk-UA"/>
              </w:rPr>
              <w:t>спеціально з метою управління проект</w:t>
            </w:r>
            <w:r>
              <w:rPr>
                <w:rFonts w:ascii="Calibri Light" w:hAnsi="Calibri Light"/>
                <w:sz w:val="20"/>
                <w:lang w:val="uk-UA"/>
              </w:rPr>
              <w:t>ом</w:t>
            </w:r>
            <w:r w:rsidRPr="00422EC8">
              <w:rPr>
                <w:rFonts w:ascii="Calibri Light" w:hAnsi="Calibri Light"/>
                <w:sz w:val="20"/>
                <w:lang w:val="uk-UA"/>
              </w:rPr>
              <w:t xml:space="preserve">, в якому визначено ключові особливості, які </w:t>
            </w:r>
            <w:r>
              <w:rPr>
                <w:rFonts w:ascii="Calibri Light" w:hAnsi="Calibri Light"/>
                <w:sz w:val="20"/>
                <w:lang w:val="uk-UA"/>
              </w:rPr>
              <w:t>ведуть</w:t>
            </w:r>
            <w:r w:rsidRPr="00422EC8">
              <w:rPr>
                <w:rFonts w:ascii="Calibri Light" w:hAnsi="Calibri Light"/>
                <w:sz w:val="20"/>
                <w:lang w:val="uk-UA"/>
              </w:rPr>
              <w:t xml:space="preserve"> до </w:t>
            </w:r>
            <w:r>
              <w:rPr>
                <w:rFonts w:ascii="Calibri Light" w:hAnsi="Calibri Light"/>
                <w:sz w:val="20"/>
                <w:lang w:val="uk-UA"/>
              </w:rPr>
              <w:t xml:space="preserve">досягнення </w:t>
            </w:r>
            <w:r w:rsidRPr="00422EC8">
              <w:rPr>
                <w:rFonts w:ascii="Calibri Light" w:hAnsi="Calibri Light"/>
                <w:sz w:val="20"/>
                <w:lang w:val="uk-UA"/>
              </w:rPr>
              <w:t>цілей проекту.</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lastRenderedPageBreak/>
              <w:t xml:space="preserve">Основні центри </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В</w:t>
            </w:r>
            <w:r>
              <w:rPr>
                <w:rFonts w:ascii="Calibri Light" w:hAnsi="Calibri Light"/>
                <w:sz w:val="20"/>
                <w:lang w:val="uk-UA"/>
              </w:rPr>
              <w:t>изначені Програмою в Бухаресті (</w:t>
            </w:r>
            <w:r w:rsidRPr="00422EC8">
              <w:rPr>
                <w:rFonts w:ascii="Calibri Light" w:hAnsi="Calibri Light"/>
                <w:sz w:val="20"/>
                <w:lang w:val="uk-UA"/>
              </w:rPr>
              <w:t>Румуні</w:t>
            </w:r>
            <w:r>
              <w:rPr>
                <w:rFonts w:ascii="Calibri Light" w:hAnsi="Calibri Light"/>
                <w:sz w:val="20"/>
                <w:lang w:val="uk-UA"/>
              </w:rPr>
              <w:t>я) та Києві (Україна)</w:t>
            </w:r>
            <w:r w:rsidRPr="00422EC8">
              <w:rPr>
                <w:rFonts w:ascii="Calibri Light" w:hAnsi="Calibri Light"/>
                <w:sz w:val="20"/>
                <w:lang w:val="uk-UA"/>
              </w:rPr>
              <w:t>. Вони розглядаються як частина "</w:t>
            </w:r>
            <w:r>
              <w:rPr>
                <w:rFonts w:ascii="Calibri Light" w:hAnsi="Calibri Light"/>
                <w:sz w:val="20"/>
                <w:lang w:val="uk-UA"/>
              </w:rPr>
              <w:t xml:space="preserve">Території </w:t>
            </w:r>
            <w:r w:rsidRPr="00422EC8">
              <w:rPr>
                <w:rFonts w:ascii="Calibri Light" w:hAnsi="Calibri Light"/>
                <w:sz w:val="20"/>
                <w:lang w:val="uk-UA"/>
              </w:rPr>
              <w:t>Програми" лише для великих інфраструктурних проектів.</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t xml:space="preserve">Основний </w:t>
            </w:r>
            <w:r>
              <w:rPr>
                <w:rFonts w:ascii="Calibri Light" w:hAnsi="Calibri Light"/>
                <w:b/>
                <w:caps/>
                <w:szCs w:val="24"/>
                <w:lang w:val="uk-UA"/>
              </w:rPr>
              <w:t xml:space="preserve">промі-жний </w:t>
            </w:r>
            <w:r w:rsidRPr="00422EC8">
              <w:rPr>
                <w:rFonts w:ascii="Calibri Light" w:hAnsi="Calibri Light"/>
                <w:b/>
                <w:caps/>
                <w:szCs w:val="24"/>
                <w:lang w:val="uk-UA"/>
              </w:rPr>
              <w:t>результат</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Отрим</w:t>
            </w:r>
            <w:r>
              <w:rPr>
                <w:rFonts w:ascii="Calibri Light" w:hAnsi="Calibri Light"/>
                <w:sz w:val="20"/>
                <w:lang w:val="uk-UA"/>
              </w:rPr>
              <w:t>ується</w:t>
            </w:r>
            <w:r w:rsidRPr="00422EC8">
              <w:rPr>
                <w:rFonts w:ascii="Calibri Light" w:hAnsi="Calibri Light"/>
                <w:sz w:val="20"/>
                <w:lang w:val="uk-UA"/>
              </w:rPr>
              <w:t xml:space="preserve"> </w:t>
            </w:r>
            <w:r>
              <w:rPr>
                <w:rFonts w:ascii="Calibri Light" w:hAnsi="Calibri Light"/>
                <w:sz w:val="20"/>
                <w:lang w:val="uk-UA"/>
              </w:rPr>
              <w:t>внаслідок</w:t>
            </w:r>
            <w:r w:rsidRPr="00422EC8">
              <w:rPr>
                <w:rFonts w:ascii="Calibri Light" w:hAnsi="Calibri Light"/>
                <w:sz w:val="20"/>
                <w:lang w:val="uk-UA"/>
              </w:rPr>
              <w:t xml:space="preserve"> здійснення (групи) заходів, </w:t>
            </w:r>
            <w:r>
              <w:rPr>
                <w:rFonts w:ascii="Calibri Light" w:hAnsi="Calibri Light"/>
                <w:sz w:val="20"/>
                <w:lang w:val="uk-UA"/>
              </w:rPr>
              <w:t>є обов'язковим та вирішальним</w:t>
            </w:r>
            <w:r w:rsidRPr="00422EC8">
              <w:rPr>
                <w:rFonts w:ascii="Calibri Light" w:hAnsi="Calibri Light"/>
                <w:sz w:val="20"/>
                <w:lang w:val="uk-UA"/>
              </w:rPr>
              <w:t xml:space="preserve"> для досягнення одного або декількох результатів проекту.</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t xml:space="preserve">орган </w:t>
            </w:r>
            <w:r>
              <w:rPr>
                <w:rFonts w:ascii="Calibri Light" w:hAnsi="Calibri Light"/>
                <w:b/>
                <w:caps/>
                <w:szCs w:val="24"/>
                <w:lang w:val="uk-UA"/>
              </w:rPr>
              <w:t>управління</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Pr>
                <w:rFonts w:ascii="Calibri Light" w:hAnsi="Calibri Light"/>
                <w:sz w:val="20"/>
                <w:lang w:val="uk-UA"/>
              </w:rPr>
              <w:t>Міністерство Регіонального Розвитку, Д</w:t>
            </w:r>
            <w:r w:rsidRPr="00422EC8">
              <w:rPr>
                <w:rFonts w:ascii="Calibri Light" w:hAnsi="Calibri Light"/>
                <w:sz w:val="20"/>
                <w:lang w:val="uk-UA"/>
              </w:rPr>
              <w:t xml:space="preserve">ержавного </w:t>
            </w:r>
            <w:r>
              <w:rPr>
                <w:rFonts w:ascii="Calibri Light" w:hAnsi="Calibri Light"/>
                <w:sz w:val="20"/>
                <w:lang w:val="uk-UA"/>
              </w:rPr>
              <w:t>Управління та Європейських Ф</w:t>
            </w:r>
            <w:r w:rsidRPr="00422EC8">
              <w:rPr>
                <w:rFonts w:ascii="Calibri Light" w:hAnsi="Calibri Light"/>
                <w:sz w:val="20"/>
                <w:lang w:val="uk-UA"/>
              </w:rPr>
              <w:t>ондів  Румунії</w:t>
            </w:r>
            <w:r>
              <w:rPr>
                <w:rFonts w:ascii="Calibri Light" w:hAnsi="Calibri Light"/>
                <w:sz w:val="20"/>
                <w:lang w:val="uk-UA"/>
              </w:rPr>
              <w:t>, яке</w:t>
            </w:r>
            <w:r w:rsidRPr="00422EC8">
              <w:rPr>
                <w:rFonts w:ascii="Calibri Light" w:hAnsi="Calibri Light"/>
                <w:sz w:val="20"/>
                <w:lang w:val="uk-UA"/>
              </w:rPr>
              <w:t xml:space="preserve"> несе загальну відповідальність за </w:t>
            </w:r>
            <w:r>
              <w:rPr>
                <w:rFonts w:ascii="Calibri Light" w:hAnsi="Calibri Light"/>
                <w:sz w:val="20"/>
                <w:lang w:val="uk-UA"/>
              </w:rPr>
              <w:t>менеджмент</w:t>
            </w:r>
            <w:r w:rsidRPr="00422EC8">
              <w:rPr>
                <w:rFonts w:ascii="Calibri Light" w:hAnsi="Calibri Light"/>
                <w:sz w:val="20"/>
                <w:lang w:val="uk-UA"/>
              </w:rPr>
              <w:t xml:space="preserve"> та впровадження Програми.</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t xml:space="preserve">Офісне обладнання </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 xml:space="preserve">Слугує лише для цілей управління проектами та повинне доповнювати ресурси, надані партнерами проекту </w:t>
            </w:r>
            <w:r>
              <w:rPr>
                <w:rFonts w:ascii="Calibri Light" w:hAnsi="Calibri Light"/>
                <w:sz w:val="20"/>
                <w:lang w:val="uk-UA"/>
              </w:rPr>
              <w:t>д</w:t>
            </w:r>
            <w:r w:rsidRPr="00422EC8">
              <w:rPr>
                <w:rFonts w:ascii="Calibri Light" w:hAnsi="Calibri Light"/>
                <w:sz w:val="20"/>
                <w:lang w:val="uk-UA"/>
              </w:rPr>
              <w:t xml:space="preserve">ля </w:t>
            </w:r>
            <w:r>
              <w:rPr>
                <w:rFonts w:ascii="Calibri Light" w:hAnsi="Calibri Light"/>
                <w:sz w:val="20"/>
                <w:lang w:val="uk-UA"/>
              </w:rPr>
              <w:t xml:space="preserve">потреб проекту </w:t>
            </w:r>
            <w:r w:rsidRPr="00422EC8">
              <w:rPr>
                <w:rFonts w:ascii="Calibri Light" w:hAnsi="Calibri Light"/>
                <w:sz w:val="20"/>
                <w:lang w:val="uk-UA"/>
              </w:rPr>
              <w:t>(наприклад, принтери, комп'ютери та ін.)</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t xml:space="preserve">партнер </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 xml:space="preserve">Суб'єкт, </w:t>
            </w:r>
            <w:r>
              <w:rPr>
                <w:rFonts w:ascii="Calibri Light" w:hAnsi="Calibri Light"/>
                <w:sz w:val="20"/>
                <w:lang w:val="uk-UA"/>
              </w:rPr>
              <w:t>який</w:t>
            </w:r>
            <w:r w:rsidRPr="00422EC8">
              <w:rPr>
                <w:rFonts w:ascii="Calibri Light" w:hAnsi="Calibri Light"/>
                <w:sz w:val="20"/>
                <w:lang w:val="uk-UA"/>
              </w:rPr>
              <w:t xml:space="preserve"> діє в партнерстві для реалізації проекту. За умови, що проект буде </w:t>
            </w:r>
            <w:r>
              <w:rPr>
                <w:rFonts w:ascii="Calibri Light" w:hAnsi="Calibri Light"/>
                <w:sz w:val="20"/>
                <w:lang w:val="uk-UA"/>
              </w:rPr>
              <w:t>відібрано</w:t>
            </w:r>
            <w:r w:rsidRPr="00422EC8">
              <w:rPr>
                <w:rFonts w:ascii="Calibri Light" w:hAnsi="Calibri Light"/>
                <w:sz w:val="20"/>
                <w:lang w:val="uk-UA"/>
              </w:rPr>
              <w:t xml:space="preserve"> та підписано грантовий </w:t>
            </w:r>
            <w:r>
              <w:rPr>
                <w:rFonts w:ascii="Calibri Light" w:hAnsi="Calibri Light"/>
                <w:sz w:val="20"/>
                <w:lang w:val="uk-UA"/>
              </w:rPr>
              <w:t>контракт</w:t>
            </w:r>
            <w:r w:rsidRPr="00422EC8">
              <w:rPr>
                <w:rFonts w:ascii="Calibri Light" w:hAnsi="Calibri Light"/>
                <w:sz w:val="20"/>
                <w:lang w:val="uk-UA"/>
              </w:rPr>
              <w:t>, Партнер ста</w:t>
            </w:r>
            <w:r>
              <w:rPr>
                <w:rFonts w:ascii="Calibri Light" w:hAnsi="Calibri Light"/>
                <w:sz w:val="20"/>
                <w:lang w:val="uk-UA"/>
              </w:rPr>
              <w:t>є</w:t>
            </w:r>
            <w:r w:rsidRPr="00422EC8">
              <w:rPr>
                <w:rFonts w:ascii="Calibri Light" w:hAnsi="Calibri Light"/>
                <w:sz w:val="20"/>
                <w:lang w:val="uk-UA"/>
              </w:rPr>
              <w:t xml:space="preserve"> "Бенефіціаром" і несе відповідальність за реалізацію своєї частки в діяльності проекту.</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t>процедура закупів</w:t>
            </w:r>
            <w:r>
              <w:rPr>
                <w:rFonts w:ascii="Calibri Light" w:hAnsi="Calibri Light"/>
                <w:b/>
                <w:caps/>
                <w:szCs w:val="24"/>
                <w:lang w:val="uk-UA"/>
              </w:rPr>
              <w:t>лі</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 xml:space="preserve">Процедура, якою керує будь-який Партнер проекту, щоб визначити та укласти договір з відповідним підрядником для надання чітко визначених робіт, товарів або послуг. Спеціальні положення щодо здійснення процедури закупівлі містяться в грантовому </w:t>
            </w:r>
            <w:r>
              <w:rPr>
                <w:rFonts w:ascii="Calibri Light" w:hAnsi="Calibri Light"/>
                <w:sz w:val="20"/>
                <w:lang w:val="uk-UA"/>
              </w:rPr>
              <w:t>контракті</w:t>
            </w:r>
            <w:r w:rsidRPr="00422EC8">
              <w:rPr>
                <w:rFonts w:ascii="Calibri Light" w:hAnsi="Calibri Light"/>
                <w:sz w:val="20"/>
                <w:lang w:val="uk-UA"/>
              </w:rPr>
              <w:t>.</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t xml:space="preserve">вигода </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Перевищення надходжень над витратами, понесеними бенефіціар</w:t>
            </w:r>
            <w:r>
              <w:rPr>
                <w:rFonts w:ascii="Calibri Light" w:hAnsi="Calibri Light"/>
                <w:sz w:val="20"/>
                <w:lang w:val="uk-UA"/>
              </w:rPr>
              <w:t xml:space="preserve">ом на момент </w:t>
            </w:r>
            <w:r w:rsidRPr="00422EC8">
              <w:rPr>
                <w:rFonts w:ascii="Calibri Light" w:hAnsi="Calibri Light"/>
                <w:sz w:val="20"/>
                <w:lang w:val="uk-UA"/>
              </w:rPr>
              <w:t>запит</w:t>
            </w:r>
            <w:r>
              <w:rPr>
                <w:rFonts w:ascii="Calibri Light" w:hAnsi="Calibri Light"/>
                <w:sz w:val="20"/>
                <w:lang w:val="uk-UA"/>
              </w:rPr>
              <w:t>у</w:t>
            </w:r>
            <w:r w:rsidRPr="00422EC8">
              <w:rPr>
                <w:rFonts w:ascii="Calibri Light" w:hAnsi="Calibri Light"/>
                <w:sz w:val="20"/>
                <w:lang w:val="uk-UA"/>
              </w:rPr>
              <w:t xml:space="preserve"> </w:t>
            </w:r>
            <w:r>
              <w:rPr>
                <w:rFonts w:ascii="Calibri Light" w:hAnsi="Calibri Light"/>
                <w:sz w:val="20"/>
                <w:lang w:val="uk-UA"/>
              </w:rPr>
              <w:t>фінального</w:t>
            </w:r>
            <w:r w:rsidRPr="00422EC8">
              <w:rPr>
                <w:rFonts w:ascii="Calibri Light" w:hAnsi="Calibri Light"/>
                <w:sz w:val="20"/>
                <w:lang w:val="uk-UA"/>
              </w:rPr>
              <w:t xml:space="preserve"> платежу</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t xml:space="preserve">територія  </w:t>
            </w:r>
            <w:r>
              <w:rPr>
                <w:rFonts w:ascii="Calibri Light" w:hAnsi="Calibri Light"/>
                <w:b/>
                <w:caps/>
                <w:szCs w:val="24"/>
                <w:lang w:val="uk-UA"/>
              </w:rPr>
              <w:t>програми</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Включає "</w:t>
            </w:r>
            <w:r>
              <w:rPr>
                <w:rFonts w:ascii="Calibri Light" w:hAnsi="Calibri Light"/>
                <w:sz w:val="20"/>
                <w:lang w:val="uk-UA"/>
              </w:rPr>
              <w:t>цільові</w:t>
            </w:r>
            <w:r w:rsidRPr="00422EC8">
              <w:rPr>
                <w:rFonts w:ascii="Calibri Light" w:hAnsi="Calibri Light"/>
                <w:sz w:val="20"/>
                <w:lang w:val="uk-UA"/>
              </w:rPr>
              <w:t xml:space="preserve"> регіони" та "основні соціальні, економічні та культурні центри" (Київ та Бухарест)</w:t>
            </w:r>
          </w:p>
        </w:tc>
      </w:tr>
      <w:tr w:rsidR="008C0FCE" w:rsidRPr="00DD2DD2" w:rsidTr="000B0EDC">
        <w:trPr>
          <w:trHeight w:val="596"/>
        </w:trPr>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t xml:space="preserve">проект </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 xml:space="preserve">Набір заходів, спрямованих на досягнення цілей Програми та </w:t>
            </w:r>
            <w:r>
              <w:rPr>
                <w:rFonts w:ascii="Calibri Light" w:hAnsi="Calibri Light"/>
                <w:sz w:val="20"/>
                <w:lang w:val="uk-UA"/>
              </w:rPr>
              <w:t>націлених</w:t>
            </w:r>
            <w:r w:rsidRPr="00422EC8">
              <w:rPr>
                <w:rFonts w:ascii="Calibri Light" w:hAnsi="Calibri Light"/>
                <w:sz w:val="20"/>
                <w:lang w:val="uk-UA"/>
              </w:rPr>
              <w:t xml:space="preserve"> на досягнення конкретних результатів у обмежений період часу та </w:t>
            </w:r>
            <w:r>
              <w:rPr>
                <w:rFonts w:ascii="Calibri Light" w:hAnsi="Calibri Light"/>
                <w:sz w:val="20"/>
                <w:lang w:val="uk-UA"/>
              </w:rPr>
              <w:t xml:space="preserve">з </w:t>
            </w:r>
            <w:r w:rsidRPr="00422EC8">
              <w:rPr>
                <w:rFonts w:ascii="Calibri Light" w:hAnsi="Calibri Light"/>
                <w:sz w:val="20"/>
                <w:lang w:val="uk-UA"/>
              </w:rPr>
              <w:t>використання</w:t>
            </w:r>
            <w:r>
              <w:rPr>
                <w:rFonts w:ascii="Calibri Light" w:hAnsi="Calibri Light"/>
                <w:sz w:val="20"/>
                <w:lang w:val="uk-UA"/>
              </w:rPr>
              <w:t>м</w:t>
            </w:r>
            <w:r w:rsidRPr="00422EC8">
              <w:rPr>
                <w:rFonts w:ascii="Calibri Light" w:hAnsi="Calibri Light"/>
                <w:sz w:val="20"/>
                <w:lang w:val="uk-UA"/>
              </w:rPr>
              <w:t xml:space="preserve"> визначеного бюджету.</w:t>
            </w:r>
          </w:p>
        </w:tc>
      </w:tr>
      <w:tr w:rsidR="008C0FCE" w:rsidRPr="00DD2DD2" w:rsidTr="000B0EDC">
        <w:trPr>
          <w:trHeight w:val="596"/>
        </w:trPr>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Pr>
                <w:rFonts w:ascii="Calibri Light" w:hAnsi="Calibri Light"/>
                <w:b/>
                <w:caps/>
                <w:szCs w:val="24"/>
                <w:lang w:val="uk-UA"/>
              </w:rPr>
              <w:t>Зацікавлені сторони</w:t>
            </w:r>
            <w:r w:rsidRPr="00422EC8">
              <w:rPr>
                <w:rFonts w:ascii="Calibri Light" w:hAnsi="Calibri Light"/>
                <w:b/>
                <w:caps/>
                <w:szCs w:val="24"/>
                <w:lang w:val="uk-UA"/>
              </w:rPr>
              <w:t xml:space="preserve"> проекту </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 xml:space="preserve">Будь-які особи, групи людей, установи, які можуть мати взаємовідносини з проектом і можуть (прямо чи опосередковано, позитивно або негативно) впливати </w:t>
            </w:r>
            <w:r>
              <w:rPr>
                <w:rFonts w:ascii="Calibri Light" w:hAnsi="Calibri Light"/>
                <w:sz w:val="20"/>
                <w:lang w:val="uk-UA"/>
              </w:rPr>
              <w:t xml:space="preserve">чи піддаватитись впливу </w:t>
            </w:r>
            <w:r w:rsidRPr="00422EC8">
              <w:rPr>
                <w:rFonts w:ascii="Calibri Light" w:hAnsi="Calibri Light"/>
                <w:sz w:val="20"/>
                <w:lang w:val="uk-UA"/>
              </w:rPr>
              <w:t>результат</w:t>
            </w:r>
            <w:r>
              <w:rPr>
                <w:rFonts w:ascii="Calibri Light" w:hAnsi="Calibri Light"/>
                <w:sz w:val="20"/>
                <w:lang w:val="uk-UA"/>
              </w:rPr>
              <w:t>ів</w:t>
            </w:r>
            <w:r w:rsidRPr="00422EC8">
              <w:rPr>
                <w:rFonts w:ascii="Calibri Light" w:hAnsi="Calibri Light"/>
                <w:sz w:val="20"/>
                <w:lang w:val="uk-UA"/>
              </w:rPr>
              <w:t xml:space="preserve"> проекту</w:t>
            </w:r>
            <w:r>
              <w:rPr>
                <w:rFonts w:ascii="Calibri Light" w:hAnsi="Calibri Light"/>
                <w:sz w:val="20"/>
                <w:lang w:val="uk-UA"/>
              </w:rPr>
              <w:t>.</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t>Актуальність</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Pr>
                <w:rFonts w:ascii="Calibri Light" w:hAnsi="Calibri Light"/>
                <w:sz w:val="20"/>
                <w:lang w:val="uk-UA"/>
              </w:rPr>
              <w:t>Відповідність</w:t>
            </w:r>
            <w:r w:rsidRPr="00422EC8">
              <w:rPr>
                <w:rFonts w:ascii="Calibri Light" w:hAnsi="Calibri Light"/>
                <w:sz w:val="20"/>
                <w:lang w:val="uk-UA"/>
              </w:rPr>
              <w:t xml:space="preserve"> проекту проблем</w:t>
            </w:r>
            <w:r>
              <w:rPr>
                <w:rFonts w:ascii="Calibri Light" w:hAnsi="Calibri Light"/>
                <w:sz w:val="20"/>
                <w:lang w:val="uk-UA"/>
              </w:rPr>
              <w:t>ам</w:t>
            </w:r>
            <w:r w:rsidRPr="00422EC8">
              <w:rPr>
                <w:rFonts w:ascii="Calibri Light" w:hAnsi="Calibri Light"/>
                <w:sz w:val="20"/>
                <w:lang w:val="uk-UA"/>
              </w:rPr>
              <w:t xml:space="preserve"> та потреб</w:t>
            </w:r>
            <w:r>
              <w:rPr>
                <w:rFonts w:ascii="Calibri Light" w:hAnsi="Calibri Light"/>
                <w:sz w:val="20"/>
                <w:lang w:val="uk-UA"/>
              </w:rPr>
              <w:t>ам</w:t>
            </w:r>
            <w:r w:rsidRPr="00422EC8">
              <w:rPr>
                <w:rFonts w:ascii="Calibri Light" w:hAnsi="Calibri Light"/>
                <w:sz w:val="20"/>
                <w:lang w:val="uk-UA"/>
              </w:rPr>
              <w:t xml:space="preserve"> цільової групи (</w:t>
            </w:r>
            <w:r>
              <w:rPr>
                <w:rFonts w:ascii="Calibri Light" w:hAnsi="Calibri Light"/>
                <w:sz w:val="20"/>
                <w:lang w:val="uk-UA"/>
              </w:rPr>
              <w:t xml:space="preserve">цільових </w:t>
            </w:r>
            <w:r w:rsidRPr="00422EC8">
              <w:rPr>
                <w:rFonts w:ascii="Calibri Light" w:hAnsi="Calibri Light"/>
                <w:sz w:val="20"/>
                <w:lang w:val="uk-UA"/>
              </w:rPr>
              <w:t>груп) та кінцевих</w:t>
            </w:r>
            <w:r>
              <w:rPr>
                <w:rFonts w:ascii="Calibri Light" w:hAnsi="Calibri Light"/>
                <w:sz w:val="20"/>
                <w:lang w:val="uk-UA"/>
              </w:rPr>
              <w:t xml:space="preserve"> бенефіціарів та його внесок у П</w:t>
            </w:r>
            <w:r w:rsidRPr="00422EC8">
              <w:rPr>
                <w:rFonts w:ascii="Calibri Light" w:hAnsi="Calibri Light"/>
                <w:sz w:val="20"/>
                <w:lang w:val="uk-UA"/>
              </w:rPr>
              <w:t xml:space="preserve">рограму. "Актуальність" включає декілька критеріїв, які підлягають оцінці та </w:t>
            </w:r>
            <w:r>
              <w:rPr>
                <w:rFonts w:ascii="Calibri Light" w:hAnsi="Calibri Light"/>
                <w:sz w:val="20"/>
                <w:lang w:val="uk-UA"/>
              </w:rPr>
              <w:t>присвоєнню балів</w:t>
            </w:r>
            <w:r w:rsidRPr="00422EC8">
              <w:rPr>
                <w:rFonts w:ascii="Calibri Light" w:hAnsi="Calibri Light"/>
                <w:sz w:val="20"/>
                <w:lang w:val="uk-UA"/>
              </w:rPr>
              <w:t xml:space="preserve"> під час етапу 2 (технічна та фінансова оцінка</w:t>
            </w:r>
            <w:r>
              <w:rPr>
                <w:rFonts w:ascii="Calibri Light" w:hAnsi="Calibri Light"/>
                <w:sz w:val="20"/>
                <w:lang w:val="uk-UA"/>
              </w:rPr>
              <w:t>)</w:t>
            </w:r>
            <w:r w:rsidRPr="00422EC8">
              <w:rPr>
                <w:rFonts w:ascii="Calibri Light" w:hAnsi="Calibri Light"/>
                <w:sz w:val="20"/>
                <w:lang w:val="uk-UA"/>
              </w:rPr>
              <w:t xml:space="preserve"> та є </w:t>
            </w:r>
            <w:r>
              <w:rPr>
                <w:rFonts w:ascii="Calibri Light" w:hAnsi="Calibri Light"/>
                <w:sz w:val="20"/>
                <w:lang w:val="uk-UA"/>
              </w:rPr>
              <w:t>відбірковими</w:t>
            </w:r>
            <w:r w:rsidRPr="00422EC8">
              <w:rPr>
                <w:rFonts w:ascii="Calibri Light" w:hAnsi="Calibri Light"/>
                <w:sz w:val="20"/>
                <w:lang w:val="uk-UA"/>
              </w:rPr>
              <w:t xml:space="preserve"> в рамках цієї Програми.</w:t>
            </w:r>
          </w:p>
        </w:tc>
      </w:tr>
      <w:tr w:rsidR="008C0FCE" w:rsidRPr="00DD2DD2" w:rsidTr="000B0EDC">
        <w:trPr>
          <w:trHeight w:val="596"/>
        </w:trPr>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t xml:space="preserve">результати </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Чіткі переваги для цільових груп, які, як очікується, будуть досягнуті</w:t>
            </w:r>
            <w:r>
              <w:rPr>
                <w:rFonts w:ascii="Calibri Light" w:hAnsi="Calibri Light"/>
                <w:sz w:val="20"/>
                <w:lang w:val="uk-UA"/>
              </w:rPr>
              <w:t xml:space="preserve"> та продемонстровані під час та/</w:t>
            </w:r>
            <w:r w:rsidRPr="00422EC8">
              <w:rPr>
                <w:rFonts w:ascii="Calibri Light" w:hAnsi="Calibri Light"/>
                <w:sz w:val="20"/>
                <w:lang w:val="uk-UA"/>
              </w:rPr>
              <w:t>або наприкінці періоду реалізації. Вон</w:t>
            </w:r>
            <w:r>
              <w:rPr>
                <w:rFonts w:ascii="Calibri Light" w:hAnsi="Calibri Light"/>
                <w:sz w:val="20"/>
                <w:lang w:val="uk-UA"/>
              </w:rPr>
              <w:t>и підтримують рішення, визначені</w:t>
            </w:r>
            <w:r w:rsidRPr="00422EC8">
              <w:rPr>
                <w:rFonts w:ascii="Calibri Light" w:hAnsi="Calibri Light"/>
                <w:sz w:val="20"/>
                <w:lang w:val="uk-UA"/>
              </w:rPr>
              <w:t xml:space="preserve"> проект</w:t>
            </w:r>
            <w:r>
              <w:rPr>
                <w:rFonts w:ascii="Calibri Light" w:hAnsi="Calibri Light"/>
                <w:sz w:val="20"/>
                <w:lang w:val="uk-UA"/>
              </w:rPr>
              <w:t>ом</w:t>
            </w:r>
            <w:r w:rsidRPr="00422EC8">
              <w:rPr>
                <w:rFonts w:ascii="Calibri Light" w:hAnsi="Calibri Light"/>
                <w:sz w:val="20"/>
                <w:lang w:val="uk-UA"/>
              </w:rPr>
              <w:t xml:space="preserve"> для вирішення конкретних потреб / проблем, виявлених проектом, і сприяють принаймні одному (загальному) </w:t>
            </w:r>
            <w:r>
              <w:rPr>
                <w:rFonts w:ascii="Calibri Light" w:hAnsi="Calibri Light"/>
                <w:sz w:val="20"/>
                <w:lang w:val="uk-UA"/>
              </w:rPr>
              <w:t>проміжному результатові П</w:t>
            </w:r>
            <w:r w:rsidRPr="00422EC8">
              <w:rPr>
                <w:rFonts w:ascii="Calibri Light" w:hAnsi="Calibri Light"/>
                <w:sz w:val="20"/>
                <w:lang w:val="uk-UA"/>
              </w:rPr>
              <w:t>рограми.</w:t>
            </w:r>
          </w:p>
        </w:tc>
      </w:tr>
      <w:tr w:rsidR="008C0FCE" w:rsidRPr="00DD2DD2" w:rsidTr="000B0EDC">
        <w:trPr>
          <w:trHeight w:val="596"/>
        </w:trPr>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t>СПЕЦІАЛІЗОВАНЕ ОБЛАДНАННЯ</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 xml:space="preserve">Прилади, апарати, компоненти, </w:t>
            </w:r>
            <w:r>
              <w:rPr>
                <w:rFonts w:ascii="Calibri Light" w:hAnsi="Calibri Light"/>
                <w:sz w:val="20"/>
                <w:lang w:val="uk-UA"/>
              </w:rPr>
              <w:t>устаткування</w:t>
            </w:r>
            <w:r w:rsidRPr="00422EC8">
              <w:rPr>
                <w:rFonts w:ascii="Calibri Light" w:hAnsi="Calibri Light"/>
                <w:sz w:val="20"/>
                <w:lang w:val="uk-UA"/>
              </w:rPr>
              <w:t xml:space="preserve"> та ін</w:t>
            </w:r>
            <w:r>
              <w:rPr>
                <w:rFonts w:ascii="Calibri Light" w:hAnsi="Calibri Light"/>
                <w:sz w:val="20"/>
                <w:lang w:val="uk-UA"/>
              </w:rPr>
              <w:t>.</w:t>
            </w:r>
            <w:r w:rsidRPr="00422EC8">
              <w:rPr>
                <w:rFonts w:ascii="Calibri Light" w:hAnsi="Calibri Light"/>
                <w:sz w:val="20"/>
                <w:lang w:val="uk-UA"/>
              </w:rPr>
              <w:t>, що мають особлив</w:t>
            </w:r>
            <w:r>
              <w:rPr>
                <w:rFonts w:ascii="Calibri Light" w:hAnsi="Calibri Light"/>
                <w:sz w:val="20"/>
                <w:lang w:val="uk-UA"/>
              </w:rPr>
              <w:t>і</w:t>
            </w:r>
            <w:r w:rsidRPr="00422EC8">
              <w:rPr>
                <w:rFonts w:ascii="Calibri Light" w:hAnsi="Calibri Light"/>
                <w:sz w:val="20"/>
                <w:lang w:val="uk-UA"/>
              </w:rPr>
              <w:t xml:space="preserve"> функці</w:t>
            </w:r>
            <w:r>
              <w:rPr>
                <w:rFonts w:ascii="Calibri Light" w:hAnsi="Calibri Light"/>
                <w:sz w:val="20"/>
                <w:lang w:val="uk-UA"/>
              </w:rPr>
              <w:t>ї</w:t>
            </w:r>
            <w:r w:rsidRPr="00422EC8">
              <w:rPr>
                <w:rFonts w:ascii="Calibri Light" w:hAnsi="Calibri Light"/>
                <w:sz w:val="20"/>
                <w:lang w:val="uk-UA"/>
              </w:rPr>
              <w:t>, відмінн</w:t>
            </w:r>
            <w:r>
              <w:rPr>
                <w:rFonts w:ascii="Calibri Light" w:hAnsi="Calibri Light"/>
                <w:sz w:val="20"/>
                <w:lang w:val="uk-UA"/>
              </w:rPr>
              <w:t>і</w:t>
            </w:r>
            <w:r w:rsidRPr="00422EC8">
              <w:rPr>
                <w:rFonts w:ascii="Calibri Light" w:hAnsi="Calibri Light"/>
                <w:sz w:val="20"/>
                <w:lang w:val="uk-UA"/>
              </w:rPr>
              <w:t xml:space="preserve"> від обладнання, що підпада</w:t>
            </w:r>
            <w:r>
              <w:rPr>
                <w:rFonts w:ascii="Calibri Light" w:hAnsi="Calibri Light"/>
                <w:sz w:val="20"/>
                <w:lang w:val="uk-UA"/>
              </w:rPr>
              <w:t>є</w:t>
            </w:r>
            <w:r w:rsidRPr="00422EC8">
              <w:rPr>
                <w:rFonts w:ascii="Calibri Light" w:hAnsi="Calibri Light"/>
                <w:sz w:val="20"/>
                <w:lang w:val="uk-UA"/>
              </w:rPr>
              <w:t xml:space="preserve"> під визначення "інфраструктурний компонент", але є відповідним</w:t>
            </w:r>
            <w:r>
              <w:rPr>
                <w:rFonts w:ascii="Calibri Light" w:hAnsi="Calibri Light"/>
                <w:sz w:val="20"/>
                <w:lang w:val="uk-UA"/>
              </w:rPr>
              <w:t>и для</w:t>
            </w:r>
            <w:r w:rsidRPr="00422EC8">
              <w:rPr>
                <w:rFonts w:ascii="Calibri Light" w:hAnsi="Calibri Light"/>
                <w:sz w:val="20"/>
                <w:lang w:val="uk-UA"/>
              </w:rPr>
              <w:t xml:space="preserve"> тематично</w:t>
            </w:r>
            <w:r>
              <w:rPr>
                <w:rFonts w:ascii="Calibri Light" w:hAnsi="Calibri Light"/>
                <w:sz w:val="20"/>
                <w:lang w:val="uk-UA"/>
              </w:rPr>
              <w:t>го</w:t>
            </w:r>
            <w:r w:rsidRPr="00422EC8">
              <w:rPr>
                <w:rFonts w:ascii="Calibri Light" w:hAnsi="Calibri Light"/>
                <w:sz w:val="20"/>
                <w:lang w:val="uk-UA"/>
              </w:rPr>
              <w:t xml:space="preserve"> пол</w:t>
            </w:r>
            <w:r>
              <w:rPr>
                <w:rFonts w:ascii="Calibri Light" w:hAnsi="Calibri Light"/>
                <w:sz w:val="20"/>
                <w:lang w:val="uk-UA"/>
              </w:rPr>
              <w:t>я</w:t>
            </w:r>
            <w:r w:rsidRPr="00422EC8">
              <w:rPr>
                <w:rFonts w:ascii="Calibri Light" w:hAnsi="Calibri Light"/>
                <w:sz w:val="20"/>
                <w:lang w:val="uk-UA"/>
              </w:rPr>
              <w:t xml:space="preserve"> (пріоритет</w:t>
            </w:r>
            <w:r>
              <w:rPr>
                <w:rFonts w:ascii="Calibri Light" w:hAnsi="Calibri Light"/>
                <w:sz w:val="20"/>
                <w:lang w:val="uk-UA"/>
              </w:rPr>
              <w:t>у</w:t>
            </w:r>
            <w:r w:rsidRPr="00422EC8">
              <w:rPr>
                <w:rFonts w:ascii="Calibri Light" w:hAnsi="Calibri Light"/>
                <w:sz w:val="20"/>
                <w:lang w:val="uk-UA"/>
              </w:rPr>
              <w:t>), адрес</w:t>
            </w:r>
            <w:r>
              <w:rPr>
                <w:rFonts w:ascii="Calibri Light" w:hAnsi="Calibri Light"/>
                <w:sz w:val="20"/>
                <w:lang w:val="uk-UA"/>
              </w:rPr>
              <w:t xml:space="preserve">ованого </w:t>
            </w:r>
            <w:r w:rsidRPr="00422EC8">
              <w:rPr>
                <w:rFonts w:ascii="Calibri Light" w:hAnsi="Calibri Light"/>
                <w:sz w:val="20"/>
                <w:lang w:val="uk-UA"/>
              </w:rPr>
              <w:t>проектом.</w:t>
            </w:r>
          </w:p>
        </w:tc>
      </w:tr>
      <w:tr w:rsidR="008C0FCE" w:rsidRPr="00DD2DD2" w:rsidTr="000B0EDC">
        <w:trPr>
          <w:trHeight w:val="596"/>
        </w:trPr>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t xml:space="preserve">КОНКРЕТНІ </w:t>
            </w:r>
            <w:r>
              <w:rPr>
                <w:rFonts w:ascii="Calibri Light" w:hAnsi="Calibri Light"/>
                <w:b/>
                <w:caps/>
                <w:szCs w:val="24"/>
                <w:lang w:val="uk-UA"/>
              </w:rPr>
              <w:t>цілі</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Pr>
                <w:rFonts w:ascii="Calibri Light" w:hAnsi="Calibri Light"/>
                <w:sz w:val="20"/>
                <w:lang w:val="uk-UA"/>
              </w:rPr>
              <w:t>З</w:t>
            </w:r>
            <w:r w:rsidRPr="00422EC8">
              <w:rPr>
                <w:rFonts w:ascii="Calibri Light" w:hAnsi="Calibri Light"/>
                <w:sz w:val="20"/>
                <w:lang w:val="uk-UA"/>
              </w:rPr>
              <w:t>міни</w:t>
            </w:r>
            <w:r>
              <w:rPr>
                <w:rFonts w:ascii="Calibri Light" w:hAnsi="Calibri Light"/>
                <w:sz w:val="20"/>
                <w:lang w:val="uk-UA"/>
              </w:rPr>
              <w:t>, п</w:t>
            </w:r>
            <w:r w:rsidRPr="00422EC8">
              <w:rPr>
                <w:rFonts w:ascii="Calibri Light" w:hAnsi="Calibri Light"/>
                <w:sz w:val="20"/>
                <w:lang w:val="uk-UA"/>
              </w:rPr>
              <w:t>ередбачені наприкінці реалізації проекту на рівні цільових груп</w:t>
            </w:r>
            <w:r>
              <w:rPr>
                <w:rFonts w:ascii="Calibri Light" w:hAnsi="Calibri Light"/>
                <w:sz w:val="20"/>
                <w:lang w:val="uk-UA"/>
              </w:rPr>
              <w:t xml:space="preserve"> </w:t>
            </w:r>
            <w:r w:rsidRPr="00422EC8">
              <w:rPr>
                <w:rFonts w:ascii="Calibri Light" w:hAnsi="Calibri Light"/>
                <w:sz w:val="20"/>
                <w:lang w:val="uk-UA"/>
              </w:rPr>
              <w:t>(наприклад, покращення, скорочення, розширення тощо). Вони підтримують рішення, визначен</w:t>
            </w:r>
            <w:r>
              <w:rPr>
                <w:rFonts w:ascii="Calibri Light" w:hAnsi="Calibri Light"/>
                <w:sz w:val="20"/>
                <w:lang w:val="uk-UA"/>
              </w:rPr>
              <w:t>і</w:t>
            </w:r>
            <w:r w:rsidRPr="00422EC8">
              <w:rPr>
                <w:rFonts w:ascii="Calibri Light" w:hAnsi="Calibri Light"/>
                <w:sz w:val="20"/>
                <w:lang w:val="uk-UA"/>
              </w:rPr>
              <w:t xml:space="preserve"> проектом, </w:t>
            </w:r>
            <w:r>
              <w:rPr>
                <w:rFonts w:ascii="Calibri Light" w:hAnsi="Calibri Light"/>
                <w:sz w:val="20"/>
                <w:lang w:val="uk-UA"/>
              </w:rPr>
              <w:t>для вирішення конкретних потреб/</w:t>
            </w:r>
            <w:r w:rsidRPr="00422EC8">
              <w:rPr>
                <w:rFonts w:ascii="Calibri Light" w:hAnsi="Calibri Light"/>
                <w:sz w:val="20"/>
                <w:lang w:val="uk-UA"/>
              </w:rPr>
              <w:t xml:space="preserve">проблем та сприяння принаймні одному (загальному) </w:t>
            </w:r>
            <w:r>
              <w:rPr>
                <w:rFonts w:ascii="Calibri Light" w:hAnsi="Calibri Light"/>
                <w:sz w:val="20"/>
                <w:lang w:val="uk-UA"/>
              </w:rPr>
              <w:t xml:space="preserve"> проміжному результатові П</w:t>
            </w:r>
            <w:r w:rsidRPr="00422EC8">
              <w:rPr>
                <w:rFonts w:ascii="Calibri Light" w:hAnsi="Calibri Light"/>
                <w:sz w:val="20"/>
                <w:lang w:val="uk-UA"/>
              </w:rPr>
              <w:t>рограми .</w:t>
            </w:r>
            <w:r>
              <w:rPr>
                <w:rFonts w:ascii="Calibri Light" w:hAnsi="Calibri Light"/>
                <w:sz w:val="20"/>
                <w:lang w:val="uk-UA"/>
              </w:rPr>
              <w:t xml:space="preserve"> </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after="120"/>
              <w:rPr>
                <w:rFonts w:ascii="Calibri Light" w:hAnsi="Calibri Light"/>
                <w:b/>
                <w:caps/>
                <w:szCs w:val="24"/>
                <w:lang w:val="uk-UA"/>
              </w:rPr>
            </w:pPr>
            <w:r w:rsidRPr="00422EC8">
              <w:rPr>
                <w:rFonts w:ascii="Calibri Light" w:hAnsi="Calibri Light"/>
                <w:b/>
                <w:caps/>
                <w:szCs w:val="24"/>
                <w:lang w:val="uk-UA"/>
              </w:rPr>
              <w:t xml:space="preserve">цільові групи </w:t>
            </w:r>
          </w:p>
        </w:tc>
        <w:tc>
          <w:tcPr>
            <w:tcW w:w="3900" w:type="pct"/>
            <w:shd w:val="clear" w:color="auto" w:fill="auto"/>
          </w:tcPr>
          <w:p w:rsidR="008C0FCE" w:rsidRPr="00422EC8" w:rsidRDefault="008C0FCE" w:rsidP="000B0EDC">
            <w:pPr>
              <w:tabs>
                <w:tab w:val="left" w:pos="9498"/>
              </w:tabs>
              <w:spacing w:before="120" w:after="120"/>
              <w:jc w:val="both"/>
              <w:rPr>
                <w:rFonts w:ascii="Calibri Light" w:hAnsi="Calibri Light"/>
                <w:sz w:val="20"/>
                <w:lang w:val="uk-UA"/>
              </w:rPr>
            </w:pPr>
            <w:r w:rsidRPr="00422EC8">
              <w:rPr>
                <w:rFonts w:ascii="Calibri Light" w:hAnsi="Calibri Light"/>
                <w:sz w:val="20"/>
                <w:lang w:val="uk-UA"/>
              </w:rPr>
              <w:t xml:space="preserve">Групи / організації, на які безпосередньо позитивно впливає проект </w:t>
            </w:r>
            <w:r>
              <w:rPr>
                <w:rFonts w:ascii="Calibri Light" w:hAnsi="Calibri Light"/>
                <w:sz w:val="20"/>
                <w:lang w:val="uk-UA"/>
              </w:rPr>
              <w:t>наприкінці</w:t>
            </w:r>
            <w:r w:rsidRPr="00422EC8">
              <w:rPr>
                <w:rFonts w:ascii="Calibri Light" w:hAnsi="Calibri Light"/>
                <w:sz w:val="20"/>
                <w:lang w:val="uk-UA"/>
              </w:rPr>
              <w:t xml:space="preserve"> впровадження проекту. Вони повинні бути чітко визначені за типом, місцем </w:t>
            </w:r>
            <w:r>
              <w:rPr>
                <w:rFonts w:ascii="Calibri Light" w:hAnsi="Calibri Light"/>
                <w:sz w:val="20"/>
                <w:lang w:val="uk-UA"/>
              </w:rPr>
              <w:t>розташування</w:t>
            </w:r>
            <w:r w:rsidRPr="00422EC8">
              <w:rPr>
                <w:rFonts w:ascii="Calibri Light" w:hAnsi="Calibri Light"/>
                <w:sz w:val="20"/>
                <w:lang w:val="uk-UA"/>
              </w:rPr>
              <w:t>, професією, установою, віком тощо, залежно від обставин.</w:t>
            </w:r>
          </w:p>
        </w:tc>
      </w:tr>
      <w:tr w:rsidR="008C0FCE" w:rsidRPr="00DD2DD2" w:rsidTr="000B0EDC">
        <w:tc>
          <w:tcPr>
            <w:tcW w:w="1100" w:type="pct"/>
            <w:tcBorders>
              <w:right w:val="single" w:sz="4" w:space="0" w:color="7F7F7F"/>
            </w:tcBorders>
            <w:shd w:val="clear" w:color="auto" w:fill="auto"/>
          </w:tcPr>
          <w:p w:rsidR="008C0FCE" w:rsidRPr="00422EC8" w:rsidRDefault="008C0FCE" w:rsidP="000B0EDC">
            <w:pPr>
              <w:tabs>
                <w:tab w:val="left" w:pos="9498"/>
              </w:tabs>
              <w:spacing w:before="120"/>
              <w:rPr>
                <w:rFonts w:ascii="Calibri Light" w:hAnsi="Calibri Light"/>
                <w:b/>
                <w:caps/>
                <w:szCs w:val="24"/>
                <w:lang w:val="uk-UA"/>
              </w:rPr>
            </w:pPr>
            <w:r w:rsidRPr="00422EC8">
              <w:rPr>
                <w:rFonts w:ascii="Calibri Light" w:hAnsi="Calibri Light"/>
                <w:b/>
                <w:caps/>
                <w:szCs w:val="24"/>
                <w:lang w:val="uk-UA"/>
              </w:rPr>
              <w:lastRenderedPageBreak/>
              <w:t>Життєздатність (проекту)</w:t>
            </w:r>
          </w:p>
        </w:tc>
        <w:tc>
          <w:tcPr>
            <w:tcW w:w="3900" w:type="pct"/>
            <w:shd w:val="clear" w:color="auto" w:fill="auto"/>
          </w:tcPr>
          <w:p w:rsidR="008C0FCE" w:rsidRPr="00422EC8" w:rsidRDefault="008C0FCE" w:rsidP="000B0EDC">
            <w:pPr>
              <w:tabs>
                <w:tab w:val="left" w:pos="9498"/>
              </w:tabs>
              <w:spacing w:before="120"/>
              <w:jc w:val="both"/>
              <w:rPr>
                <w:rFonts w:ascii="Calibri Light" w:hAnsi="Calibri Light"/>
                <w:sz w:val="20"/>
                <w:lang w:val="uk-UA"/>
              </w:rPr>
            </w:pPr>
            <w:r>
              <w:rPr>
                <w:rFonts w:ascii="Calibri Light" w:hAnsi="Calibri Light"/>
                <w:sz w:val="20"/>
                <w:lang w:val="uk-UA"/>
              </w:rPr>
              <w:t>Можливість</w:t>
            </w:r>
            <w:r w:rsidRPr="00422EC8">
              <w:rPr>
                <w:rFonts w:ascii="Calibri Light" w:hAnsi="Calibri Light"/>
                <w:sz w:val="20"/>
                <w:lang w:val="uk-UA"/>
              </w:rPr>
              <w:t xml:space="preserve"> проекту бу</w:t>
            </w:r>
            <w:r>
              <w:rPr>
                <w:rFonts w:ascii="Calibri Light" w:hAnsi="Calibri Light"/>
                <w:sz w:val="20"/>
                <w:lang w:val="uk-UA"/>
              </w:rPr>
              <w:t>ти успішно реалізованим</w:t>
            </w:r>
            <w:r w:rsidRPr="00422EC8">
              <w:rPr>
                <w:rFonts w:ascii="Calibri Light" w:hAnsi="Calibri Light"/>
                <w:sz w:val="20"/>
                <w:lang w:val="uk-UA"/>
              </w:rPr>
              <w:t xml:space="preserve"> та продовжуватись після закінчення фінансування ЄС. "Життєздатність"</w:t>
            </w:r>
            <w:r>
              <w:rPr>
                <w:rFonts w:ascii="Calibri Light" w:hAnsi="Calibri Light"/>
                <w:sz w:val="20"/>
                <w:lang w:val="uk-UA"/>
              </w:rPr>
              <w:t xml:space="preserve"> включає кілька критеріїв, які будуть</w:t>
            </w:r>
            <w:r w:rsidRPr="00422EC8">
              <w:rPr>
                <w:rFonts w:ascii="Calibri Light" w:hAnsi="Calibri Light"/>
                <w:sz w:val="20"/>
                <w:lang w:val="uk-UA"/>
              </w:rPr>
              <w:t xml:space="preserve"> оцін</w:t>
            </w:r>
            <w:r>
              <w:rPr>
                <w:rFonts w:ascii="Calibri Light" w:hAnsi="Calibri Light"/>
                <w:sz w:val="20"/>
                <w:lang w:val="uk-UA"/>
              </w:rPr>
              <w:t>ені</w:t>
            </w:r>
            <w:r w:rsidRPr="00422EC8">
              <w:rPr>
                <w:rFonts w:ascii="Calibri Light" w:hAnsi="Calibri Light"/>
                <w:sz w:val="20"/>
                <w:lang w:val="uk-UA"/>
              </w:rPr>
              <w:t xml:space="preserve"> та </w:t>
            </w:r>
            <w:r>
              <w:rPr>
                <w:rFonts w:ascii="Calibri Light" w:hAnsi="Calibri Light"/>
                <w:sz w:val="20"/>
                <w:lang w:val="uk-UA"/>
              </w:rPr>
              <w:t>нагороджені балами</w:t>
            </w:r>
            <w:r w:rsidRPr="00422EC8">
              <w:rPr>
                <w:rFonts w:ascii="Calibri Light" w:hAnsi="Calibri Light"/>
                <w:sz w:val="20"/>
                <w:lang w:val="uk-UA"/>
              </w:rPr>
              <w:t xml:space="preserve"> під час етапу </w:t>
            </w:r>
            <w:r>
              <w:rPr>
                <w:rFonts w:ascii="Calibri Light" w:hAnsi="Calibri Light"/>
                <w:sz w:val="20"/>
                <w:lang w:val="uk-UA"/>
              </w:rPr>
              <w:t xml:space="preserve">2 </w:t>
            </w:r>
            <w:r w:rsidRPr="00422EC8">
              <w:rPr>
                <w:rFonts w:ascii="Calibri Light" w:hAnsi="Calibri Light"/>
                <w:sz w:val="20"/>
                <w:lang w:val="uk-UA"/>
              </w:rPr>
              <w:t>(технічна та фінансова оцінка).</w:t>
            </w:r>
          </w:p>
        </w:tc>
      </w:tr>
    </w:tbl>
    <w:p w:rsidR="006D36A2" w:rsidRPr="008C0FCE" w:rsidRDefault="006D36A2" w:rsidP="00FA5F6D">
      <w:pPr>
        <w:spacing w:before="120" w:after="480"/>
        <w:rPr>
          <w:rFonts w:ascii="Calibri Light" w:hAnsi="Calibri Light" w:cs="Arial"/>
          <w:b/>
          <w:caps/>
          <w:noProof/>
          <w:sz w:val="28"/>
          <w:szCs w:val="28"/>
          <w:lang w:val="uk-UA" w:eastAsia="x-none"/>
        </w:rPr>
      </w:pPr>
    </w:p>
    <w:p w:rsidR="00AB6D4A" w:rsidRPr="008C0FCE" w:rsidRDefault="00AB6D4A" w:rsidP="00FA5F6D">
      <w:pPr>
        <w:snapToGrid w:val="0"/>
        <w:spacing w:before="120" w:after="120"/>
        <w:rPr>
          <w:rFonts w:ascii="Calibri Light" w:hAnsi="Calibri Light" w:cs="Arial"/>
          <w:snapToGrid/>
          <w:color w:val="FF0000"/>
          <w:szCs w:val="24"/>
          <w:lang w:val="uk-UA"/>
        </w:rPr>
      </w:pPr>
    </w:p>
    <w:p w:rsidR="00AB6D4A" w:rsidRPr="008C0FCE" w:rsidRDefault="00AB6D4A" w:rsidP="00FA5F6D">
      <w:pPr>
        <w:snapToGrid w:val="0"/>
        <w:spacing w:before="120" w:after="120"/>
        <w:rPr>
          <w:rFonts w:ascii="Calibri Light" w:hAnsi="Calibri Light" w:cs="Arial"/>
          <w:snapToGrid/>
          <w:color w:val="FF0000"/>
          <w:szCs w:val="24"/>
          <w:lang w:val="uk-UA"/>
        </w:rPr>
      </w:pPr>
    </w:p>
    <w:p w:rsidR="00AB6D4A" w:rsidRPr="008C0FCE" w:rsidRDefault="00AB6D4A" w:rsidP="00FA5F6D">
      <w:pPr>
        <w:snapToGrid w:val="0"/>
        <w:spacing w:before="120" w:after="120"/>
        <w:rPr>
          <w:rFonts w:ascii="Calibri Light" w:hAnsi="Calibri Light" w:cs="Arial"/>
          <w:snapToGrid/>
          <w:color w:val="FF0000"/>
          <w:szCs w:val="24"/>
          <w:lang w:val="uk-UA"/>
        </w:rPr>
      </w:pPr>
    </w:p>
    <w:bookmarkEnd w:id="163"/>
    <w:p w:rsidR="006F6C1A" w:rsidRPr="008C0FCE" w:rsidRDefault="006F6C1A" w:rsidP="00FA5F6D">
      <w:pPr>
        <w:tabs>
          <w:tab w:val="left" w:pos="9498"/>
        </w:tabs>
        <w:spacing w:before="120" w:after="120"/>
        <w:rPr>
          <w:rFonts w:ascii="Calibri Light" w:hAnsi="Calibri Light" w:cs="Arial"/>
          <w:szCs w:val="24"/>
          <w:lang w:val="uk-UA"/>
        </w:rPr>
      </w:pPr>
    </w:p>
    <w:sectPr w:rsidR="006F6C1A" w:rsidRPr="008C0FCE" w:rsidSect="00947C58">
      <w:headerReference w:type="default" r:id="rId22"/>
      <w:footerReference w:type="default" r:id="rId23"/>
      <w:headerReference w:type="first" r:id="rId24"/>
      <w:footerReference w:type="first" r:id="rId25"/>
      <w:pgSz w:w="11906" w:h="16838" w:code="9"/>
      <w:pgMar w:top="1022" w:right="746" w:bottom="540" w:left="1170" w:header="0" w:footer="38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D39" w:rsidRDefault="00DC3D39" w:rsidP="00402DE5">
      <w:r>
        <w:separator/>
      </w:r>
    </w:p>
  </w:endnote>
  <w:endnote w:type="continuationSeparator" w:id="0">
    <w:p w:rsidR="00DC3D39" w:rsidRDefault="00DC3D39" w:rsidP="00402DE5">
      <w:r>
        <w:continuationSeparator/>
      </w:r>
    </w:p>
  </w:endnote>
  <w:endnote w:type="continuationNotice" w:id="1">
    <w:p w:rsidR="00DC3D39" w:rsidRDefault="00DC3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0D" w:rsidRDefault="00E84D0D" w:rsidP="00006635">
    <w:pPr>
      <w:pStyle w:val="Footer"/>
      <w:ind w:left="5040" w:firstLine="720"/>
      <w:jc w:val="center"/>
    </w:pPr>
    <w:r>
      <w:rPr>
        <w:rFonts w:ascii="Calibri Light" w:hAnsi="Calibri Light"/>
        <w:sz w:val="20"/>
        <w:lang w:val="uk-UA"/>
      </w:rPr>
      <w:t>Сторінка</w:t>
    </w:r>
    <w:r w:rsidRPr="00033DDF">
      <w:rPr>
        <w:rFonts w:ascii="Calibri Light" w:hAnsi="Calibri Light"/>
        <w:sz w:val="20"/>
      </w:rPr>
      <w:t xml:space="preserve"> </w:t>
    </w:r>
    <w:r w:rsidRPr="00033DDF">
      <w:rPr>
        <w:rFonts w:ascii="Calibri Light" w:hAnsi="Calibri Light"/>
        <w:b/>
        <w:bCs/>
        <w:sz w:val="20"/>
      </w:rPr>
      <w:fldChar w:fldCharType="begin"/>
    </w:r>
    <w:r w:rsidRPr="00033DDF">
      <w:rPr>
        <w:rFonts w:ascii="Calibri Light" w:hAnsi="Calibri Light"/>
        <w:b/>
        <w:bCs/>
        <w:sz w:val="20"/>
      </w:rPr>
      <w:instrText xml:space="preserve"> PAGE </w:instrText>
    </w:r>
    <w:r w:rsidRPr="00033DDF">
      <w:rPr>
        <w:rFonts w:ascii="Calibri Light" w:hAnsi="Calibri Light"/>
        <w:b/>
        <w:bCs/>
        <w:sz w:val="20"/>
      </w:rPr>
      <w:fldChar w:fldCharType="separate"/>
    </w:r>
    <w:r w:rsidR="001A54FF">
      <w:rPr>
        <w:rFonts w:ascii="Calibri Light" w:hAnsi="Calibri Light"/>
        <w:b/>
        <w:bCs/>
        <w:noProof/>
        <w:sz w:val="20"/>
      </w:rPr>
      <w:t>21</w:t>
    </w:r>
    <w:r w:rsidRPr="00033DDF">
      <w:rPr>
        <w:rFonts w:ascii="Calibri Light" w:hAnsi="Calibri Light"/>
        <w:b/>
        <w:bCs/>
        <w:sz w:val="20"/>
      </w:rPr>
      <w:fldChar w:fldCharType="end"/>
    </w:r>
    <w:r w:rsidRPr="00033DDF">
      <w:rPr>
        <w:rFonts w:ascii="Calibri Light" w:hAnsi="Calibri Light"/>
        <w:sz w:val="20"/>
      </w:rPr>
      <w:t xml:space="preserve"> </w:t>
    </w:r>
    <w:r>
      <w:rPr>
        <w:rFonts w:ascii="Calibri Light" w:hAnsi="Calibri Light"/>
        <w:sz w:val="20"/>
        <w:lang w:val="uk-UA"/>
      </w:rPr>
      <w:t>з</w:t>
    </w:r>
    <w:r w:rsidRPr="00033DDF">
      <w:rPr>
        <w:rFonts w:ascii="Calibri Light" w:hAnsi="Calibri Light"/>
        <w:sz w:val="20"/>
      </w:rPr>
      <w:t xml:space="preserve"> </w:t>
    </w:r>
    <w:r w:rsidRPr="00033DDF">
      <w:rPr>
        <w:rFonts w:ascii="Calibri Light" w:hAnsi="Calibri Light"/>
        <w:b/>
        <w:bCs/>
        <w:sz w:val="20"/>
      </w:rPr>
      <w:fldChar w:fldCharType="begin"/>
    </w:r>
    <w:r w:rsidRPr="00033DDF">
      <w:rPr>
        <w:rFonts w:ascii="Calibri Light" w:hAnsi="Calibri Light"/>
        <w:b/>
        <w:bCs/>
        <w:sz w:val="20"/>
      </w:rPr>
      <w:instrText xml:space="preserve"> NUMPAGES  </w:instrText>
    </w:r>
    <w:r w:rsidRPr="00033DDF">
      <w:rPr>
        <w:rFonts w:ascii="Calibri Light" w:hAnsi="Calibri Light"/>
        <w:b/>
        <w:bCs/>
        <w:sz w:val="20"/>
      </w:rPr>
      <w:fldChar w:fldCharType="separate"/>
    </w:r>
    <w:r w:rsidR="001A54FF">
      <w:rPr>
        <w:rFonts w:ascii="Calibri Light" w:hAnsi="Calibri Light"/>
        <w:b/>
        <w:bCs/>
        <w:noProof/>
        <w:sz w:val="20"/>
      </w:rPr>
      <w:t>55</w:t>
    </w:r>
    <w:r w:rsidRPr="00033DDF">
      <w:rPr>
        <w:rFonts w:ascii="Calibri Light" w:hAnsi="Calibri Light"/>
        <w:b/>
        <w:bCs/>
        <w:sz w:val="20"/>
      </w:rPr>
      <w:fldChar w:fldCharType="end"/>
    </w:r>
  </w:p>
  <w:p w:rsidR="00E84D0D" w:rsidRPr="007511A4" w:rsidRDefault="00E84D0D" w:rsidP="00F04F64">
    <w:pPr>
      <w:pStyle w:val="Footer"/>
      <w:tabs>
        <w:tab w:val="right" w:pos="9639"/>
      </w:tabs>
      <w:rPr>
        <w:rFonts w:ascii="Calibri Light" w:hAnsi="Calibri Light"/>
        <w:sz w:val="18"/>
        <w:szCs w:val="18"/>
        <w:lang w:val="ru-RU"/>
      </w:rPr>
    </w:pPr>
    <w:r>
      <w:rPr>
        <w:rStyle w:val="PageNumber"/>
        <w:rFonts w:ascii="Calibri Light" w:hAnsi="Calibri Light"/>
        <w:sz w:val="18"/>
        <w:szCs w:val="18"/>
        <w:lang w:val="uk-UA"/>
      </w:rPr>
      <w:t>Посібник для грантових Аплікантів</w:t>
    </w:r>
    <w:r w:rsidRPr="00033DDF">
      <w:rPr>
        <w:rStyle w:val="PageNumber"/>
        <w:rFonts w:ascii="Calibri Light" w:hAnsi="Calibri Light"/>
        <w:sz w:val="18"/>
        <w:szCs w:val="18"/>
      </w:rPr>
      <w:t xml:space="preserve">: </w:t>
    </w:r>
    <w:r>
      <w:rPr>
        <w:rStyle w:val="PageNumber"/>
        <w:rFonts w:ascii="Calibri Light" w:hAnsi="Calibri Light"/>
        <w:sz w:val="18"/>
        <w:szCs w:val="18"/>
        <w:lang w:val="uk-UA"/>
      </w:rPr>
      <w:t xml:space="preserve">проекти типу </w:t>
    </w:r>
    <w:r w:rsidRPr="00033DDF">
      <w:rPr>
        <w:rFonts w:ascii="Calibri Light" w:hAnsi="Calibri Light"/>
        <w:noProof/>
        <w:lang w:val="en-US" w:eastAsia="en-US"/>
      </w:rPr>
      <mc:AlternateContent>
        <mc:Choice Requires="wps">
          <w:drawing>
            <wp:anchor distT="0" distB="0" distL="114300" distR="114300" simplePos="0" relativeHeight="251660800" behindDoc="0" locked="0" layoutInCell="0" allowOverlap="1" wp14:anchorId="05D8F7ED" wp14:editId="6FABE7A2">
              <wp:simplePos x="0" y="0"/>
              <wp:positionH relativeFrom="page">
                <wp:posOffset>7071995</wp:posOffset>
              </wp:positionH>
              <wp:positionV relativeFrom="page">
                <wp:posOffset>8068310</wp:posOffset>
              </wp:positionV>
              <wp:extent cx="519430" cy="2183130"/>
              <wp:effectExtent l="4445" t="635"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D0D" w:rsidRPr="00996A94" w:rsidRDefault="00E84D0D" w:rsidP="00F04F64">
                          <w:pPr>
                            <w:pStyle w:val="Footer"/>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D8F7ED" id="_x0000_s1027" style="position:absolute;margin-left:556.85pt;margin-top:635.3pt;width:40.9pt;height:171.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" o:allowincell="f" filled="f" stroked="f">
              <v:textbox style="layout-flow:vertical;mso-layout-flow-alt:bottom-to-top;mso-fit-shape-to-text:t">
                <w:txbxContent>
                  <w:p w:rsidR="00E84D0D" w:rsidRPr="00996A94" w:rsidRDefault="00E84D0D" w:rsidP="00F04F64">
                    <w:pPr>
                      <w:pStyle w:val="Footer"/>
                      <w:rPr>
                        <w:rFonts w:ascii="Cambria" w:hAnsi="Cambria"/>
                        <w:sz w:val="44"/>
                        <w:szCs w:val="44"/>
                      </w:rPr>
                    </w:pPr>
                  </w:p>
                </w:txbxContent>
              </v:textbox>
              <w10:wrap anchorx="page" anchory="page"/>
            </v:rect>
          </w:pict>
        </mc:Fallback>
      </mc:AlternateContent>
    </w:r>
    <w:r>
      <w:rPr>
        <w:rStyle w:val="PageNumber"/>
        <w:rFonts w:ascii="Calibri Light" w:hAnsi="Calibri Light"/>
        <w:sz w:val="18"/>
        <w:szCs w:val="18"/>
        <w:lang w:val="en-GB"/>
      </w:rPr>
      <w:t>SOFT</w:t>
    </w:r>
  </w:p>
  <w:p w:rsidR="00E84D0D" w:rsidRPr="00F04F64" w:rsidRDefault="00E84D0D" w:rsidP="00F25C46">
    <w:pPr>
      <w:pStyle w:val="Footer"/>
      <w:tabs>
        <w:tab w:val="right" w:pos="9639"/>
      </w:tabs>
      <w:rPr>
        <w:rFonts w:ascii="Trebuchet MS" w:hAnsi="Trebuchet MS"/>
        <w:b/>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0D" w:rsidRPr="00033DDF" w:rsidRDefault="00E84D0D" w:rsidP="009667A8">
    <w:pPr>
      <w:pStyle w:val="Footer"/>
      <w:tabs>
        <w:tab w:val="right" w:pos="9639"/>
      </w:tabs>
      <w:rPr>
        <w:rFonts w:ascii="Calibri Light" w:hAnsi="Calibri Light"/>
        <w:sz w:val="18"/>
        <w:szCs w:val="18"/>
        <w:lang w:val="fr-BE"/>
      </w:rPr>
    </w:pPr>
    <w:r w:rsidRPr="00033DDF">
      <w:rPr>
        <w:rFonts w:ascii="Calibri Light" w:hAnsi="Calibri Light"/>
        <w:b/>
        <w:sz w:val="18"/>
        <w:szCs w:val="18"/>
        <w:lang w:val="fr-BE"/>
      </w:rPr>
      <w:t>2017</w:t>
    </w:r>
  </w:p>
  <w:p w:rsidR="00E84D0D" w:rsidRPr="000A2FF6" w:rsidRDefault="00E84D0D" w:rsidP="009667A8">
    <w:pPr>
      <w:pStyle w:val="Footer"/>
      <w:rPr>
        <w:lang w:val="ru-RU"/>
      </w:rPr>
    </w:pPr>
    <w:r>
      <w:rPr>
        <w:rStyle w:val="PageNumber"/>
        <w:rFonts w:ascii="Calibri Light" w:hAnsi="Calibri Light"/>
        <w:sz w:val="18"/>
        <w:szCs w:val="18"/>
        <w:lang w:val="uk-UA"/>
      </w:rPr>
      <w:t>Посібник для грантових Аплікантів</w:t>
    </w:r>
    <w:r w:rsidRPr="00033DDF">
      <w:rPr>
        <w:rStyle w:val="PageNumber"/>
        <w:rFonts w:ascii="Calibri Light" w:hAnsi="Calibri Light"/>
        <w:sz w:val="18"/>
        <w:szCs w:val="18"/>
      </w:rPr>
      <w:t xml:space="preserve">: </w:t>
    </w:r>
    <w:r>
      <w:rPr>
        <w:rStyle w:val="PageNumber"/>
        <w:rFonts w:ascii="Calibri Light" w:hAnsi="Calibri Light"/>
        <w:sz w:val="18"/>
        <w:szCs w:val="18"/>
        <w:lang w:val="uk-UA"/>
      </w:rPr>
      <w:t xml:space="preserve">проекти типу </w:t>
    </w:r>
    <w:r>
      <w:rPr>
        <w:rStyle w:val="PageNumber"/>
        <w:rFonts w:ascii="Calibri Light" w:hAnsi="Calibri Light"/>
        <w:sz w:val="18"/>
        <w:szCs w:val="18"/>
        <w:lang w:val="en-GB"/>
      </w:rPr>
      <w:t>SOFT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D39" w:rsidRDefault="00DC3D39" w:rsidP="00402DE5">
      <w:r>
        <w:separator/>
      </w:r>
    </w:p>
  </w:footnote>
  <w:footnote w:type="continuationSeparator" w:id="0">
    <w:p w:rsidR="00DC3D39" w:rsidRDefault="00DC3D39" w:rsidP="00402DE5">
      <w:r>
        <w:continuationSeparator/>
      </w:r>
    </w:p>
  </w:footnote>
  <w:footnote w:type="continuationNotice" w:id="1">
    <w:p w:rsidR="00DC3D39" w:rsidRDefault="00DC3D39"/>
  </w:footnote>
  <w:footnote w:id="2">
    <w:p w:rsidR="00E84D0D" w:rsidRPr="008C0D26" w:rsidRDefault="00E84D0D" w:rsidP="006E1FF9">
      <w:pPr>
        <w:pStyle w:val="FootnoteText"/>
        <w:spacing w:after="0"/>
        <w:ind w:left="360" w:hanging="360"/>
        <w:rPr>
          <w:rFonts w:ascii="Calibri Light" w:hAnsi="Calibri Light"/>
          <w:lang w:val="ru-RU"/>
        </w:rPr>
      </w:pPr>
      <w:r w:rsidRPr="00B62B1F">
        <w:rPr>
          <w:rStyle w:val="FootnoteReference"/>
          <w:rFonts w:ascii="Calibri Light" w:hAnsi="Calibri Light"/>
          <w:vertAlign w:val="superscript"/>
        </w:rPr>
        <w:footnoteRef/>
      </w:r>
      <w:r w:rsidRPr="00B62B1F">
        <w:rPr>
          <w:rFonts w:ascii="Calibri Light" w:hAnsi="Calibri Light"/>
        </w:rPr>
        <w:t xml:space="preserve"> </w:t>
      </w:r>
      <w:r w:rsidRPr="008C0D26">
        <w:rPr>
          <w:rFonts w:ascii="Calibri Light" w:hAnsi="Calibri Light"/>
          <w:lang w:val="ru-RU"/>
        </w:rPr>
        <w:t>Обов'язковий критерій</w:t>
      </w:r>
    </w:p>
  </w:footnote>
  <w:footnote w:id="3">
    <w:p w:rsidR="00E84D0D" w:rsidRPr="008C0D26" w:rsidRDefault="00E84D0D" w:rsidP="006E1FF9">
      <w:pPr>
        <w:pStyle w:val="FootnoteText"/>
        <w:rPr>
          <w:rFonts w:ascii="Calibri Light" w:hAnsi="Calibri Light"/>
          <w:lang w:val="ru-RU"/>
        </w:rPr>
      </w:pPr>
      <w:r w:rsidRPr="00651C23">
        <w:rPr>
          <w:rStyle w:val="FootnoteReference"/>
          <w:rFonts w:ascii="Calibri Light" w:hAnsi="Calibri Light"/>
          <w:vertAlign w:val="superscript"/>
        </w:rPr>
        <w:footnoteRef/>
      </w:r>
      <w:r w:rsidRPr="00651C23">
        <w:rPr>
          <w:rFonts w:ascii="Calibri Light" w:hAnsi="Calibri Light"/>
        </w:rPr>
        <w:t xml:space="preserve"> </w:t>
      </w:r>
      <w:r w:rsidRPr="008C0D26">
        <w:rPr>
          <w:rFonts w:ascii="Calibri Light" w:hAnsi="Calibri Light"/>
          <w:lang w:val="ru-RU"/>
        </w:rPr>
        <w:t>Обов'язковий критерій</w:t>
      </w:r>
    </w:p>
  </w:footnote>
  <w:footnote w:id="4">
    <w:p w:rsidR="00E84D0D" w:rsidRPr="008B3872" w:rsidRDefault="00E84D0D" w:rsidP="00C30EE2">
      <w:pPr>
        <w:pStyle w:val="FootnoteText"/>
        <w:ind w:left="180" w:hanging="180"/>
        <w:rPr>
          <w:rFonts w:ascii="Calibri Light" w:hAnsi="Calibri Light"/>
          <w:lang w:val="ru-RU"/>
        </w:rPr>
      </w:pPr>
      <w:r w:rsidRPr="00C30EE2">
        <w:rPr>
          <w:rStyle w:val="FootnoteReference"/>
          <w:rFonts w:ascii="Calibri Light" w:hAnsi="Calibri Light"/>
          <w:sz w:val="20"/>
          <w:vertAlign w:val="superscript"/>
        </w:rPr>
        <w:footnoteRef/>
      </w:r>
      <w:r w:rsidRPr="00C30EE2">
        <w:rPr>
          <w:rFonts w:ascii="Calibri Light" w:hAnsi="Calibri Light"/>
        </w:rPr>
        <w:t xml:space="preserve"> </w:t>
      </w:r>
      <w:r w:rsidRPr="008C0D26">
        <w:rPr>
          <w:rFonts w:ascii="Calibri Light" w:hAnsi="Calibri Light"/>
          <w:b/>
          <w:lang w:val="ru-RU"/>
        </w:rPr>
        <w:t>Прибуток</w:t>
      </w:r>
      <w:r w:rsidRPr="00784385">
        <w:rPr>
          <w:rFonts w:ascii="Calibri Light" w:hAnsi="Calibri Light"/>
          <w:lang w:val="ru-RU"/>
        </w:rPr>
        <w:t xml:space="preserve"> визначається як надлишок надходжень над прийнятними витратами, понесеними бенефіціарами, </w:t>
      </w:r>
      <w:r>
        <w:rPr>
          <w:rFonts w:ascii="Calibri Light" w:hAnsi="Calibri Light"/>
          <w:lang w:val="ru-RU"/>
        </w:rPr>
        <w:t>на момент фінального платежу</w:t>
      </w:r>
      <w:r w:rsidRPr="008B3872">
        <w:rPr>
          <w:rFonts w:ascii="Calibri Light" w:hAnsi="Calibri Light"/>
          <w:lang w:val="ru-RU"/>
        </w:rPr>
        <w:t xml:space="preserve">. </w:t>
      </w:r>
    </w:p>
    <w:p w:rsidR="00E84D0D" w:rsidRPr="008B3872" w:rsidRDefault="00E84D0D">
      <w:pPr>
        <w:pStyle w:val="FootnoteText"/>
        <w:rPr>
          <w:lang w:val="ru-RU"/>
        </w:rPr>
      </w:pPr>
    </w:p>
  </w:footnote>
  <w:footnote w:id="5">
    <w:p w:rsidR="00E84D0D" w:rsidRPr="003C35DA" w:rsidRDefault="00E84D0D" w:rsidP="00946D6F">
      <w:pPr>
        <w:pStyle w:val="FootnoteText"/>
        <w:ind w:left="180" w:hanging="180"/>
        <w:rPr>
          <w:rFonts w:ascii="Calibri Light" w:hAnsi="Calibri Light"/>
          <w:bCs/>
          <w:lang w:val="ru-RU"/>
        </w:rPr>
      </w:pPr>
      <w:r w:rsidRPr="003F2403">
        <w:rPr>
          <w:rStyle w:val="FootnoteReference"/>
          <w:rFonts w:ascii="Calibri Light" w:hAnsi="Calibri Light"/>
          <w:sz w:val="20"/>
          <w:vertAlign w:val="superscript"/>
        </w:rPr>
        <w:footnoteRef/>
      </w:r>
      <w:r w:rsidRPr="003F2403">
        <w:rPr>
          <w:rFonts w:ascii="Calibri Light" w:hAnsi="Calibri Light"/>
          <w:vertAlign w:val="superscript"/>
        </w:rPr>
        <w:t xml:space="preserve"> </w:t>
      </w:r>
      <w:r w:rsidRPr="00C52834">
        <w:rPr>
          <w:rFonts w:ascii="Calibri Light" w:hAnsi="Calibri Light"/>
          <w:b/>
          <w:bCs/>
          <w:lang w:val="ru-RU"/>
        </w:rPr>
        <w:t>"Непряма перевага"</w:t>
      </w:r>
      <w:r w:rsidRPr="00C52834">
        <w:rPr>
          <w:rFonts w:ascii="Calibri Light" w:hAnsi="Calibri Light"/>
          <w:bCs/>
          <w:lang w:val="ru-RU"/>
        </w:rPr>
        <w:t xml:space="preserve"> (непряма Державна </w:t>
      </w:r>
      <w:r>
        <w:rPr>
          <w:rFonts w:ascii="Calibri Light" w:hAnsi="Calibri Light"/>
          <w:bCs/>
          <w:lang w:val="ru-RU"/>
        </w:rPr>
        <w:t>допомога</w:t>
      </w:r>
      <w:r w:rsidRPr="00C52834">
        <w:rPr>
          <w:rFonts w:ascii="Calibri Light" w:hAnsi="Calibri Light"/>
          <w:bCs/>
          <w:lang w:val="ru-RU"/>
        </w:rPr>
        <w:t>) виникає тоді, коли кошти, отримані бенефіціарами</w:t>
      </w:r>
      <w:r>
        <w:rPr>
          <w:rFonts w:ascii="Calibri Light" w:hAnsi="Calibri Light"/>
          <w:bCs/>
          <w:lang w:val="ru-RU"/>
        </w:rPr>
        <w:t>,</w:t>
      </w:r>
      <w:r w:rsidRPr="00C52834">
        <w:rPr>
          <w:rFonts w:ascii="Calibri Light" w:hAnsi="Calibri Light"/>
          <w:bCs/>
          <w:lang w:val="ru-RU"/>
        </w:rPr>
        <w:t xml:space="preserve"> під час реалізації проекту або після завершення проекту направляються на ідентифіковані підприємства/групи підприємств (наприклад, якщо ці кошти використовуються бенефіціаром для навчання працівників певних МСП, певне "підприємство" отримає перевагу у вигляді інфраструктури, розробленої бенефіціарами в </w:t>
      </w:r>
      <w:r>
        <w:rPr>
          <w:rFonts w:ascii="Calibri Light" w:hAnsi="Calibri Light"/>
          <w:bCs/>
          <w:lang w:val="ru-RU"/>
        </w:rPr>
        <w:t>рамках</w:t>
      </w:r>
      <w:r w:rsidRPr="00C52834">
        <w:rPr>
          <w:rFonts w:ascii="Calibri Light" w:hAnsi="Calibri Light"/>
          <w:bCs/>
          <w:lang w:val="ru-RU"/>
        </w:rPr>
        <w:t xml:space="preserve"> проекту</w:t>
      </w:r>
      <w:r>
        <w:rPr>
          <w:rFonts w:ascii="Calibri Light" w:hAnsi="Calibri Light"/>
          <w:bCs/>
          <w:lang w:val="ru-RU"/>
        </w:rPr>
        <w:t>, тощо</w:t>
      </w:r>
      <w:r w:rsidRPr="00C52834">
        <w:rPr>
          <w:rFonts w:ascii="Calibri Light" w:hAnsi="Calibri Light"/>
          <w:bCs/>
          <w:lang w:val="ru-RU"/>
        </w:rPr>
        <w:t xml:space="preserve">). Таким чином, ці треті сторони - "підприємства" - отримують перевагу від заходів проекту, яку вони не отримали б у звичайних ринкових умовах. </w:t>
      </w:r>
      <w:r w:rsidRPr="003C35DA">
        <w:rPr>
          <w:rFonts w:ascii="Calibri Light" w:hAnsi="Calibri Light"/>
          <w:bCs/>
          <w:lang w:val="ru-RU"/>
        </w:rPr>
        <w:t xml:space="preserve">Це означає, що вони можуть бути одержувачами </w:t>
      </w:r>
      <w:r>
        <w:rPr>
          <w:rFonts w:ascii="Calibri Light" w:hAnsi="Calibri Light"/>
          <w:bCs/>
          <w:lang w:val="uk-UA"/>
        </w:rPr>
        <w:t>д</w:t>
      </w:r>
      <w:r w:rsidRPr="003C35DA">
        <w:rPr>
          <w:rFonts w:ascii="Calibri Light" w:hAnsi="Calibri Light"/>
          <w:bCs/>
          <w:lang w:val="ru-RU"/>
        </w:rPr>
        <w:t>ержавної</w:t>
      </w:r>
      <w:r>
        <w:rPr>
          <w:rFonts w:ascii="Calibri Light" w:hAnsi="Calibri Light"/>
          <w:bCs/>
          <w:lang w:val="uk-UA"/>
        </w:rPr>
        <w:t xml:space="preserve"> допомоги</w:t>
      </w:r>
      <w:r w:rsidRPr="003C35DA">
        <w:rPr>
          <w:rFonts w:ascii="Calibri Light" w:hAnsi="Calibri Light"/>
          <w:bCs/>
          <w:lang w:val="ru-RU"/>
        </w:rPr>
        <w:t xml:space="preserve">.  </w:t>
      </w:r>
    </w:p>
    <w:p w:rsidR="00E84D0D" w:rsidRPr="005E5B1E" w:rsidRDefault="00E84D0D" w:rsidP="00946D6F">
      <w:pPr>
        <w:pStyle w:val="FootnoteText"/>
        <w:rPr>
          <w:lang w:val="ro-RO"/>
        </w:rPr>
      </w:pPr>
    </w:p>
  </w:footnote>
  <w:footnote w:id="6">
    <w:p w:rsidR="00E84D0D" w:rsidRPr="007136AE" w:rsidRDefault="00E84D0D" w:rsidP="007511A4">
      <w:pPr>
        <w:pStyle w:val="FootnoteText"/>
        <w:ind w:left="90" w:hanging="90"/>
        <w:rPr>
          <w:rFonts w:ascii="Calibri Light" w:hAnsi="Calibri Light"/>
          <w:lang w:val="ro-RO"/>
        </w:rPr>
      </w:pPr>
      <w:r w:rsidRPr="003817D3">
        <w:rPr>
          <w:rStyle w:val="FootnoteReference"/>
          <w:rFonts w:ascii="Calibri Light" w:hAnsi="Calibri Light"/>
          <w:sz w:val="20"/>
          <w:vertAlign w:val="superscript"/>
        </w:rPr>
        <w:footnoteRef/>
      </w:r>
      <w:r w:rsidRPr="003817D3">
        <w:rPr>
          <w:rFonts w:ascii="Calibri Light" w:hAnsi="Calibri Light"/>
        </w:rPr>
        <w:t xml:space="preserve"> </w:t>
      </w:r>
      <w:r>
        <w:rPr>
          <w:rFonts w:ascii="Calibri Light" w:hAnsi="Calibri Light"/>
          <w:lang w:val="uk-UA"/>
        </w:rPr>
        <w:t>В рамках даного Конкурсу проектних пропозицій один і той же Аплікант може подати не більше ніж 3 проекти, по одному для кожного із пріоритетів</w:t>
      </w:r>
      <w:r w:rsidRPr="007136AE">
        <w:rPr>
          <w:rFonts w:ascii="Calibri Light" w:hAnsi="Calibri Light"/>
          <w:lang w:val="ro-RO"/>
        </w:rPr>
        <w:t xml:space="preserve">. </w:t>
      </w:r>
    </w:p>
  </w:footnote>
  <w:footnote w:id="7">
    <w:p w:rsidR="00E84D0D" w:rsidRPr="00427829" w:rsidRDefault="00E84D0D" w:rsidP="00462745">
      <w:pPr>
        <w:pStyle w:val="FootnoteText"/>
        <w:rPr>
          <w:lang w:val="ru-RU"/>
        </w:rPr>
      </w:pPr>
      <w:r w:rsidRPr="0061580E">
        <w:rPr>
          <w:rStyle w:val="FootnoteReference"/>
          <w:rFonts w:ascii="Calibri Light" w:hAnsi="Calibri Light" w:cs="Calibri Light"/>
        </w:rPr>
        <w:footnoteRef/>
      </w:r>
      <w:r w:rsidRPr="00427829">
        <w:rPr>
          <w:lang w:val="ru-RU"/>
        </w:rPr>
        <w:t xml:space="preserve"> </w:t>
      </w:r>
      <w:r w:rsidRPr="00DD1DED">
        <w:rPr>
          <w:rFonts w:ascii="Calibri Light" w:hAnsi="Calibri Light"/>
          <w:lang w:val="uk-UA"/>
        </w:rPr>
        <w:t xml:space="preserve">Винятком до цієї вимоги </w:t>
      </w:r>
      <w:r>
        <w:rPr>
          <w:rFonts w:ascii="Calibri Light" w:hAnsi="Calibri Light"/>
          <w:lang w:val="uk-UA"/>
        </w:rPr>
        <w:t>може бути</w:t>
      </w:r>
      <w:r w:rsidRPr="00DD1DED">
        <w:rPr>
          <w:rFonts w:ascii="Calibri Light" w:hAnsi="Calibri Light"/>
          <w:lang w:val="uk-UA"/>
        </w:rPr>
        <w:t xml:space="preserve"> лише ситуація, коли відповідний </w:t>
      </w:r>
      <w:r>
        <w:rPr>
          <w:rFonts w:ascii="Calibri Light" w:hAnsi="Calibri Light"/>
          <w:lang w:val="uk-UA"/>
        </w:rPr>
        <w:t>П</w:t>
      </w:r>
      <w:r w:rsidRPr="00DD1DED">
        <w:rPr>
          <w:rFonts w:ascii="Calibri Light" w:hAnsi="Calibri Light"/>
          <w:lang w:val="uk-UA"/>
        </w:rPr>
        <w:t xml:space="preserve">артнер є власником </w:t>
      </w:r>
      <w:r>
        <w:rPr>
          <w:rFonts w:ascii="Calibri Light" w:hAnsi="Calibri Light"/>
          <w:lang w:val="uk-UA"/>
        </w:rPr>
        <w:t xml:space="preserve">відповідної  </w:t>
      </w:r>
      <w:r w:rsidRPr="006603E6">
        <w:rPr>
          <w:rFonts w:ascii="Calibri Light" w:hAnsi="Calibri Light" w:cs="Arial"/>
          <w:szCs w:val="24"/>
          <w:lang w:val="ru-RU"/>
        </w:rPr>
        <w:t>земл</w:t>
      </w:r>
      <w:r>
        <w:rPr>
          <w:rFonts w:ascii="Calibri Light" w:hAnsi="Calibri Light" w:cs="Arial"/>
          <w:szCs w:val="24"/>
          <w:lang w:val="ru-RU"/>
        </w:rPr>
        <w:t>і</w:t>
      </w:r>
      <w:r w:rsidRPr="006603E6">
        <w:rPr>
          <w:rFonts w:ascii="Calibri Light" w:hAnsi="Calibri Light" w:cs="Arial"/>
          <w:szCs w:val="24"/>
          <w:lang w:val="ru-RU"/>
        </w:rPr>
        <w:t>/будівл</w:t>
      </w:r>
      <w:r>
        <w:rPr>
          <w:rFonts w:ascii="Calibri Light" w:hAnsi="Calibri Light" w:cs="Arial"/>
          <w:szCs w:val="24"/>
          <w:lang w:val="ru-RU"/>
        </w:rPr>
        <w:t>і</w:t>
      </w:r>
      <w:r w:rsidRPr="006603E6">
        <w:rPr>
          <w:rFonts w:ascii="Calibri Light" w:hAnsi="Calibri Light" w:cs="Arial"/>
          <w:szCs w:val="24"/>
          <w:lang w:val="ru-RU"/>
        </w:rPr>
        <w:t>/приміщення</w:t>
      </w:r>
    </w:p>
  </w:footnote>
  <w:footnote w:id="8">
    <w:p w:rsidR="00E84D0D" w:rsidRPr="002041EB" w:rsidRDefault="00E84D0D" w:rsidP="009C6ED9">
      <w:pPr>
        <w:pStyle w:val="FootnoteText"/>
        <w:spacing w:after="0"/>
        <w:ind w:left="360" w:hanging="360"/>
        <w:rPr>
          <w:rFonts w:ascii="Calibri Light" w:hAnsi="Calibri Light"/>
          <w:sz w:val="18"/>
          <w:szCs w:val="18"/>
          <w:lang w:val="uk-UA"/>
        </w:rPr>
      </w:pPr>
      <w:r w:rsidRPr="00BE042C">
        <w:rPr>
          <w:rStyle w:val="FootnoteReference"/>
          <w:rFonts w:ascii="Calibri Light" w:hAnsi="Calibri Light"/>
          <w:vertAlign w:val="superscript"/>
        </w:rPr>
        <w:footnoteRef/>
      </w:r>
      <w:r w:rsidRPr="00BE042C">
        <w:rPr>
          <w:rFonts w:ascii="Calibri Light" w:hAnsi="Calibri Light"/>
          <w:vertAlign w:val="superscript"/>
        </w:rPr>
        <w:t xml:space="preserve"> </w:t>
      </w:r>
      <w:bookmarkStart w:id="109" w:name="_Hlk508102516"/>
      <w:r>
        <w:rPr>
          <w:rFonts w:ascii="Calibri Light" w:hAnsi="Calibri Light"/>
          <w:sz w:val="18"/>
          <w:szCs w:val="18"/>
          <w:lang w:val="uk-UA"/>
        </w:rPr>
        <w:t>Аплікант не повинен надавати</w:t>
      </w:r>
      <w:r w:rsidRPr="002041EB">
        <w:rPr>
          <w:rFonts w:ascii="Calibri Light" w:hAnsi="Calibri Light"/>
          <w:sz w:val="18"/>
          <w:szCs w:val="18"/>
          <w:lang w:val="ru-RU"/>
        </w:rPr>
        <w:t xml:space="preserve"> </w:t>
      </w:r>
      <w:r>
        <w:rPr>
          <w:rFonts w:ascii="Calibri Light" w:hAnsi="Calibri Light"/>
          <w:sz w:val="18"/>
          <w:szCs w:val="18"/>
          <w:lang w:val="uk-UA"/>
        </w:rPr>
        <w:t>Угоду про Партнерство</w:t>
      </w:r>
      <w:bookmarkEnd w:id="109"/>
    </w:p>
  </w:footnote>
  <w:footnote w:id="9">
    <w:p w:rsidR="00E84D0D" w:rsidRPr="00D96869" w:rsidRDefault="00E84D0D" w:rsidP="009C6ED9">
      <w:pPr>
        <w:pStyle w:val="FootnoteText"/>
        <w:spacing w:after="0"/>
        <w:ind w:left="360" w:hanging="360"/>
        <w:rPr>
          <w:rFonts w:ascii="Calibri Light" w:hAnsi="Calibri Light"/>
          <w:sz w:val="18"/>
          <w:szCs w:val="18"/>
          <w:lang w:val="uk-UA"/>
        </w:rPr>
      </w:pPr>
      <w:r>
        <w:rPr>
          <w:rStyle w:val="FootnoteReference"/>
          <w:rFonts w:ascii="Calibri Light" w:hAnsi="Calibri Light"/>
          <w:szCs w:val="18"/>
          <w:vertAlign w:val="superscript"/>
          <w:lang w:val="uk-UA"/>
        </w:rPr>
        <w:t>В</w:t>
      </w:r>
      <w:r w:rsidRPr="006A1099">
        <w:rPr>
          <w:rFonts w:ascii="Calibri Light" w:hAnsi="Calibri Light"/>
          <w:sz w:val="18"/>
          <w:szCs w:val="18"/>
          <w:lang w:val="uk-UA"/>
        </w:rPr>
        <w:t xml:space="preserve"> </w:t>
      </w:r>
      <w:r>
        <w:rPr>
          <w:rFonts w:ascii="Calibri Light" w:hAnsi="Calibri Light"/>
          <w:sz w:val="18"/>
          <w:szCs w:val="18"/>
          <w:lang w:val="uk-UA"/>
        </w:rPr>
        <w:t>Виняток становлять міжнародні організації та</w:t>
      </w:r>
      <w:r w:rsidRPr="006A1099">
        <w:rPr>
          <w:rFonts w:ascii="Calibri Light" w:hAnsi="Calibri Light"/>
          <w:sz w:val="18"/>
          <w:szCs w:val="18"/>
          <w:lang w:val="uk-UA"/>
        </w:rPr>
        <w:t xml:space="preserve"> </w:t>
      </w:r>
      <w:r w:rsidRPr="00D96869">
        <w:rPr>
          <w:rFonts w:ascii="Calibri Light" w:hAnsi="Calibri Light"/>
          <w:sz w:val="18"/>
          <w:szCs w:val="18"/>
          <w:lang w:val="uk-UA"/>
        </w:rPr>
        <w:t>угрупування Навчально-тренінгових центрів (</w:t>
      </w:r>
      <w:r w:rsidRPr="00D96869">
        <w:rPr>
          <w:rFonts w:ascii="Calibri Light" w:hAnsi="Calibri Light"/>
          <w:sz w:val="18"/>
          <w:szCs w:val="18"/>
          <w:lang w:val="en-US"/>
        </w:rPr>
        <w:t>ETC</w:t>
      </w:r>
      <w:r w:rsidRPr="00D96869">
        <w:rPr>
          <w:rFonts w:ascii="Calibri Light" w:hAnsi="Calibri Light"/>
          <w:sz w:val="18"/>
          <w:szCs w:val="18"/>
          <w:lang w:val="ru-RU"/>
        </w:rPr>
        <w:t>)</w:t>
      </w:r>
      <w:r w:rsidRPr="00D96869">
        <w:rPr>
          <w:rFonts w:ascii="Calibri Light" w:hAnsi="Calibri Light"/>
          <w:sz w:val="18"/>
          <w:szCs w:val="18"/>
          <w:lang w:val="uk-UA"/>
        </w:rPr>
        <w:t>.</w:t>
      </w:r>
    </w:p>
  </w:footnote>
  <w:footnote w:id="10">
    <w:p w:rsidR="00E84D0D" w:rsidRPr="00D96869" w:rsidRDefault="00E84D0D" w:rsidP="009C6ED9">
      <w:pPr>
        <w:pStyle w:val="FootnoteText"/>
        <w:spacing w:after="0"/>
        <w:ind w:left="360" w:hanging="360"/>
        <w:rPr>
          <w:rFonts w:ascii="Calibri Light" w:hAnsi="Calibri Light"/>
          <w:sz w:val="18"/>
          <w:szCs w:val="18"/>
          <w:lang w:val="ru-RU"/>
        </w:rPr>
      </w:pPr>
      <w:r w:rsidRPr="00D96869">
        <w:rPr>
          <w:rStyle w:val="FootnoteReference"/>
          <w:rFonts w:ascii="Calibri Light" w:hAnsi="Calibri Light"/>
          <w:szCs w:val="18"/>
          <w:vertAlign w:val="superscript"/>
        </w:rPr>
        <w:footnoteRef/>
      </w:r>
      <w:r w:rsidRPr="00D96869">
        <w:rPr>
          <w:rStyle w:val="FootnoteReference"/>
          <w:rFonts w:ascii="Calibri Light" w:hAnsi="Calibri Light"/>
          <w:vertAlign w:val="superscript"/>
        </w:rPr>
        <w:t xml:space="preserve"> </w:t>
      </w:r>
      <w:r w:rsidRPr="00D96869">
        <w:rPr>
          <w:rFonts w:ascii="Calibri Light" w:hAnsi="Calibri Light"/>
          <w:sz w:val="18"/>
          <w:szCs w:val="18"/>
          <w:lang w:val="uk-UA"/>
        </w:rPr>
        <w:t>Виняток становлять міжнародні організації та угрупування Навчально-тренінгових центрів (</w:t>
      </w:r>
      <w:r w:rsidRPr="00D96869">
        <w:rPr>
          <w:rFonts w:ascii="Calibri Light" w:hAnsi="Calibri Light"/>
          <w:sz w:val="18"/>
          <w:szCs w:val="18"/>
          <w:lang w:val="en-US"/>
        </w:rPr>
        <w:t>ETC</w:t>
      </w:r>
      <w:r w:rsidRPr="00D96869">
        <w:rPr>
          <w:rFonts w:ascii="Calibri Light" w:hAnsi="Calibri Light"/>
          <w:sz w:val="18"/>
          <w:szCs w:val="18"/>
          <w:lang w:val="ru-RU"/>
        </w:rPr>
        <w:t>)</w:t>
      </w:r>
      <w:r w:rsidRPr="00D96869">
        <w:rPr>
          <w:rFonts w:ascii="Calibri Light" w:hAnsi="Calibri Light"/>
          <w:sz w:val="18"/>
          <w:szCs w:val="18"/>
          <w:lang w:val="uk-UA"/>
        </w:rPr>
        <w:t>.</w:t>
      </w:r>
    </w:p>
  </w:footnote>
  <w:footnote w:id="11">
    <w:p w:rsidR="00E84D0D" w:rsidRPr="00FE2F7D" w:rsidRDefault="00E84D0D" w:rsidP="009C6ED9">
      <w:pPr>
        <w:pStyle w:val="FootnoteText"/>
        <w:spacing w:after="0"/>
        <w:ind w:left="360" w:hanging="360"/>
        <w:rPr>
          <w:rFonts w:ascii="Calibri Light" w:hAnsi="Calibri Light"/>
          <w:sz w:val="18"/>
          <w:szCs w:val="18"/>
          <w:lang w:val="ru-RU"/>
        </w:rPr>
      </w:pPr>
      <w:r w:rsidRPr="00D96869">
        <w:rPr>
          <w:rStyle w:val="FootnoteReference"/>
          <w:rFonts w:ascii="Calibri Light" w:hAnsi="Calibri Light"/>
          <w:szCs w:val="18"/>
          <w:vertAlign w:val="superscript"/>
        </w:rPr>
        <w:footnoteRef/>
      </w:r>
      <w:r w:rsidRPr="00D96869">
        <w:rPr>
          <w:rFonts w:ascii="Calibri Light" w:hAnsi="Calibri Light"/>
          <w:sz w:val="18"/>
          <w:szCs w:val="18"/>
          <w:lang w:val="uk-UA"/>
        </w:rPr>
        <w:t>Виняток становлять міжнародні організації та угрупування Навчально-тренінгових центрів (</w:t>
      </w:r>
      <w:r w:rsidRPr="00D96869">
        <w:rPr>
          <w:rFonts w:ascii="Calibri Light" w:hAnsi="Calibri Light"/>
          <w:sz w:val="18"/>
          <w:szCs w:val="18"/>
          <w:lang w:val="en-US"/>
        </w:rPr>
        <w:t>ETC</w:t>
      </w:r>
      <w:r w:rsidRPr="00D96869">
        <w:rPr>
          <w:rFonts w:ascii="Calibri Light" w:hAnsi="Calibri Light"/>
          <w:sz w:val="18"/>
          <w:szCs w:val="18"/>
          <w:lang w:val="ru-RU"/>
        </w:rPr>
        <w:t>)</w:t>
      </w:r>
      <w:r w:rsidRPr="00D96869">
        <w:rPr>
          <w:rFonts w:ascii="Calibri Light" w:hAnsi="Calibri Light"/>
          <w:sz w:val="18"/>
          <w:szCs w:val="18"/>
          <w:lang w:val="uk-UA"/>
        </w:rPr>
        <w:t>.</w:t>
      </w:r>
    </w:p>
  </w:footnote>
  <w:footnote w:id="12">
    <w:p w:rsidR="00E84D0D" w:rsidRPr="002935FD" w:rsidRDefault="00E84D0D" w:rsidP="007B246C">
      <w:pPr>
        <w:pStyle w:val="FootnoteText"/>
        <w:spacing w:after="0"/>
        <w:ind w:left="360" w:hanging="360"/>
        <w:rPr>
          <w:lang w:val="uk-UA"/>
        </w:rPr>
      </w:pPr>
      <w:r w:rsidRPr="00F841B8">
        <w:rPr>
          <w:rStyle w:val="FootnoteReference"/>
          <w:rFonts w:ascii="Calibri Light" w:hAnsi="Calibri Light"/>
          <w:vertAlign w:val="superscript"/>
        </w:rPr>
        <w:footnoteRef/>
      </w:r>
      <w:r>
        <w:t xml:space="preserve"> </w:t>
      </w:r>
      <w:r>
        <w:rPr>
          <w:rFonts w:ascii="Calibri Light" w:hAnsi="Calibri Light" w:cs="Arial"/>
          <w:szCs w:val="24"/>
          <w:lang w:val="uk-UA"/>
        </w:rPr>
        <w:t xml:space="preserve">Наприклад, </w:t>
      </w:r>
      <w:r w:rsidRPr="00BB5F7A">
        <w:rPr>
          <w:rFonts w:ascii="Calibri Light" w:hAnsi="Calibri Light" w:cs="Arial"/>
          <w:szCs w:val="24"/>
        </w:rPr>
        <w:t xml:space="preserve"> </w:t>
      </w:r>
      <w:r>
        <w:rPr>
          <w:rFonts w:ascii="Calibri Light" w:hAnsi="Calibri Light" w:cs="Arial"/>
          <w:szCs w:val="24"/>
          <w:lang w:val="uk-UA"/>
        </w:rPr>
        <w:t xml:space="preserve">Рішення уряду, Закон, </w:t>
      </w:r>
      <w:r w:rsidRPr="00BB5F7A">
        <w:rPr>
          <w:rFonts w:ascii="Calibri Light" w:hAnsi="Calibri Light" w:cs="Arial"/>
          <w:szCs w:val="24"/>
        </w:rPr>
        <w:t xml:space="preserve"> </w:t>
      </w:r>
      <w:r>
        <w:rPr>
          <w:rFonts w:ascii="Calibri Light" w:hAnsi="Calibri Light" w:cs="Arial"/>
          <w:szCs w:val="24"/>
          <w:lang w:val="uk-UA"/>
        </w:rPr>
        <w:t>Указ уряду, Рішення місцевих органів влади</w:t>
      </w:r>
      <w:r w:rsidRPr="00BB5F7A">
        <w:rPr>
          <w:rFonts w:ascii="Calibri Light" w:hAnsi="Calibri Light" w:cs="Arial"/>
          <w:szCs w:val="24"/>
        </w:rPr>
        <w:t xml:space="preserve">, </w:t>
      </w:r>
      <w:r>
        <w:rPr>
          <w:rFonts w:ascii="Calibri Light" w:hAnsi="Calibri Light" w:cs="Arial"/>
          <w:szCs w:val="24"/>
          <w:lang w:val="uk-UA"/>
        </w:rPr>
        <w:t>Закон про майно, тощо</w:t>
      </w:r>
    </w:p>
  </w:footnote>
  <w:footnote w:id="13">
    <w:p w:rsidR="00E84D0D" w:rsidRPr="00B85941" w:rsidRDefault="00E84D0D" w:rsidP="007B246C">
      <w:pPr>
        <w:pStyle w:val="FootnoteText"/>
        <w:spacing w:after="0"/>
        <w:ind w:left="360" w:hanging="360"/>
        <w:rPr>
          <w:lang w:val="uk-UA"/>
        </w:rPr>
      </w:pPr>
      <w:r w:rsidRPr="00F841B8">
        <w:rPr>
          <w:rStyle w:val="FootnoteReference"/>
          <w:rFonts w:ascii="Calibri Light" w:hAnsi="Calibri Light"/>
          <w:vertAlign w:val="superscript"/>
        </w:rPr>
        <w:footnoteRef/>
      </w:r>
      <w:r>
        <w:t xml:space="preserve"> </w:t>
      </w:r>
      <w:r>
        <w:rPr>
          <w:rFonts w:ascii="Calibri Light" w:hAnsi="Calibri Light"/>
          <w:lang w:val="uk-UA"/>
        </w:rPr>
        <w:t xml:space="preserve">Винятки можливі тільки у випадку, якщо відповідний Партнер є власником землі/будівлі </w:t>
      </w:r>
    </w:p>
  </w:footnote>
  <w:footnote w:id="14">
    <w:p w:rsidR="00E84D0D" w:rsidRPr="000D56F2" w:rsidRDefault="00E84D0D" w:rsidP="007B246C">
      <w:pPr>
        <w:pStyle w:val="FootnoteText"/>
        <w:spacing w:after="0"/>
        <w:ind w:left="180" w:hanging="180"/>
        <w:rPr>
          <w:rFonts w:ascii="Calibri Light" w:hAnsi="Calibri Light"/>
          <w:lang w:val="uk-UA"/>
        </w:rPr>
      </w:pPr>
      <w:r w:rsidRPr="006F3083">
        <w:rPr>
          <w:rStyle w:val="FootnoteReference"/>
          <w:rFonts w:ascii="Calibri Light" w:hAnsi="Calibri Light"/>
          <w:sz w:val="20"/>
          <w:vertAlign w:val="superscript"/>
        </w:rPr>
        <w:footnoteRef/>
      </w:r>
      <w:r>
        <w:rPr>
          <w:rFonts w:ascii="Calibri Light" w:hAnsi="Calibri Light"/>
          <w:lang w:val="uk-UA"/>
        </w:rPr>
        <w:t xml:space="preserve">Локації, для яких передбачене виконання інфраструктури на суму менше </w:t>
      </w:r>
      <w:r w:rsidRPr="008042F9">
        <w:rPr>
          <w:rFonts w:ascii="Calibri Light" w:hAnsi="Calibri Light"/>
          <w:lang w:val="uk-UA"/>
        </w:rPr>
        <w:t xml:space="preserve"> 60</w:t>
      </w:r>
      <w:r>
        <w:rPr>
          <w:rFonts w:ascii="Calibri Light" w:hAnsi="Calibri Light"/>
          <w:lang w:val="uk-UA"/>
        </w:rPr>
        <w:t xml:space="preserve"> </w:t>
      </w:r>
      <w:r w:rsidRPr="008042F9">
        <w:rPr>
          <w:rFonts w:ascii="Calibri Light" w:hAnsi="Calibri Light"/>
          <w:lang w:val="uk-UA"/>
        </w:rPr>
        <w:t xml:space="preserve">000 </w:t>
      </w:r>
      <w:r>
        <w:rPr>
          <w:rFonts w:ascii="Calibri Light" w:hAnsi="Calibri Light"/>
          <w:lang w:val="uk-UA"/>
        </w:rPr>
        <w:t>євро</w:t>
      </w:r>
      <w:r w:rsidRPr="008042F9">
        <w:rPr>
          <w:rFonts w:ascii="Calibri Light" w:hAnsi="Calibri Light"/>
          <w:lang w:val="uk-UA"/>
        </w:rPr>
        <w:t xml:space="preserve"> </w:t>
      </w:r>
      <w:r>
        <w:rPr>
          <w:rFonts w:ascii="Calibri Light" w:hAnsi="Calibri Light" w:cs="Arial"/>
          <w:szCs w:val="24"/>
          <w:lang w:val="uk-UA"/>
        </w:rPr>
        <w:t xml:space="preserve">та/або встановлення/використання обладнання </w:t>
      </w:r>
      <w:r>
        <w:rPr>
          <w:rFonts w:ascii="Calibri Light" w:hAnsi="Calibri Light" w:cs="Arial"/>
          <w:szCs w:val="24"/>
        </w:rPr>
        <w:t xml:space="preserve"> </w:t>
      </w:r>
      <w:r>
        <w:rPr>
          <w:rFonts w:ascii="Calibri Light" w:hAnsi="Calibri Light"/>
          <w:lang w:val="uk-UA"/>
        </w:rPr>
        <w:t xml:space="preserve">на суму менше </w:t>
      </w:r>
      <w:r w:rsidRPr="008042F9">
        <w:rPr>
          <w:rFonts w:ascii="Calibri Light" w:hAnsi="Calibri Light"/>
          <w:lang w:val="uk-UA"/>
        </w:rPr>
        <w:t xml:space="preserve"> 60</w:t>
      </w:r>
      <w:r>
        <w:rPr>
          <w:rFonts w:ascii="Calibri Light" w:hAnsi="Calibri Light"/>
          <w:lang w:val="uk-UA"/>
        </w:rPr>
        <w:t xml:space="preserve"> </w:t>
      </w:r>
      <w:r w:rsidRPr="008042F9">
        <w:rPr>
          <w:rFonts w:ascii="Calibri Light" w:hAnsi="Calibri Light"/>
          <w:lang w:val="uk-UA"/>
        </w:rPr>
        <w:t xml:space="preserve">000 </w:t>
      </w:r>
      <w:r>
        <w:rPr>
          <w:rFonts w:ascii="Calibri Light" w:hAnsi="Calibri Light"/>
          <w:lang w:val="uk-UA"/>
        </w:rPr>
        <w:t>євро</w:t>
      </w:r>
      <w:r w:rsidRPr="008042F9">
        <w:rPr>
          <w:rFonts w:ascii="Calibri Light" w:hAnsi="Calibri Light"/>
          <w:lang w:val="uk-UA"/>
        </w:rPr>
        <w:t xml:space="preserve"> </w:t>
      </w:r>
      <w:r>
        <w:rPr>
          <w:rFonts w:ascii="Calibri Light" w:hAnsi="Calibri Light"/>
          <w:lang w:val="uk-UA"/>
        </w:rPr>
        <w:t>звільняються від зобов’язання надавати документи, що підтверджують  реєстрацію місця розташування у відповідних державних реєстрах</w:t>
      </w:r>
    </w:p>
  </w:footnote>
  <w:footnote w:id="15">
    <w:p w:rsidR="00E84D0D" w:rsidRPr="004D5003" w:rsidRDefault="00E84D0D" w:rsidP="007B246C">
      <w:pPr>
        <w:pStyle w:val="FootnoteText"/>
        <w:spacing w:after="0"/>
        <w:ind w:left="360" w:hanging="360"/>
        <w:rPr>
          <w:rFonts w:ascii="Calibri Light" w:hAnsi="Calibri Light"/>
          <w:lang w:val="uk-UA"/>
        </w:rPr>
      </w:pPr>
      <w:r w:rsidRPr="003B078D">
        <w:rPr>
          <w:rStyle w:val="FootnoteReference"/>
          <w:rFonts w:ascii="Calibri Light" w:hAnsi="Calibri Light"/>
          <w:sz w:val="20"/>
          <w:vertAlign w:val="superscript"/>
        </w:rPr>
        <w:footnoteRef/>
      </w:r>
      <w:r w:rsidRPr="004D5003">
        <w:rPr>
          <w:rFonts w:ascii="Calibri Light" w:hAnsi="Calibri Light"/>
          <w:vertAlign w:val="superscript"/>
          <w:lang w:val="ru-RU"/>
        </w:rPr>
        <w:t xml:space="preserve"> </w:t>
      </w:r>
      <w:r>
        <w:rPr>
          <w:rFonts w:ascii="Calibri Light" w:hAnsi="Calibri Light"/>
          <w:lang w:val="uk-UA"/>
        </w:rPr>
        <w:t>Заява повинна бути надана власником землі/будівлі</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0D" w:rsidRPr="00033DDF" w:rsidRDefault="00E84D0D" w:rsidP="00C55E55">
    <w:pPr>
      <w:pStyle w:val="Footer"/>
      <w:tabs>
        <w:tab w:val="right" w:pos="9639"/>
      </w:tabs>
      <w:rPr>
        <w:rFonts w:ascii="Calibri Light" w:hAnsi="Calibri Light"/>
        <w:sz w:val="18"/>
        <w:szCs w:val="18"/>
        <w:lang w:val="fr-BE"/>
      </w:rPr>
    </w:pPr>
    <w:r w:rsidRPr="00033DDF">
      <w:rPr>
        <w:rFonts w:ascii="Calibri Light" w:hAnsi="Calibri Light"/>
        <w:b/>
        <w:sz w:val="18"/>
        <w:szCs w:val="18"/>
        <w:lang w:val="fr-BE"/>
      </w:rPr>
      <w:t>2017</w:t>
    </w:r>
  </w:p>
  <w:p w:rsidR="00E84D0D" w:rsidRPr="007511A4" w:rsidRDefault="00E84D0D" w:rsidP="00C55E55">
    <w:pPr>
      <w:pStyle w:val="Footer"/>
      <w:tabs>
        <w:tab w:val="right" w:pos="9639"/>
      </w:tabs>
      <w:rPr>
        <w:rFonts w:ascii="Calibri Light" w:hAnsi="Calibri Light"/>
        <w:sz w:val="18"/>
        <w:szCs w:val="18"/>
        <w:lang w:val="ru-RU"/>
      </w:rPr>
    </w:pPr>
    <w:r>
      <w:rPr>
        <w:rStyle w:val="PageNumber"/>
        <w:rFonts w:ascii="Calibri Light" w:hAnsi="Calibri Light"/>
        <w:sz w:val="18"/>
        <w:szCs w:val="18"/>
        <w:lang w:val="uk-UA"/>
      </w:rPr>
      <w:t>Посібник для грантових Аплікантів</w:t>
    </w:r>
    <w:r w:rsidRPr="00033DDF">
      <w:rPr>
        <w:rStyle w:val="PageNumber"/>
        <w:rFonts w:ascii="Calibri Light" w:hAnsi="Calibri Light"/>
        <w:sz w:val="18"/>
        <w:szCs w:val="18"/>
      </w:rPr>
      <w:t xml:space="preserve">: </w:t>
    </w:r>
    <w:r>
      <w:rPr>
        <w:rStyle w:val="PageNumber"/>
        <w:rFonts w:ascii="Calibri Light" w:hAnsi="Calibri Light"/>
        <w:sz w:val="18"/>
        <w:szCs w:val="18"/>
        <w:lang w:val="uk-UA"/>
      </w:rPr>
      <w:t xml:space="preserve">проекти типу </w:t>
    </w:r>
    <w:r w:rsidRPr="00033DDF">
      <w:rPr>
        <w:rFonts w:ascii="Calibri Light" w:hAnsi="Calibri Light"/>
        <w:noProof/>
        <w:lang w:val="en-US" w:eastAsia="en-US"/>
      </w:rPr>
      <mc:AlternateContent>
        <mc:Choice Requires="wps">
          <w:drawing>
            <wp:anchor distT="0" distB="0" distL="114300" distR="114300" simplePos="0" relativeHeight="251657728" behindDoc="0" locked="0" layoutInCell="0" allowOverlap="1" wp14:editId="0B2847F6">
              <wp:simplePos x="0" y="0"/>
              <wp:positionH relativeFrom="page">
                <wp:posOffset>7071995</wp:posOffset>
              </wp:positionH>
              <wp:positionV relativeFrom="page">
                <wp:posOffset>8068310</wp:posOffset>
              </wp:positionV>
              <wp:extent cx="519430" cy="2183130"/>
              <wp:effectExtent l="4445" t="63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D0D" w:rsidRPr="00996A94" w:rsidRDefault="00E84D0D">
                          <w:pPr>
                            <w:pStyle w:val="Footer"/>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 o:spid="_x0000_s1026" style="position:absolute;margin-left:556.85pt;margin-top:635.3pt;width:40.9pt;height:17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" o:allowincell="f" filled="f" stroked="f">
              <v:textbox style="layout-flow:vertical;mso-layout-flow-alt:bottom-to-top;mso-fit-shape-to-text:t">
                <w:txbxContent>
                  <w:p w:rsidR="00E84D0D" w:rsidRPr="00996A94" w:rsidRDefault="00E84D0D">
                    <w:pPr>
                      <w:pStyle w:val="Footer"/>
                      <w:rPr>
                        <w:rFonts w:ascii="Cambria" w:hAnsi="Cambria"/>
                        <w:sz w:val="44"/>
                        <w:szCs w:val="44"/>
                      </w:rPr>
                    </w:pPr>
                  </w:p>
                </w:txbxContent>
              </v:textbox>
              <w10:wrap anchorx="page" anchory="page"/>
            </v:rect>
          </w:pict>
        </mc:Fallback>
      </mc:AlternateContent>
    </w:r>
    <w:r>
      <w:rPr>
        <w:rStyle w:val="PageNumber"/>
        <w:rFonts w:ascii="Calibri Light" w:hAnsi="Calibri Light"/>
        <w:sz w:val="18"/>
        <w:szCs w:val="18"/>
        <w:lang w:val="en-GB"/>
      </w:rPr>
      <w:t>SOFT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0D" w:rsidRDefault="00E84D0D" w:rsidP="00947C58">
    <w:pPr>
      <w:pStyle w:val="Footer"/>
      <w:tabs>
        <w:tab w:val="left" w:pos="6900"/>
      </w:tabs>
      <w:rPr>
        <w:rFonts w:ascii="Calibri Light" w:hAnsi="Calibri Light"/>
        <w:b/>
        <w:sz w:val="18"/>
        <w:szCs w:val="18"/>
        <w:lang w:val="ru-RU"/>
      </w:rPr>
    </w:pPr>
    <w:r>
      <w:rPr>
        <w:rFonts w:ascii="Calibri Light" w:hAnsi="Calibri Light"/>
        <w:b/>
        <w:noProof/>
        <w:snapToGrid/>
        <w:sz w:val="18"/>
        <w:szCs w:val="18"/>
        <w:lang w:val="en-US" w:eastAsia="en-US"/>
      </w:rPr>
      <w:drawing>
        <wp:anchor distT="0" distB="0" distL="114300" distR="114300" simplePos="0" relativeHeight="251658752" behindDoc="0" locked="0" layoutInCell="1" allowOverlap="1">
          <wp:simplePos x="0" y="0"/>
          <wp:positionH relativeFrom="margin">
            <wp:align>right</wp:align>
          </wp:positionH>
          <wp:positionV relativeFrom="paragraph">
            <wp:posOffset>128905</wp:posOffset>
          </wp:positionV>
          <wp:extent cx="1831340" cy="1000760"/>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340"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Light" w:hAnsi="Calibri Light"/>
        <w:b/>
        <w:sz w:val="18"/>
        <w:szCs w:val="18"/>
        <w:lang w:val="ru-RU"/>
      </w:rPr>
      <w:t xml:space="preserve">  </w:t>
    </w:r>
  </w:p>
  <w:p w:rsidR="00E84D0D" w:rsidRDefault="00E84D0D" w:rsidP="00947C58">
    <w:pPr>
      <w:pStyle w:val="Footer"/>
      <w:tabs>
        <w:tab w:val="left" w:pos="6900"/>
      </w:tabs>
      <w:rPr>
        <w:rFonts w:ascii="Calibri Light" w:hAnsi="Calibri Light"/>
        <w:b/>
        <w:sz w:val="18"/>
        <w:szCs w:val="18"/>
        <w:lang w:val="ru-RU"/>
      </w:rPr>
    </w:pPr>
  </w:p>
  <w:p w:rsidR="00E84D0D" w:rsidRPr="00947C58" w:rsidRDefault="00E84D0D" w:rsidP="00947C58">
    <w:pPr>
      <w:pStyle w:val="Footer"/>
      <w:tabs>
        <w:tab w:val="left" w:pos="6900"/>
      </w:tabs>
      <w:rPr>
        <w:rFonts w:ascii="Calibri Light" w:hAnsi="Calibri Light"/>
        <w:b/>
        <w:sz w:val="18"/>
        <w:szCs w:val="18"/>
        <w:lang w:val="ru-RU"/>
      </w:rPr>
    </w:pPr>
    <w:r>
      <w:rPr>
        <w:rFonts w:ascii="Calibri Light" w:hAnsi="Calibri Light"/>
        <w:b/>
        <w:sz w:val="18"/>
        <w:szCs w:val="18"/>
        <w:lang w:val="ru-RU"/>
      </w:rPr>
      <w:t xml:space="preserve">    </w:t>
    </w:r>
    <w:r w:rsidRPr="004A4E47">
      <w:rPr>
        <w:rFonts w:ascii="Trebuchet MS" w:hAnsi="Trebuchet MS" w:cs="Calibri"/>
        <w:noProof/>
        <w:snapToGrid/>
        <w:sz w:val="22"/>
        <w:szCs w:val="22"/>
        <w:lang w:val="en-US" w:eastAsia="en-US"/>
      </w:rPr>
      <w:drawing>
        <wp:inline distT="0" distB="0" distL="0" distR="0">
          <wp:extent cx="105156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1560" cy="647700"/>
                  </a:xfrm>
                  <a:prstGeom prst="rect">
                    <a:avLst/>
                  </a:prstGeom>
                  <a:noFill/>
                  <a:ln>
                    <a:noFill/>
                  </a:ln>
                </pic:spPr>
              </pic:pic>
            </a:graphicData>
          </a:graphic>
        </wp:inline>
      </w:drawing>
    </w:r>
    <w:r>
      <w:rPr>
        <w:rFonts w:ascii="Calibri Light" w:hAnsi="Calibri Light"/>
        <w:b/>
        <w:sz w:val="18"/>
        <w:szCs w:val="18"/>
        <w:lang w:val="ru-RU"/>
      </w:rPr>
      <w:tab/>
    </w:r>
  </w:p>
  <w:p w:rsidR="00E84D0D" w:rsidRPr="00947C58" w:rsidRDefault="00E84D0D" w:rsidP="00947C58">
    <w:pPr>
      <w:tabs>
        <w:tab w:val="left" w:pos="1276"/>
      </w:tabs>
      <w:jc w:val="both"/>
      <w:rPr>
        <w:rFonts w:ascii="Trebuchet MS" w:hAnsi="Trebuchet MS" w:cs="Calibri"/>
        <w:b/>
        <w:snapToGrid/>
        <w:sz w:val="16"/>
        <w:szCs w:val="16"/>
        <w:lang w:val="uk-UA"/>
      </w:rPr>
    </w:pPr>
    <w:r w:rsidRPr="004A4E47">
      <w:rPr>
        <w:rFonts w:ascii="Trebuchet MS" w:eastAsia="MS Mincho" w:hAnsi="Trebuchet MS" w:cs="Trebuchet MS"/>
        <w:snapToGrid/>
        <w:sz w:val="14"/>
        <w:szCs w:val="14"/>
        <w:lang w:val="ro-RO"/>
      </w:rPr>
      <w:t xml:space="preserve">    </w:t>
    </w:r>
    <w:r w:rsidRPr="00947C58">
      <w:rPr>
        <w:rFonts w:ascii="Trebuchet MS" w:hAnsi="Trebuchet MS" w:cs="Calibri"/>
        <w:b/>
        <w:snapToGrid/>
        <w:sz w:val="16"/>
        <w:szCs w:val="16"/>
        <w:lang w:val="uk-UA"/>
      </w:rPr>
      <w:t xml:space="preserve">Програма фінансується </w:t>
    </w:r>
  </w:p>
  <w:p w:rsidR="00E84D0D" w:rsidRPr="00947C58" w:rsidRDefault="00E84D0D" w:rsidP="00947C58">
    <w:pPr>
      <w:tabs>
        <w:tab w:val="left" w:pos="1276"/>
      </w:tabs>
      <w:jc w:val="both"/>
      <w:rPr>
        <w:rFonts w:ascii="Trebuchet MS" w:hAnsi="Trebuchet MS" w:cs="Calibri"/>
        <w:b/>
        <w:snapToGrid/>
        <w:sz w:val="16"/>
        <w:szCs w:val="16"/>
        <w:lang w:val="ru-RU"/>
      </w:rPr>
    </w:pPr>
    <w:r w:rsidRPr="00947C58">
      <w:rPr>
        <w:rFonts w:ascii="Trebuchet MS" w:hAnsi="Trebuchet MS" w:cs="Calibri"/>
        <w:b/>
        <w:snapToGrid/>
        <w:sz w:val="16"/>
        <w:szCs w:val="16"/>
      </w:rPr>
      <w:t xml:space="preserve">   </w:t>
    </w:r>
    <w:r>
      <w:rPr>
        <w:rFonts w:ascii="Trebuchet MS" w:hAnsi="Trebuchet MS" w:cs="Calibri"/>
        <w:b/>
        <w:snapToGrid/>
        <w:sz w:val="16"/>
        <w:szCs w:val="16"/>
        <w:lang w:val="ru-RU"/>
      </w:rPr>
      <w:t xml:space="preserve"> </w:t>
    </w:r>
    <w:r w:rsidRPr="00947C58">
      <w:rPr>
        <w:rFonts w:ascii="Trebuchet MS" w:hAnsi="Trebuchet MS" w:cs="Calibri"/>
        <w:b/>
        <w:snapToGrid/>
        <w:sz w:val="16"/>
        <w:szCs w:val="16"/>
        <w:lang w:val="uk-UA"/>
      </w:rPr>
      <w:t>Європейським Союзом</w:t>
    </w:r>
    <w:r w:rsidRPr="00947C58">
      <w:rPr>
        <w:rFonts w:ascii="Trebuchet MS" w:hAnsi="Trebuchet MS" w:cs="Calibri"/>
        <w:b/>
        <w:snapToGrid/>
        <w:sz w:val="16"/>
        <w:szCs w:val="16"/>
        <w:lang w:val="ru-RU"/>
      </w:rPr>
      <w:t xml:space="preserve">   </w:t>
    </w:r>
  </w:p>
  <w:p w:rsidR="00E84D0D" w:rsidRPr="004A4E47" w:rsidRDefault="00E84D0D" w:rsidP="004A4E47">
    <w:pPr>
      <w:tabs>
        <w:tab w:val="center" w:pos="4320"/>
        <w:tab w:val="right" w:pos="10773"/>
      </w:tabs>
      <w:spacing w:line="276" w:lineRule="auto"/>
      <w:jc w:val="both"/>
      <w:rPr>
        <w:rFonts w:ascii="Trebuchet MS" w:eastAsia="MS Mincho" w:hAnsi="Trebuchet MS" w:cs="Trebuchet MS"/>
        <w:snapToGrid/>
        <w:sz w:val="14"/>
        <w:szCs w:val="14"/>
        <w:lang w:val="ro-RO"/>
      </w:rPr>
    </w:pPr>
    <w:r w:rsidRPr="004A4E47">
      <w:rPr>
        <w:rFonts w:ascii="Trebuchet MS" w:eastAsia="MS Mincho" w:hAnsi="Trebuchet MS" w:cs="Trebuchet MS"/>
        <w:snapToGrid/>
        <w:sz w:val="14"/>
        <w:szCs w:val="14"/>
        <w:lang w:val="ro-RO"/>
      </w:rPr>
      <w:t xml:space="preserve">                                                                                                      </w:t>
    </w:r>
    <w:r>
      <w:rPr>
        <w:rFonts w:ascii="Trebuchet MS" w:eastAsia="MS Mincho" w:hAnsi="Trebuchet MS" w:cs="Trebuchet MS"/>
        <w:snapToGrid/>
        <w:sz w:val="14"/>
        <w:szCs w:val="14"/>
        <w:lang w:val="ro-RO"/>
      </w:rPr>
      <w:t xml:space="preserve">                                    </w:t>
    </w:r>
  </w:p>
  <w:p w:rsidR="00E84D0D" w:rsidRPr="00947C58" w:rsidRDefault="00E84D0D" w:rsidP="00947C58">
    <w:pPr>
      <w:tabs>
        <w:tab w:val="left" w:pos="1276"/>
      </w:tabs>
      <w:jc w:val="both"/>
      <w:rPr>
        <w:rFonts w:ascii="Trebuchet MS" w:hAnsi="Trebuchet MS" w:cs="Calibri"/>
        <w:b/>
        <w:snapToGrid/>
        <w:sz w:val="16"/>
        <w:szCs w:val="16"/>
        <w:lang w:val="ru-RU"/>
      </w:rPr>
    </w:pPr>
    <w:r w:rsidRPr="00947C58">
      <w:rPr>
        <w:rFonts w:ascii="Trebuchet MS" w:hAnsi="Trebuchet MS" w:cs="Calibri"/>
        <w:b/>
        <w:snapToGrid/>
        <w:sz w:val="16"/>
        <w:szCs w:val="16"/>
        <w:lang w:val="ru-RU"/>
      </w:rPr>
      <w:t xml:space="preserve">       </w:t>
    </w:r>
    <w:r>
      <w:rPr>
        <w:rFonts w:ascii="Trebuchet MS" w:hAnsi="Trebuchet MS" w:cs="Calibri"/>
        <w:b/>
        <w:snapToGrid/>
        <w:sz w:val="16"/>
        <w:szCs w:val="16"/>
        <w:lang w:val="ru-RU"/>
      </w:rPr>
      <w:t xml:space="preserve"> </w:t>
    </w:r>
  </w:p>
  <w:p w:rsidR="00E84D0D" w:rsidRPr="004A4E47" w:rsidRDefault="00E84D0D" w:rsidP="004A4E47">
    <w:pPr>
      <w:tabs>
        <w:tab w:val="center" w:pos="4320"/>
        <w:tab w:val="right" w:pos="8640"/>
      </w:tabs>
      <w:spacing w:line="276" w:lineRule="auto"/>
      <w:ind w:left="1418"/>
      <w:jc w:val="both"/>
      <w:rPr>
        <w:rFonts w:ascii="Trebuchet MS" w:eastAsia="MS Mincho" w:hAnsi="Trebuchet MS" w:cs="Trebuchet MS"/>
        <w:snapToGrid/>
        <w:sz w:val="14"/>
        <w:szCs w:val="14"/>
        <w:lang w:val="ro-RO"/>
      </w:rPr>
    </w:pPr>
  </w:p>
  <w:p w:rsidR="00E84D0D" w:rsidRPr="00A73BEF" w:rsidRDefault="00E84D0D" w:rsidP="002351D4">
    <w:pPr>
      <w:pStyle w:val="Footer"/>
      <w:tabs>
        <w:tab w:val="right" w:pos="9639"/>
      </w:tabs>
      <w:rPr>
        <w:rFonts w:ascii="Calibri Light" w:hAnsi="Calibri Light"/>
        <w:sz w:val="18"/>
        <w:szCs w:val="1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6CE095A"/>
    <w:lvl w:ilvl="0">
      <w:start w:val="1"/>
      <w:numFmt w:val="decimal"/>
      <w:pStyle w:val="ListNumber3"/>
      <w:lvlText w:val="%1."/>
      <w:lvlJc w:val="left"/>
      <w:pPr>
        <w:tabs>
          <w:tab w:val="num" w:pos="1080"/>
        </w:tabs>
        <w:ind w:left="1080" w:hanging="360"/>
      </w:pPr>
    </w:lvl>
  </w:abstractNum>
  <w:abstractNum w:abstractNumId="1"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7D1AA0"/>
    <w:multiLevelType w:val="hybridMultilevel"/>
    <w:tmpl w:val="490A6AE6"/>
    <w:lvl w:ilvl="0" w:tplc="D96EF5FC">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50C3DE3"/>
    <w:multiLevelType w:val="hybridMultilevel"/>
    <w:tmpl w:val="00868508"/>
    <w:lvl w:ilvl="0" w:tplc="D96EF5FC">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5" w15:restartNumberingAfterBreak="0">
    <w:nsid w:val="071739D2"/>
    <w:multiLevelType w:val="multilevel"/>
    <w:tmpl w:val="B79EBA66"/>
    <w:lvl w:ilvl="0">
      <w:start w:val="1"/>
      <w:numFmt w:val="decimal"/>
      <w:pStyle w:val="Clause"/>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A62E9E"/>
    <w:multiLevelType w:val="hybridMultilevel"/>
    <w:tmpl w:val="26BA23F8"/>
    <w:lvl w:ilvl="0" w:tplc="D96EF5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C76763"/>
    <w:multiLevelType w:val="hybridMultilevel"/>
    <w:tmpl w:val="88583F92"/>
    <w:lvl w:ilvl="0" w:tplc="9094015C">
      <w:start w:val="1"/>
      <w:numFmt w:val="decimal"/>
      <w:lvlText w:val="(%1)"/>
      <w:lvlJc w:val="left"/>
      <w:pPr>
        <w:ind w:left="720" w:hanging="360"/>
      </w:pPr>
      <w:rPr>
        <w:rFonts w:ascii="Calibri Light" w:hAnsi="Calibri Light"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8103EF"/>
    <w:multiLevelType w:val="hybridMultilevel"/>
    <w:tmpl w:val="2C869594"/>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7">
      <w:start w:val="1"/>
      <w:numFmt w:val="lowerLetter"/>
      <w:lvlText w:val="%3)"/>
      <w:lvlJc w:val="lef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16C1F7E"/>
    <w:multiLevelType w:val="hybridMultilevel"/>
    <w:tmpl w:val="9E3CDD66"/>
    <w:lvl w:ilvl="0" w:tplc="40CE88A8">
      <w:start w:val="1"/>
      <w:numFmt w:val="lowerRoman"/>
      <w:lvlText w:val="%1)"/>
      <w:lvlJc w:val="left"/>
      <w:pPr>
        <w:ind w:left="720" w:hanging="360"/>
      </w:pPr>
      <w:rPr>
        <w:rFonts w:ascii="Calibri Light" w:eastAsia="Times New Roman" w:hAnsi="Calibri Light" w:cs="Arial"/>
      </w:rPr>
    </w:lvl>
    <w:lvl w:ilvl="1" w:tplc="ACCE0E5C">
      <w:start w:val="1"/>
      <w:numFmt w:val="lowerRoman"/>
      <w:lvlText w:val="%2."/>
      <w:lvlJc w:val="left"/>
      <w:pPr>
        <w:ind w:left="1800" w:hanging="72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497160E"/>
    <w:multiLevelType w:val="hybridMultilevel"/>
    <w:tmpl w:val="8460BCB4"/>
    <w:lvl w:ilvl="0" w:tplc="D96EF5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CA40CF"/>
    <w:multiLevelType w:val="hybridMultilevel"/>
    <w:tmpl w:val="39002A24"/>
    <w:lvl w:ilvl="0" w:tplc="22B4A7AE">
      <w:start w:val="1"/>
      <w:numFmt w:val="lowerLetter"/>
      <w:lvlText w:val="%1)"/>
      <w:lvlJc w:val="left"/>
      <w:pPr>
        <w:ind w:left="450" w:hanging="360"/>
      </w:pPr>
      <w:rPr>
        <w:rFonts w:ascii="Calibri Light" w:hAnsi="Calibri Ligh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E40FF5"/>
    <w:multiLevelType w:val="hybridMultilevel"/>
    <w:tmpl w:val="E012CDEA"/>
    <w:lvl w:ilvl="0" w:tplc="683AE0B4">
      <w:start w:val="1"/>
      <w:numFmt w:val="lowerLetter"/>
      <w:lvlText w:val="%1)"/>
      <w:lvlJc w:val="left"/>
      <w:pPr>
        <w:ind w:left="45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65448D4"/>
    <w:multiLevelType w:val="hybridMultilevel"/>
    <w:tmpl w:val="75DC008C"/>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7">
      <w:start w:val="1"/>
      <w:numFmt w:val="lowerLetter"/>
      <w:lvlText w:val="%3)"/>
      <w:lvlJc w:val="lef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685262C"/>
    <w:multiLevelType w:val="hybridMultilevel"/>
    <w:tmpl w:val="62D637F8"/>
    <w:lvl w:ilvl="0" w:tplc="D96EF5FC">
      <w:start w:val="1"/>
      <w:numFmt w:val="bullet"/>
      <w:lvlText w:val=""/>
      <w:lvlJc w:val="left"/>
      <w:pPr>
        <w:ind w:left="810" w:hanging="360"/>
      </w:pPr>
      <w:rPr>
        <w:rFonts w:ascii="Symbol" w:hAnsi="Symbol" w:hint="default"/>
      </w:rPr>
    </w:lvl>
    <w:lvl w:ilvl="1" w:tplc="D96EF5FC">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189968BE"/>
    <w:multiLevelType w:val="hybridMultilevel"/>
    <w:tmpl w:val="2E469836"/>
    <w:lvl w:ilvl="0" w:tplc="EB7E06D2">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18FA583A"/>
    <w:multiLevelType w:val="hybridMultilevel"/>
    <w:tmpl w:val="049E59F8"/>
    <w:lvl w:ilvl="0" w:tplc="0ADC03EE">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834A85"/>
    <w:multiLevelType w:val="hybridMultilevel"/>
    <w:tmpl w:val="2F46186C"/>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1B6B1D27"/>
    <w:multiLevelType w:val="hybridMultilevel"/>
    <w:tmpl w:val="79E6F9E2"/>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F856291"/>
    <w:multiLevelType w:val="hybridMultilevel"/>
    <w:tmpl w:val="623C04B6"/>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249F2233"/>
    <w:multiLevelType w:val="multilevel"/>
    <w:tmpl w:val="D6C0454C"/>
    <w:lvl w:ilvl="0">
      <w:start w:val="1"/>
      <w:numFmt w:val="decimal"/>
      <w:pStyle w:val="Application5"/>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10073B"/>
    <w:multiLevelType w:val="hybridMultilevel"/>
    <w:tmpl w:val="13F4D26C"/>
    <w:lvl w:ilvl="0" w:tplc="2962F210">
      <w:start w:val="2"/>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9B6306"/>
    <w:multiLevelType w:val="hybridMultilevel"/>
    <w:tmpl w:val="3D78831C"/>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7">
      <w:start w:val="1"/>
      <w:numFmt w:val="lowerLetter"/>
      <w:lvlText w:val="%3)"/>
      <w:lvlJc w:val="lef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287B25AC"/>
    <w:multiLevelType w:val="hybridMultilevel"/>
    <w:tmpl w:val="730C3012"/>
    <w:lvl w:ilvl="0" w:tplc="877AF234">
      <w:start w:val="2"/>
      <w:numFmt w:val="lowerLetter"/>
      <w:lvlText w:val="%1."/>
      <w:lvlJc w:val="left"/>
      <w:pPr>
        <w:ind w:left="720" w:hanging="360"/>
      </w:pPr>
      <w:rPr>
        <w:rFonts w:hint="default"/>
      </w:rPr>
    </w:lvl>
    <w:lvl w:ilvl="1" w:tplc="F044ED8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0A61E0"/>
    <w:multiLevelType w:val="hybridMultilevel"/>
    <w:tmpl w:val="128CD08E"/>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F3F28"/>
    <w:multiLevelType w:val="hybridMultilevel"/>
    <w:tmpl w:val="DBB408DA"/>
    <w:lvl w:ilvl="0" w:tplc="04220017">
      <w:start w:val="1"/>
      <w:numFmt w:val="lowerLetter"/>
      <w:lvlText w:val="%1)"/>
      <w:lvlJc w:val="left"/>
      <w:pPr>
        <w:ind w:left="720" w:hanging="360"/>
      </w:pPr>
    </w:lvl>
    <w:lvl w:ilvl="1" w:tplc="ACCE0E5C">
      <w:start w:val="1"/>
      <w:numFmt w:val="lowerRoman"/>
      <w:lvlText w:val="%2."/>
      <w:lvlJc w:val="left"/>
      <w:pPr>
        <w:ind w:left="1800" w:hanging="72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3A174387"/>
    <w:multiLevelType w:val="hybridMultilevel"/>
    <w:tmpl w:val="A10E4814"/>
    <w:lvl w:ilvl="0" w:tplc="0680B5E4">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29" w15:restartNumberingAfterBreak="0">
    <w:nsid w:val="3DB63DE1"/>
    <w:multiLevelType w:val="hybridMultilevel"/>
    <w:tmpl w:val="293C2D98"/>
    <w:lvl w:ilvl="0" w:tplc="514C55EA">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B051EB"/>
    <w:multiLevelType w:val="hybridMultilevel"/>
    <w:tmpl w:val="B37C4BD4"/>
    <w:lvl w:ilvl="0" w:tplc="860E3D2A">
      <w:start w:val="1"/>
      <w:numFmt w:val="decimal"/>
      <w:lvlText w:val="(%1)"/>
      <w:lvlJc w:val="left"/>
      <w:pPr>
        <w:ind w:left="720" w:hanging="360"/>
      </w:pPr>
      <w:rPr>
        <w:rFonts w:ascii="Calibri Light" w:hAnsi="Calibri Light" w:hint="default"/>
        <w:b w:val="0"/>
        <w:i w:val="0"/>
        <w:sz w:val="22"/>
      </w:rPr>
    </w:lvl>
    <w:lvl w:ilvl="1" w:tplc="04090019" w:tentative="1">
      <w:start w:val="1"/>
      <w:numFmt w:val="lowerLetter"/>
      <w:lvlText w:val="%2."/>
      <w:lvlJc w:val="left"/>
      <w:pPr>
        <w:ind w:left="1440" w:hanging="360"/>
      </w:pPr>
    </w:lvl>
    <w:lvl w:ilvl="2" w:tplc="BD004762">
      <w:start w:val="1"/>
      <w:numFmt w:val="decimal"/>
      <w:lvlText w:val="%3)"/>
      <w:lvlJc w:val="left"/>
      <w:pPr>
        <w:ind w:left="2160" w:hanging="180"/>
      </w:pPr>
      <w:rPr>
        <w:rFonts w:ascii="Arial" w:hAnsi="Arial" w:hint="default"/>
        <w:b w:val="0"/>
        <w:i w:val="0"/>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E76D12"/>
    <w:multiLevelType w:val="hybridMultilevel"/>
    <w:tmpl w:val="3098A0E0"/>
    <w:lvl w:ilvl="0" w:tplc="956CB97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FE15AA"/>
    <w:multiLevelType w:val="hybridMultilevel"/>
    <w:tmpl w:val="52202234"/>
    <w:lvl w:ilvl="0" w:tplc="0422001B">
      <w:start w:val="1"/>
      <w:numFmt w:val="lowerRoman"/>
      <w:lvlText w:val="%1."/>
      <w:lvlJc w:val="right"/>
      <w:pPr>
        <w:ind w:left="720" w:hanging="360"/>
      </w:pPr>
    </w:lvl>
    <w:lvl w:ilvl="1" w:tplc="0422001B">
      <w:start w:val="1"/>
      <w:numFmt w:val="lowerRoman"/>
      <w:lvlText w:val="%2."/>
      <w:lvlJc w:val="right"/>
      <w:pPr>
        <w:ind w:left="1440" w:hanging="360"/>
      </w:pPr>
    </w:lvl>
    <w:lvl w:ilvl="2" w:tplc="6DEC97D6">
      <w:start w:val="1"/>
      <w:numFmt w:val="lowerLetter"/>
      <w:lvlText w:val="%3)"/>
      <w:lvlJc w:val="left"/>
      <w:pPr>
        <w:ind w:left="2340" w:hanging="360"/>
      </w:pPr>
      <w:rPr>
        <w:rFonts w:hint="default"/>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47AB20D4"/>
    <w:multiLevelType w:val="hybridMultilevel"/>
    <w:tmpl w:val="ACFCF04E"/>
    <w:lvl w:ilvl="0" w:tplc="D96EF5FC">
      <w:start w:val="1"/>
      <w:numFmt w:val="bullet"/>
      <w:lvlText w:val=""/>
      <w:lvlJc w:val="left"/>
      <w:pPr>
        <w:ind w:left="810" w:hanging="360"/>
      </w:pPr>
      <w:rPr>
        <w:rFonts w:ascii="Symbol" w:hAnsi="Symbol" w:hint="default"/>
      </w:rPr>
    </w:lvl>
    <w:lvl w:ilvl="1" w:tplc="9DA667E0">
      <w:start w:val="1"/>
      <w:numFmt w:val="bullet"/>
      <w:lvlText w:val=""/>
      <w:lvlJc w:val="left"/>
      <w:pPr>
        <w:ind w:left="1530" w:hanging="360"/>
      </w:pPr>
      <w:rPr>
        <w:rFonts w:ascii="Wingdings" w:hAnsi="Wingdings" w:hint="default"/>
        <w:color w:val="auto"/>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9ED4F2A"/>
    <w:multiLevelType w:val="hybridMultilevel"/>
    <w:tmpl w:val="A592518C"/>
    <w:lvl w:ilvl="0" w:tplc="367A35B4">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BF2BCF"/>
    <w:multiLevelType w:val="hybridMultilevel"/>
    <w:tmpl w:val="D8804FF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7" w15:restartNumberingAfterBreak="0">
    <w:nsid w:val="4DB83FB9"/>
    <w:multiLevelType w:val="hybridMultilevel"/>
    <w:tmpl w:val="A80A0BCC"/>
    <w:lvl w:ilvl="0" w:tplc="32AE8C52">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DD5910"/>
    <w:multiLevelType w:val="hybridMultilevel"/>
    <w:tmpl w:val="13060E86"/>
    <w:lvl w:ilvl="0" w:tplc="6ECABC4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4FBB742C"/>
    <w:multiLevelType w:val="hybridMultilevel"/>
    <w:tmpl w:val="00BA366E"/>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C54B25"/>
    <w:multiLevelType w:val="hybridMultilevel"/>
    <w:tmpl w:val="0FBC1C20"/>
    <w:lvl w:ilvl="0" w:tplc="D96EF5F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15:restartNumberingAfterBreak="0">
    <w:nsid w:val="52C16F9D"/>
    <w:multiLevelType w:val="hybridMultilevel"/>
    <w:tmpl w:val="6AB87A20"/>
    <w:lvl w:ilvl="0" w:tplc="BE705576">
      <w:start w:val="1"/>
      <w:numFmt w:val="lowerLetter"/>
      <w:lvlText w:val="%1)"/>
      <w:lvlJc w:val="left"/>
      <w:pPr>
        <w:ind w:left="720" w:hanging="360"/>
      </w:pPr>
      <w:rPr>
        <w:lang w:val="ru-RU"/>
      </w:rPr>
    </w:lvl>
    <w:lvl w:ilvl="1" w:tplc="04220019" w:tentative="1">
      <w:start w:val="1"/>
      <w:numFmt w:val="lowerLetter"/>
      <w:lvlText w:val="%2."/>
      <w:lvlJc w:val="left"/>
      <w:pPr>
        <w:ind w:left="1440" w:hanging="360"/>
      </w:pPr>
    </w:lvl>
    <w:lvl w:ilvl="2" w:tplc="04220017">
      <w:start w:val="1"/>
      <w:numFmt w:val="lowerLetter"/>
      <w:lvlText w:val="%3)"/>
      <w:lvlJc w:val="lef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54BD0BEC"/>
    <w:multiLevelType w:val="singleLevel"/>
    <w:tmpl w:val="896C66B0"/>
    <w:lvl w:ilvl="0">
      <w:start w:val="1"/>
      <w:numFmt w:val="bullet"/>
      <w:pStyle w:val="ListBullet"/>
      <w:lvlText w:val=""/>
      <w:lvlJc w:val="left"/>
      <w:pPr>
        <w:tabs>
          <w:tab w:val="num" w:pos="283"/>
        </w:tabs>
        <w:ind w:left="283" w:hanging="283"/>
      </w:pPr>
      <w:rPr>
        <w:rFonts w:ascii="Symbol" w:hAnsi="Symbol"/>
      </w:rPr>
    </w:lvl>
  </w:abstractNum>
  <w:abstractNum w:abstractNumId="43" w15:restartNumberingAfterBreak="0">
    <w:nsid w:val="560F4416"/>
    <w:multiLevelType w:val="hybridMultilevel"/>
    <w:tmpl w:val="EBEC7672"/>
    <w:lvl w:ilvl="0" w:tplc="3DA42544">
      <w:start w:val="2"/>
      <w:numFmt w:val="bullet"/>
      <w:lvlText w:val="-"/>
      <w:lvlJc w:val="left"/>
      <w:pPr>
        <w:ind w:left="643" w:hanging="360"/>
      </w:pPr>
      <w:rPr>
        <w:rFonts w:ascii="Calibri Light" w:eastAsia="Times New Roman" w:hAnsi="Calibri Light" w:cs="Calibri Light" w:hint="default"/>
        <w:b w:val="0"/>
        <w:i w:val="0"/>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4" w15:restartNumberingAfterBreak="0">
    <w:nsid w:val="56FA0F22"/>
    <w:multiLevelType w:val="hybridMultilevel"/>
    <w:tmpl w:val="865016DE"/>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9821F5"/>
    <w:multiLevelType w:val="hybridMultilevel"/>
    <w:tmpl w:val="E20A15AC"/>
    <w:lvl w:ilvl="0" w:tplc="6ECABC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A25BA4"/>
    <w:multiLevelType w:val="hybridMultilevel"/>
    <w:tmpl w:val="45F8CD50"/>
    <w:lvl w:ilvl="0" w:tplc="2330565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8" w15:restartNumberingAfterBreak="0">
    <w:nsid w:val="5C8F1E22"/>
    <w:multiLevelType w:val="hybridMultilevel"/>
    <w:tmpl w:val="7700B228"/>
    <w:lvl w:ilvl="0" w:tplc="13C6E0F6">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78111E"/>
    <w:multiLevelType w:val="hybridMultilevel"/>
    <w:tmpl w:val="D7E4D956"/>
    <w:lvl w:ilvl="0" w:tplc="D96EF5F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51" w15:restartNumberingAfterBreak="0">
    <w:nsid w:val="5ED715C3"/>
    <w:multiLevelType w:val="hybridMultilevel"/>
    <w:tmpl w:val="EB8849EA"/>
    <w:lvl w:ilvl="0" w:tplc="60A04EEA">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15:restartNumberingAfterBreak="0">
    <w:nsid w:val="69C21885"/>
    <w:multiLevelType w:val="hybridMultilevel"/>
    <w:tmpl w:val="A58A18FC"/>
    <w:lvl w:ilvl="0" w:tplc="014C34EC">
      <w:start w:val="1"/>
      <w:numFmt w:val="lowerLetter"/>
      <w:lvlText w:val="%1)"/>
      <w:lvlJc w:val="left"/>
      <w:pPr>
        <w:ind w:left="720" w:hanging="360"/>
      </w:pPr>
      <w:rPr>
        <w:rFonts w:hint="default"/>
        <w:lang w:val="ru-RU"/>
      </w:rPr>
    </w:lvl>
    <w:lvl w:ilvl="1" w:tplc="04220019" w:tentative="1">
      <w:start w:val="1"/>
      <w:numFmt w:val="lowerLetter"/>
      <w:lvlText w:val="%2."/>
      <w:lvlJc w:val="left"/>
      <w:pPr>
        <w:ind w:left="1440" w:hanging="360"/>
      </w:pPr>
    </w:lvl>
    <w:lvl w:ilvl="2" w:tplc="04220017">
      <w:start w:val="1"/>
      <w:numFmt w:val="lowerLetter"/>
      <w:lvlText w:val="%3)"/>
      <w:lvlJc w:val="lef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3" w15:restartNumberingAfterBreak="0">
    <w:nsid w:val="6BBD74EF"/>
    <w:multiLevelType w:val="multilevel"/>
    <w:tmpl w:val="C9E02B26"/>
    <w:lvl w:ilvl="0">
      <w:start w:val="1"/>
      <w:numFmt w:val="decimal"/>
      <w:lvlText w:val="(%1)"/>
      <w:lvlJc w:val="left"/>
      <w:pPr>
        <w:tabs>
          <w:tab w:val="num" w:pos="709"/>
        </w:tabs>
        <w:ind w:left="709" w:hanging="709"/>
      </w:pPr>
    </w:lvl>
    <w:lvl w:ilvl="1">
      <w:start w:val="1"/>
      <w:numFmt w:val="lowerLetter"/>
      <w:pStyle w:val="Heading2"/>
      <w:lvlText w:val="(%2)"/>
      <w:lvlJc w:val="left"/>
      <w:pPr>
        <w:tabs>
          <w:tab w:val="num" w:pos="1417"/>
        </w:tabs>
        <w:ind w:left="1417" w:hanging="708"/>
      </w:pPr>
    </w:lvl>
    <w:lvl w:ilvl="2">
      <w:start w:val="1"/>
      <w:numFmt w:val="bullet"/>
      <w:pStyle w:val="Heading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6E5A3146"/>
    <w:multiLevelType w:val="hybridMultilevel"/>
    <w:tmpl w:val="22C67286"/>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5" w15:restartNumberingAfterBreak="0">
    <w:nsid w:val="6EF46119"/>
    <w:multiLevelType w:val="hybridMultilevel"/>
    <w:tmpl w:val="78468C26"/>
    <w:lvl w:ilvl="0" w:tplc="87681C24">
      <w:start w:val="2"/>
      <w:numFmt w:val="lowerLetter"/>
      <w:lvlText w:val="%1)"/>
      <w:lvlJc w:val="left"/>
      <w:pPr>
        <w:ind w:left="720" w:hanging="360"/>
      </w:pPr>
      <w:rPr>
        <w:rFonts w:ascii="Calibri Light" w:hAnsi="Calibri Light" w:hint="default"/>
        <w:b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15:restartNumberingAfterBreak="0">
    <w:nsid w:val="6F83451C"/>
    <w:multiLevelType w:val="hybridMultilevel"/>
    <w:tmpl w:val="FEFA6874"/>
    <w:lvl w:ilvl="0" w:tplc="0B843FEA">
      <w:start w:val="1"/>
      <w:numFmt w:val="decimal"/>
      <w:lvlText w:val="(%1)"/>
      <w:lvlJc w:val="left"/>
      <w:pPr>
        <w:ind w:left="720" w:hanging="360"/>
      </w:pPr>
      <w:rPr>
        <w:rFonts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FAB4993"/>
    <w:multiLevelType w:val="hybridMultilevel"/>
    <w:tmpl w:val="B4C45824"/>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0370FB"/>
    <w:multiLevelType w:val="hybridMultilevel"/>
    <w:tmpl w:val="2908809A"/>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A153C0"/>
    <w:multiLevelType w:val="hybridMultilevel"/>
    <w:tmpl w:val="79E25A4C"/>
    <w:lvl w:ilvl="0" w:tplc="6678AB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B8A3B3B"/>
    <w:multiLevelType w:val="multilevel"/>
    <w:tmpl w:val="2A569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6"/>
  </w:num>
  <w:num w:numId="3">
    <w:abstractNumId w:val="45"/>
  </w:num>
  <w:num w:numId="4">
    <w:abstractNumId w:val="34"/>
  </w:num>
  <w:num w:numId="5">
    <w:abstractNumId w:val="3"/>
  </w:num>
  <w:num w:numId="6">
    <w:abstractNumId w:val="20"/>
  </w:num>
  <w:num w:numId="7">
    <w:abstractNumId w:val="5"/>
  </w:num>
  <w:num w:numId="8">
    <w:abstractNumId w:val="28"/>
  </w:num>
  <w:num w:numId="9">
    <w:abstractNumId w:val="53"/>
  </w:num>
  <w:num w:numId="10">
    <w:abstractNumId w:val="42"/>
  </w:num>
  <w:num w:numId="11">
    <w:abstractNumId w:val="50"/>
  </w:num>
  <w:num w:numId="12">
    <w:abstractNumId w:val="0"/>
  </w:num>
  <w:num w:numId="13">
    <w:abstractNumId w:val="47"/>
  </w:num>
  <w:num w:numId="14">
    <w:abstractNumId w:val="11"/>
  </w:num>
  <w:num w:numId="15">
    <w:abstractNumId w:val="17"/>
  </w:num>
  <w:num w:numId="16">
    <w:abstractNumId w:val="19"/>
  </w:num>
  <w:num w:numId="17">
    <w:abstractNumId w:val="59"/>
  </w:num>
  <w:num w:numId="18">
    <w:abstractNumId w:val="54"/>
  </w:num>
  <w:num w:numId="19">
    <w:abstractNumId w:val="14"/>
  </w:num>
  <w:num w:numId="20">
    <w:abstractNumId w:val="33"/>
  </w:num>
  <w:num w:numId="21">
    <w:abstractNumId w:val="60"/>
  </w:num>
  <w:num w:numId="22">
    <w:abstractNumId w:val="27"/>
  </w:num>
  <w:num w:numId="23">
    <w:abstractNumId w:val="29"/>
  </w:num>
  <w:num w:numId="24">
    <w:abstractNumId w:val="37"/>
  </w:num>
  <w:num w:numId="25">
    <w:abstractNumId w:val="48"/>
  </w:num>
  <w:num w:numId="26">
    <w:abstractNumId w:val="35"/>
  </w:num>
  <w:num w:numId="27">
    <w:abstractNumId w:val="40"/>
  </w:num>
  <w:num w:numId="28">
    <w:abstractNumId w:val="24"/>
  </w:num>
  <w:num w:numId="29">
    <w:abstractNumId w:val="58"/>
  </w:num>
  <w:num w:numId="30">
    <w:abstractNumId w:val="57"/>
  </w:num>
  <w:num w:numId="31">
    <w:abstractNumId w:val="7"/>
  </w:num>
  <w:num w:numId="32">
    <w:abstractNumId w:val="30"/>
  </w:num>
  <w:num w:numId="33">
    <w:abstractNumId w:val="39"/>
  </w:num>
  <w:num w:numId="34">
    <w:abstractNumId w:val="22"/>
  </w:num>
  <w:num w:numId="35">
    <w:abstractNumId w:val="31"/>
  </w:num>
  <w:num w:numId="36">
    <w:abstractNumId w:val="23"/>
  </w:num>
  <w:num w:numId="37">
    <w:abstractNumId w:val="55"/>
  </w:num>
  <w:num w:numId="38">
    <w:abstractNumId w:val="38"/>
  </w:num>
  <w:num w:numId="39">
    <w:abstractNumId w:val="15"/>
  </w:num>
  <w:num w:numId="40">
    <w:abstractNumId w:val="12"/>
  </w:num>
  <w:num w:numId="41">
    <w:abstractNumId w:val="51"/>
  </w:num>
  <w:num w:numId="42">
    <w:abstractNumId w:val="56"/>
  </w:num>
  <w:num w:numId="43">
    <w:abstractNumId w:val="25"/>
  </w:num>
  <w:num w:numId="44">
    <w:abstractNumId w:val="32"/>
  </w:num>
  <w:num w:numId="45">
    <w:abstractNumId w:val="9"/>
  </w:num>
  <w:num w:numId="46">
    <w:abstractNumId w:val="18"/>
  </w:num>
  <w:num w:numId="47">
    <w:abstractNumId w:val="36"/>
  </w:num>
  <w:num w:numId="48">
    <w:abstractNumId w:val="41"/>
  </w:num>
  <w:num w:numId="49">
    <w:abstractNumId w:val="8"/>
  </w:num>
  <w:num w:numId="50">
    <w:abstractNumId w:val="52"/>
  </w:num>
  <w:num w:numId="51">
    <w:abstractNumId w:val="13"/>
  </w:num>
  <w:num w:numId="52">
    <w:abstractNumId w:val="44"/>
  </w:num>
  <w:num w:numId="53">
    <w:abstractNumId w:val="21"/>
  </w:num>
  <w:num w:numId="54">
    <w:abstractNumId w:val="43"/>
  </w:num>
  <w:num w:numId="55">
    <w:abstractNumId w:val="6"/>
  </w:num>
  <w:num w:numId="56">
    <w:abstractNumId w:val="4"/>
  </w:num>
  <w:num w:numId="57">
    <w:abstractNumId w:val="2"/>
  </w:num>
  <w:num w:numId="58">
    <w:abstractNumId w:val="49"/>
  </w:num>
  <w:num w:numId="59">
    <w:abstractNumId w:val="10"/>
  </w:num>
  <w:num w:numId="60">
    <w:abstractNumId w:val="16"/>
  </w:num>
  <w:num w:numId="61">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E5"/>
    <w:rsid w:val="00000098"/>
    <w:rsid w:val="00000263"/>
    <w:rsid w:val="00000DBA"/>
    <w:rsid w:val="00001233"/>
    <w:rsid w:val="0000258D"/>
    <w:rsid w:val="00002C62"/>
    <w:rsid w:val="0000385A"/>
    <w:rsid w:val="000038E8"/>
    <w:rsid w:val="00003EE9"/>
    <w:rsid w:val="000049DB"/>
    <w:rsid w:val="0000587D"/>
    <w:rsid w:val="00005B21"/>
    <w:rsid w:val="00006318"/>
    <w:rsid w:val="00006635"/>
    <w:rsid w:val="00007192"/>
    <w:rsid w:val="00007872"/>
    <w:rsid w:val="00007951"/>
    <w:rsid w:val="00007F15"/>
    <w:rsid w:val="00007FDB"/>
    <w:rsid w:val="00010B9F"/>
    <w:rsid w:val="0001129D"/>
    <w:rsid w:val="00011765"/>
    <w:rsid w:val="000127B4"/>
    <w:rsid w:val="00012D9A"/>
    <w:rsid w:val="00013F44"/>
    <w:rsid w:val="00013FE6"/>
    <w:rsid w:val="0001485A"/>
    <w:rsid w:val="000159A3"/>
    <w:rsid w:val="00015BFF"/>
    <w:rsid w:val="000161BD"/>
    <w:rsid w:val="00016CEE"/>
    <w:rsid w:val="00016F96"/>
    <w:rsid w:val="00017852"/>
    <w:rsid w:val="000178B1"/>
    <w:rsid w:val="0002069B"/>
    <w:rsid w:val="000213FA"/>
    <w:rsid w:val="00022063"/>
    <w:rsid w:val="0002208B"/>
    <w:rsid w:val="000220E5"/>
    <w:rsid w:val="0002214E"/>
    <w:rsid w:val="000241DE"/>
    <w:rsid w:val="00024B25"/>
    <w:rsid w:val="00024D2A"/>
    <w:rsid w:val="00025CE7"/>
    <w:rsid w:val="0002607D"/>
    <w:rsid w:val="00026AFF"/>
    <w:rsid w:val="00026D5B"/>
    <w:rsid w:val="00027881"/>
    <w:rsid w:val="00027D59"/>
    <w:rsid w:val="00027E79"/>
    <w:rsid w:val="00027EE8"/>
    <w:rsid w:val="00030A89"/>
    <w:rsid w:val="000310BA"/>
    <w:rsid w:val="000312D2"/>
    <w:rsid w:val="00031B2F"/>
    <w:rsid w:val="00031E41"/>
    <w:rsid w:val="000321E2"/>
    <w:rsid w:val="0003265C"/>
    <w:rsid w:val="00033173"/>
    <w:rsid w:val="000331CE"/>
    <w:rsid w:val="00033DDF"/>
    <w:rsid w:val="00033F19"/>
    <w:rsid w:val="0003481D"/>
    <w:rsid w:val="000348BD"/>
    <w:rsid w:val="00034BC8"/>
    <w:rsid w:val="000355D1"/>
    <w:rsid w:val="000357B5"/>
    <w:rsid w:val="0003665F"/>
    <w:rsid w:val="000369C8"/>
    <w:rsid w:val="000372CF"/>
    <w:rsid w:val="000377DE"/>
    <w:rsid w:val="0003783F"/>
    <w:rsid w:val="000405C5"/>
    <w:rsid w:val="00040823"/>
    <w:rsid w:val="00041A78"/>
    <w:rsid w:val="00042538"/>
    <w:rsid w:val="00042BB4"/>
    <w:rsid w:val="00042EA6"/>
    <w:rsid w:val="0004384E"/>
    <w:rsid w:val="00045E79"/>
    <w:rsid w:val="000462F6"/>
    <w:rsid w:val="0004637C"/>
    <w:rsid w:val="00046C46"/>
    <w:rsid w:val="00050281"/>
    <w:rsid w:val="00050E48"/>
    <w:rsid w:val="000512D0"/>
    <w:rsid w:val="00051480"/>
    <w:rsid w:val="000515F1"/>
    <w:rsid w:val="0005169C"/>
    <w:rsid w:val="0005179F"/>
    <w:rsid w:val="00051AC1"/>
    <w:rsid w:val="00051D12"/>
    <w:rsid w:val="000522F5"/>
    <w:rsid w:val="00052AF2"/>
    <w:rsid w:val="00052DA5"/>
    <w:rsid w:val="00053019"/>
    <w:rsid w:val="0005424C"/>
    <w:rsid w:val="000547FB"/>
    <w:rsid w:val="00054B49"/>
    <w:rsid w:val="00054FED"/>
    <w:rsid w:val="0005530E"/>
    <w:rsid w:val="000555F0"/>
    <w:rsid w:val="00056D64"/>
    <w:rsid w:val="000601AC"/>
    <w:rsid w:val="000603C3"/>
    <w:rsid w:val="00060413"/>
    <w:rsid w:val="00062A91"/>
    <w:rsid w:val="00062C08"/>
    <w:rsid w:val="000638B5"/>
    <w:rsid w:val="000643E7"/>
    <w:rsid w:val="0006488E"/>
    <w:rsid w:val="000648BB"/>
    <w:rsid w:val="00064C1B"/>
    <w:rsid w:val="00064F7C"/>
    <w:rsid w:val="00065311"/>
    <w:rsid w:val="000657B9"/>
    <w:rsid w:val="0006582D"/>
    <w:rsid w:val="00066838"/>
    <w:rsid w:val="00066F26"/>
    <w:rsid w:val="00067235"/>
    <w:rsid w:val="00067591"/>
    <w:rsid w:val="000677A6"/>
    <w:rsid w:val="00067A85"/>
    <w:rsid w:val="000722F4"/>
    <w:rsid w:val="00072382"/>
    <w:rsid w:val="000733FC"/>
    <w:rsid w:val="000734D6"/>
    <w:rsid w:val="000735EC"/>
    <w:rsid w:val="0007370D"/>
    <w:rsid w:val="00073BA3"/>
    <w:rsid w:val="0007408E"/>
    <w:rsid w:val="000745FC"/>
    <w:rsid w:val="0007546C"/>
    <w:rsid w:val="0007570B"/>
    <w:rsid w:val="00077675"/>
    <w:rsid w:val="00077BB8"/>
    <w:rsid w:val="000801A8"/>
    <w:rsid w:val="000803C9"/>
    <w:rsid w:val="0008043A"/>
    <w:rsid w:val="0008047A"/>
    <w:rsid w:val="00080ABD"/>
    <w:rsid w:val="00081B91"/>
    <w:rsid w:val="00081C13"/>
    <w:rsid w:val="00081C62"/>
    <w:rsid w:val="00081DF5"/>
    <w:rsid w:val="00082416"/>
    <w:rsid w:val="00082435"/>
    <w:rsid w:val="000825C9"/>
    <w:rsid w:val="00082879"/>
    <w:rsid w:val="00083A36"/>
    <w:rsid w:val="00083A7F"/>
    <w:rsid w:val="000842B5"/>
    <w:rsid w:val="0008570E"/>
    <w:rsid w:val="00085973"/>
    <w:rsid w:val="0008672E"/>
    <w:rsid w:val="0008695A"/>
    <w:rsid w:val="00087373"/>
    <w:rsid w:val="000875D7"/>
    <w:rsid w:val="0009022E"/>
    <w:rsid w:val="000909AB"/>
    <w:rsid w:val="00091465"/>
    <w:rsid w:val="00091998"/>
    <w:rsid w:val="000919FB"/>
    <w:rsid w:val="00092231"/>
    <w:rsid w:val="0009367E"/>
    <w:rsid w:val="00093C1F"/>
    <w:rsid w:val="00093DA8"/>
    <w:rsid w:val="0009485C"/>
    <w:rsid w:val="00094E0E"/>
    <w:rsid w:val="00095C5E"/>
    <w:rsid w:val="00096266"/>
    <w:rsid w:val="00097401"/>
    <w:rsid w:val="000974C8"/>
    <w:rsid w:val="000976FF"/>
    <w:rsid w:val="00097A03"/>
    <w:rsid w:val="00097B47"/>
    <w:rsid w:val="000A1A88"/>
    <w:rsid w:val="000A215C"/>
    <w:rsid w:val="000A2AB0"/>
    <w:rsid w:val="000A2FF6"/>
    <w:rsid w:val="000A36FE"/>
    <w:rsid w:val="000A4055"/>
    <w:rsid w:val="000A422F"/>
    <w:rsid w:val="000A5C26"/>
    <w:rsid w:val="000A6905"/>
    <w:rsid w:val="000A6CC2"/>
    <w:rsid w:val="000A7791"/>
    <w:rsid w:val="000B0EDC"/>
    <w:rsid w:val="000B13DB"/>
    <w:rsid w:val="000B1D26"/>
    <w:rsid w:val="000B1D7C"/>
    <w:rsid w:val="000B2496"/>
    <w:rsid w:val="000B24FE"/>
    <w:rsid w:val="000B2A3D"/>
    <w:rsid w:val="000B31D3"/>
    <w:rsid w:val="000B327F"/>
    <w:rsid w:val="000B63AB"/>
    <w:rsid w:val="000B64B9"/>
    <w:rsid w:val="000B6688"/>
    <w:rsid w:val="000B7424"/>
    <w:rsid w:val="000B7AC2"/>
    <w:rsid w:val="000B7D88"/>
    <w:rsid w:val="000C0001"/>
    <w:rsid w:val="000C00BF"/>
    <w:rsid w:val="000C024F"/>
    <w:rsid w:val="000C0AD6"/>
    <w:rsid w:val="000C183F"/>
    <w:rsid w:val="000C1D86"/>
    <w:rsid w:val="000C2341"/>
    <w:rsid w:val="000C248F"/>
    <w:rsid w:val="000C26CD"/>
    <w:rsid w:val="000C2C76"/>
    <w:rsid w:val="000C4252"/>
    <w:rsid w:val="000C6140"/>
    <w:rsid w:val="000C6593"/>
    <w:rsid w:val="000C65A4"/>
    <w:rsid w:val="000C7734"/>
    <w:rsid w:val="000D0509"/>
    <w:rsid w:val="000D0870"/>
    <w:rsid w:val="000D1757"/>
    <w:rsid w:val="000D176E"/>
    <w:rsid w:val="000D19EA"/>
    <w:rsid w:val="000D1CC1"/>
    <w:rsid w:val="000D1D5B"/>
    <w:rsid w:val="000D240A"/>
    <w:rsid w:val="000D2479"/>
    <w:rsid w:val="000D2B30"/>
    <w:rsid w:val="000D305D"/>
    <w:rsid w:val="000D5B22"/>
    <w:rsid w:val="000D5F55"/>
    <w:rsid w:val="000D6431"/>
    <w:rsid w:val="000D6702"/>
    <w:rsid w:val="000D6EAD"/>
    <w:rsid w:val="000E0692"/>
    <w:rsid w:val="000E0836"/>
    <w:rsid w:val="000E0A2E"/>
    <w:rsid w:val="000E0D7F"/>
    <w:rsid w:val="000E123D"/>
    <w:rsid w:val="000E151E"/>
    <w:rsid w:val="000E1F0B"/>
    <w:rsid w:val="000E20AC"/>
    <w:rsid w:val="000E2508"/>
    <w:rsid w:val="000E2E9C"/>
    <w:rsid w:val="000E2F6C"/>
    <w:rsid w:val="000E3294"/>
    <w:rsid w:val="000E32B1"/>
    <w:rsid w:val="000E367A"/>
    <w:rsid w:val="000E38E1"/>
    <w:rsid w:val="000E3FAB"/>
    <w:rsid w:val="000E42A3"/>
    <w:rsid w:val="000E42AF"/>
    <w:rsid w:val="000E4809"/>
    <w:rsid w:val="000E4DFF"/>
    <w:rsid w:val="000E6638"/>
    <w:rsid w:val="000E70AD"/>
    <w:rsid w:val="000E7549"/>
    <w:rsid w:val="000E7FC6"/>
    <w:rsid w:val="000F019C"/>
    <w:rsid w:val="000F116A"/>
    <w:rsid w:val="000F11FA"/>
    <w:rsid w:val="000F1F86"/>
    <w:rsid w:val="000F1FCA"/>
    <w:rsid w:val="000F22BC"/>
    <w:rsid w:val="000F29E8"/>
    <w:rsid w:val="000F2AE0"/>
    <w:rsid w:val="000F30E8"/>
    <w:rsid w:val="000F3688"/>
    <w:rsid w:val="000F3BC4"/>
    <w:rsid w:val="000F4D9F"/>
    <w:rsid w:val="000F5148"/>
    <w:rsid w:val="000F6B87"/>
    <w:rsid w:val="000F7BB9"/>
    <w:rsid w:val="000F7CDC"/>
    <w:rsid w:val="001003C5"/>
    <w:rsid w:val="00100C6B"/>
    <w:rsid w:val="00100DC6"/>
    <w:rsid w:val="00100E22"/>
    <w:rsid w:val="00100F56"/>
    <w:rsid w:val="00100FAC"/>
    <w:rsid w:val="0010133E"/>
    <w:rsid w:val="00101AE7"/>
    <w:rsid w:val="00101B6B"/>
    <w:rsid w:val="00101E54"/>
    <w:rsid w:val="00102354"/>
    <w:rsid w:val="00102EC1"/>
    <w:rsid w:val="00103D4F"/>
    <w:rsid w:val="00104614"/>
    <w:rsid w:val="00105BDF"/>
    <w:rsid w:val="00105E36"/>
    <w:rsid w:val="00106112"/>
    <w:rsid w:val="001061CE"/>
    <w:rsid w:val="001064E6"/>
    <w:rsid w:val="00106B6C"/>
    <w:rsid w:val="0011072A"/>
    <w:rsid w:val="00110B91"/>
    <w:rsid w:val="00111993"/>
    <w:rsid w:val="00111F28"/>
    <w:rsid w:val="00112E4F"/>
    <w:rsid w:val="001131B9"/>
    <w:rsid w:val="00113302"/>
    <w:rsid w:val="0011484C"/>
    <w:rsid w:val="00114FDF"/>
    <w:rsid w:val="00115A3E"/>
    <w:rsid w:val="001162F0"/>
    <w:rsid w:val="001178DC"/>
    <w:rsid w:val="00117AD8"/>
    <w:rsid w:val="001201FA"/>
    <w:rsid w:val="00120977"/>
    <w:rsid w:val="00121CA0"/>
    <w:rsid w:val="00121F36"/>
    <w:rsid w:val="00122530"/>
    <w:rsid w:val="001225C5"/>
    <w:rsid w:val="00122B03"/>
    <w:rsid w:val="001232A6"/>
    <w:rsid w:val="001232F3"/>
    <w:rsid w:val="001236BA"/>
    <w:rsid w:val="0012377F"/>
    <w:rsid w:val="0012392A"/>
    <w:rsid w:val="001239AC"/>
    <w:rsid w:val="00124239"/>
    <w:rsid w:val="00124FAE"/>
    <w:rsid w:val="001254BA"/>
    <w:rsid w:val="00125CDE"/>
    <w:rsid w:val="00126C44"/>
    <w:rsid w:val="00126D21"/>
    <w:rsid w:val="00126EB4"/>
    <w:rsid w:val="001302DA"/>
    <w:rsid w:val="0013070D"/>
    <w:rsid w:val="001307F7"/>
    <w:rsid w:val="00130C07"/>
    <w:rsid w:val="00130ECE"/>
    <w:rsid w:val="001313AA"/>
    <w:rsid w:val="00132E55"/>
    <w:rsid w:val="0013346A"/>
    <w:rsid w:val="0013435B"/>
    <w:rsid w:val="00134A35"/>
    <w:rsid w:val="001356D7"/>
    <w:rsid w:val="00136AD0"/>
    <w:rsid w:val="00136E11"/>
    <w:rsid w:val="0013726D"/>
    <w:rsid w:val="00137AA7"/>
    <w:rsid w:val="00141D8A"/>
    <w:rsid w:val="00141FB4"/>
    <w:rsid w:val="001428E6"/>
    <w:rsid w:val="00142F27"/>
    <w:rsid w:val="00143E05"/>
    <w:rsid w:val="0014493C"/>
    <w:rsid w:val="00144C04"/>
    <w:rsid w:val="00144DDC"/>
    <w:rsid w:val="00145022"/>
    <w:rsid w:val="001458E1"/>
    <w:rsid w:val="001461A7"/>
    <w:rsid w:val="0014681A"/>
    <w:rsid w:val="0014692E"/>
    <w:rsid w:val="00147ECE"/>
    <w:rsid w:val="001507E7"/>
    <w:rsid w:val="00151299"/>
    <w:rsid w:val="00152C3C"/>
    <w:rsid w:val="00152D6C"/>
    <w:rsid w:val="00153B46"/>
    <w:rsid w:val="00153C75"/>
    <w:rsid w:val="00154AA1"/>
    <w:rsid w:val="00154C34"/>
    <w:rsid w:val="0015586E"/>
    <w:rsid w:val="001561E0"/>
    <w:rsid w:val="001566CE"/>
    <w:rsid w:val="00157072"/>
    <w:rsid w:val="00157648"/>
    <w:rsid w:val="001577E7"/>
    <w:rsid w:val="001579BF"/>
    <w:rsid w:val="00160307"/>
    <w:rsid w:val="00160598"/>
    <w:rsid w:val="00160781"/>
    <w:rsid w:val="00160919"/>
    <w:rsid w:val="00160D85"/>
    <w:rsid w:val="0016129F"/>
    <w:rsid w:val="00161C69"/>
    <w:rsid w:val="00161CD4"/>
    <w:rsid w:val="00162589"/>
    <w:rsid w:val="00163F01"/>
    <w:rsid w:val="001640CB"/>
    <w:rsid w:val="00164F63"/>
    <w:rsid w:val="001660DB"/>
    <w:rsid w:val="001664B1"/>
    <w:rsid w:val="0016680A"/>
    <w:rsid w:val="00166ABF"/>
    <w:rsid w:val="00166C46"/>
    <w:rsid w:val="00166EBF"/>
    <w:rsid w:val="00167379"/>
    <w:rsid w:val="00167B98"/>
    <w:rsid w:val="00170522"/>
    <w:rsid w:val="001718BB"/>
    <w:rsid w:val="00171FE0"/>
    <w:rsid w:val="00172079"/>
    <w:rsid w:val="00172DC1"/>
    <w:rsid w:val="001733CF"/>
    <w:rsid w:val="00173538"/>
    <w:rsid w:val="00173699"/>
    <w:rsid w:val="00174519"/>
    <w:rsid w:val="0017554D"/>
    <w:rsid w:val="00175707"/>
    <w:rsid w:val="00175AAD"/>
    <w:rsid w:val="00175DE7"/>
    <w:rsid w:val="0017630C"/>
    <w:rsid w:val="00176719"/>
    <w:rsid w:val="00176A8F"/>
    <w:rsid w:val="00176D81"/>
    <w:rsid w:val="00176FB1"/>
    <w:rsid w:val="0017762C"/>
    <w:rsid w:val="00177E92"/>
    <w:rsid w:val="0018012F"/>
    <w:rsid w:val="00180523"/>
    <w:rsid w:val="00180532"/>
    <w:rsid w:val="00180C0E"/>
    <w:rsid w:val="0018150B"/>
    <w:rsid w:val="001816C9"/>
    <w:rsid w:val="001817FD"/>
    <w:rsid w:val="00181C9D"/>
    <w:rsid w:val="00181ED8"/>
    <w:rsid w:val="001820A9"/>
    <w:rsid w:val="0018289F"/>
    <w:rsid w:val="00182BB2"/>
    <w:rsid w:val="00183F5A"/>
    <w:rsid w:val="001851C2"/>
    <w:rsid w:val="00186138"/>
    <w:rsid w:val="00186922"/>
    <w:rsid w:val="00186AEE"/>
    <w:rsid w:val="00186B34"/>
    <w:rsid w:val="00186DAC"/>
    <w:rsid w:val="001870D3"/>
    <w:rsid w:val="00187650"/>
    <w:rsid w:val="00187F7C"/>
    <w:rsid w:val="00190071"/>
    <w:rsid w:val="00190420"/>
    <w:rsid w:val="00190885"/>
    <w:rsid w:val="00190A83"/>
    <w:rsid w:val="00190AA9"/>
    <w:rsid w:val="00190BBA"/>
    <w:rsid w:val="001912DB"/>
    <w:rsid w:val="00192503"/>
    <w:rsid w:val="0019253B"/>
    <w:rsid w:val="0019255E"/>
    <w:rsid w:val="00192D62"/>
    <w:rsid w:val="00192D9F"/>
    <w:rsid w:val="00193691"/>
    <w:rsid w:val="00194127"/>
    <w:rsid w:val="00194DB3"/>
    <w:rsid w:val="00194F9B"/>
    <w:rsid w:val="001951AA"/>
    <w:rsid w:val="00195226"/>
    <w:rsid w:val="001955F5"/>
    <w:rsid w:val="00196FAF"/>
    <w:rsid w:val="0019712A"/>
    <w:rsid w:val="001978DF"/>
    <w:rsid w:val="001A04F9"/>
    <w:rsid w:val="001A0FEC"/>
    <w:rsid w:val="001A1792"/>
    <w:rsid w:val="001A1B01"/>
    <w:rsid w:val="001A1E62"/>
    <w:rsid w:val="001A1E7A"/>
    <w:rsid w:val="001A31EB"/>
    <w:rsid w:val="001A3322"/>
    <w:rsid w:val="001A394F"/>
    <w:rsid w:val="001A3F5A"/>
    <w:rsid w:val="001A3FE1"/>
    <w:rsid w:val="001A4D38"/>
    <w:rsid w:val="001A4F8E"/>
    <w:rsid w:val="001A53B9"/>
    <w:rsid w:val="001A54FF"/>
    <w:rsid w:val="001A57EB"/>
    <w:rsid w:val="001A6215"/>
    <w:rsid w:val="001A6815"/>
    <w:rsid w:val="001A6D85"/>
    <w:rsid w:val="001A712B"/>
    <w:rsid w:val="001A7171"/>
    <w:rsid w:val="001A77BA"/>
    <w:rsid w:val="001B02C8"/>
    <w:rsid w:val="001B03E2"/>
    <w:rsid w:val="001B22E0"/>
    <w:rsid w:val="001B2484"/>
    <w:rsid w:val="001B26AC"/>
    <w:rsid w:val="001B2DD8"/>
    <w:rsid w:val="001B3772"/>
    <w:rsid w:val="001B4A11"/>
    <w:rsid w:val="001B59A0"/>
    <w:rsid w:val="001B6035"/>
    <w:rsid w:val="001B6228"/>
    <w:rsid w:val="001B68A8"/>
    <w:rsid w:val="001B7B51"/>
    <w:rsid w:val="001B7F54"/>
    <w:rsid w:val="001C03B7"/>
    <w:rsid w:val="001C0A89"/>
    <w:rsid w:val="001C0E4B"/>
    <w:rsid w:val="001C0F85"/>
    <w:rsid w:val="001C13F6"/>
    <w:rsid w:val="001C180A"/>
    <w:rsid w:val="001C1D2C"/>
    <w:rsid w:val="001C1EB6"/>
    <w:rsid w:val="001C286D"/>
    <w:rsid w:val="001C2C56"/>
    <w:rsid w:val="001C2E42"/>
    <w:rsid w:val="001C3072"/>
    <w:rsid w:val="001C322D"/>
    <w:rsid w:val="001C36DE"/>
    <w:rsid w:val="001C3706"/>
    <w:rsid w:val="001C3DC6"/>
    <w:rsid w:val="001C3DF1"/>
    <w:rsid w:val="001C474A"/>
    <w:rsid w:val="001C4AB7"/>
    <w:rsid w:val="001C4EEE"/>
    <w:rsid w:val="001C5E0E"/>
    <w:rsid w:val="001C655D"/>
    <w:rsid w:val="001C6AAE"/>
    <w:rsid w:val="001C71E4"/>
    <w:rsid w:val="001C7A74"/>
    <w:rsid w:val="001C7C3B"/>
    <w:rsid w:val="001D0664"/>
    <w:rsid w:val="001D0769"/>
    <w:rsid w:val="001D0D72"/>
    <w:rsid w:val="001D13DD"/>
    <w:rsid w:val="001D1E9A"/>
    <w:rsid w:val="001D25DE"/>
    <w:rsid w:val="001D25FA"/>
    <w:rsid w:val="001D2AD7"/>
    <w:rsid w:val="001D2F0E"/>
    <w:rsid w:val="001D3084"/>
    <w:rsid w:val="001D41AC"/>
    <w:rsid w:val="001D5AD3"/>
    <w:rsid w:val="001D5B79"/>
    <w:rsid w:val="001D6917"/>
    <w:rsid w:val="001D69C2"/>
    <w:rsid w:val="001D79B4"/>
    <w:rsid w:val="001D7B14"/>
    <w:rsid w:val="001D7BAB"/>
    <w:rsid w:val="001E0435"/>
    <w:rsid w:val="001E1345"/>
    <w:rsid w:val="001E178E"/>
    <w:rsid w:val="001E2358"/>
    <w:rsid w:val="001E2969"/>
    <w:rsid w:val="001E2CA4"/>
    <w:rsid w:val="001E312B"/>
    <w:rsid w:val="001E3384"/>
    <w:rsid w:val="001E37EE"/>
    <w:rsid w:val="001E3BA7"/>
    <w:rsid w:val="001E3BAC"/>
    <w:rsid w:val="001E4750"/>
    <w:rsid w:val="001E4A72"/>
    <w:rsid w:val="001E571C"/>
    <w:rsid w:val="001E5DD4"/>
    <w:rsid w:val="001E633D"/>
    <w:rsid w:val="001E6568"/>
    <w:rsid w:val="001E66B9"/>
    <w:rsid w:val="001E71F0"/>
    <w:rsid w:val="001E7A24"/>
    <w:rsid w:val="001F18FB"/>
    <w:rsid w:val="001F238E"/>
    <w:rsid w:val="001F2D6E"/>
    <w:rsid w:val="001F3616"/>
    <w:rsid w:val="001F4014"/>
    <w:rsid w:val="001F47DE"/>
    <w:rsid w:val="001F48BE"/>
    <w:rsid w:val="001F4996"/>
    <w:rsid w:val="001F5936"/>
    <w:rsid w:val="001F5B6B"/>
    <w:rsid w:val="001F609F"/>
    <w:rsid w:val="001F62A7"/>
    <w:rsid w:val="001F6B0E"/>
    <w:rsid w:val="001F72E3"/>
    <w:rsid w:val="001F7AFB"/>
    <w:rsid w:val="002015A7"/>
    <w:rsid w:val="002023D8"/>
    <w:rsid w:val="00202F7D"/>
    <w:rsid w:val="002039F6"/>
    <w:rsid w:val="0020401B"/>
    <w:rsid w:val="0020418C"/>
    <w:rsid w:val="002042B0"/>
    <w:rsid w:val="002045C6"/>
    <w:rsid w:val="00204DDB"/>
    <w:rsid w:val="00205D6F"/>
    <w:rsid w:val="00205E13"/>
    <w:rsid w:val="00206D37"/>
    <w:rsid w:val="00207052"/>
    <w:rsid w:val="00207B16"/>
    <w:rsid w:val="00210C06"/>
    <w:rsid w:val="002116CE"/>
    <w:rsid w:val="00211D15"/>
    <w:rsid w:val="002125A2"/>
    <w:rsid w:val="002128D0"/>
    <w:rsid w:val="00212E68"/>
    <w:rsid w:val="00213475"/>
    <w:rsid w:val="00213C60"/>
    <w:rsid w:val="00214E57"/>
    <w:rsid w:val="00216304"/>
    <w:rsid w:val="002164EC"/>
    <w:rsid w:val="00217E0B"/>
    <w:rsid w:val="0022099D"/>
    <w:rsid w:val="0022115B"/>
    <w:rsid w:val="002216FA"/>
    <w:rsid w:val="00222069"/>
    <w:rsid w:val="002225B6"/>
    <w:rsid w:val="00222A0A"/>
    <w:rsid w:val="00222AB1"/>
    <w:rsid w:val="002243E4"/>
    <w:rsid w:val="002254C4"/>
    <w:rsid w:val="0022565C"/>
    <w:rsid w:val="00225C3A"/>
    <w:rsid w:val="00225EA2"/>
    <w:rsid w:val="00226148"/>
    <w:rsid w:val="002265E1"/>
    <w:rsid w:val="00226FF8"/>
    <w:rsid w:val="00227148"/>
    <w:rsid w:val="00227660"/>
    <w:rsid w:val="002278B8"/>
    <w:rsid w:val="00227B61"/>
    <w:rsid w:val="0023018A"/>
    <w:rsid w:val="002307F3"/>
    <w:rsid w:val="00230A78"/>
    <w:rsid w:val="00231066"/>
    <w:rsid w:val="0023125C"/>
    <w:rsid w:val="00231C23"/>
    <w:rsid w:val="00232FF9"/>
    <w:rsid w:val="00233033"/>
    <w:rsid w:val="00233450"/>
    <w:rsid w:val="00234335"/>
    <w:rsid w:val="0023437D"/>
    <w:rsid w:val="002349FD"/>
    <w:rsid w:val="002351D4"/>
    <w:rsid w:val="0023521C"/>
    <w:rsid w:val="00235543"/>
    <w:rsid w:val="002355D2"/>
    <w:rsid w:val="00236351"/>
    <w:rsid w:val="00236660"/>
    <w:rsid w:val="0023682E"/>
    <w:rsid w:val="002373CB"/>
    <w:rsid w:val="00237938"/>
    <w:rsid w:val="002379A0"/>
    <w:rsid w:val="00237A7A"/>
    <w:rsid w:val="0024000F"/>
    <w:rsid w:val="0024146B"/>
    <w:rsid w:val="0024293E"/>
    <w:rsid w:val="00242E91"/>
    <w:rsid w:val="00242F3C"/>
    <w:rsid w:val="0024336B"/>
    <w:rsid w:val="002440F8"/>
    <w:rsid w:val="0024443D"/>
    <w:rsid w:val="00244AFA"/>
    <w:rsid w:val="00244BC4"/>
    <w:rsid w:val="00244D10"/>
    <w:rsid w:val="00244F96"/>
    <w:rsid w:val="002452FC"/>
    <w:rsid w:val="00245478"/>
    <w:rsid w:val="002457EF"/>
    <w:rsid w:val="0024623A"/>
    <w:rsid w:val="0024653A"/>
    <w:rsid w:val="002479C2"/>
    <w:rsid w:val="00250195"/>
    <w:rsid w:val="0025019E"/>
    <w:rsid w:val="002508A2"/>
    <w:rsid w:val="00250BAB"/>
    <w:rsid w:val="002514F1"/>
    <w:rsid w:val="002516E4"/>
    <w:rsid w:val="002525A3"/>
    <w:rsid w:val="00252845"/>
    <w:rsid w:val="00252C59"/>
    <w:rsid w:val="00253049"/>
    <w:rsid w:val="0025336E"/>
    <w:rsid w:val="002535D8"/>
    <w:rsid w:val="00254935"/>
    <w:rsid w:val="00254E73"/>
    <w:rsid w:val="0025554A"/>
    <w:rsid w:val="0025585A"/>
    <w:rsid w:val="002570AC"/>
    <w:rsid w:val="0025737C"/>
    <w:rsid w:val="002603F5"/>
    <w:rsid w:val="00260548"/>
    <w:rsid w:val="00260744"/>
    <w:rsid w:val="0026123F"/>
    <w:rsid w:val="0026246F"/>
    <w:rsid w:val="00262602"/>
    <w:rsid w:val="00263013"/>
    <w:rsid w:val="00264742"/>
    <w:rsid w:val="00264B3A"/>
    <w:rsid w:val="00264C5C"/>
    <w:rsid w:val="00265A33"/>
    <w:rsid w:val="002661BC"/>
    <w:rsid w:val="002669CC"/>
    <w:rsid w:val="00267027"/>
    <w:rsid w:val="00267777"/>
    <w:rsid w:val="00267AD8"/>
    <w:rsid w:val="00267BE3"/>
    <w:rsid w:val="00271800"/>
    <w:rsid w:val="00272019"/>
    <w:rsid w:val="0027352B"/>
    <w:rsid w:val="00273920"/>
    <w:rsid w:val="00273F60"/>
    <w:rsid w:val="002745DF"/>
    <w:rsid w:val="00274677"/>
    <w:rsid w:val="002751C0"/>
    <w:rsid w:val="002753CC"/>
    <w:rsid w:val="00275A90"/>
    <w:rsid w:val="00275B13"/>
    <w:rsid w:val="00276129"/>
    <w:rsid w:val="00276DB5"/>
    <w:rsid w:val="002777BB"/>
    <w:rsid w:val="00277A30"/>
    <w:rsid w:val="00277C3C"/>
    <w:rsid w:val="00277F41"/>
    <w:rsid w:val="002809D4"/>
    <w:rsid w:val="00280AB1"/>
    <w:rsid w:val="00280C8B"/>
    <w:rsid w:val="00280D22"/>
    <w:rsid w:val="00280DDC"/>
    <w:rsid w:val="00280EEC"/>
    <w:rsid w:val="0028233A"/>
    <w:rsid w:val="00282832"/>
    <w:rsid w:val="00282A7C"/>
    <w:rsid w:val="00283713"/>
    <w:rsid w:val="00283E56"/>
    <w:rsid w:val="00283F71"/>
    <w:rsid w:val="0028400D"/>
    <w:rsid w:val="00285E73"/>
    <w:rsid w:val="00287951"/>
    <w:rsid w:val="002900C9"/>
    <w:rsid w:val="0029090D"/>
    <w:rsid w:val="0029175E"/>
    <w:rsid w:val="002917C9"/>
    <w:rsid w:val="00291A36"/>
    <w:rsid w:val="002924E3"/>
    <w:rsid w:val="002932B4"/>
    <w:rsid w:val="00293AAF"/>
    <w:rsid w:val="00293B22"/>
    <w:rsid w:val="00294236"/>
    <w:rsid w:val="002954E3"/>
    <w:rsid w:val="002956E4"/>
    <w:rsid w:val="00295833"/>
    <w:rsid w:val="002964BA"/>
    <w:rsid w:val="00296EE4"/>
    <w:rsid w:val="002A04D7"/>
    <w:rsid w:val="002A0E91"/>
    <w:rsid w:val="002A0F1A"/>
    <w:rsid w:val="002A16AE"/>
    <w:rsid w:val="002A2003"/>
    <w:rsid w:val="002A2564"/>
    <w:rsid w:val="002A270E"/>
    <w:rsid w:val="002A29F2"/>
    <w:rsid w:val="002A2C51"/>
    <w:rsid w:val="002A3024"/>
    <w:rsid w:val="002A420F"/>
    <w:rsid w:val="002A4363"/>
    <w:rsid w:val="002A50BA"/>
    <w:rsid w:val="002A538D"/>
    <w:rsid w:val="002A566E"/>
    <w:rsid w:val="002A5E48"/>
    <w:rsid w:val="002A6A5F"/>
    <w:rsid w:val="002A729C"/>
    <w:rsid w:val="002A730B"/>
    <w:rsid w:val="002A73A0"/>
    <w:rsid w:val="002A76D3"/>
    <w:rsid w:val="002B062C"/>
    <w:rsid w:val="002B0DC8"/>
    <w:rsid w:val="002B1882"/>
    <w:rsid w:val="002B1D9D"/>
    <w:rsid w:val="002B2282"/>
    <w:rsid w:val="002B2459"/>
    <w:rsid w:val="002B3016"/>
    <w:rsid w:val="002B4D8B"/>
    <w:rsid w:val="002B4EDE"/>
    <w:rsid w:val="002B597C"/>
    <w:rsid w:val="002B59BA"/>
    <w:rsid w:val="002B5BE1"/>
    <w:rsid w:val="002B5DF7"/>
    <w:rsid w:val="002B6407"/>
    <w:rsid w:val="002B6931"/>
    <w:rsid w:val="002B6CBF"/>
    <w:rsid w:val="002B6DAE"/>
    <w:rsid w:val="002B6FFD"/>
    <w:rsid w:val="002B7141"/>
    <w:rsid w:val="002B78DD"/>
    <w:rsid w:val="002B7DB5"/>
    <w:rsid w:val="002B7E10"/>
    <w:rsid w:val="002C0462"/>
    <w:rsid w:val="002C0A60"/>
    <w:rsid w:val="002C0F41"/>
    <w:rsid w:val="002C1016"/>
    <w:rsid w:val="002C14B3"/>
    <w:rsid w:val="002C1941"/>
    <w:rsid w:val="002C3309"/>
    <w:rsid w:val="002C4B11"/>
    <w:rsid w:val="002C5506"/>
    <w:rsid w:val="002C7F67"/>
    <w:rsid w:val="002D01AD"/>
    <w:rsid w:val="002D0405"/>
    <w:rsid w:val="002D0744"/>
    <w:rsid w:val="002D09ED"/>
    <w:rsid w:val="002D0B7B"/>
    <w:rsid w:val="002D0C92"/>
    <w:rsid w:val="002D0D2F"/>
    <w:rsid w:val="002D0EEF"/>
    <w:rsid w:val="002D1141"/>
    <w:rsid w:val="002D18FF"/>
    <w:rsid w:val="002D1AD2"/>
    <w:rsid w:val="002D1B85"/>
    <w:rsid w:val="002D1CF7"/>
    <w:rsid w:val="002D22ED"/>
    <w:rsid w:val="002D3ECE"/>
    <w:rsid w:val="002D46B5"/>
    <w:rsid w:val="002D4DD8"/>
    <w:rsid w:val="002D559F"/>
    <w:rsid w:val="002D5DE6"/>
    <w:rsid w:val="002D5E79"/>
    <w:rsid w:val="002D6022"/>
    <w:rsid w:val="002D62FC"/>
    <w:rsid w:val="002D65F6"/>
    <w:rsid w:val="002D69DC"/>
    <w:rsid w:val="002D6A16"/>
    <w:rsid w:val="002D7510"/>
    <w:rsid w:val="002D7ADE"/>
    <w:rsid w:val="002D7B54"/>
    <w:rsid w:val="002D7FB7"/>
    <w:rsid w:val="002E0258"/>
    <w:rsid w:val="002E0D14"/>
    <w:rsid w:val="002E17E8"/>
    <w:rsid w:val="002E1FEF"/>
    <w:rsid w:val="002E2386"/>
    <w:rsid w:val="002E2508"/>
    <w:rsid w:val="002E28F0"/>
    <w:rsid w:val="002E2B15"/>
    <w:rsid w:val="002E2E5A"/>
    <w:rsid w:val="002E33E9"/>
    <w:rsid w:val="002E371A"/>
    <w:rsid w:val="002E3E89"/>
    <w:rsid w:val="002E4080"/>
    <w:rsid w:val="002E4196"/>
    <w:rsid w:val="002E4455"/>
    <w:rsid w:val="002E450B"/>
    <w:rsid w:val="002E4ED0"/>
    <w:rsid w:val="002E575B"/>
    <w:rsid w:val="002E5D69"/>
    <w:rsid w:val="002E60A4"/>
    <w:rsid w:val="002E6154"/>
    <w:rsid w:val="002E7038"/>
    <w:rsid w:val="002E76D9"/>
    <w:rsid w:val="002F0433"/>
    <w:rsid w:val="002F30D7"/>
    <w:rsid w:val="002F3A3F"/>
    <w:rsid w:val="002F3AB2"/>
    <w:rsid w:val="002F3F27"/>
    <w:rsid w:val="002F4176"/>
    <w:rsid w:val="002F4D63"/>
    <w:rsid w:val="002F53C2"/>
    <w:rsid w:val="002F73B8"/>
    <w:rsid w:val="00300EAA"/>
    <w:rsid w:val="00300F3B"/>
    <w:rsid w:val="003035B1"/>
    <w:rsid w:val="003049ED"/>
    <w:rsid w:val="00304FF1"/>
    <w:rsid w:val="0030517A"/>
    <w:rsid w:val="00305A9C"/>
    <w:rsid w:val="00306360"/>
    <w:rsid w:val="003063FE"/>
    <w:rsid w:val="00306EBD"/>
    <w:rsid w:val="0030733B"/>
    <w:rsid w:val="00307912"/>
    <w:rsid w:val="00307971"/>
    <w:rsid w:val="00307F62"/>
    <w:rsid w:val="003100ED"/>
    <w:rsid w:val="00311AAE"/>
    <w:rsid w:val="00311E73"/>
    <w:rsid w:val="0031214A"/>
    <w:rsid w:val="003122D7"/>
    <w:rsid w:val="00312C81"/>
    <w:rsid w:val="00314CC5"/>
    <w:rsid w:val="00314D93"/>
    <w:rsid w:val="00315219"/>
    <w:rsid w:val="00315A43"/>
    <w:rsid w:val="00316F72"/>
    <w:rsid w:val="0031769D"/>
    <w:rsid w:val="00320102"/>
    <w:rsid w:val="003203C5"/>
    <w:rsid w:val="00321FD4"/>
    <w:rsid w:val="00322781"/>
    <w:rsid w:val="0032294C"/>
    <w:rsid w:val="00322D1B"/>
    <w:rsid w:val="00322F1C"/>
    <w:rsid w:val="00322FF7"/>
    <w:rsid w:val="00324213"/>
    <w:rsid w:val="003248FB"/>
    <w:rsid w:val="00324901"/>
    <w:rsid w:val="00324A1F"/>
    <w:rsid w:val="0032711C"/>
    <w:rsid w:val="003271BD"/>
    <w:rsid w:val="00327668"/>
    <w:rsid w:val="003278D5"/>
    <w:rsid w:val="00327D74"/>
    <w:rsid w:val="00327DDD"/>
    <w:rsid w:val="0033060C"/>
    <w:rsid w:val="00330C1B"/>
    <w:rsid w:val="0033110A"/>
    <w:rsid w:val="00332780"/>
    <w:rsid w:val="00333726"/>
    <w:rsid w:val="00333F1C"/>
    <w:rsid w:val="00334342"/>
    <w:rsid w:val="003343AA"/>
    <w:rsid w:val="003348E5"/>
    <w:rsid w:val="00334997"/>
    <w:rsid w:val="0033515D"/>
    <w:rsid w:val="003356B7"/>
    <w:rsid w:val="00335B3E"/>
    <w:rsid w:val="00335C6A"/>
    <w:rsid w:val="0033694D"/>
    <w:rsid w:val="003370AA"/>
    <w:rsid w:val="00337AD6"/>
    <w:rsid w:val="00340416"/>
    <w:rsid w:val="00340525"/>
    <w:rsid w:val="00341C39"/>
    <w:rsid w:val="00342563"/>
    <w:rsid w:val="00342639"/>
    <w:rsid w:val="00343134"/>
    <w:rsid w:val="0034358A"/>
    <w:rsid w:val="003435B7"/>
    <w:rsid w:val="00343AD0"/>
    <w:rsid w:val="00343B49"/>
    <w:rsid w:val="00343F09"/>
    <w:rsid w:val="003440FB"/>
    <w:rsid w:val="00344168"/>
    <w:rsid w:val="00344541"/>
    <w:rsid w:val="00344C31"/>
    <w:rsid w:val="003451BA"/>
    <w:rsid w:val="0034524F"/>
    <w:rsid w:val="00345514"/>
    <w:rsid w:val="00345EE2"/>
    <w:rsid w:val="00346386"/>
    <w:rsid w:val="00346742"/>
    <w:rsid w:val="003468D3"/>
    <w:rsid w:val="00346BFF"/>
    <w:rsid w:val="003502D7"/>
    <w:rsid w:val="0035031A"/>
    <w:rsid w:val="00350476"/>
    <w:rsid w:val="003515A0"/>
    <w:rsid w:val="003517D3"/>
    <w:rsid w:val="0035188B"/>
    <w:rsid w:val="00351A12"/>
    <w:rsid w:val="0035206C"/>
    <w:rsid w:val="003527ED"/>
    <w:rsid w:val="00353D76"/>
    <w:rsid w:val="00354267"/>
    <w:rsid w:val="00354991"/>
    <w:rsid w:val="00354C9A"/>
    <w:rsid w:val="00354D44"/>
    <w:rsid w:val="00355835"/>
    <w:rsid w:val="00356080"/>
    <w:rsid w:val="00356093"/>
    <w:rsid w:val="00356ABC"/>
    <w:rsid w:val="00356DFC"/>
    <w:rsid w:val="00356EEE"/>
    <w:rsid w:val="00356F72"/>
    <w:rsid w:val="0035702E"/>
    <w:rsid w:val="003576CD"/>
    <w:rsid w:val="00357CC0"/>
    <w:rsid w:val="003607F3"/>
    <w:rsid w:val="00360F0C"/>
    <w:rsid w:val="00360F6D"/>
    <w:rsid w:val="003619D5"/>
    <w:rsid w:val="00361F02"/>
    <w:rsid w:val="003626D5"/>
    <w:rsid w:val="0036395E"/>
    <w:rsid w:val="0036399D"/>
    <w:rsid w:val="00363BB0"/>
    <w:rsid w:val="00364C8A"/>
    <w:rsid w:val="00365DFF"/>
    <w:rsid w:val="00367035"/>
    <w:rsid w:val="003675B4"/>
    <w:rsid w:val="00370082"/>
    <w:rsid w:val="00370A0C"/>
    <w:rsid w:val="00370AB0"/>
    <w:rsid w:val="00371364"/>
    <w:rsid w:val="00371B25"/>
    <w:rsid w:val="00371F55"/>
    <w:rsid w:val="0037235C"/>
    <w:rsid w:val="00372D4F"/>
    <w:rsid w:val="003737C8"/>
    <w:rsid w:val="00373C20"/>
    <w:rsid w:val="00373C9B"/>
    <w:rsid w:val="003743E3"/>
    <w:rsid w:val="003749B5"/>
    <w:rsid w:val="00374A12"/>
    <w:rsid w:val="00374AE4"/>
    <w:rsid w:val="00374BAB"/>
    <w:rsid w:val="0037548B"/>
    <w:rsid w:val="00375E62"/>
    <w:rsid w:val="00376049"/>
    <w:rsid w:val="00376663"/>
    <w:rsid w:val="00376B78"/>
    <w:rsid w:val="00376C3F"/>
    <w:rsid w:val="00377090"/>
    <w:rsid w:val="003774B3"/>
    <w:rsid w:val="00377DB1"/>
    <w:rsid w:val="003804E8"/>
    <w:rsid w:val="00380C43"/>
    <w:rsid w:val="00380ECE"/>
    <w:rsid w:val="0038155E"/>
    <w:rsid w:val="003817D3"/>
    <w:rsid w:val="00381D6D"/>
    <w:rsid w:val="00382C87"/>
    <w:rsid w:val="0038301B"/>
    <w:rsid w:val="003835BF"/>
    <w:rsid w:val="00384E8C"/>
    <w:rsid w:val="00384FB3"/>
    <w:rsid w:val="00385101"/>
    <w:rsid w:val="003854B7"/>
    <w:rsid w:val="00385CDF"/>
    <w:rsid w:val="00386312"/>
    <w:rsid w:val="00386431"/>
    <w:rsid w:val="00386D0F"/>
    <w:rsid w:val="003870A2"/>
    <w:rsid w:val="00387A5D"/>
    <w:rsid w:val="00387AB3"/>
    <w:rsid w:val="00387B18"/>
    <w:rsid w:val="003902D0"/>
    <w:rsid w:val="00390579"/>
    <w:rsid w:val="0039065F"/>
    <w:rsid w:val="003907FE"/>
    <w:rsid w:val="003910CA"/>
    <w:rsid w:val="00391C3F"/>
    <w:rsid w:val="00392292"/>
    <w:rsid w:val="003929C4"/>
    <w:rsid w:val="00392B2D"/>
    <w:rsid w:val="003933FC"/>
    <w:rsid w:val="003934A6"/>
    <w:rsid w:val="00394391"/>
    <w:rsid w:val="0039471F"/>
    <w:rsid w:val="00394918"/>
    <w:rsid w:val="003956DF"/>
    <w:rsid w:val="00395706"/>
    <w:rsid w:val="00395C5E"/>
    <w:rsid w:val="003965D1"/>
    <w:rsid w:val="00396EC6"/>
    <w:rsid w:val="003977F7"/>
    <w:rsid w:val="00397FA1"/>
    <w:rsid w:val="003A0550"/>
    <w:rsid w:val="003A199D"/>
    <w:rsid w:val="003A1CE2"/>
    <w:rsid w:val="003A2107"/>
    <w:rsid w:val="003A2AB0"/>
    <w:rsid w:val="003A312F"/>
    <w:rsid w:val="003A324E"/>
    <w:rsid w:val="003A3BFB"/>
    <w:rsid w:val="003A66EC"/>
    <w:rsid w:val="003A6868"/>
    <w:rsid w:val="003A69F2"/>
    <w:rsid w:val="003A6E35"/>
    <w:rsid w:val="003A7269"/>
    <w:rsid w:val="003A7309"/>
    <w:rsid w:val="003A753F"/>
    <w:rsid w:val="003A79EA"/>
    <w:rsid w:val="003B078D"/>
    <w:rsid w:val="003B0EE7"/>
    <w:rsid w:val="003B0FF6"/>
    <w:rsid w:val="003B238D"/>
    <w:rsid w:val="003B2D22"/>
    <w:rsid w:val="003B2D8F"/>
    <w:rsid w:val="003B36BC"/>
    <w:rsid w:val="003B452E"/>
    <w:rsid w:val="003B48BE"/>
    <w:rsid w:val="003B51B0"/>
    <w:rsid w:val="003B72CB"/>
    <w:rsid w:val="003C1D59"/>
    <w:rsid w:val="003C2039"/>
    <w:rsid w:val="003C21DA"/>
    <w:rsid w:val="003C35C0"/>
    <w:rsid w:val="003C35DA"/>
    <w:rsid w:val="003C3734"/>
    <w:rsid w:val="003C3DD7"/>
    <w:rsid w:val="003C4091"/>
    <w:rsid w:val="003C432A"/>
    <w:rsid w:val="003C4B13"/>
    <w:rsid w:val="003C56D3"/>
    <w:rsid w:val="003C7537"/>
    <w:rsid w:val="003C756F"/>
    <w:rsid w:val="003C76A3"/>
    <w:rsid w:val="003C7C03"/>
    <w:rsid w:val="003C7C06"/>
    <w:rsid w:val="003D03C9"/>
    <w:rsid w:val="003D0ED0"/>
    <w:rsid w:val="003D114A"/>
    <w:rsid w:val="003D1718"/>
    <w:rsid w:val="003D1998"/>
    <w:rsid w:val="003D1D39"/>
    <w:rsid w:val="003D1E09"/>
    <w:rsid w:val="003D2A15"/>
    <w:rsid w:val="003D30A4"/>
    <w:rsid w:val="003D3168"/>
    <w:rsid w:val="003D329A"/>
    <w:rsid w:val="003D4B7A"/>
    <w:rsid w:val="003D5B51"/>
    <w:rsid w:val="003D5DC1"/>
    <w:rsid w:val="003D6935"/>
    <w:rsid w:val="003D7B74"/>
    <w:rsid w:val="003D7B9D"/>
    <w:rsid w:val="003E01FE"/>
    <w:rsid w:val="003E13C1"/>
    <w:rsid w:val="003E2144"/>
    <w:rsid w:val="003E2EE8"/>
    <w:rsid w:val="003E3048"/>
    <w:rsid w:val="003E34F6"/>
    <w:rsid w:val="003E3BD6"/>
    <w:rsid w:val="003E532D"/>
    <w:rsid w:val="003E5F07"/>
    <w:rsid w:val="003E602E"/>
    <w:rsid w:val="003E6C9D"/>
    <w:rsid w:val="003E7D27"/>
    <w:rsid w:val="003F066D"/>
    <w:rsid w:val="003F0AD8"/>
    <w:rsid w:val="003F1191"/>
    <w:rsid w:val="003F151A"/>
    <w:rsid w:val="003F1D05"/>
    <w:rsid w:val="003F21D6"/>
    <w:rsid w:val="003F2403"/>
    <w:rsid w:val="003F24E2"/>
    <w:rsid w:val="003F27C0"/>
    <w:rsid w:val="003F2A0A"/>
    <w:rsid w:val="003F37B9"/>
    <w:rsid w:val="003F3F53"/>
    <w:rsid w:val="003F478B"/>
    <w:rsid w:val="003F4FDA"/>
    <w:rsid w:val="003F58EE"/>
    <w:rsid w:val="003F594C"/>
    <w:rsid w:val="003F5F06"/>
    <w:rsid w:val="003F606E"/>
    <w:rsid w:val="003F6B3B"/>
    <w:rsid w:val="003F7013"/>
    <w:rsid w:val="003F72D0"/>
    <w:rsid w:val="003F73FB"/>
    <w:rsid w:val="003F7B3C"/>
    <w:rsid w:val="003F7BB8"/>
    <w:rsid w:val="003F7D6A"/>
    <w:rsid w:val="00400505"/>
    <w:rsid w:val="004006ED"/>
    <w:rsid w:val="00400B42"/>
    <w:rsid w:val="00402677"/>
    <w:rsid w:val="00402A97"/>
    <w:rsid w:val="00402DE5"/>
    <w:rsid w:val="004041DC"/>
    <w:rsid w:val="00404FFA"/>
    <w:rsid w:val="00405774"/>
    <w:rsid w:val="00405A88"/>
    <w:rsid w:val="00405F5C"/>
    <w:rsid w:val="00406124"/>
    <w:rsid w:val="00406800"/>
    <w:rsid w:val="00406983"/>
    <w:rsid w:val="00406F5C"/>
    <w:rsid w:val="004074C8"/>
    <w:rsid w:val="00407B8C"/>
    <w:rsid w:val="00410129"/>
    <w:rsid w:val="00410A4A"/>
    <w:rsid w:val="00411BFB"/>
    <w:rsid w:val="00411F34"/>
    <w:rsid w:val="004122CF"/>
    <w:rsid w:val="004128DA"/>
    <w:rsid w:val="00413F03"/>
    <w:rsid w:val="00414144"/>
    <w:rsid w:val="0041517D"/>
    <w:rsid w:val="00415248"/>
    <w:rsid w:val="004154CD"/>
    <w:rsid w:val="004154EA"/>
    <w:rsid w:val="00415C9F"/>
    <w:rsid w:val="0041708A"/>
    <w:rsid w:val="0041758A"/>
    <w:rsid w:val="0041767D"/>
    <w:rsid w:val="00417F28"/>
    <w:rsid w:val="00420686"/>
    <w:rsid w:val="00420854"/>
    <w:rsid w:val="0042085F"/>
    <w:rsid w:val="00420E72"/>
    <w:rsid w:val="00420FAF"/>
    <w:rsid w:val="00421210"/>
    <w:rsid w:val="00421693"/>
    <w:rsid w:val="00421824"/>
    <w:rsid w:val="00421A21"/>
    <w:rsid w:val="0042213A"/>
    <w:rsid w:val="00422602"/>
    <w:rsid w:val="00422907"/>
    <w:rsid w:val="00422D02"/>
    <w:rsid w:val="00423E49"/>
    <w:rsid w:val="004242AC"/>
    <w:rsid w:val="00424940"/>
    <w:rsid w:val="00424BC0"/>
    <w:rsid w:val="00425370"/>
    <w:rsid w:val="004255A3"/>
    <w:rsid w:val="00425704"/>
    <w:rsid w:val="0042583A"/>
    <w:rsid w:val="00425F8D"/>
    <w:rsid w:val="00426333"/>
    <w:rsid w:val="0042686A"/>
    <w:rsid w:val="00426C34"/>
    <w:rsid w:val="00426D31"/>
    <w:rsid w:val="00426E34"/>
    <w:rsid w:val="00426EE0"/>
    <w:rsid w:val="00427271"/>
    <w:rsid w:val="00427749"/>
    <w:rsid w:val="0043044D"/>
    <w:rsid w:val="004305E4"/>
    <w:rsid w:val="00430B93"/>
    <w:rsid w:val="00430F5F"/>
    <w:rsid w:val="0043169D"/>
    <w:rsid w:val="00432AF4"/>
    <w:rsid w:val="00433125"/>
    <w:rsid w:val="0043343E"/>
    <w:rsid w:val="00433627"/>
    <w:rsid w:val="00433DD5"/>
    <w:rsid w:val="0043454D"/>
    <w:rsid w:val="0043468C"/>
    <w:rsid w:val="004346A6"/>
    <w:rsid w:val="004348B5"/>
    <w:rsid w:val="00435287"/>
    <w:rsid w:val="00436C91"/>
    <w:rsid w:val="00436FAE"/>
    <w:rsid w:val="00437006"/>
    <w:rsid w:val="0044018A"/>
    <w:rsid w:val="004407CC"/>
    <w:rsid w:val="00440867"/>
    <w:rsid w:val="00440DEF"/>
    <w:rsid w:val="00441485"/>
    <w:rsid w:val="00441C8B"/>
    <w:rsid w:val="00441CA0"/>
    <w:rsid w:val="00441D18"/>
    <w:rsid w:val="00441DCA"/>
    <w:rsid w:val="00442CB1"/>
    <w:rsid w:val="00443A1C"/>
    <w:rsid w:val="00444274"/>
    <w:rsid w:val="004444D1"/>
    <w:rsid w:val="0044454D"/>
    <w:rsid w:val="0044463D"/>
    <w:rsid w:val="00444894"/>
    <w:rsid w:val="00444F62"/>
    <w:rsid w:val="0044516B"/>
    <w:rsid w:val="00445C75"/>
    <w:rsid w:val="004460EE"/>
    <w:rsid w:val="0044623D"/>
    <w:rsid w:val="004466A5"/>
    <w:rsid w:val="00446F39"/>
    <w:rsid w:val="004474A2"/>
    <w:rsid w:val="004506C2"/>
    <w:rsid w:val="0045095B"/>
    <w:rsid w:val="00450A6C"/>
    <w:rsid w:val="00451953"/>
    <w:rsid w:val="004536B8"/>
    <w:rsid w:val="0045399A"/>
    <w:rsid w:val="00453B69"/>
    <w:rsid w:val="00453E30"/>
    <w:rsid w:val="00454F15"/>
    <w:rsid w:val="00454FD2"/>
    <w:rsid w:val="004555B2"/>
    <w:rsid w:val="00455A29"/>
    <w:rsid w:val="00455B59"/>
    <w:rsid w:val="00456048"/>
    <w:rsid w:val="0045635C"/>
    <w:rsid w:val="00456BE2"/>
    <w:rsid w:val="00457B2F"/>
    <w:rsid w:val="00457CD9"/>
    <w:rsid w:val="00460729"/>
    <w:rsid w:val="00460A6B"/>
    <w:rsid w:val="00460A7B"/>
    <w:rsid w:val="00460A87"/>
    <w:rsid w:val="00460F4B"/>
    <w:rsid w:val="00461E22"/>
    <w:rsid w:val="00461E5D"/>
    <w:rsid w:val="00462745"/>
    <w:rsid w:val="00462E53"/>
    <w:rsid w:val="0046324B"/>
    <w:rsid w:val="00463594"/>
    <w:rsid w:val="00463EA0"/>
    <w:rsid w:val="00463EA4"/>
    <w:rsid w:val="004642E5"/>
    <w:rsid w:val="00464C4A"/>
    <w:rsid w:val="00464DF6"/>
    <w:rsid w:val="00465F47"/>
    <w:rsid w:val="00466119"/>
    <w:rsid w:val="00466A92"/>
    <w:rsid w:val="00467916"/>
    <w:rsid w:val="004702E1"/>
    <w:rsid w:val="0047084E"/>
    <w:rsid w:val="00470C4B"/>
    <w:rsid w:val="004711EB"/>
    <w:rsid w:val="004714A9"/>
    <w:rsid w:val="00472241"/>
    <w:rsid w:val="00472BB3"/>
    <w:rsid w:val="00472D68"/>
    <w:rsid w:val="00474248"/>
    <w:rsid w:val="0047469B"/>
    <w:rsid w:val="004747D3"/>
    <w:rsid w:val="004749BD"/>
    <w:rsid w:val="00475376"/>
    <w:rsid w:val="00475734"/>
    <w:rsid w:val="00475E62"/>
    <w:rsid w:val="00476DE9"/>
    <w:rsid w:val="00476F28"/>
    <w:rsid w:val="0047714E"/>
    <w:rsid w:val="00481640"/>
    <w:rsid w:val="00481E43"/>
    <w:rsid w:val="004824B7"/>
    <w:rsid w:val="00482C54"/>
    <w:rsid w:val="00482D10"/>
    <w:rsid w:val="0048327B"/>
    <w:rsid w:val="004838AE"/>
    <w:rsid w:val="00483BD7"/>
    <w:rsid w:val="00484242"/>
    <w:rsid w:val="004843C4"/>
    <w:rsid w:val="00484DB6"/>
    <w:rsid w:val="0048575B"/>
    <w:rsid w:val="00485E39"/>
    <w:rsid w:val="0048637C"/>
    <w:rsid w:val="00487317"/>
    <w:rsid w:val="00487EF6"/>
    <w:rsid w:val="00490068"/>
    <w:rsid w:val="0049025B"/>
    <w:rsid w:val="004903CE"/>
    <w:rsid w:val="004914B0"/>
    <w:rsid w:val="0049152C"/>
    <w:rsid w:val="0049165E"/>
    <w:rsid w:val="00491AC3"/>
    <w:rsid w:val="00491C7D"/>
    <w:rsid w:val="00491CB1"/>
    <w:rsid w:val="0049231B"/>
    <w:rsid w:val="00493293"/>
    <w:rsid w:val="004935AD"/>
    <w:rsid w:val="00493A18"/>
    <w:rsid w:val="00493E87"/>
    <w:rsid w:val="00494422"/>
    <w:rsid w:val="0049630B"/>
    <w:rsid w:val="004968CF"/>
    <w:rsid w:val="00496A1C"/>
    <w:rsid w:val="00496C0E"/>
    <w:rsid w:val="00496DB5"/>
    <w:rsid w:val="004977D3"/>
    <w:rsid w:val="00497F78"/>
    <w:rsid w:val="004A0399"/>
    <w:rsid w:val="004A03A2"/>
    <w:rsid w:val="004A047D"/>
    <w:rsid w:val="004A08BF"/>
    <w:rsid w:val="004A0A5B"/>
    <w:rsid w:val="004A11BA"/>
    <w:rsid w:val="004A1767"/>
    <w:rsid w:val="004A1B62"/>
    <w:rsid w:val="004A1DEF"/>
    <w:rsid w:val="004A23A9"/>
    <w:rsid w:val="004A28A0"/>
    <w:rsid w:val="004A313C"/>
    <w:rsid w:val="004A3DE6"/>
    <w:rsid w:val="004A3F6F"/>
    <w:rsid w:val="004A4839"/>
    <w:rsid w:val="004A493E"/>
    <w:rsid w:val="004A4E47"/>
    <w:rsid w:val="004A51E9"/>
    <w:rsid w:val="004A577E"/>
    <w:rsid w:val="004A5EBF"/>
    <w:rsid w:val="004A69FB"/>
    <w:rsid w:val="004A7452"/>
    <w:rsid w:val="004A7C2F"/>
    <w:rsid w:val="004B0A96"/>
    <w:rsid w:val="004B0D14"/>
    <w:rsid w:val="004B0D72"/>
    <w:rsid w:val="004B1999"/>
    <w:rsid w:val="004B244E"/>
    <w:rsid w:val="004B2AAB"/>
    <w:rsid w:val="004B2B88"/>
    <w:rsid w:val="004B2E36"/>
    <w:rsid w:val="004B2F53"/>
    <w:rsid w:val="004B301D"/>
    <w:rsid w:val="004B39DD"/>
    <w:rsid w:val="004B3B6F"/>
    <w:rsid w:val="004B44E8"/>
    <w:rsid w:val="004B47AC"/>
    <w:rsid w:val="004B4FEB"/>
    <w:rsid w:val="004B50D9"/>
    <w:rsid w:val="004B56BF"/>
    <w:rsid w:val="004B573E"/>
    <w:rsid w:val="004B6200"/>
    <w:rsid w:val="004B6306"/>
    <w:rsid w:val="004B65EB"/>
    <w:rsid w:val="004B6AB4"/>
    <w:rsid w:val="004B6CE9"/>
    <w:rsid w:val="004B6E3A"/>
    <w:rsid w:val="004B7935"/>
    <w:rsid w:val="004C00A0"/>
    <w:rsid w:val="004C03A9"/>
    <w:rsid w:val="004C1416"/>
    <w:rsid w:val="004C1838"/>
    <w:rsid w:val="004C203A"/>
    <w:rsid w:val="004C2128"/>
    <w:rsid w:val="004C3F91"/>
    <w:rsid w:val="004C41EB"/>
    <w:rsid w:val="004C4235"/>
    <w:rsid w:val="004C443D"/>
    <w:rsid w:val="004C44FA"/>
    <w:rsid w:val="004C59B3"/>
    <w:rsid w:val="004C6038"/>
    <w:rsid w:val="004C6A58"/>
    <w:rsid w:val="004C7300"/>
    <w:rsid w:val="004C7F99"/>
    <w:rsid w:val="004D02EA"/>
    <w:rsid w:val="004D05B4"/>
    <w:rsid w:val="004D0B22"/>
    <w:rsid w:val="004D0CD7"/>
    <w:rsid w:val="004D18FA"/>
    <w:rsid w:val="004D1B60"/>
    <w:rsid w:val="004D212E"/>
    <w:rsid w:val="004D213A"/>
    <w:rsid w:val="004D2916"/>
    <w:rsid w:val="004D2DBC"/>
    <w:rsid w:val="004D4884"/>
    <w:rsid w:val="004D4A40"/>
    <w:rsid w:val="004D4A56"/>
    <w:rsid w:val="004D5415"/>
    <w:rsid w:val="004D5739"/>
    <w:rsid w:val="004D5915"/>
    <w:rsid w:val="004D67AB"/>
    <w:rsid w:val="004D6C43"/>
    <w:rsid w:val="004D6C9C"/>
    <w:rsid w:val="004D7AA1"/>
    <w:rsid w:val="004D7B57"/>
    <w:rsid w:val="004E1266"/>
    <w:rsid w:val="004E1294"/>
    <w:rsid w:val="004E1C8C"/>
    <w:rsid w:val="004E263F"/>
    <w:rsid w:val="004E2667"/>
    <w:rsid w:val="004E3290"/>
    <w:rsid w:val="004E3537"/>
    <w:rsid w:val="004E3668"/>
    <w:rsid w:val="004E3DAE"/>
    <w:rsid w:val="004E3DBD"/>
    <w:rsid w:val="004E41ED"/>
    <w:rsid w:val="004E41F7"/>
    <w:rsid w:val="004E43ED"/>
    <w:rsid w:val="004E4832"/>
    <w:rsid w:val="004E51DB"/>
    <w:rsid w:val="004E5530"/>
    <w:rsid w:val="004E5888"/>
    <w:rsid w:val="004E5BA4"/>
    <w:rsid w:val="004E6793"/>
    <w:rsid w:val="004E6E82"/>
    <w:rsid w:val="004E7813"/>
    <w:rsid w:val="004E78DB"/>
    <w:rsid w:val="004F05FB"/>
    <w:rsid w:val="004F0AB9"/>
    <w:rsid w:val="004F0D4A"/>
    <w:rsid w:val="004F0F92"/>
    <w:rsid w:val="004F13A0"/>
    <w:rsid w:val="004F22A2"/>
    <w:rsid w:val="004F45DF"/>
    <w:rsid w:val="004F530E"/>
    <w:rsid w:val="004F5E71"/>
    <w:rsid w:val="004F6717"/>
    <w:rsid w:val="004F6D83"/>
    <w:rsid w:val="004F6EA5"/>
    <w:rsid w:val="004F714C"/>
    <w:rsid w:val="004F7502"/>
    <w:rsid w:val="0050015F"/>
    <w:rsid w:val="00500898"/>
    <w:rsid w:val="00501A1E"/>
    <w:rsid w:val="00501F9B"/>
    <w:rsid w:val="0050277D"/>
    <w:rsid w:val="005029CA"/>
    <w:rsid w:val="00503FAC"/>
    <w:rsid w:val="005047FC"/>
    <w:rsid w:val="00504A91"/>
    <w:rsid w:val="005058C6"/>
    <w:rsid w:val="00506A5C"/>
    <w:rsid w:val="00506B9A"/>
    <w:rsid w:val="00507497"/>
    <w:rsid w:val="0050751C"/>
    <w:rsid w:val="0050790D"/>
    <w:rsid w:val="005106C5"/>
    <w:rsid w:val="005110E9"/>
    <w:rsid w:val="00511112"/>
    <w:rsid w:val="00511837"/>
    <w:rsid w:val="00511B35"/>
    <w:rsid w:val="00511FEE"/>
    <w:rsid w:val="0051284D"/>
    <w:rsid w:val="00512BEF"/>
    <w:rsid w:val="00512CAD"/>
    <w:rsid w:val="0051337A"/>
    <w:rsid w:val="005134BD"/>
    <w:rsid w:val="005139EB"/>
    <w:rsid w:val="00513F31"/>
    <w:rsid w:val="005142F5"/>
    <w:rsid w:val="00514354"/>
    <w:rsid w:val="00515784"/>
    <w:rsid w:val="0051639F"/>
    <w:rsid w:val="00516B71"/>
    <w:rsid w:val="00516D39"/>
    <w:rsid w:val="005175FF"/>
    <w:rsid w:val="00517EDE"/>
    <w:rsid w:val="00517F74"/>
    <w:rsid w:val="005204C2"/>
    <w:rsid w:val="00520591"/>
    <w:rsid w:val="00520C7C"/>
    <w:rsid w:val="00520D2F"/>
    <w:rsid w:val="00520D7A"/>
    <w:rsid w:val="00521107"/>
    <w:rsid w:val="005211D7"/>
    <w:rsid w:val="00521609"/>
    <w:rsid w:val="005216E1"/>
    <w:rsid w:val="00521CA5"/>
    <w:rsid w:val="00522C51"/>
    <w:rsid w:val="005230C5"/>
    <w:rsid w:val="0052329D"/>
    <w:rsid w:val="0052364D"/>
    <w:rsid w:val="00523882"/>
    <w:rsid w:val="00523A01"/>
    <w:rsid w:val="00523EDA"/>
    <w:rsid w:val="005242FC"/>
    <w:rsid w:val="0052492E"/>
    <w:rsid w:val="00524D1F"/>
    <w:rsid w:val="00524EC8"/>
    <w:rsid w:val="005257D2"/>
    <w:rsid w:val="00526F24"/>
    <w:rsid w:val="00526FF1"/>
    <w:rsid w:val="00527365"/>
    <w:rsid w:val="0052752F"/>
    <w:rsid w:val="0052786F"/>
    <w:rsid w:val="0053013D"/>
    <w:rsid w:val="0053033E"/>
    <w:rsid w:val="005303AF"/>
    <w:rsid w:val="0053192E"/>
    <w:rsid w:val="00531A1E"/>
    <w:rsid w:val="00531FAC"/>
    <w:rsid w:val="005324EF"/>
    <w:rsid w:val="005337D3"/>
    <w:rsid w:val="00534307"/>
    <w:rsid w:val="0053432E"/>
    <w:rsid w:val="00534396"/>
    <w:rsid w:val="005347F9"/>
    <w:rsid w:val="005363C0"/>
    <w:rsid w:val="00536EB3"/>
    <w:rsid w:val="005371F8"/>
    <w:rsid w:val="005379E4"/>
    <w:rsid w:val="00537CD5"/>
    <w:rsid w:val="00537FAD"/>
    <w:rsid w:val="005408CF"/>
    <w:rsid w:val="005409A0"/>
    <w:rsid w:val="00541B50"/>
    <w:rsid w:val="00542221"/>
    <w:rsid w:val="00542CE7"/>
    <w:rsid w:val="00543106"/>
    <w:rsid w:val="00543743"/>
    <w:rsid w:val="005437C4"/>
    <w:rsid w:val="00543B44"/>
    <w:rsid w:val="00543B4D"/>
    <w:rsid w:val="00543FAD"/>
    <w:rsid w:val="00543FF7"/>
    <w:rsid w:val="00544FF6"/>
    <w:rsid w:val="00545112"/>
    <w:rsid w:val="00545153"/>
    <w:rsid w:val="005457FA"/>
    <w:rsid w:val="00545CDA"/>
    <w:rsid w:val="00545DF8"/>
    <w:rsid w:val="00545E80"/>
    <w:rsid w:val="00546686"/>
    <w:rsid w:val="00546F83"/>
    <w:rsid w:val="00550818"/>
    <w:rsid w:val="00550DC6"/>
    <w:rsid w:val="00550F01"/>
    <w:rsid w:val="005511FA"/>
    <w:rsid w:val="005519B8"/>
    <w:rsid w:val="00551AA1"/>
    <w:rsid w:val="00552465"/>
    <w:rsid w:val="00552E2C"/>
    <w:rsid w:val="0055340F"/>
    <w:rsid w:val="00553C46"/>
    <w:rsid w:val="0055542A"/>
    <w:rsid w:val="00556680"/>
    <w:rsid w:val="00556A3F"/>
    <w:rsid w:val="005570D5"/>
    <w:rsid w:val="00557416"/>
    <w:rsid w:val="0056067D"/>
    <w:rsid w:val="00560EBA"/>
    <w:rsid w:val="00561566"/>
    <w:rsid w:val="005619BD"/>
    <w:rsid w:val="00563754"/>
    <w:rsid w:val="00563C53"/>
    <w:rsid w:val="0056560E"/>
    <w:rsid w:val="00565671"/>
    <w:rsid w:val="005677E7"/>
    <w:rsid w:val="00570220"/>
    <w:rsid w:val="00570ACC"/>
    <w:rsid w:val="00570DB8"/>
    <w:rsid w:val="00571591"/>
    <w:rsid w:val="0057177A"/>
    <w:rsid w:val="00571CF6"/>
    <w:rsid w:val="00572135"/>
    <w:rsid w:val="00573704"/>
    <w:rsid w:val="005745C4"/>
    <w:rsid w:val="0057542E"/>
    <w:rsid w:val="0057632D"/>
    <w:rsid w:val="00576A20"/>
    <w:rsid w:val="00576EE1"/>
    <w:rsid w:val="00577465"/>
    <w:rsid w:val="00577FAF"/>
    <w:rsid w:val="00580F0E"/>
    <w:rsid w:val="00581EDA"/>
    <w:rsid w:val="00582052"/>
    <w:rsid w:val="00582330"/>
    <w:rsid w:val="0058240D"/>
    <w:rsid w:val="00582530"/>
    <w:rsid w:val="005825F6"/>
    <w:rsid w:val="00583D07"/>
    <w:rsid w:val="005847BF"/>
    <w:rsid w:val="0058502A"/>
    <w:rsid w:val="00585290"/>
    <w:rsid w:val="005855D2"/>
    <w:rsid w:val="00585E31"/>
    <w:rsid w:val="005872D0"/>
    <w:rsid w:val="00587DB0"/>
    <w:rsid w:val="00590107"/>
    <w:rsid w:val="0059080E"/>
    <w:rsid w:val="005913EB"/>
    <w:rsid w:val="005915CB"/>
    <w:rsid w:val="00592B3D"/>
    <w:rsid w:val="00592F15"/>
    <w:rsid w:val="005932EE"/>
    <w:rsid w:val="005937A9"/>
    <w:rsid w:val="00594A99"/>
    <w:rsid w:val="00594DE3"/>
    <w:rsid w:val="00594E93"/>
    <w:rsid w:val="00595682"/>
    <w:rsid w:val="005959EC"/>
    <w:rsid w:val="00595DE6"/>
    <w:rsid w:val="00595F32"/>
    <w:rsid w:val="0059621D"/>
    <w:rsid w:val="00596594"/>
    <w:rsid w:val="005972EB"/>
    <w:rsid w:val="00597314"/>
    <w:rsid w:val="0059799F"/>
    <w:rsid w:val="00597B20"/>
    <w:rsid w:val="005A01FC"/>
    <w:rsid w:val="005A02B2"/>
    <w:rsid w:val="005A036E"/>
    <w:rsid w:val="005A03C6"/>
    <w:rsid w:val="005A0416"/>
    <w:rsid w:val="005A05A8"/>
    <w:rsid w:val="005A144B"/>
    <w:rsid w:val="005A1FBE"/>
    <w:rsid w:val="005A2232"/>
    <w:rsid w:val="005A2469"/>
    <w:rsid w:val="005A24A4"/>
    <w:rsid w:val="005A2F03"/>
    <w:rsid w:val="005A2FB0"/>
    <w:rsid w:val="005A3523"/>
    <w:rsid w:val="005A3A79"/>
    <w:rsid w:val="005A42CE"/>
    <w:rsid w:val="005A52C7"/>
    <w:rsid w:val="005A579A"/>
    <w:rsid w:val="005A5CD0"/>
    <w:rsid w:val="005A6602"/>
    <w:rsid w:val="005A69F6"/>
    <w:rsid w:val="005A6BB2"/>
    <w:rsid w:val="005B0CA4"/>
    <w:rsid w:val="005B0E96"/>
    <w:rsid w:val="005B2581"/>
    <w:rsid w:val="005B2BBA"/>
    <w:rsid w:val="005B2D2F"/>
    <w:rsid w:val="005B3FFC"/>
    <w:rsid w:val="005B4472"/>
    <w:rsid w:val="005B4747"/>
    <w:rsid w:val="005B49CB"/>
    <w:rsid w:val="005B4D1D"/>
    <w:rsid w:val="005B51FD"/>
    <w:rsid w:val="005B53AB"/>
    <w:rsid w:val="005B5F82"/>
    <w:rsid w:val="005B62E8"/>
    <w:rsid w:val="005B7EF3"/>
    <w:rsid w:val="005C04DD"/>
    <w:rsid w:val="005C0BE1"/>
    <w:rsid w:val="005C1B16"/>
    <w:rsid w:val="005C1BB1"/>
    <w:rsid w:val="005C3B40"/>
    <w:rsid w:val="005C41DA"/>
    <w:rsid w:val="005C495C"/>
    <w:rsid w:val="005C51BD"/>
    <w:rsid w:val="005C6601"/>
    <w:rsid w:val="005C6B26"/>
    <w:rsid w:val="005C70F1"/>
    <w:rsid w:val="005C760C"/>
    <w:rsid w:val="005C7695"/>
    <w:rsid w:val="005C7E1D"/>
    <w:rsid w:val="005D02CC"/>
    <w:rsid w:val="005D059C"/>
    <w:rsid w:val="005D08A8"/>
    <w:rsid w:val="005D14DB"/>
    <w:rsid w:val="005D191F"/>
    <w:rsid w:val="005D2283"/>
    <w:rsid w:val="005D24E4"/>
    <w:rsid w:val="005D3245"/>
    <w:rsid w:val="005D44A0"/>
    <w:rsid w:val="005D44D4"/>
    <w:rsid w:val="005D4C75"/>
    <w:rsid w:val="005D5981"/>
    <w:rsid w:val="005D6324"/>
    <w:rsid w:val="005D64EB"/>
    <w:rsid w:val="005D6511"/>
    <w:rsid w:val="005D6AE6"/>
    <w:rsid w:val="005D6D01"/>
    <w:rsid w:val="005D6E42"/>
    <w:rsid w:val="005D70D7"/>
    <w:rsid w:val="005D78C7"/>
    <w:rsid w:val="005D792C"/>
    <w:rsid w:val="005D7A49"/>
    <w:rsid w:val="005D7E2E"/>
    <w:rsid w:val="005E00B5"/>
    <w:rsid w:val="005E0E71"/>
    <w:rsid w:val="005E11AC"/>
    <w:rsid w:val="005E11B5"/>
    <w:rsid w:val="005E1C09"/>
    <w:rsid w:val="005E2193"/>
    <w:rsid w:val="005E2373"/>
    <w:rsid w:val="005E28D6"/>
    <w:rsid w:val="005E4861"/>
    <w:rsid w:val="005E5B45"/>
    <w:rsid w:val="005E5B7F"/>
    <w:rsid w:val="005E6119"/>
    <w:rsid w:val="005E65BF"/>
    <w:rsid w:val="005E65D9"/>
    <w:rsid w:val="005E65E8"/>
    <w:rsid w:val="005E67C7"/>
    <w:rsid w:val="005E6C59"/>
    <w:rsid w:val="005E6F3F"/>
    <w:rsid w:val="005E6FD1"/>
    <w:rsid w:val="005E71EB"/>
    <w:rsid w:val="005E737D"/>
    <w:rsid w:val="005E73B0"/>
    <w:rsid w:val="005E74E7"/>
    <w:rsid w:val="005E7ABD"/>
    <w:rsid w:val="005E7B56"/>
    <w:rsid w:val="005E7BB2"/>
    <w:rsid w:val="005E7E53"/>
    <w:rsid w:val="005F05DB"/>
    <w:rsid w:val="005F0A75"/>
    <w:rsid w:val="005F14CA"/>
    <w:rsid w:val="005F1B6A"/>
    <w:rsid w:val="005F1CAB"/>
    <w:rsid w:val="005F2BBC"/>
    <w:rsid w:val="005F3210"/>
    <w:rsid w:val="005F3C4F"/>
    <w:rsid w:val="005F4306"/>
    <w:rsid w:val="005F43C4"/>
    <w:rsid w:val="005F5233"/>
    <w:rsid w:val="005F60DE"/>
    <w:rsid w:val="005F6369"/>
    <w:rsid w:val="0060155A"/>
    <w:rsid w:val="006018BC"/>
    <w:rsid w:val="00601FE8"/>
    <w:rsid w:val="00602107"/>
    <w:rsid w:val="0060215D"/>
    <w:rsid w:val="006024BB"/>
    <w:rsid w:val="00602D74"/>
    <w:rsid w:val="0060321E"/>
    <w:rsid w:val="006037EE"/>
    <w:rsid w:val="00603FB6"/>
    <w:rsid w:val="0060408F"/>
    <w:rsid w:val="006046A2"/>
    <w:rsid w:val="0060499A"/>
    <w:rsid w:val="00604E8B"/>
    <w:rsid w:val="00605124"/>
    <w:rsid w:val="006054D8"/>
    <w:rsid w:val="00605546"/>
    <w:rsid w:val="006056E9"/>
    <w:rsid w:val="006059C8"/>
    <w:rsid w:val="00605B66"/>
    <w:rsid w:val="00606070"/>
    <w:rsid w:val="0060643A"/>
    <w:rsid w:val="00606B51"/>
    <w:rsid w:val="00606B83"/>
    <w:rsid w:val="00606C25"/>
    <w:rsid w:val="00607731"/>
    <w:rsid w:val="00607E42"/>
    <w:rsid w:val="00607F60"/>
    <w:rsid w:val="0061045B"/>
    <w:rsid w:val="006104C7"/>
    <w:rsid w:val="00611739"/>
    <w:rsid w:val="00611AAF"/>
    <w:rsid w:val="006123A3"/>
    <w:rsid w:val="006124C5"/>
    <w:rsid w:val="00612587"/>
    <w:rsid w:val="006128C2"/>
    <w:rsid w:val="006130AC"/>
    <w:rsid w:val="0061340C"/>
    <w:rsid w:val="006139BC"/>
    <w:rsid w:val="00614D4E"/>
    <w:rsid w:val="00615500"/>
    <w:rsid w:val="0061553E"/>
    <w:rsid w:val="00615BF0"/>
    <w:rsid w:val="0061731E"/>
    <w:rsid w:val="0061738F"/>
    <w:rsid w:val="00617915"/>
    <w:rsid w:val="00617B58"/>
    <w:rsid w:val="00617E13"/>
    <w:rsid w:val="0062006C"/>
    <w:rsid w:val="00620192"/>
    <w:rsid w:val="00620A04"/>
    <w:rsid w:val="006210CB"/>
    <w:rsid w:val="00621EA6"/>
    <w:rsid w:val="006221AF"/>
    <w:rsid w:val="00622381"/>
    <w:rsid w:val="006225E8"/>
    <w:rsid w:val="006230DB"/>
    <w:rsid w:val="00623534"/>
    <w:rsid w:val="00623653"/>
    <w:rsid w:val="00623E1E"/>
    <w:rsid w:val="00624627"/>
    <w:rsid w:val="00624899"/>
    <w:rsid w:val="006252E6"/>
    <w:rsid w:val="00625E9F"/>
    <w:rsid w:val="006263BC"/>
    <w:rsid w:val="0062781A"/>
    <w:rsid w:val="0062783F"/>
    <w:rsid w:val="0063068F"/>
    <w:rsid w:val="00630D07"/>
    <w:rsid w:val="00631209"/>
    <w:rsid w:val="00631689"/>
    <w:rsid w:val="00631DC8"/>
    <w:rsid w:val="006325D7"/>
    <w:rsid w:val="006329FA"/>
    <w:rsid w:val="00632BA5"/>
    <w:rsid w:val="00632E1F"/>
    <w:rsid w:val="006335A0"/>
    <w:rsid w:val="006347BF"/>
    <w:rsid w:val="00634BFA"/>
    <w:rsid w:val="00634F86"/>
    <w:rsid w:val="00635272"/>
    <w:rsid w:val="006357E0"/>
    <w:rsid w:val="00635E31"/>
    <w:rsid w:val="00636FCB"/>
    <w:rsid w:val="00640461"/>
    <w:rsid w:val="0064090D"/>
    <w:rsid w:val="00640AD8"/>
    <w:rsid w:val="006410FA"/>
    <w:rsid w:val="00641444"/>
    <w:rsid w:val="0064178B"/>
    <w:rsid w:val="00641CC8"/>
    <w:rsid w:val="00641EA4"/>
    <w:rsid w:val="0064206A"/>
    <w:rsid w:val="00642962"/>
    <w:rsid w:val="00642B7F"/>
    <w:rsid w:val="006441F7"/>
    <w:rsid w:val="00644DFA"/>
    <w:rsid w:val="00645311"/>
    <w:rsid w:val="00645615"/>
    <w:rsid w:val="006459C5"/>
    <w:rsid w:val="00645C01"/>
    <w:rsid w:val="00645F01"/>
    <w:rsid w:val="0064630F"/>
    <w:rsid w:val="00646547"/>
    <w:rsid w:val="00647555"/>
    <w:rsid w:val="006516DC"/>
    <w:rsid w:val="006523F6"/>
    <w:rsid w:val="0065418A"/>
    <w:rsid w:val="006543F5"/>
    <w:rsid w:val="006548FC"/>
    <w:rsid w:val="006551C3"/>
    <w:rsid w:val="006552AD"/>
    <w:rsid w:val="0065576B"/>
    <w:rsid w:val="00655A50"/>
    <w:rsid w:val="00655DE6"/>
    <w:rsid w:val="006560B9"/>
    <w:rsid w:val="006568A3"/>
    <w:rsid w:val="006568F1"/>
    <w:rsid w:val="00656935"/>
    <w:rsid w:val="00656FDF"/>
    <w:rsid w:val="00657176"/>
    <w:rsid w:val="00657A19"/>
    <w:rsid w:val="006604DB"/>
    <w:rsid w:val="006605F7"/>
    <w:rsid w:val="006612F2"/>
    <w:rsid w:val="00661F6F"/>
    <w:rsid w:val="0066279E"/>
    <w:rsid w:val="00662960"/>
    <w:rsid w:val="006630F0"/>
    <w:rsid w:val="006635AD"/>
    <w:rsid w:val="006657A2"/>
    <w:rsid w:val="006657AE"/>
    <w:rsid w:val="00665B4B"/>
    <w:rsid w:val="00665E1E"/>
    <w:rsid w:val="00665F3A"/>
    <w:rsid w:val="0066639F"/>
    <w:rsid w:val="006663C5"/>
    <w:rsid w:val="00666806"/>
    <w:rsid w:val="00666D93"/>
    <w:rsid w:val="00667AA9"/>
    <w:rsid w:val="006701DF"/>
    <w:rsid w:val="00670ACE"/>
    <w:rsid w:val="00670BD9"/>
    <w:rsid w:val="00670CF1"/>
    <w:rsid w:val="00671019"/>
    <w:rsid w:val="00671BCB"/>
    <w:rsid w:val="00671F5E"/>
    <w:rsid w:val="006723B9"/>
    <w:rsid w:val="00672B21"/>
    <w:rsid w:val="00672DFE"/>
    <w:rsid w:val="00673EF6"/>
    <w:rsid w:val="0067495C"/>
    <w:rsid w:val="00675EED"/>
    <w:rsid w:val="00676226"/>
    <w:rsid w:val="00676324"/>
    <w:rsid w:val="006764E2"/>
    <w:rsid w:val="0067732E"/>
    <w:rsid w:val="0067758A"/>
    <w:rsid w:val="006775CE"/>
    <w:rsid w:val="0067762C"/>
    <w:rsid w:val="00677E35"/>
    <w:rsid w:val="00677EEE"/>
    <w:rsid w:val="006806D0"/>
    <w:rsid w:val="006809B5"/>
    <w:rsid w:val="00680EA6"/>
    <w:rsid w:val="006815E8"/>
    <w:rsid w:val="00681943"/>
    <w:rsid w:val="00682762"/>
    <w:rsid w:val="00682C4A"/>
    <w:rsid w:val="00682E1A"/>
    <w:rsid w:val="00683AA9"/>
    <w:rsid w:val="00684184"/>
    <w:rsid w:val="006849C1"/>
    <w:rsid w:val="00684AFF"/>
    <w:rsid w:val="00684F3D"/>
    <w:rsid w:val="006852D3"/>
    <w:rsid w:val="006858E8"/>
    <w:rsid w:val="00686029"/>
    <w:rsid w:val="006868AE"/>
    <w:rsid w:val="00686CDE"/>
    <w:rsid w:val="00687642"/>
    <w:rsid w:val="00687A57"/>
    <w:rsid w:val="006900B5"/>
    <w:rsid w:val="0069087D"/>
    <w:rsid w:val="006909AB"/>
    <w:rsid w:val="00690B89"/>
    <w:rsid w:val="006917B1"/>
    <w:rsid w:val="00691F09"/>
    <w:rsid w:val="00692D32"/>
    <w:rsid w:val="0069357C"/>
    <w:rsid w:val="00693CC5"/>
    <w:rsid w:val="00693E1C"/>
    <w:rsid w:val="006940EF"/>
    <w:rsid w:val="00694911"/>
    <w:rsid w:val="006951E8"/>
    <w:rsid w:val="0069536A"/>
    <w:rsid w:val="0069551C"/>
    <w:rsid w:val="0069607F"/>
    <w:rsid w:val="006960E9"/>
    <w:rsid w:val="00697F8C"/>
    <w:rsid w:val="00697FDF"/>
    <w:rsid w:val="006A02AE"/>
    <w:rsid w:val="006A0539"/>
    <w:rsid w:val="006A0AD3"/>
    <w:rsid w:val="006A1F22"/>
    <w:rsid w:val="006A1FD7"/>
    <w:rsid w:val="006A2187"/>
    <w:rsid w:val="006A2235"/>
    <w:rsid w:val="006A2641"/>
    <w:rsid w:val="006A2AC9"/>
    <w:rsid w:val="006A3BF2"/>
    <w:rsid w:val="006A3D52"/>
    <w:rsid w:val="006A3F7F"/>
    <w:rsid w:val="006A4E72"/>
    <w:rsid w:val="006A594C"/>
    <w:rsid w:val="006A61AF"/>
    <w:rsid w:val="006A6793"/>
    <w:rsid w:val="006A6AB1"/>
    <w:rsid w:val="006A6CD2"/>
    <w:rsid w:val="006A74C4"/>
    <w:rsid w:val="006A7719"/>
    <w:rsid w:val="006B0219"/>
    <w:rsid w:val="006B131B"/>
    <w:rsid w:val="006B154D"/>
    <w:rsid w:val="006B1E56"/>
    <w:rsid w:val="006B2683"/>
    <w:rsid w:val="006B2CAD"/>
    <w:rsid w:val="006B311D"/>
    <w:rsid w:val="006B348C"/>
    <w:rsid w:val="006B35E2"/>
    <w:rsid w:val="006B3A7D"/>
    <w:rsid w:val="006B47EF"/>
    <w:rsid w:val="006B4C05"/>
    <w:rsid w:val="006B5510"/>
    <w:rsid w:val="006B5641"/>
    <w:rsid w:val="006B5AAD"/>
    <w:rsid w:val="006B5ABA"/>
    <w:rsid w:val="006B5BBE"/>
    <w:rsid w:val="006B6129"/>
    <w:rsid w:val="006B6203"/>
    <w:rsid w:val="006B6B84"/>
    <w:rsid w:val="006B6FC1"/>
    <w:rsid w:val="006B73CE"/>
    <w:rsid w:val="006B776E"/>
    <w:rsid w:val="006B7AB5"/>
    <w:rsid w:val="006B7D58"/>
    <w:rsid w:val="006C1232"/>
    <w:rsid w:val="006C185A"/>
    <w:rsid w:val="006C1988"/>
    <w:rsid w:val="006C20C8"/>
    <w:rsid w:val="006C21B0"/>
    <w:rsid w:val="006C3453"/>
    <w:rsid w:val="006C382C"/>
    <w:rsid w:val="006C4E75"/>
    <w:rsid w:val="006C5300"/>
    <w:rsid w:val="006C66D5"/>
    <w:rsid w:val="006C6F90"/>
    <w:rsid w:val="006C731D"/>
    <w:rsid w:val="006C7E36"/>
    <w:rsid w:val="006D063C"/>
    <w:rsid w:val="006D0684"/>
    <w:rsid w:val="006D133D"/>
    <w:rsid w:val="006D1FC0"/>
    <w:rsid w:val="006D200B"/>
    <w:rsid w:val="006D2969"/>
    <w:rsid w:val="006D2A85"/>
    <w:rsid w:val="006D36A2"/>
    <w:rsid w:val="006D3D34"/>
    <w:rsid w:val="006D47C6"/>
    <w:rsid w:val="006D4923"/>
    <w:rsid w:val="006D4DAD"/>
    <w:rsid w:val="006D4E99"/>
    <w:rsid w:val="006D5029"/>
    <w:rsid w:val="006D5850"/>
    <w:rsid w:val="006D6346"/>
    <w:rsid w:val="006D675B"/>
    <w:rsid w:val="006D67EC"/>
    <w:rsid w:val="006D6CD9"/>
    <w:rsid w:val="006D6F53"/>
    <w:rsid w:val="006E0237"/>
    <w:rsid w:val="006E044C"/>
    <w:rsid w:val="006E055B"/>
    <w:rsid w:val="006E1189"/>
    <w:rsid w:val="006E1C41"/>
    <w:rsid w:val="006E1FF9"/>
    <w:rsid w:val="006E2932"/>
    <w:rsid w:val="006E2FAE"/>
    <w:rsid w:val="006E6144"/>
    <w:rsid w:val="006E6D03"/>
    <w:rsid w:val="006E7A39"/>
    <w:rsid w:val="006E7BAC"/>
    <w:rsid w:val="006E7F8E"/>
    <w:rsid w:val="006F0C58"/>
    <w:rsid w:val="006F2605"/>
    <w:rsid w:val="006F3083"/>
    <w:rsid w:val="006F3179"/>
    <w:rsid w:val="006F34A8"/>
    <w:rsid w:val="006F3C0A"/>
    <w:rsid w:val="006F57B6"/>
    <w:rsid w:val="006F5EE5"/>
    <w:rsid w:val="006F61C9"/>
    <w:rsid w:val="006F691B"/>
    <w:rsid w:val="006F6925"/>
    <w:rsid w:val="006F6C1A"/>
    <w:rsid w:val="006F758A"/>
    <w:rsid w:val="0070099D"/>
    <w:rsid w:val="00700E28"/>
    <w:rsid w:val="0070121D"/>
    <w:rsid w:val="007013E4"/>
    <w:rsid w:val="007014CE"/>
    <w:rsid w:val="00701DC8"/>
    <w:rsid w:val="00701E4D"/>
    <w:rsid w:val="007020C0"/>
    <w:rsid w:val="0070229D"/>
    <w:rsid w:val="007026FF"/>
    <w:rsid w:val="00702ADB"/>
    <w:rsid w:val="00702B16"/>
    <w:rsid w:val="007034C6"/>
    <w:rsid w:val="0070374E"/>
    <w:rsid w:val="00705402"/>
    <w:rsid w:val="0070601C"/>
    <w:rsid w:val="00706C64"/>
    <w:rsid w:val="00707B98"/>
    <w:rsid w:val="00710B15"/>
    <w:rsid w:val="00710DF1"/>
    <w:rsid w:val="00711224"/>
    <w:rsid w:val="007115A9"/>
    <w:rsid w:val="00711CF1"/>
    <w:rsid w:val="00711DBA"/>
    <w:rsid w:val="00712095"/>
    <w:rsid w:val="00712335"/>
    <w:rsid w:val="00713194"/>
    <w:rsid w:val="0071337F"/>
    <w:rsid w:val="00713885"/>
    <w:rsid w:val="00713C15"/>
    <w:rsid w:val="00714018"/>
    <w:rsid w:val="007145D4"/>
    <w:rsid w:val="00714B14"/>
    <w:rsid w:val="00715B3A"/>
    <w:rsid w:val="00715D64"/>
    <w:rsid w:val="00720A60"/>
    <w:rsid w:val="00720CF6"/>
    <w:rsid w:val="00721787"/>
    <w:rsid w:val="00721B17"/>
    <w:rsid w:val="00721BAB"/>
    <w:rsid w:val="00722088"/>
    <w:rsid w:val="00722BD2"/>
    <w:rsid w:val="00723591"/>
    <w:rsid w:val="00723E91"/>
    <w:rsid w:val="00724031"/>
    <w:rsid w:val="00724A10"/>
    <w:rsid w:val="00725551"/>
    <w:rsid w:val="00726131"/>
    <w:rsid w:val="00726A47"/>
    <w:rsid w:val="00726E11"/>
    <w:rsid w:val="00730111"/>
    <w:rsid w:val="007302E5"/>
    <w:rsid w:val="0073081A"/>
    <w:rsid w:val="00731F99"/>
    <w:rsid w:val="007325C6"/>
    <w:rsid w:val="0073280F"/>
    <w:rsid w:val="00733152"/>
    <w:rsid w:val="00733321"/>
    <w:rsid w:val="00733713"/>
    <w:rsid w:val="00733D65"/>
    <w:rsid w:val="00733DB2"/>
    <w:rsid w:val="0073431F"/>
    <w:rsid w:val="007344E1"/>
    <w:rsid w:val="0073451D"/>
    <w:rsid w:val="00734E53"/>
    <w:rsid w:val="007351B7"/>
    <w:rsid w:val="00735554"/>
    <w:rsid w:val="0073668A"/>
    <w:rsid w:val="007377DD"/>
    <w:rsid w:val="00737BFA"/>
    <w:rsid w:val="00740537"/>
    <w:rsid w:val="007412E4"/>
    <w:rsid w:val="00741570"/>
    <w:rsid w:val="00741939"/>
    <w:rsid w:val="0074238D"/>
    <w:rsid w:val="00742588"/>
    <w:rsid w:val="007427A7"/>
    <w:rsid w:val="007432AD"/>
    <w:rsid w:val="00743465"/>
    <w:rsid w:val="00743D88"/>
    <w:rsid w:val="00744451"/>
    <w:rsid w:val="00744CA2"/>
    <w:rsid w:val="00744DEA"/>
    <w:rsid w:val="007452F7"/>
    <w:rsid w:val="00745B4B"/>
    <w:rsid w:val="00745D47"/>
    <w:rsid w:val="00746DA6"/>
    <w:rsid w:val="00746E88"/>
    <w:rsid w:val="00747667"/>
    <w:rsid w:val="00747C80"/>
    <w:rsid w:val="00750573"/>
    <w:rsid w:val="00750AF1"/>
    <w:rsid w:val="007511A4"/>
    <w:rsid w:val="00751445"/>
    <w:rsid w:val="00751A24"/>
    <w:rsid w:val="00751CDD"/>
    <w:rsid w:val="0075216E"/>
    <w:rsid w:val="00752E96"/>
    <w:rsid w:val="00753568"/>
    <w:rsid w:val="0075502A"/>
    <w:rsid w:val="007562E9"/>
    <w:rsid w:val="00756DC1"/>
    <w:rsid w:val="00756E93"/>
    <w:rsid w:val="0075742B"/>
    <w:rsid w:val="00760B4C"/>
    <w:rsid w:val="00760CB5"/>
    <w:rsid w:val="00761574"/>
    <w:rsid w:val="0076351E"/>
    <w:rsid w:val="0076380D"/>
    <w:rsid w:val="00763BB8"/>
    <w:rsid w:val="00763FB0"/>
    <w:rsid w:val="00764189"/>
    <w:rsid w:val="00765866"/>
    <w:rsid w:val="00765EAC"/>
    <w:rsid w:val="007661CF"/>
    <w:rsid w:val="00766A24"/>
    <w:rsid w:val="00766CE6"/>
    <w:rsid w:val="007679E7"/>
    <w:rsid w:val="00767C09"/>
    <w:rsid w:val="0077028C"/>
    <w:rsid w:val="00770868"/>
    <w:rsid w:val="00770DE5"/>
    <w:rsid w:val="00770F46"/>
    <w:rsid w:val="00771712"/>
    <w:rsid w:val="00771C73"/>
    <w:rsid w:val="00771DC2"/>
    <w:rsid w:val="00773EDC"/>
    <w:rsid w:val="0077447E"/>
    <w:rsid w:val="00774A7A"/>
    <w:rsid w:val="00774AC9"/>
    <w:rsid w:val="00774C1D"/>
    <w:rsid w:val="00775DF4"/>
    <w:rsid w:val="00775EC5"/>
    <w:rsid w:val="00776D0F"/>
    <w:rsid w:val="0077719C"/>
    <w:rsid w:val="007771F9"/>
    <w:rsid w:val="0077750F"/>
    <w:rsid w:val="0077777D"/>
    <w:rsid w:val="00777D57"/>
    <w:rsid w:val="00777D6E"/>
    <w:rsid w:val="0078053C"/>
    <w:rsid w:val="00780D90"/>
    <w:rsid w:val="0078281F"/>
    <w:rsid w:val="00782BE4"/>
    <w:rsid w:val="00782BE5"/>
    <w:rsid w:val="00782C13"/>
    <w:rsid w:val="00782DFF"/>
    <w:rsid w:val="00782EF5"/>
    <w:rsid w:val="00783124"/>
    <w:rsid w:val="007843F0"/>
    <w:rsid w:val="00784499"/>
    <w:rsid w:val="0078468D"/>
    <w:rsid w:val="0078502A"/>
    <w:rsid w:val="00785268"/>
    <w:rsid w:val="007857D2"/>
    <w:rsid w:val="0078589E"/>
    <w:rsid w:val="00785B73"/>
    <w:rsid w:val="0078699E"/>
    <w:rsid w:val="00786AF4"/>
    <w:rsid w:val="00786CD1"/>
    <w:rsid w:val="007908EF"/>
    <w:rsid w:val="007910B8"/>
    <w:rsid w:val="00791826"/>
    <w:rsid w:val="00791F6C"/>
    <w:rsid w:val="00792037"/>
    <w:rsid w:val="00792612"/>
    <w:rsid w:val="00792B14"/>
    <w:rsid w:val="00792D34"/>
    <w:rsid w:val="00792F18"/>
    <w:rsid w:val="00793873"/>
    <w:rsid w:val="00794204"/>
    <w:rsid w:val="00794884"/>
    <w:rsid w:val="00794B9C"/>
    <w:rsid w:val="007959A4"/>
    <w:rsid w:val="00796220"/>
    <w:rsid w:val="0079640D"/>
    <w:rsid w:val="00796D05"/>
    <w:rsid w:val="00796F43"/>
    <w:rsid w:val="007975C9"/>
    <w:rsid w:val="00797889"/>
    <w:rsid w:val="007A03D6"/>
    <w:rsid w:val="007A0923"/>
    <w:rsid w:val="007A1577"/>
    <w:rsid w:val="007A1610"/>
    <w:rsid w:val="007A177F"/>
    <w:rsid w:val="007A20E7"/>
    <w:rsid w:val="007A2166"/>
    <w:rsid w:val="007A260F"/>
    <w:rsid w:val="007A2831"/>
    <w:rsid w:val="007A2E54"/>
    <w:rsid w:val="007A3169"/>
    <w:rsid w:val="007A37D3"/>
    <w:rsid w:val="007A388D"/>
    <w:rsid w:val="007A447F"/>
    <w:rsid w:val="007A457A"/>
    <w:rsid w:val="007A4EAC"/>
    <w:rsid w:val="007A5016"/>
    <w:rsid w:val="007A60C9"/>
    <w:rsid w:val="007A6777"/>
    <w:rsid w:val="007A6B0A"/>
    <w:rsid w:val="007A70C6"/>
    <w:rsid w:val="007A7431"/>
    <w:rsid w:val="007B0187"/>
    <w:rsid w:val="007B036F"/>
    <w:rsid w:val="007B0B2C"/>
    <w:rsid w:val="007B0FC0"/>
    <w:rsid w:val="007B19E2"/>
    <w:rsid w:val="007B1D3B"/>
    <w:rsid w:val="007B1F3D"/>
    <w:rsid w:val="007B246C"/>
    <w:rsid w:val="007B2984"/>
    <w:rsid w:val="007B2B0E"/>
    <w:rsid w:val="007B30A0"/>
    <w:rsid w:val="007B48DF"/>
    <w:rsid w:val="007B5525"/>
    <w:rsid w:val="007B56A7"/>
    <w:rsid w:val="007B5F35"/>
    <w:rsid w:val="007B689B"/>
    <w:rsid w:val="007B6AC4"/>
    <w:rsid w:val="007B6BBF"/>
    <w:rsid w:val="007B7242"/>
    <w:rsid w:val="007C079C"/>
    <w:rsid w:val="007C07BC"/>
    <w:rsid w:val="007C0BF8"/>
    <w:rsid w:val="007C0D11"/>
    <w:rsid w:val="007C0D12"/>
    <w:rsid w:val="007C17DD"/>
    <w:rsid w:val="007C1A77"/>
    <w:rsid w:val="007C1CD2"/>
    <w:rsid w:val="007C24DC"/>
    <w:rsid w:val="007C2A4D"/>
    <w:rsid w:val="007C2F84"/>
    <w:rsid w:val="007C3E7C"/>
    <w:rsid w:val="007C4A53"/>
    <w:rsid w:val="007C6078"/>
    <w:rsid w:val="007C61EE"/>
    <w:rsid w:val="007C7086"/>
    <w:rsid w:val="007C7211"/>
    <w:rsid w:val="007C73A1"/>
    <w:rsid w:val="007C742D"/>
    <w:rsid w:val="007C7621"/>
    <w:rsid w:val="007D0F43"/>
    <w:rsid w:val="007D1B54"/>
    <w:rsid w:val="007D1ECE"/>
    <w:rsid w:val="007D1FF4"/>
    <w:rsid w:val="007D21D2"/>
    <w:rsid w:val="007D2761"/>
    <w:rsid w:val="007D3045"/>
    <w:rsid w:val="007D3ADE"/>
    <w:rsid w:val="007D4556"/>
    <w:rsid w:val="007D4E63"/>
    <w:rsid w:val="007D523B"/>
    <w:rsid w:val="007D5578"/>
    <w:rsid w:val="007D6588"/>
    <w:rsid w:val="007D75E8"/>
    <w:rsid w:val="007D7AC9"/>
    <w:rsid w:val="007E0533"/>
    <w:rsid w:val="007E096B"/>
    <w:rsid w:val="007E1D79"/>
    <w:rsid w:val="007E22C3"/>
    <w:rsid w:val="007E26AE"/>
    <w:rsid w:val="007E2B84"/>
    <w:rsid w:val="007E3BA3"/>
    <w:rsid w:val="007E462C"/>
    <w:rsid w:val="007E49A7"/>
    <w:rsid w:val="007E4C7F"/>
    <w:rsid w:val="007E54CA"/>
    <w:rsid w:val="007E5576"/>
    <w:rsid w:val="007E5B69"/>
    <w:rsid w:val="007E621F"/>
    <w:rsid w:val="007E6A21"/>
    <w:rsid w:val="007E7479"/>
    <w:rsid w:val="007E7BE5"/>
    <w:rsid w:val="007F0FC0"/>
    <w:rsid w:val="007F1177"/>
    <w:rsid w:val="007F1763"/>
    <w:rsid w:val="007F33F9"/>
    <w:rsid w:val="007F3B77"/>
    <w:rsid w:val="007F3CF7"/>
    <w:rsid w:val="007F4192"/>
    <w:rsid w:val="007F44E9"/>
    <w:rsid w:val="007F45D1"/>
    <w:rsid w:val="007F63E8"/>
    <w:rsid w:val="007F6952"/>
    <w:rsid w:val="007F6A55"/>
    <w:rsid w:val="007F6D34"/>
    <w:rsid w:val="00800FA4"/>
    <w:rsid w:val="0080100A"/>
    <w:rsid w:val="00801692"/>
    <w:rsid w:val="00801B66"/>
    <w:rsid w:val="00802C0D"/>
    <w:rsid w:val="008032B9"/>
    <w:rsid w:val="008039D4"/>
    <w:rsid w:val="0080417A"/>
    <w:rsid w:val="008051F6"/>
    <w:rsid w:val="00806D24"/>
    <w:rsid w:val="0080703F"/>
    <w:rsid w:val="008079EF"/>
    <w:rsid w:val="008104EA"/>
    <w:rsid w:val="008113E9"/>
    <w:rsid w:val="008116E7"/>
    <w:rsid w:val="00811C71"/>
    <w:rsid w:val="00811FD7"/>
    <w:rsid w:val="00812103"/>
    <w:rsid w:val="00812669"/>
    <w:rsid w:val="00812D10"/>
    <w:rsid w:val="00813121"/>
    <w:rsid w:val="008131FB"/>
    <w:rsid w:val="008136CF"/>
    <w:rsid w:val="008140A0"/>
    <w:rsid w:val="00814762"/>
    <w:rsid w:val="00814B3F"/>
    <w:rsid w:val="00814EED"/>
    <w:rsid w:val="00814FD1"/>
    <w:rsid w:val="008152C6"/>
    <w:rsid w:val="0081597B"/>
    <w:rsid w:val="00815BD8"/>
    <w:rsid w:val="00815CBC"/>
    <w:rsid w:val="00816A84"/>
    <w:rsid w:val="00817B34"/>
    <w:rsid w:val="008208FA"/>
    <w:rsid w:val="008217F3"/>
    <w:rsid w:val="0082215A"/>
    <w:rsid w:val="0082217D"/>
    <w:rsid w:val="00822483"/>
    <w:rsid w:val="008229F0"/>
    <w:rsid w:val="0082319C"/>
    <w:rsid w:val="00823837"/>
    <w:rsid w:val="008242D7"/>
    <w:rsid w:val="00824D06"/>
    <w:rsid w:val="008260AE"/>
    <w:rsid w:val="00826AAF"/>
    <w:rsid w:val="00826B36"/>
    <w:rsid w:val="00827122"/>
    <w:rsid w:val="008273F7"/>
    <w:rsid w:val="008274D1"/>
    <w:rsid w:val="008303AC"/>
    <w:rsid w:val="00830E9A"/>
    <w:rsid w:val="0083107A"/>
    <w:rsid w:val="0083164C"/>
    <w:rsid w:val="008336A2"/>
    <w:rsid w:val="00833F09"/>
    <w:rsid w:val="00834673"/>
    <w:rsid w:val="00834C18"/>
    <w:rsid w:val="00834D04"/>
    <w:rsid w:val="008352F4"/>
    <w:rsid w:val="00836248"/>
    <w:rsid w:val="008363AF"/>
    <w:rsid w:val="00836B7C"/>
    <w:rsid w:val="008372D2"/>
    <w:rsid w:val="00840723"/>
    <w:rsid w:val="00840F74"/>
    <w:rsid w:val="0084104A"/>
    <w:rsid w:val="00842FEC"/>
    <w:rsid w:val="00843399"/>
    <w:rsid w:val="008438A3"/>
    <w:rsid w:val="00844432"/>
    <w:rsid w:val="008445DA"/>
    <w:rsid w:val="00844628"/>
    <w:rsid w:val="0084479D"/>
    <w:rsid w:val="00844FE5"/>
    <w:rsid w:val="00845CAC"/>
    <w:rsid w:val="00846401"/>
    <w:rsid w:val="00846CDE"/>
    <w:rsid w:val="0084701E"/>
    <w:rsid w:val="00847103"/>
    <w:rsid w:val="00847351"/>
    <w:rsid w:val="008478AA"/>
    <w:rsid w:val="00850D74"/>
    <w:rsid w:val="008510DA"/>
    <w:rsid w:val="00851513"/>
    <w:rsid w:val="00851C4D"/>
    <w:rsid w:val="008523E3"/>
    <w:rsid w:val="00852ADD"/>
    <w:rsid w:val="00852AEE"/>
    <w:rsid w:val="0085300F"/>
    <w:rsid w:val="00853216"/>
    <w:rsid w:val="008533A9"/>
    <w:rsid w:val="00853F82"/>
    <w:rsid w:val="00854640"/>
    <w:rsid w:val="008552D2"/>
    <w:rsid w:val="0085691B"/>
    <w:rsid w:val="00860654"/>
    <w:rsid w:val="00860BD9"/>
    <w:rsid w:val="0086106D"/>
    <w:rsid w:val="008619B1"/>
    <w:rsid w:val="00861CA0"/>
    <w:rsid w:val="00861CED"/>
    <w:rsid w:val="00861ED0"/>
    <w:rsid w:val="00861F1D"/>
    <w:rsid w:val="008634F3"/>
    <w:rsid w:val="00863B15"/>
    <w:rsid w:val="00863E2D"/>
    <w:rsid w:val="00863EE2"/>
    <w:rsid w:val="00864505"/>
    <w:rsid w:val="008646F9"/>
    <w:rsid w:val="008654B6"/>
    <w:rsid w:val="0086591F"/>
    <w:rsid w:val="00866059"/>
    <w:rsid w:val="008667AD"/>
    <w:rsid w:val="00867712"/>
    <w:rsid w:val="00867C39"/>
    <w:rsid w:val="008702C7"/>
    <w:rsid w:val="00870988"/>
    <w:rsid w:val="00870A63"/>
    <w:rsid w:val="00870FE4"/>
    <w:rsid w:val="00871493"/>
    <w:rsid w:val="00871AD2"/>
    <w:rsid w:val="00871DDF"/>
    <w:rsid w:val="00872214"/>
    <w:rsid w:val="00872B8B"/>
    <w:rsid w:val="00872E67"/>
    <w:rsid w:val="008735C7"/>
    <w:rsid w:val="008744FF"/>
    <w:rsid w:val="00874F09"/>
    <w:rsid w:val="00875296"/>
    <w:rsid w:val="00875424"/>
    <w:rsid w:val="0087633A"/>
    <w:rsid w:val="008767B3"/>
    <w:rsid w:val="00876C7F"/>
    <w:rsid w:val="00880492"/>
    <w:rsid w:val="00880B1E"/>
    <w:rsid w:val="008815F4"/>
    <w:rsid w:val="0088262E"/>
    <w:rsid w:val="008827E8"/>
    <w:rsid w:val="008828CC"/>
    <w:rsid w:val="008838B0"/>
    <w:rsid w:val="0088447F"/>
    <w:rsid w:val="00885A23"/>
    <w:rsid w:val="00885CDB"/>
    <w:rsid w:val="00885F3B"/>
    <w:rsid w:val="00886047"/>
    <w:rsid w:val="00886C3B"/>
    <w:rsid w:val="0088712F"/>
    <w:rsid w:val="00887263"/>
    <w:rsid w:val="00890153"/>
    <w:rsid w:val="008901F2"/>
    <w:rsid w:val="00890630"/>
    <w:rsid w:val="00890798"/>
    <w:rsid w:val="00890E6B"/>
    <w:rsid w:val="00890F19"/>
    <w:rsid w:val="00891148"/>
    <w:rsid w:val="00891299"/>
    <w:rsid w:val="008914A1"/>
    <w:rsid w:val="00891B0A"/>
    <w:rsid w:val="00892637"/>
    <w:rsid w:val="00892D87"/>
    <w:rsid w:val="008930E6"/>
    <w:rsid w:val="00893AF9"/>
    <w:rsid w:val="00894402"/>
    <w:rsid w:val="00894C40"/>
    <w:rsid w:val="00894D7A"/>
    <w:rsid w:val="008954B6"/>
    <w:rsid w:val="008954FE"/>
    <w:rsid w:val="0089575C"/>
    <w:rsid w:val="00895BBA"/>
    <w:rsid w:val="008967E4"/>
    <w:rsid w:val="00897D82"/>
    <w:rsid w:val="008A06C8"/>
    <w:rsid w:val="008A0972"/>
    <w:rsid w:val="008A0F02"/>
    <w:rsid w:val="008A2158"/>
    <w:rsid w:val="008A2682"/>
    <w:rsid w:val="008A2AB9"/>
    <w:rsid w:val="008A2B92"/>
    <w:rsid w:val="008A2C25"/>
    <w:rsid w:val="008A3141"/>
    <w:rsid w:val="008A331F"/>
    <w:rsid w:val="008A3903"/>
    <w:rsid w:val="008A3B1E"/>
    <w:rsid w:val="008A3D3F"/>
    <w:rsid w:val="008A4488"/>
    <w:rsid w:val="008A5151"/>
    <w:rsid w:val="008A604E"/>
    <w:rsid w:val="008A66D5"/>
    <w:rsid w:val="008A6D0E"/>
    <w:rsid w:val="008A6E16"/>
    <w:rsid w:val="008A78FE"/>
    <w:rsid w:val="008A7A94"/>
    <w:rsid w:val="008A7B16"/>
    <w:rsid w:val="008B034B"/>
    <w:rsid w:val="008B03C0"/>
    <w:rsid w:val="008B0D33"/>
    <w:rsid w:val="008B12C7"/>
    <w:rsid w:val="008B1655"/>
    <w:rsid w:val="008B2886"/>
    <w:rsid w:val="008B2BC2"/>
    <w:rsid w:val="008B2F38"/>
    <w:rsid w:val="008B3872"/>
    <w:rsid w:val="008B3AAB"/>
    <w:rsid w:val="008B4806"/>
    <w:rsid w:val="008B4BA4"/>
    <w:rsid w:val="008B4C08"/>
    <w:rsid w:val="008B54B4"/>
    <w:rsid w:val="008B57C1"/>
    <w:rsid w:val="008B5AC3"/>
    <w:rsid w:val="008B60C5"/>
    <w:rsid w:val="008C00E4"/>
    <w:rsid w:val="008C0FCE"/>
    <w:rsid w:val="008C118A"/>
    <w:rsid w:val="008C128A"/>
    <w:rsid w:val="008C26B3"/>
    <w:rsid w:val="008C2B1F"/>
    <w:rsid w:val="008C2BEE"/>
    <w:rsid w:val="008C2E4A"/>
    <w:rsid w:val="008C2F51"/>
    <w:rsid w:val="008C3457"/>
    <w:rsid w:val="008C3E1C"/>
    <w:rsid w:val="008C40BA"/>
    <w:rsid w:val="008C464C"/>
    <w:rsid w:val="008C4A06"/>
    <w:rsid w:val="008C4D4D"/>
    <w:rsid w:val="008C5173"/>
    <w:rsid w:val="008C526C"/>
    <w:rsid w:val="008C532C"/>
    <w:rsid w:val="008C5541"/>
    <w:rsid w:val="008C5797"/>
    <w:rsid w:val="008C5A3B"/>
    <w:rsid w:val="008C5C79"/>
    <w:rsid w:val="008C646B"/>
    <w:rsid w:val="008C6DD3"/>
    <w:rsid w:val="008C7132"/>
    <w:rsid w:val="008C71B2"/>
    <w:rsid w:val="008C756E"/>
    <w:rsid w:val="008C7770"/>
    <w:rsid w:val="008D0329"/>
    <w:rsid w:val="008D035A"/>
    <w:rsid w:val="008D0F4B"/>
    <w:rsid w:val="008D11A9"/>
    <w:rsid w:val="008D1393"/>
    <w:rsid w:val="008D1996"/>
    <w:rsid w:val="008D21D9"/>
    <w:rsid w:val="008D2739"/>
    <w:rsid w:val="008D2C6E"/>
    <w:rsid w:val="008D2DE1"/>
    <w:rsid w:val="008D300B"/>
    <w:rsid w:val="008D3120"/>
    <w:rsid w:val="008D3E79"/>
    <w:rsid w:val="008D445B"/>
    <w:rsid w:val="008D52A6"/>
    <w:rsid w:val="008D553A"/>
    <w:rsid w:val="008D5630"/>
    <w:rsid w:val="008D60CE"/>
    <w:rsid w:val="008D68D7"/>
    <w:rsid w:val="008D79B5"/>
    <w:rsid w:val="008D7AB9"/>
    <w:rsid w:val="008D7DCB"/>
    <w:rsid w:val="008E03C5"/>
    <w:rsid w:val="008E0728"/>
    <w:rsid w:val="008E1172"/>
    <w:rsid w:val="008E1250"/>
    <w:rsid w:val="008E26D9"/>
    <w:rsid w:val="008E274E"/>
    <w:rsid w:val="008E27C2"/>
    <w:rsid w:val="008E3AA7"/>
    <w:rsid w:val="008E3CA3"/>
    <w:rsid w:val="008E4FA0"/>
    <w:rsid w:val="008E4FEF"/>
    <w:rsid w:val="008E57E9"/>
    <w:rsid w:val="008E6716"/>
    <w:rsid w:val="008F1880"/>
    <w:rsid w:val="008F1AD7"/>
    <w:rsid w:val="008F27C5"/>
    <w:rsid w:val="008F2FF0"/>
    <w:rsid w:val="008F3F5F"/>
    <w:rsid w:val="008F441C"/>
    <w:rsid w:val="008F4EF4"/>
    <w:rsid w:val="008F6CFC"/>
    <w:rsid w:val="00900E75"/>
    <w:rsid w:val="009010F7"/>
    <w:rsid w:val="0090142B"/>
    <w:rsid w:val="0090246F"/>
    <w:rsid w:val="009024D2"/>
    <w:rsid w:val="00902671"/>
    <w:rsid w:val="009027E5"/>
    <w:rsid w:val="00902B04"/>
    <w:rsid w:val="00902F9C"/>
    <w:rsid w:val="00903190"/>
    <w:rsid w:val="00904EBD"/>
    <w:rsid w:val="00904F9E"/>
    <w:rsid w:val="00906008"/>
    <w:rsid w:val="00906046"/>
    <w:rsid w:val="00906382"/>
    <w:rsid w:val="009065E3"/>
    <w:rsid w:val="00906E0D"/>
    <w:rsid w:val="009070E7"/>
    <w:rsid w:val="009079FD"/>
    <w:rsid w:val="009110EF"/>
    <w:rsid w:val="009114A9"/>
    <w:rsid w:val="00911E41"/>
    <w:rsid w:val="0091238E"/>
    <w:rsid w:val="009126FB"/>
    <w:rsid w:val="0091382B"/>
    <w:rsid w:val="009143F9"/>
    <w:rsid w:val="00914402"/>
    <w:rsid w:val="009147EB"/>
    <w:rsid w:val="009169AF"/>
    <w:rsid w:val="009178A7"/>
    <w:rsid w:val="00917ED0"/>
    <w:rsid w:val="00917FFB"/>
    <w:rsid w:val="00920496"/>
    <w:rsid w:val="00921002"/>
    <w:rsid w:val="009213E3"/>
    <w:rsid w:val="0092178C"/>
    <w:rsid w:val="00921DDF"/>
    <w:rsid w:val="0092230C"/>
    <w:rsid w:val="00922571"/>
    <w:rsid w:val="009229A8"/>
    <w:rsid w:val="00922C45"/>
    <w:rsid w:val="00922DC1"/>
    <w:rsid w:val="0092451E"/>
    <w:rsid w:val="009256C7"/>
    <w:rsid w:val="00925B25"/>
    <w:rsid w:val="00926A10"/>
    <w:rsid w:val="00926E74"/>
    <w:rsid w:val="00927559"/>
    <w:rsid w:val="00930A43"/>
    <w:rsid w:val="00930FD5"/>
    <w:rsid w:val="00931532"/>
    <w:rsid w:val="00931576"/>
    <w:rsid w:val="00932069"/>
    <w:rsid w:val="00933253"/>
    <w:rsid w:val="00934298"/>
    <w:rsid w:val="00934768"/>
    <w:rsid w:val="009348D1"/>
    <w:rsid w:val="00934D5A"/>
    <w:rsid w:val="00935D8B"/>
    <w:rsid w:val="009362ED"/>
    <w:rsid w:val="0093719D"/>
    <w:rsid w:val="00937324"/>
    <w:rsid w:val="00940342"/>
    <w:rsid w:val="0094036E"/>
    <w:rsid w:val="009406C1"/>
    <w:rsid w:val="0094142C"/>
    <w:rsid w:val="00941909"/>
    <w:rsid w:val="00941FC9"/>
    <w:rsid w:val="00942465"/>
    <w:rsid w:val="00942925"/>
    <w:rsid w:val="00942AF8"/>
    <w:rsid w:val="00944D92"/>
    <w:rsid w:val="009458E6"/>
    <w:rsid w:val="00946471"/>
    <w:rsid w:val="00946D6F"/>
    <w:rsid w:val="00946E9A"/>
    <w:rsid w:val="00947766"/>
    <w:rsid w:val="00947C58"/>
    <w:rsid w:val="0095016B"/>
    <w:rsid w:val="00950171"/>
    <w:rsid w:val="0095088F"/>
    <w:rsid w:val="00950EFB"/>
    <w:rsid w:val="0095224C"/>
    <w:rsid w:val="009522BB"/>
    <w:rsid w:val="0095253F"/>
    <w:rsid w:val="00952C85"/>
    <w:rsid w:val="00954540"/>
    <w:rsid w:val="009553EE"/>
    <w:rsid w:val="00955E15"/>
    <w:rsid w:val="00960082"/>
    <w:rsid w:val="00960197"/>
    <w:rsid w:val="00960568"/>
    <w:rsid w:val="00961B1F"/>
    <w:rsid w:val="00962588"/>
    <w:rsid w:val="00962F90"/>
    <w:rsid w:val="00963709"/>
    <w:rsid w:val="00964DBC"/>
    <w:rsid w:val="00965783"/>
    <w:rsid w:val="009667A8"/>
    <w:rsid w:val="00966B28"/>
    <w:rsid w:val="00966D6A"/>
    <w:rsid w:val="00966EF8"/>
    <w:rsid w:val="00967EEF"/>
    <w:rsid w:val="00970361"/>
    <w:rsid w:val="0097073A"/>
    <w:rsid w:val="00970A83"/>
    <w:rsid w:val="00970BD5"/>
    <w:rsid w:val="00970E4F"/>
    <w:rsid w:val="0097122A"/>
    <w:rsid w:val="00971856"/>
    <w:rsid w:val="00973096"/>
    <w:rsid w:val="009733BE"/>
    <w:rsid w:val="009742FA"/>
    <w:rsid w:val="009747DA"/>
    <w:rsid w:val="00974853"/>
    <w:rsid w:val="00974882"/>
    <w:rsid w:val="00974C49"/>
    <w:rsid w:val="00974E70"/>
    <w:rsid w:val="00976E42"/>
    <w:rsid w:val="0097769B"/>
    <w:rsid w:val="0097770C"/>
    <w:rsid w:val="00977B15"/>
    <w:rsid w:val="009803CE"/>
    <w:rsid w:val="00980970"/>
    <w:rsid w:val="00981852"/>
    <w:rsid w:val="0098325E"/>
    <w:rsid w:val="00983CDE"/>
    <w:rsid w:val="00985F27"/>
    <w:rsid w:val="00986C39"/>
    <w:rsid w:val="0098700A"/>
    <w:rsid w:val="00987CBC"/>
    <w:rsid w:val="009902EF"/>
    <w:rsid w:val="009902F0"/>
    <w:rsid w:val="00990781"/>
    <w:rsid w:val="0099174F"/>
    <w:rsid w:val="00991915"/>
    <w:rsid w:val="00992085"/>
    <w:rsid w:val="009921D8"/>
    <w:rsid w:val="00992282"/>
    <w:rsid w:val="009927A2"/>
    <w:rsid w:val="009935CF"/>
    <w:rsid w:val="00994DF9"/>
    <w:rsid w:val="00995032"/>
    <w:rsid w:val="00995321"/>
    <w:rsid w:val="009953CA"/>
    <w:rsid w:val="00995D39"/>
    <w:rsid w:val="00996349"/>
    <w:rsid w:val="009963B4"/>
    <w:rsid w:val="00996A94"/>
    <w:rsid w:val="00996EE3"/>
    <w:rsid w:val="00996F3D"/>
    <w:rsid w:val="00997BF9"/>
    <w:rsid w:val="009A09CF"/>
    <w:rsid w:val="009A0AA2"/>
    <w:rsid w:val="009A0EB3"/>
    <w:rsid w:val="009A1D7F"/>
    <w:rsid w:val="009A2A2F"/>
    <w:rsid w:val="009A2AE6"/>
    <w:rsid w:val="009A2CD9"/>
    <w:rsid w:val="009A35C3"/>
    <w:rsid w:val="009A4399"/>
    <w:rsid w:val="009A456C"/>
    <w:rsid w:val="009A494A"/>
    <w:rsid w:val="009A50F4"/>
    <w:rsid w:val="009A518C"/>
    <w:rsid w:val="009A51CA"/>
    <w:rsid w:val="009A55D7"/>
    <w:rsid w:val="009A57E7"/>
    <w:rsid w:val="009A656C"/>
    <w:rsid w:val="009A66D6"/>
    <w:rsid w:val="009A6ABB"/>
    <w:rsid w:val="009A70EB"/>
    <w:rsid w:val="009A7203"/>
    <w:rsid w:val="009A77DA"/>
    <w:rsid w:val="009A7909"/>
    <w:rsid w:val="009B076E"/>
    <w:rsid w:val="009B0B3E"/>
    <w:rsid w:val="009B27DD"/>
    <w:rsid w:val="009B2F50"/>
    <w:rsid w:val="009B448C"/>
    <w:rsid w:val="009B5D24"/>
    <w:rsid w:val="009B5FEE"/>
    <w:rsid w:val="009B632F"/>
    <w:rsid w:val="009B7203"/>
    <w:rsid w:val="009B74AB"/>
    <w:rsid w:val="009B7C25"/>
    <w:rsid w:val="009C0626"/>
    <w:rsid w:val="009C1C8B"/>
    <w:rsid w:val="009C287B"/>
    <w:rsid w:val="009C2EB7"/>
    <w:rsid w:val="009C3176"/>
    <w:rsid w:val="009C3DFC"/>
    <w:rsid w:val="009C5752"/>
    <w:rsid w:val="009C5760"/>
    <w:rsid w:val="009C6ED9"/>
    <w:rsid w:val="009C79A8"/>
    <w:rsid w:val="009C7C49"/>
    <w:rsid w:val="009D0287"/>
    <w:rsid w:val="009D06DA"/>
    <w:rsid w:val="009D1179"/>
    <w:rsid w:val="009D1285"/>
    <w:rsid w:val="009D1B37"/>
    <w:rsid w:val="009D2165"/>
    <w:rsid w:val="009D2300"/>
    <w:rsid w:val="009D29CA"/>
    <w:rsid w:val="009D2FB5"/>
    <w:rsid w:val="009D3054"/>
    <w:rsid w:val="009D31FF"/>
    <w:rsid w:val="009D3267"/>
    <w:rsid w:val="009D36F1"/>
    <w:rsid w:val="009D4B5B"/>
    <w:rsid w:val="009D5BA4"/>
    <w:rsid w:val="009D5DD4"/>
    <w:rsid w:val="009D6802"/>
    <w:rsid w:val="009D6C57"/>
    <w:rsid w:val="009E018F"/>
    <w:rsid w:val="009E022B"/>
    <w:rsid w:val="009E0650"/>
    <w:rsid w:val="009E0DDC"/>
    <w:rsid w:val="009E1004"/>
    <w:rsid w:val="009E1156"/>
    <w:rsid w:val="009E132E"/>
    <w:rsid w:val="009E1DF6"/>
    <w:rsid w:val="009E1E8A"/>
    <w:rsid w:val="009E3A82"/>
    <w:rsid w:val="009E3DEE"/>
    <w:rsid w:val="009E4914"/>
    <w:rsid w:val="009E50A2"/>
    <w:rsid w:val="009E54F2"/>
    <w:rsid w:val="009E61C8"/>
    <w:rsid w:val="009E61E8"/>
    <w:rsid w:val="009E6254"/>
    <w:rsid w:val="009E6B37"/>
    <w:rsid w:val="009E7A46"/>
    <w:rsid w:val="009F0805"/>
    <w:rsid w:val="009F34E4"/>
    <w:rsid w:val="009F3EFA"/>
    <w:rsid w:val="009F4945"/>
    <w:rsid w:val="009F49DD"/>
    <w:rsid w:val="009F4D8D"/>
    <w:rsid w:val="009F571F"/>
    <w:rsid w:val="009F622C"/>
    <w:rsid w:val="00A0065E"/>
    <w:rsid w:val="00A00D57"/>
    <w:rsid w:val="00A00EF5"/>
    <w:rsid w:val="00A013CE"/>
    <w:rsid w:val="00A015BA"/>
    <w:rsid w:val="00A01CCA"/>
    <w:rsid w:val="00A01EFC"/>
    <w:rsid w:val="00A01F12"/>
    <w:rsid w:val="00A02594"/>
    <w:rsid w:val="00A02A80"/>
    <w:rsid w:val="00A02F4A"/>
    <w:rsid w:val="00A03082"/>
    <w:rsid w:val="00A0320C"/>
    <w:rsid w:val="00A0335E"/>
    <w:rsid w:val="00A03E87"/>
    <w:rsid w:val="00A04A19"/>
    <w:rsid w:val="00A04BFC"/>
    <w:rsid w:val="00A05DBE"/>
    <w:rsid w:val="00A05EA3"/>
    <w:rsid w:val="00A06902"/>
    <w:rsid w:val="00A06B0A"/>
    <w:rsid w:val="00A101F4"/>
    <w:rsid w:val="00A1027B"/>
    <w:rsid w:val="00A104B7"/>
    <w:rsid w:val="00A11488"/>
    <w:rsid w:val="00A121F5"/>
    <w:rsid w:val="00A1395D"/>
    <w:rsid w:val="00A13D00"/>
    <w:rsid w:val="00A13F69"/>
    <w:rsid w:val="00A1454B"/>
    <w:rsid w:val="00A14971"/>
    <w:rsid w:val="00A14D13"/>
    <w:rsid w:val="00A14EFD"/>
    <w:rsid w:val="00A14FCD"/>
    <w:rsid w:val="00A1711A"/>
    <w:rsid w:val="00A2049F"/>
    <w:rsid w:val="00A20952"/>
    <w:rsid w:val="00A20A75"/>
    <w:rsid w:val="00A21739"/>
    <w:rsid w:val="00A226A4"/>
    <w:rsid w:val="00A231F9"/>
    <w:rsid w:val="00A23D7E"/>
    <w:rsid w:val="00A2404A"/>
    <w:rsid w:val="00A241BD"/>
    <w:rsid w:val="00A2446B"/>
    <w:rsid w:val="00A24FED"/>
    <w:rsid w:val="00A25D56"/>
    <w:rsid w:val="00A2601A"/>
    <w:rsid w:val="00A274F7"/>
    <w:rsid w:val="00A2750C"/>
    <w:rsid w:val="00A27637"/>
    <w:rsid w:val="00A30F35"/>
    <w:rsid w:val="00A3187E"/>
    <w:rsid w:val="00A31B28"/>
    <w:rsid w:val="00A324A0"/>
    <w:rsid w:val="00A335B5"/>
    <w:rsid w:val="00A33FF8"/>
    <w:rsid w:val="00A340EC"/>
    <w:rsid w:val="00A341EC"/>
    <w:rsid w:val="00A3467B"/>
    <w:rsid w:val="00A3496C"/>
    <w:rsid w:val="00A34AA0"/>
    <w:rsid w:val="00A34AF8"/>
    <w:rsid w:val="00A34F23"/>
    <w:rsid w:val="00A352CF"/>
    <w:rsid w:val="00A3561F"/>
    <w:rsid w:val="00A356B5"/>
    <w:rsid w:val="00A35D62"/>
    <w:rsid w:val="00A35EED"/>
    <w:rsid w:val="00A36AE5"/>
    <w:rsid w:val="00A36B00"/>
    <w:rsid w:val="00A36F90"/>
    <w:rsid w:val="00A37884"/>
    <w:rsid w:val="00A37C33"/>
    <w:rsid w:val="00A37F53"/>
    <w:rsid w:val="00A40292"/>
    <w:rsid w:val="00A40497"/>
    <w:rsid w:val="00A40E28"/>
    <w:rsid w:val="00A40E3F"/>
    <w:rsid w:val="00A417AF"/>
    <w:rsid w:val="00A417C2"/>
    <w:rsid w:val="00A41C0F"/>
    <w:rsid w:val="00A41CCA"/>
    <w:rsid w:val="00A41D74"/>
    <w:rsid w:val="00A426BB"/>
    <w:rsid w:val="00A43E2F"/>
    <w:rsid w:val="00A44832"/>
    <w:rsid w:val="00A44D34"/>
    <w:rsid w:val="00A44E38"/>
    <w:rsid w:val="00A453D4"/>
    <w:rsid w:val="00A45A60"/>
    <w:rsid w:val="00A45B1B"/>
    <w:rsid w:val="00A45E44"/>
    <w:rsid w:val="00A461D7"/>
    <w:rsid w:val="00A46B14"/>
    <w:rsid w:val="00A46B43"/>
    <w:rsid w:val="00A471C6"/>
    <w:rsid w:val="00A47BF9"/>
    <w:rsid w:val="00A50080"/>
    <w:rsid w:val="00A50A63"/>
    <w:rsid w:val="00A51675"/>
    <w:rsid w:val="00A5202D"/>
    <w:rsid w:val="00A529A9"/>
    <w:rsid w:val="00A52D95"/>
    <w:rsid w:val="00A53213"/>
    <w:rsid w:val="00A5411D"/>
    <w:rsid w:val="00A54218"/>
    <w:rsid w:val="00A545D8"/>
    <w:rsid w:val="00A54B63"/>
    <w:rsid w:val="00A55EAF"/>
    <w:rsid w:val="00A5605F"/>
    <w:rsid w:val="00A56636"/>
    <w:rsid w:val="00A5680F"/>
    <w:rsid w:val="00A57627"/>
    <w:rsid w:val="00A60233"/>
    <w:rsid w:val="00A60462"/>
    <w:rsid w:val="00A604E5"/>
    <w:rsid w:val="00A6075A"/>
    <w:rsid w:val="00A60B30"/>
    <w:rsid w:val="00A61E82"/>
    <w:rsid w:val="00A62A58"/>
    <w:rsid w:val="00A630E5"/>
    <w:rsid w:val="00A636FE"/>
    <w:rsid w:val="00A6376E"/>
    <w:rsid w:val="00A63ACF"/>
    <w:rsid w:val="00A63CDA"/>
    <w:rsid w:val="00A641B8"/>
    <w:rsid w:val="00A64C01"/>
    <w:rsid w:val="00A64E2E"/>
    <w:rsid w:val="00A66077"/>
    <w:rsid w:val="00A67944"/>
    <w:rsid w:val="00A6795F"/>
    <w:rsid w:val="00A7028D"/>
    <w:rsid w:val="00A709AB"/>
    <w:rsid w:val="00A70AA6"/>
    <w:rsid w:val="00A71835"/>
    <w:rsid w:val="00A71974"/>
    <w:rsid w:val="00A724BC"/>
    <w:rsid w:val="00A72D2D"/>
    <w:rsid w:val="00A73BEF"/>
    <w:rsid w:val="00A74769"/>
    <w:rsid w:val="00A75813"/>
    <w:rsid w:val="00A759A7"/>
    <w:rsid w:val="00A773B2"/>
    <w:rsid w:val="00A80840"/>
    <w:rsid w:val="00A80BA8"/>
    <w:rsid w:val="00A80E03"/>
    <w:rsid w:val="00A81089"/>
    <w:rsid w:val="00A8164F"/>
    <w:rsid w:val="00A82D77"/>
    <w:rsid w:val="00A83492"/>
    <w:rsid w:val="00A83770"/>
    <w:rsid w:val="00A83B32"/>
    <w:rsid w:val="00A83E4C"/>
    <w:rsid w:val="00A8481C"/>
    <w:rsid w:val="00A84B56"/>
    <w:rsid w:val="00A84C23"/>
    <w:rsid w:val="00A856E5"/>
    <w:rsid w:val="00A8642F"/>
    <w:rsid w:val="00A8691A"/>
    <w:rsid w:val="00A873AD"/>
    <w:rsid w:val="00A87DC6"/>
    <w:rsid w:val="00A87ED3"/>
    <w:rsid w:val="00A90AB6"/>
    <w:rsid w:val="00A90EF9"/>
    <w:rsid w:val="00A90F44"/>
    <w:rsid w:val="00A9185A"/>
    <w:rsid w:val="00A91CC6"/>
    <w:rsid w:val="00A92615"/>
    <w:rsid w:val="00A92963"/>
    <w:rsid w:val="00A92AA3"/>
    <w:rsid w:val="00A942B3"/>
    <w:rsid w:val="00A94599"/>
    <w:rsid w:val="00A947C6"/>
    <w:rsid w:val="00A94C89"/>
    <w:rsid w:val="00A951EC"/>
    <w:rsid w:val="00A9523E"/>
    <w:rsid w:val="00A95614"/>
    <w:rsid w:val="00A95E1F"/>
    <w:rsid w:val="00A97149"/>
    <w:rsid w:val="00A9727A"/>
    <w:rsid w:val="00A97D42"/>
    <w:rsid w:val="00AA1061"/>
    <w:rsid w:val="00AA2EDD"/>
    <w:rsid w:val="00AA31C5"/>
    <w:rsid w:val="00AA353A"/>
    <w:rsid w:val="00AA35D6"/>
    <w:rsid w:val="00AA370D"/>
    <w:rsid w:val="00AA386B"/>
    <w:rsid w:val="00AA3892"/>
    <w:rsid w:val="00AA462D"/>
    <w:rsid w:val="00AA4995"/>
    <w:rsid w:val="00AA4BE3"/>
    <w:rsid w:val="00AA4E23"/>
    <w:rsid w:val="00AA4FE0"/>
    <w:rsid w:val="00AA525D"/>
    <w:rsid w:val="00AA5DFC"/>
    <w:rsid w:val="00AA5E53"/>
    <w:rsid w:val="00AA5EE6"/>
    <w:rsid w:val="00AA6691"/>
    <w:rsid w:val="00AA6DA8"/>
    <w:rsid w:val="00AA6F1C"/>
    <w:rsid w:val="00AA6FB1"/>
    <w:rsid w:val="00AA722C"/>
    <w:rsid w:val="00AA72D9"/>
    <w:rsid w:val="00AB05A9"/>
    <w:rsid w:val="00AB10F7"/>
    <w:rsid w:val="00AB17C7"/>
    <w:rsid w:val="00AB17CC"/>
    <w:rsid w:val="00AB278E"/>
    <w:rsid w:val="00AB3BE8"/>
    <w:rsid w:val="00AB4673"/>
    <w:rsid w:val="00AB50EC"/>
    <w:rsid w:val="00AB540F"/>
    <w:rsid w:val="00AB5809"/>
    <w:rsid w:val="00AB6303"/>
    <w:rsid w:val="00AB6405"/>
    <w:rsid w:val="00AB6D4A"/>
    <w:rsid w:val="00AB7436"/>
    <w:rsid w:val="00AC012C"/>
    <w:rsid w:val="00AC0362"/>
    <w:rsid w:val="00AC0851"/>
    <w:rsid w:val="00AC0C0B"/>
    <w:rsid w:val="00AC0D26"/>
    <w:rsid w:val="00AC0F27"/>
    <w:rsid w:val="00AC1476"/>
    <w:rsid w:val="00AC2057"/>
    <w:rsid w:val="00AC2D1D"/>
    <w:rsid w:val="00AC3617"/>
    <w:rsid w:val="00AC4A37"/>
    <w:rsid w:val="00AC5907"/>
    <w:rsid w:val="00AC66CD"/>
    <w:rsid w:val="00AC6947"/>
    <w:rsid w:val="00AC6B7A"/>
    <w:rsid w:val="00AC7895"/>
    <w:rsid w:val="00AD04E1"/>
    <w:rsid w:val="00AD05FF"/>
    <w:rsid w:val="00AD074F"/>
    <w:rsid w:val="00AD0FD9"/>
    <w:rsid w:val="00AD1491"/>
    <w:rsid w:val="00AD152E"/>
    <w:rsid w:val="00AD172D"/>
    <w:rsid w:val="00AD1C52"/>
    <w:rsid w:val="00AD1F15"/>
    <w:rsid w:val="00AD23DE"/>
    <w:rsid w:val="00AD275B"/>
    <w:rsid w:val="00AD27FE"/>
    <w:rsid w:val="00AD2883"/>
    <w:rsid w:val="00AD2E6B"/>
    <w:rsid w:val="00AD34DC"/>
    <w:rsid w:val="00AD3A57"/>
    <w:rsid w:val="00AD419D"/>
    <w:rsid w:val="00AD42FE"/>
    <w:rsid w:val="00AD4AD0"/>
    <w:rsid w:val="00AD4FBD"/>
    <w:rsid w:val="00AD50C6"/>
    <w:rsid w:val="00AD5124"/>
    <w:rsid w:val="00AD56C2"/>
    <w:rsid w:val="00AD5FD2"/>
    <w:rsid w:val="00AD62B0"/>
    <w:rsid w:val="00AD6D4F"/>
    <w:rsid w:val="00AD768B"/>
    <w:rsid w:val="00AD79D4"/>
    <w:rsid w:val="00AD7B49"/>
    <w:rsid w:val="00AE04C4"/>
    <w:rsid w:val="00AE1673"/>
    <w:rsid w:val="00AE2299"/>
    <w:rsid w:val="00AE2370"/>
    <w:rsid w:val="00AE258F"/>
    <w:rsid w:val="00AE26D1"/>
    <w:rsid w:val="00AE28C0"/>
    <w:rsid w:val="00AE2EA8"/>
    <w:rsid w:val="00AE3791"/>
    <w:rsid w:val="00AE3994"/>
    <w:rsid w:val="00AE4BEB"/>
    <w:rsid w:val="00AE509A"/>
    <w:rsid w:val="00AE568C"/>
    <w:rsid w:val="00AE5EFA"/>
    <w:rsid w:val="00AE6859"/>
    <w:rsid w:val="00AE6C3A"/>
    <w:rsid w:val="00AE7353"/>
    <w:rsid w:val="00AE7437"/>
    <w:rsid w:val="00AE7773"/>
    <w:rsid w:val="00AF2064"/>
    <w:rsid w:val="00AF24E8"/>
    <w:rsid w:val="00AF2729"/>
    <w:rsid w:val="00AF2FA2"/>
    <w:rsid w:val="00AF3060"/>
    <w:rsid w:val="00AF3290"/>
    <w:rsid w:val="00AF34CD"/>
    <w:rsid w:val="00AF42FE"/>
    <w:rsid w:val="00AF4A45"/>
    <w:rsid w:val="00AF7691"/>
    <w:rsid w:val="00AF76E5"/>
    <w:rsid w:val="00B00320"/>
    <w:rsid w:val="00B00485"/>
    <w:rsid w:val="00B012B7"/>
    <w:rsid w:val="00B012FF"/>
    <w:rsid w:val="00B0131A"/>
    <w:rsid w:val="00B018E3"/>
    <w:rsid w:val="00B01E9C"/>
    <w:rsid w:val="00B030C4"/>
    <w:rsid w:val="00B03779"/>
    <w:rsid w:val="00B03B6B"/>
    <w:rsid w:val="00B04E57"/>
    <w:rsid w:val="00B05AA2"/>
    <w:rsid w:val="00B06948"/>
    <w:rsid w:val="00B06CF4"/>
    <w:rsid w:val="00B11BEA"/>
    <w:rsid w:val="00B12740"/>
    <w:rsid w:val="00B12D27"/>
    <w:rsid w:val="00B135DC"/>
    <w:rsid w:val="00B1362B"/>
    <w:rsid w:val="00B13F32"/>
    <w:rsid w:val="00B14651"/>
    <w:rsid w:val="00B14750"/>
    <w:rsid w:val="00B147F0"/>
    <w:rsid w:val="00B150F1"/>
    <w:rsid w:val="00B1512D"/>
    <w:rsid w:val="00B156DF"/>
    <w:rsid w:val="00B162B4"/>
    <w:rsid w:val="00B16F7B"/>
    <w:rsid w:val="00B1744E"/>
    <w:rsid w:val="00B1766A"/>
    <w:rsid w:val="00B1786F"/>
    <w:rsid w:val="00B2030A"/>
    <w:rsid w:val="00B20A27"/>
    <w:rsid w:val="00B20D48"/>
    <w:rsid w:val="00B20D69"/>
    <w:rsid w:val="00B212CD"/>
    <w:rsid w:val="00B213C5"/>
    <w:rsid w:val="00B21A7D"/>
    <w:rsid w:val="00B21BD2"/>
    <w:rsid w:val="00B220E4"/>
    <w:rsid w:val="00B22795"/>
    <w:rsid w:val="00B227CA"/>
    <w:rsid w:val="00B23956"/>
    <w:rsid w:val="00B24318"/>
    <w:rsid w:val="00B24A30"/>
    <w:rsid w:val="00B253C8"/>
    <w:rsid w:val="00B25635"/>
    <w:rsid w:val="00B265EC"/>
    <w:rsid w:val="00B26687"/>
    <w:rsid w:val="00B31EC8"/>
    <w:rsid w:val="00B32BF6"/>
    <w:rsid w:val="00B32ECA"/>
    <w:rsid w:val="00B3322B"/>
    <w:rsid w:val="00B3323B"/>
    <w:rsid w:val="00B333FA"/>
    <w:rsid w:val="00B334AC"/>
    <w:rsid w:val="00B3380F"/>
    <w:rsid w:val="00B33986"/>
    <w:rsid w:val="00B34343"/>
    <w:rsid w:val="00B3479C"/>
    <w:rsid w:val="00B352F6"/>
    <w:rsid w:val="00B35F1E"/>
    <w:rsid w:val="00B3627B"/>
    <w:rsid w:val="00B364CA"/>
    <w:rsid w:val="00B36889"/>
    <w:rsid w:val="00B3698D"/>
    <w:rsid w:val="00B36B01"/>
    <w:rsid w:val="00B370C2"/>
    <w:rsid w:val="00B373D8"/>
    <w:rsid w:val="00B37DC8"/>
    <w:rsid w:val="00B41240"/>
    <w:rsid w:val="00B41A93"/>
    <w:rsid w:val="00B41D0A"/>
    <w:rsid w:val="00B427F2"/>
    <w:rsid w:val="00B42C3F"/>
    <w:rsid w:val="00B433E6"/>
    <w:rsid w:val="00B4344B"/>
    <w:rsid w:val="00B437B0"/>
    <w:rsid w:val="00B43CD0"/>
    <w:rsid w:val="00B44493"/>
    <w:rsid w:val="00B44869"/>
    <w:rsid w:val="00B44C24"/>
    <w:rsid w:val="00B45568"/>
    <w:rsid w:val="00B45E6E"/>
    <w:rsid w:val="00B46D00"/>
    <w:rsid w:val="00B47361"/>
    <w:rsid w:val="00B4756B"/>
    <w:rsid w:val="00B477B9"/>
    <w:rsid w:val="00B4780B"/>
    <w:rsid w:val="00B4795F"/>
    <w:rsid w:val="00B47B8B"/>
    <w:rsid w:val="00B50652"/>
    <w:rsid w:val="00B507D2"/>
    <w:rsid w:val="00B50A5A"/>
    <w:rsid w:val="00B513C2"/>
    <w:rsid w:val="00B51821"/>
    <w:rsid w:val="00B51A32"/>
    <w:rsid w:val="00B52AE6"/>
    <w:rsid w:val="00B53567"/>
    <w:rsid w:val="00B53DEA"/>
    <w:rsid w:val="00B54C9C"/>
    <w:rsid w:val="00B55449"/>
    <w:rsid w:val="00B56022"/>
    <w:rsid w:val="00B5657F"/>
    <w:rsid w:val="00B57C78"/>
    <w:rsid w:val="00B57E00"/>
    <w:rsid w:val="00B57F78"/>
    <w:rsid w:val="00B612EC"/>
    <w:rsid w:val="00B613DD"/>
    <w:rsid w:val="00B61D93"/>
    <w:rsid w:val="00B62493"/>
    <w:rsid w:val="00B62B1F"/>
    <w:rsid w:val="00B62E4E"/>
    <w:rsid w:val="00B62EFB"/>
    <w:rsid w:val="00B6367C"/>
    <w:rsid w:val="00B651DB"/>
    <w:rsid w:val="00B65273"/>
    <w:rsid w:val="00B66865"/>
    <w:rsid w:val="00B66B56"/>
    <w:rsid w:val="00B67806"/>
    <w:rsid w:val="00B67C20"/>
    <w:rsid w:val="00B705B0"/>
    <w:rsid w:val="00B70803"/>
    <w:rsid w:val="00B70ECA"/>
    <w:rsid w:val="00B713E2"/>
    <w:rsid w:val="00B71775"/>
    <w:rsid w:val="00B71B38"/>
    <w:rsid w:val="00B722EC"/>
    <w:rsid w:val="00B73916"/>
    <w:rsid w:val="00B73985"/>
    <w:rsid w:val="00B73A5E"/>
    <w:rsid w:val="00B7476D"/>
    <w:rsid w:val="00B74830"/>
    <w:rsid w:val="00B74A28"/>
    <w:rsid w:val="00B74D10"/>
    <w:rsid w:val="00B75CB5"/>
    <w:rsid w:val="00B75EB7"/>
    <w:rsid w:val="00B761FC"/>
    <w:rsid w:val="00B7645B"/>
    <w:rsid w:val="00B764A7"/>
    <w:rsid w:val="00B765CB"/>
    <w:rsid w:val="00B76A05"/>
    <w:rsid w:val="00B76AEA"/>
    <w:rsid w:val="00B77950"/>
    <w:rsid w:val="00B8238E"/>
    <w:rsid w:val="00B82458"/>
    <w:rsid w:val="00B826AB"/>
    <w:rsid w:val="00B82F94"/>
    <w:rsid w:val="00B83082"/>
    <w:rsid w:val="00B83890"/>
    <w:rsid w:val="00B83D6E"/>
    <w:rsid w:val="00B83E17"/>
    <w:rsid w:val="00B8408F"/>
    <w:rsid w:val="00B84A85"/>
    <w:rsid w:val="00B84A90"/>
    <w:rsid w:val="00B85342"/>
    <w:rsid w:val="00B85A17"/>
    <w:rsid w:val="00B85D57"/>
    <w:rsid w:val="00B85D8E"/>
    <w:rsid w:val="00B85F34"/>
    <w:rsid w:val="00B8642D"/>
    <w:rsid w:val="00B87BBB"/>
    <w:rsid w:val="00B90A6A"/>
    <w:rsid w:val="00B90ACB"/>
    <w:rsid w:val="00B90B06"/>
    <w:rsid w:val="00B90EF0"/>
    <w:rsid w:val="00B92372"/>
    <w:rsid w:val="00B9348E"/>
    <w:rsid w:val="00B947C2"/>
    <w:rsid w:val="00B95406"/>
    <w:rsid w:val="00B957B9"/>
    <w:rsid w:val="00B95834"/>
    <w:rsid w:val="00B95981"/>
    <w:rsid w:val="00B95FAD"/>
    <w:rsid w:val="00B96993"/>
    <w:rsid w:val="00B97671"/>
    <w:rsid w:val="00B978F3"/>
    <w:rsid w:val="00B97D34"/>
    <w:rsid w:val="00BA1016"/>
    <w:rsid w:val="00BA10D9"/>
    <w:rsid w:val="00BA1AB2"/>
    <w:rsid w:val="00BA2663"/>
    <w:rsid w:val="00BA2A04"/>
    <w:rsid w:val="00BA2DE6"/>
    <w:rsid w:val="00BA3DFE"/>
    <w:rsid w:val="00BA4DCC"/>
    <w:rsid w:val="00BA5059"/>
    <w:rsid w:val="00BA50E4"/>
    <w:rsid w:val="00BA60D1"/>
    <w:rsid w:val="00BA60E5"/>
    <w:rsid w:val="00BA6665"/>
    <w:rsid w:val="00BA6716"/>
    <w:rsid w:val="00BA6821"/>
    <w:rsid w:val="00BA6E6B"/>
    <w:rsid w:val="00BA6E81"/>
    <w:rsid w:val="00BA7965"/>
    <w:rsid w:val="00BA7A57"/>
    <w:rsid w:val="00BB02AD"/>
    <w:rsid w:val="00BB14A1"/>
    <w:rsid w:val="00BB1893"/>
    <w:rsid w:val="00BB1BD7"/>
    <w:rsid w:val="00BB2044"/>
    <w:rsid w:val="00BB2592"/>
    <w:rsid w:val="00BB2EC6"/>
    <w:rsid w:val="00BB34AC"/>
    <w:rsid w:val="00BB35F1"/>
    <w:rsid w:val="00BB3E83"/>
    <w:rsid w:val="00BB52DC"/>
    <w:rsid w:val="00BB5F7A"/>
    <w:rsid w:val="00BB65B9"/>
    <w:rsid w:val="00BB6E5D"/>
    <w:rsid w:val="00BB7342"/>
    <w:rsid w:val="00BB74A2"/>
    <w:rsid w:val="00BB79A4"/>
    <w:rsid w:val="00BB79E8"/>
    <w:rsid w:val="00BC04D8"/>
    <w:rsid w:val="00BC0AAE"/>
    <w:rsid w:val="00BC19B3"/>
    <w:rsid w:val="00BC1BA5"/>
    <w:rsid w:val="00BC1E70"/>
    <w:rsid w:val="00BC212B"/>
    <w:rsid w:val="00BC285E"/>
    <w:rsid w:val="00BC29DE"/>
    <w:rsid w:val="00BC3067"/>
    <w:rsid w:val="00BC3F07"/>
    <w:rsid w:val="00BC5774"/>
    <w:rsid w:val="00BC65DB"/>
    <w:rsid w:val="00BC6824"/>
    <w:rsid w:val="00BC7417"/>
    <w:rsid w:val="00BC7883"/>
    <w:rsid w:val="00BC78B6"/>
    <w:rsid w:val="00BC7AF8"/>
    <w:rsid w:val="00BD04CE"/>
    <w:rsid w:val="00BD06D2"/>
    <w:rsid w:val="00BD0BF3"/>
    <w:rsid w:val="00BD0D0F"/>
    <w:rsid w:val="00BD17F7"/>
    <w:rsid w:val="00BD19D0"/>
    <w:rsid w:val="00BD1A81"/>
    <w:rsid w:val="00BD20B5"/>
    <w:rsid w:val="00BD235D"/>
    <w:rsid w:val="00BD25F8"/>
    <w:rsid w:val="00BD2642"/>
    <w:rsid w:val="00BD269E"/>
    <w:rsid w:val="00BD2DDE"/>
    <w:rsid w:val="00BD3EAA"/>
    <w:rsid w:val="00BD41F5"/>
    <w:rsid w:val="00BD4B21"/>
    <w:rsid w:val="00BD521F"/>
    <w:rsid w:val="00BD559C"/>
    <w:rsid w:val="00BD5650"/>
    <w:rsid w:val="00BD60FE"/>
    <w:rsid w:val="00BD637C"/>
    <w:rsid w:val="00BD667B"/>
    <w:rsid w:val="00BD7CFB"/>
    <w:rsid w:val="00BE069D"/>
    <w:rsid w:val="00BE0C36"/>
    <w:rsid w:val="00BE1FFC"/>
    <w:rsid w:val="00BE3D59"/>
    <w:rsid w:val="00BE43BC"/>
    <w:rsid w:val="00BE451C"/>
    <w:rsid w:val="00BE4754"/>
    <w:rsid w:val="00BE4BF1"/>
    <w:rsid w:val="00BE53D5"/>
    <w:rsid w:val="00BE582E"/>
    <w:rsid w:val="00BE61E4"/>
    <w:rsid w:val="00BE6CAC"/>
    <w:rsid w:val="00BE7105"/>
    <w:rsid w:val="00BE732E"/>
    <w:rsid w:val="00BE763D"/>
    <w:rsid w:val="00BE778B"/>
    <w:rsid w:val="00BF0558"/>
    <w:rsid w:val="00BF059D"/>
    <w:rsid w:val="00BF05E1"/>
    <w:rsid w:val="00BF119C"/>
    <w:rsid w:val="00BF12D4"/>
    <w:rsid w:val="00BF1D38"/>
    <w:rsid w:val="00BF21B2"/>
    <w:rsid w:val="00BF24FE"/>
    <w:rsid w:val="00BF2CE1"/>
    <w:rsid w:val="00BF313F"/>
    <w:rsid w:val="00BF3A26"/>
    <w:rsid w:val="00BF4751"/>
    <w:rsid w:val="00BF4AE5"/>
    <w:rsid w:val="00BF5FEA"/>
    <w:rsid w:val="00BF6E1D"/>
    <w:rsid w:val="00BF77D2"/>
    <w:rsid w:val="00C0191B"/>
    <w:rsid w:val="00C02183"/>
    <w:rsid w:val="00C028A7"/>
    <w:rsid w:val="00C02A2A"/>
    <w:rsid w:val="00C02C62"/>
    <w:rsid w:val="00C03C7A"/>
    <w:rsid w:val="00C04016"/>
    <w:rsid w:val="00C0434E"/>
    <w:rsid w:val="00C045AD"/>
    <w:rsid w:val="00C047A8"/>
    <w:rsid w:val="00C0516D"/>
    <w:rsid w:val="00C05DD5"/>
    <w:rsid w:val="00C109D2"/>
    <w:rsid w:val="00C1152C"/>
    <w:rsid w:val="00C1173D"/>
    <w:rsid w:val="00C1188A"/>
    <w:rsid w:val="00C119DA"/>
    <w:rsid w:val="00C119F9"/>
    <w:rsid w:val="00C12780"/>
    <w:rsid w:val="00C145E8"/>
    <w:rsid w:val="00C14875"/>
    <w:rsid w:val="00C149B2"/>
    <w:rsid w:val="00C14F52"/>
    <w:rsid w:val="00C15964"/>
    <w:rsid w:val="00C15D52"/>
    <w:rsid w:val="00C16202"/>
    <w:rsid w:val="00C16508"/>
    <w:rsid w:val="00C17499"/>
    <w:rsid w:val="00C175CE"/>
    <w:rsid w:val="00C17825"/>
    <w:rsid w:val="00C2087E"/>
    <w:rsid w:val="00C20993"/>
    <w:rsid w:val="00C218D1"/>
    <w:rsid w:val="00C222DF"/>
    <w:rsid w:val="00C2249C"/>
    <w:rsid w:val="00C22806"/>
    <w:rsid w:val="00C237F0"/>
    <w:rsid w:val="00C245C4"/>
    <w:rsid w:val="00C250C5"/>
    <w:rsid w:val="00C250D7"/>
    <w:rsid w:val="00C25A25"/>
    <w:rsid w:val="00C25EDD"/>
    <w:rsid w:val="00C26283"/>
    <w:rsid w:val="00C27448"/>
    <w:rsid w:val="00C301B1"/>
    <w:rsid w:val="00C30364"/>
    <w:rsid w:val="00C3039E"/>
    <w:rsid w:val="00C306DC"/>
    <w:rsid w:val="00C30AE0"/>
    <w:rsid w:val="00C30EE2"/>
    <w:rsid w:val="00C3119B"/>
    <w:rsid w:val="00C314B9"/>
    <w:rsid w:val="00C316F0"/>
    <w:rsid w:val="00C31881"/>
    <w:rsid w:val="00C31C8F"/>
    <w:rsid w:val="00C31DF1"/>
    <w:rsid w:val="00C324FC"/>
    <w:rsid w:val="00C32963"/>
    <w:rsid w:val="00C32AB1"/>
    <w:rsid w:val="00C33255"/>
    <w:rsid w:val="00C33380"/>
    <w:rsid w:val="00C344C2"/>
    <w:rsid w:val="00C344C9"/>
    <w:rsid w:val="00C34D6B"/>
    <w:rsid w:val="00C35DBA"/>
    <w:rsid w:val="00C3650C"/>
    <w:rsid w:val="00C3653B"/>
    <w:rsid w:val="00C36661"/>
    <w:rsid w:val="00C372C0"/>
    <w:rsid w:val="00C40160"/>
    <w:rsid w:val="00C4033D"/>
    <w:rsid w:val="00C412B3"/>
    <w:rsid w:val="00C415C9"/>
    <w:rsid w:val="00C4175C"/>
    <w:rsid w:val="00C4305C"/>
    <w:rsid w:val="00C43081"/>
    <w:rsid w:val="00C43356"/>
    <w:rsid w:val="00C436AD"/>
    <w:rsid w:val="00C43953"/>
    <w:rsid w:val="00C43A27"/>
    <w:rsid w:val="00C43BEE"/>
    <w:rsid w:val="00C455BC"/>
    <w:rsid w:val="00C45D35"/>
    <w:rsid w:val="00C4667D"/>
    <w:rsid w:val="00C46CF9"/>
    <w:rsid w:val="00C4707B"/>
    <w:rsid w:val="00C47335"/>
    <w:rsid w:val="00C47B5A"/>
    <w:rsid w:val="00C50C40"/>
    <w:rsid w:val="00C50C55"/>
    <w:rsid w:val="00C51365"/>
    <w:rsid w:val="00C51744"/>
    <w:rsid w:val="00C525BC"/>
    <w:rsid w:val="00C53302"/>
    <w:rsid w:val="00C53848"/>
    <w:rsid w:val="00C53E5E"/>
    <w:rsid w:val="00C541D9"/>
    <w:rsid w:val="00C54735"/>
    <w:rsid w:val="00C5520A"/>
    <w:rsid w:val="00C5556D"/>
    <w:rsid w:val="00C55724"/>
    <w:rsid w:val="00C55D3A"/>
    <w:rsid w:val="00C55E55"/>
    <w:rsid w:val="00C5681F"/>
    <w:rsid w:val="00C56B03"/>
    <w:rsid w:val="00C577BA"/>
    <w:rsid w:val="00C57D28"/>
    <w:rsid w:val="00C60B02"/>
    <w:rsid w:val="00C61027"/>
    <w:rsid w:val="00C61419"/>
    <w:rsid w:val="00C61B44"/>
    <w:rsid w:val="00C63DBE"/>
    <w:rsid w:val="00C641D9"/>
    <w:rsid w:val="00C6521D"/>
    <w:rsid w:val="00C65366"/>
    <w:rsid w:val="00C66437"/>
    <w:rsid w:val="00C66985"/>
    <w:rsid w:val="00C67B07"/>
    <w:rsid w:val="00C67E04"/>
    <w:rsid w:val="00C67EEB"/>
    <w:rsid w:val="00C7005A"/>
    <w:rsid w:val="00C708FC"/>
    <w:rsid w:val="00C7099E"/>
    <w:rsid w:val="00C70D07"/>
    <w:rsid w:val="00C70ECF"/>
    <w:rsid w:val="00C72401"/>
    <w:rsid w:val="00C727EC"/>
    <w:rsid w:val="00C733EF"/>
    <w:rsid w:val="00C74FF8"/>
    <w:rsid w:val="00C7515A"/>
    <w:rsid w:val="00C76284"/>
    <w:rsid w:val="00C76383"/>
    <w:rsid w:val="00C76607"/>
    <w:rsid w:val="00C77180"/>
    <w:rsid w:val="00C77699"/>
    <w:rsid w:val="00C77FE1"/>
    <w:rsid w:val="00C80349"/>
    <w:rsid w:val="00C804C9"/>
    <w:rsid w:val="00C804D7"/>
    <w:rsid w:val="00C81651"/>
    <w:rsid w:val="00C81EB9"/>
    <w:rsid w:val="00C823EA"/>
    <w:rsid w:val="00C82891"/>
    <w:rsid w:val="00C82C3E"/>
    <w:rsid w:val="00C83718"/>
    <w:rsid w:val="00C83F0C"/>
    <w:rsid w:val="00C846B8"/>
    <w:rsid w:val="00C85317"/>
    <w:rsid w:val="00C85532"/>
    <w:rsid w:val="00C85537"/>
    <w:rsid w:val="00C8553D"/>
    <w:rsid w:val="00C8555C"/>
    <w:rsid w:val="00C8557D"/>
    <w:rsid w:val="00C85881"/>
    <w:rsid w:val="00C86818"/>
    <w:rsid w:val="00C86B70"/>
    <w:rsid w:val="00C86F03"/>
    <w:rsid w:val="00C87579"/>
    <w:rsid w:val="00C87847"/>
    <w:rsid w:val="00C87A35"/>
    <w:rsid w:val="00C87A55"/>
    <w:rsid w:val="00C87CEF"/>
    <w:rsid w:val="00C90D06"/>
    <w:rsid w:val="00C9104D"/>
    <w:rsid w:val="00C91323"/>
    <w:rsid w:val="00C915A8"/>
    <w:rsid w:val="00C91651"/>
    <w:rsid w:val="00C91DB7"/>
    <w:rsid w:val="00C92124"/>
    <w:rsid w:val="00C923A7"/>
    <w:rsid w:val="00C9262B"/>
    <w:rsid w:val="00C927CB"/>
    <w:rsid w:val="00C93001"/>
    <w:rsid w:val="00C9304F"/>
    <w:rsid w:val="00C93EE9"/>
    <w:rsid w:val="00C93F04"/>
    <w:rsid w:val="00C94398"/>
    <w:rsid w:val="00C94A0B"/>
    <w:rsid w:val="00C955FF"/>
    <w:rsid w:val="00C95881"/>
    <w:rsid w:val="00C95CA1"/>
    <w:rsid w:val="00C95EA9"/>
    <w:rsid w:val="00C963BF"/>
    <w:rsid w:val="00C9720F"/>
    <w:rsid w:val="00C97BA8"/>
    <w:rsid w:val="00CA0357"/>
    <w:rsid w:val="00CA0C72"/>
    <w:rsid w:val="00CA1B3A"/>
    <w:rsid w:val="00CA1D01"/>
    <w:rsid w:val="00CA2B87"/>
    <w:rsid w:val="00CA2D1E"/>
    <w:rsid w:val="00CA335D"/>
    <w:rsid w:val="00CA4767"/>
    <w:rsid w:val="00CA4BF8"/>
    <w:rsid w:val="00CA590E"/>
    <w:rsid w:val="00CA5C45"/>
    <w:rsid w:val="00CA6084"/>
    <w:rsid w:val="00CA6864"/>
    <w:rsid w:val="00CA6C2F"/>
    <w:rsid w:val="00CA6CBD"/>
    <w:rsid w:val="00CA6CF0"/>
    <w:rsid w:val="00CA6D19"/>
    <w:rsid w:val="00CA70AF"/>
    <w:rsid w:val="00CA71FC"/>
    <w:rsid w:val="00CA771B"/>
    <w:rsid w:val="00CB02C8"/>
    <w:rsid w:val="00CB0A2F"/>
    <w:rsid w:val="00CB0BF4"/>
    <w:rsid w:val="00CB1359"/>
    <w:rsid w:val="00CB13A9"/>
    <w:rsid w:val="00CB1D22"/>
    <w:rsid w:val="00CB25DC"/>
    <w:rsid w:val="00CB3511"/>
    <w:rsid w:val="00CB4CDE"/>
    <w:rsid w:val="00CB4D9E"/>
    <w:rsid w:val="00CB4F03"/>
    <w:rsid w:val="00CB5A87"/>
    <w:rsid w:val="00CB5D40"/>
    <w:rsid w:val="00CB5FB3"/>
    <w:rsid w:val="00CB60C7"/>
    <w:rsid w:val="00CB6688"/>
    <w:rsid w:val="00CB7AE1"/>
    <w:rsid w:val="00CB7DB2"/>
    <w:rsid w:val="00CC03A5"/>
    <w:rsid w:val="00CC07F8"/>
    <w:rsid w:val="00CC0D0D"/>
    <w:rsid w:val="00CC1471"/>
    <w:rsid w:val="00CC15CE"/>
    <w:rsid w:val="00CC1BB3"/>
    <w:rsid w:val="00CC2192"/>
    <w:rsid w:val="00CC225C"/>
    <w:rsid w:val="00CC26D3"/>
    <w:rsid w:val="00CC27F8"/>
    <w:rsid w:val="00CC2AC9"/>
    <w:rsid w:val="00CC2BF1"/>
    <w:rsid w:val="00CC2EF9"/>
    <w:rsid w:val="00CC4C21"/>
    <w:rsid w:val="00CC4F88"/>
    <w:rsid w:val="00CC6525"/>
    <w:rsid w:val="00CC6D85"/>
    <w:rsid w:val="00CC721B"/>
    <w:rsid w:val="00CC723C"/>
    <w:rsid w:val="00CD05F1"/>
    <w:rsid w:val="00CD0A0A"/>
    <w:rsid w:val="00CD0FB7"/>
    <w:rsid w:val="00CD24A0"/>
    <w:rsid w:val="00CD35FE"/>
    <w:rsid w:val="00CD36A3"/>
    <w:rsid w:val="00CD3804"/>
    <w:rsid w:val="00CD3821"/>
    <w:rsid w:val="00CD3D14"/>
    <w:rsid w:val="00CD3E74"/>
    <w:rsid w:val="00CD40ED"/>
    <w:rsid w:val="00CD4521"/>
    <w:rsid w:val="00CD474F"/>
    <w:rsid w:val="00CD4845"/>
    <w:rsid w:val="00CD49FE"/>
    <w:rsid w:val="00CD5FB3"/>
    <w:rsid w:val="00CD6230"/>
    <w:rsid w:val="00CD6754"/>
    <w:rsid w:val="00CD76B5"/>
    <w:rsid w:val="00CD7B0C"/>
    <w:rsid w:val="00CD7E14"/>
    <w:rsid w:val="00CE0309"/>
    <w:rsid w:val="00CE0B1C"/>
    <w:rsid w:val="00CE18C9"/>
    <w:rsid w:val="00CE18FE"/>
    <w:rsid w:val="00CE4C64"/>
    <w:rsid w:val="00CE5230"/>
    <w:rsid w:val="00CE5900"/>
    <w:rsid w:val="00CE62B0"/>
    <w:rsid w:val="00CE64B8"/>
    <w:rsid w:val="00CE6B28"/>
    <w:rsid w:val="00CE718D"/>
    <w:rsid w:val="00CE739E"/>
    <w:rsid w:val="00CE7AB8"/>
    <w:rsid w:val="00CE7D54"/>
    <w:rsid w:val="00CE7D94"/>
    <w:rsid w:val="00CE7DF2"/>
    <w:rsid w:val="00CF09AD"/>
    <w:rsid w:val="00CF1EC0"/>
    <w:rsid w:val="00CF2BD4"/>
    <w:rsid w:val="00CF35FC"/>
    <w:rsid w:val="00CF366B"/>
    <w:rsid w:val="00CF3798"/>
    <w:rsid w:val="00CF3963"/>
    <w:rsid w:val="00CF3CC3"/>
    <w:rsid w:val="00CF3D80"/>
    <w:rsid w:val="00CF4721"/>
    <w:rsid w:val="00CF51CB"/>
    <w:rsid w:val="00CF58BD"/>
    <w:rsid w:val="00CF5F44"/>
    <w:rsid w:val="00CF6359"/>
    <w:rsid w:val="00CF65A6"/>
    <w:rsid w:val="00CF6ED6"/>
    <w:rsid w:val="00CF71BD"/>
    <w:rsid w:val="00CF7BEF"/>
    <w:rsid w:val="00CF7C91"/>
    <w:rsid w:val="00D00087"/>
    <w:rsid w:val="00D00208"/>
    <w:rsid w:val="00D0090E"/>
    <w:rsid w:val="00D00DA7"/>
    <w:rsid w:val="00D0135F"/>
    <w:rsid w:val="00D02060"/>
    <w:rsid w:val="00D02545"/>
    <w:rsid w:val="00D02859"/>
    <w:rsid w:val="00D03F8C"/>
    <w:rsid w:val="00D0446B"/>
    <w:rsid w:val="00D0454E"/>
    <w:rsid w:val="00D045DD"/>
    <w:rsid w:val="00D05EF0"/>
    <w:rsid w:val="00D06AC2"/>
    <w:rsid w:val="00D06C62"/>
    <w:rsid w:val="00D06C78"/>
    <w:rsid w:val="00D07232"/>
    <w:rsid w:val="00D078E2"/>
    <w:rsid w:val="00D07B12"/>
    <w:rsid w:val="00D07F5E"/>
    <w:rsid w:val="00D10352"/>
    <w:rsid w:val="00D10BE5"/>
    <w:rsid w:val="00D10D03"/>
    <w:rsid w:val="00D11B51"/>
    <w:rsid w:val="00D121C4"/>
    <w:rsid w:val="00D132CC"/>
    <w:rsid w:val="00D13933"/>
    <w:rsid w:val="00D140E4"/>
    <w:rsid w:val="00D14394"/>
    <w:rsid w:val="00D150A6"/>
    <w:rsid w:val="00D159F1"/>
    <w:rsid w:val="00D15C59"/>
    <w:rsid w:val="00D15DE5"/>
    <w:rsid w:val="00D16502"/>
    <w:rsid w:val="00D1723A"/>
    <w:rsid w:val="00D17317"/>
    <w:rsid w:val="00D17442"/>
    <w:rsid w:val="00D1771B"/>
    <w:rsid w:val="00D178B0"/>
    <w:rsid w:val="00D179F0"/>
    <w:rsid w:val="00D200DB"/>
    <w:rsid w:val="00D21515"/>
    <w:rsid w:val="00D21D53"/>
    <w:rsid w:val="00D21EB6"/>
    <w:rsid w:val="00D220FF"/>
    <w:rsid w:val="00D2301D"/>
    <w:rsid w:val="00D232D1"/>
    <w:rsid w:val="00D23963"/>
    <w:rsid w:val="00D23C8D"/>
    <w:rsid w:val="00D2422A"/>
    <w:rsid w:val="00D249A8"/>
    <w:rsid w:val="00D24A79"/>
    <w:rsid w:val="00D24E93"/>
    <w:rsid w:val="00D25268"/>
    <w:rsid w:val="00D25688"/>
    <w:rsid w:val="00D25ABB"/>
    <w:rsid w:val="00D25D63"/>
    <w:rsid w:val="00D26822"/>
    <w:rsid w:val="00D26F2D"/>
    <w:rsid w:val="00D27492"/>
    <w:rsid w:val="00D27884"/>
    <w:rsid w:val="00D279C8"/>
    <w:rsid w:val="00D27A31"/>
    <w:rsid w:val="00D30656"/>
    <w:rsid w:val="00D31289"/>
    <w:rsid w:val="00D313BB"/>
    <w:rsid w:val="00D31A74"/>
    <w:rsid w:val="00D31F59"/>
    <w:rsid w:val="00D3230E"/>
    <w:rsid w:val="00D32358"/>
    <w:rsid w:val="00D32C42"/>
    <w:rsid w:val="00D33CCB"/>
    <w:rsid w:val="00D33CF6"/>
    <w:rsid w:val="00D346E4"/>
    <w:rsid w:val="00D346F5"/>
    <w:rsid w:val="00D348EC"/>
    <w:rsid w:val="00D34C1C"/>
    <w:rsid w:val="00D35413"/>
    <w:rsid w:val="00D35BE9"/>
    <w:rsid w:val="00D36261"/>
    <w:rsid w:val="00D369D9"/>
    <w:rsid w:val="00D3707A"/>
    <w:rsid w:val="00D4024D"/>
    <w:rsid w:val="00D41683"/>
    <w:rsid w:val="00D4181C"/>
    <w:rsid w:val="00D41820"/>
    <w:rsid w:val="00D41A5C"/>
    <w:rsid w:val="00D41AD4"/>
    <w:rsid w:val="00D41CFA"/>
    <w:rsid w:val="00D43560"/>
    <w:rsid w:val="00D43B1E"/>
    <w:rsid w:val="00D44E21"/>
    <w:rsid w:val="00D458BB"/>
    <w:rsid w:val="00D45D92"/>
    <w:rsid w:val="00D4647C"/>
    <w:rsid w:val="00D467E3"/>
    <w:rsid w:val="00D47554"/>
    <w:rsid w:val="00D476CF"/>
    <w:rsid w:val="00D504FB"/>
    <w:rsid w:val="00D50526"/>
    <w:rsid w:val="00D50D99"/>
    <w:rsid w:val="00D522A2"/>
    <w:rsid w:val="00D52BC8"/>
    <w:rsid w:val="00D54AF4"/>
    <w:rsid w:val="00D55B71"/>
    <w:rsid w:val="00D55D77"/>
    <w:rsid w:val="00D565C0"/>
    <w:rsid w:val="00D56A63"/>
    <w:rsid w:val="00D5731C"/>
    <w:rsid w:val="00D5753A"/>
    <w:rsid w:val="00D57A5B"/>
    <w:rsid w:val="00D57A98"/>
    <w:rsid w:val="00D6011A"/>
    <w:rsid w:val="00D6087A"/>
    <w:rsid w:val="00D60D8D"/>
    <w:rsid w:val="00D6115C"/>
    <w:rsid w:val="00D618E7"/>
    <w:rsid w:val="00D61D65"/>
    <w:rsid w:val="00D62689"/>
    <w:rsid w:val="00D62A3A"/>
    <w:rsid w:val="00D6386C"/>
    <w:rsid w:val="00D64C95"/>
    <w:rsid w:val="00D64D7E"/>
    <w:rsid w:val="00D65CD9"/>
    <w:rsid w:val="00D65DE9"/>
    <w:rsid w:val="00D65E10"/>
    <w:rsid w:val="00D66023"/>
    <w:rsid w:val="00D6728D"/>
    <w:rsid w:val="00D67AFE"/>
    <w:rsid w:val="00D67E88"/>
    <w:rsid w:val="00D70C4E"/>
    <w:rsid w:val="00D71028"/>
    <w:rsid w:val="00D7155B"/>
    <w:rsid w:val="00D715B8"/>
    <w:rsid w:val="00D71FB6"/>
    <w:rsid w:val="00D73F19"/>
    <w:rsid w:val="00D73F5A"/>
    <w:rsid w:val="00D741FF"/>
    <w:rsid w:val="00D74564"/>
    <w:rsid w:val="00D74FD3"/>
    <w:rsid w:val="00D75E21"/>
    <w:rsid w:val="00D76036"/>
    <w:rsid w:val="00D7610D"/>
    <w:rsid w:val="00D76281"/>
    <w:rsid w:val="00D773A1"/>
    <w:rsid w:val="00D801D0"/>
    <w:rsid w:val="00D808BA"/>
    <w:rsid w:val="00D80F53"/>
    <w:rsid w:val="00D81A69"/>
    <w:rsid w:val="00D81D9A"/>
    <w:rsid w:val="00D81DAC"/>
    <w:rsid w:val="00D81E71"/>
    <w:rsid w:val="00D82629"/>
    <w:rsid w:val="00D828AC"/>
    <w:rsid w:val="00D83412"/>
    <w:rsid w:val="00D845FA"/>
    <w:rsid w:val="00D8538F"/>
    <w:rsid w:val="00D85CE9"/>
    <w:rsid w:val="00D861D5"/>
    <w:rsid w:val="00D8652E"/>
    <w:rsid w:val="00D8742C"/>
    <w:rsid w:val="00D87CED"/>
    <w:rsid w:val="00D9013C"/>
    <w:rsid w:val="00D909BC"/>
    <w:rsid w:val="00D912E0"/>
    <w:rsid w:val="00D914D2"/>
    <w:rsid w:val="00D9152D"/>
    <w:rsid w:val="00D91A8B"/>
    <w:rsid w:val="00D91B3C"/>
    <w:rsid w:val="00D91C05"/>
    <w:rsid w:val="00D92615"/>
    <w:rsid w:val="00D9329F"/>
    <w:rsid w:val="00D9477C"/>
    <w:rsid w:val="00D948AE"/>
    <w:rsid w:val="00D94F22"/>
    <w:rsid w:val="00D952B3"/>
    <w:rsid w:val="00D954DF"/>
    <w:rsid w:val="00D958D2"/>
    <w:rsid w:val="00D959F0"/>
    <w:rsid w:val="00D9659D"/>
    <w:rsid w:val="00D96620"/>
    <w:rsid w:val="00D97290"/>
    <w:rsid w:val="00D97418"/>
    <w:rsid w:val="00DA0127"/>
    <w:rsid w:val="00DA0A1E"/>
    <w:rsid w:val="00DA1077"/>
    <w:rsid w:val="00DA1E9D"/>
    <w:rsid w:val="00DA38F3"/>
    <w:rsid w:val="00DA4EF9"/>
    <w:rsid w:val="00DA4FB4"/>
    <w:rsid w:val="00DA62E9"/>
    <w:rsid w:val="00DA6BDB"/>
    <w:rsid w:val="00DA6EB5"/>
    <w:rsid w:val="00DA71E2"/>
    <w:rsid w:val="00DA78A9"/>
    <w:rsid w:val="00DA7C3F"/>
    <w:rsid w:val="00DB0B48"/>
    <w:rsid w:val="00DB227A"/>
    <w:rsid w:val="00DB25E1"/>
    <w:rsid w:val="00DB3FAF"/>
    <w:rsid w:val="00DB4235"/>
    <w:rsid w:val="00DB4336"/>
    <w:rsid w:val="00DB5567"/>
    <w:rsid w:val="00DB55BA"/>
    <w:rsid w:val="00DB6086"/>
    <w:rsid w:val="00DB690C"/>
    <w:rsid w:val="00DB6F2B"/>
    <w:rsid w:val="00DB6F80"/>
    <w:rsid w:val="00DB6F87"/>
    <w:rsid w:val="00DC01CA"/>
    <w:rsid w:val="00DC0C49"/>
    <w:rsid w:val="00DC0E3A"/>
    <w:rsid w:val="00DC0F24"/>
    <w:rsid w:val="00DC1769"/>
    <w:rsid w:val="00DC3352"/>
    <w:rsid w:val="00DC35C6"/>
    <w:rsid w:val="00DC3819"/>
    <w:rsid w:val="00DC3AE8"/>
    <w:rsid w:val="00DC3D39"/>
    <w:rsid w:val="00DC493F"/>
    <w:rsid w:val="00DC4AD0"/>
    <w:rsid w:val="00DC5123"/>
    <w:rsid w:val="00DC5B6E"/>
    <w:rsid w:val="00DC5BDE"/>
    <w:rsid w:val="00DC5EBE"/>
    <w:rsid w:val="00DC6B77"/>
    <w:rsid w:val="00DC751D"/>
    <w:rsid w:val="00DD135E"/>
    <w:rsid w:val="00DD1784"/>
    <w:rsid w:val="00DD1884"/>
    <w:rsid w:val="00DD1C8F"/>
    <w:rsid w:val="00DD1CC1"/>
    <w:rsid w:val="00DD254C"/>
    <w:rsid w:val="00DD27F1"/>
    <w:rsid w:val="00DD2A88"/>
    <w:rsid w:val="00DD2DD2"/>
    <w:rsid w:val="00DD36A1"/>
    <w:rsid w:val="00DD4265"/>
    <w:rsid w:val="00DD54B9"/>
    <w:rsid w:val="00DD6A90"/>
    <w:rsid w:val="00DD6F2E"/>
    <w:rsid w:val="00DD7C44"/>
    <w:rsid w:val="00DE1CC1"/>
    <w:rsid w:val="00DE280E"/>
    <w:rsid w:val="00DE283A"/>
    <w:rsid w:val="00DE28B3"/>
    <w:rsid w:val="00DE2DC7"/>
    <w:rsid w:val="00DE2FF9"/>
    <w:rsid w:val="00DE3351"/>
    <w:rsid w:val="00DE3FF2"/>
    <w:rsid w:val="00DE4272"/>
    <w:rsid w:val="00DE43B7"/>
    <w:rsid w:val="00DE46E1"/>
    <w:rsid w:val="00DE5225"/>
    <w:rsid w:val="00DE52E6"/>
    <w:rsid w:val="00DE5CB4"/>
    <w:rsid w:val="00DE6222"/>
    <w:rsid w:val="00DE6262"/>
    <w:rsid w:val="00DE6463"/>
    <w:rsid w:val="00DE6530"/>
    <w:rsid w:val="00DE7018"/>
    <w:rsid w:val="00DE7FCB"/>
    <w:rsid w:val="00DF034D"/>
    <w:rsid w:val="00DF1B0E"/>
    <w:rsid w:val="00DF1C02"/>
    <w:rsid w:val="00DF1CBB"/>
    <w:rsid w:val="00DF1D79"/>
    <w:rsid w:val="00DF225D"/>
    <w:rsid w:val="00DF2323"/>
    <w:rsid w:val="00DF2E35"/>
    <w:rsid w:val="00DF3186"/>
    <w:rsid w:val="00DF328D"/>
    <w:rsid w:val="00DF3402"/>
    <w:rsid w:val="00DF3DC8"/>
    <w:rsid w:val="00DF428A"/>
    <w:rsid w:val="00DF4629"/>
    <w:rsid w:val="00DF5056"/>
    <w:rsid w:val="00DF5CDD"/>
    <w:rsid w:val="00DF622A"/>
    <w:rsid w:val="00DF6423"/>
    <w:rsid w:val="00DF67F4"/>
    <w:rsid w:val="00DF7B16"/>
    <w:rsid w:val="00E0105E"/>
    <w:rsid w:val="00E015C4"/>
    <w:rsid w:val="00E019F6"/>
    <w:rsid w:val="00E01D1D"/>
    <w:rsid w:val="00E01FB1"/>
    <w:rsid w:val="00E02D92"/>
    <w:rsid w:val="00E02E03"/>
    <w:rsid w:val="00E02FC3"/>
    <w:rsid w:val="00E03590"/>
    <w:rsid w:val="00E0366D"/>
    <w:rsid w:val="00E036B4"/>
    <w:rsid w:val="00E039E0"/>
    <w:rsid w:val="00E03A91"/>
    <w:rsid w:val="00E03BD3"/>
    <w:rsid w:val="00E04242"/>
    <w:rsid w:val="00E04813"/>
    <w:rsid w:val="00E04B58"/>
    <w:rsid w:val="00E04DA8"/>
    <w:rsid w:val="00E05042"/>
    <w:rsid w:val="00E05F6A"/>
    <w:rsid w:val="00E06018"/>
    <w:rsid w:val="00E063DE"/>
    <w:rsid w:val="00E06456"/>
    <w:rsid w:val="00E07074"/>
    <w:rsid w:val="00E072BA"/>
    <w:rsid w:val="00E10633"/>
    <w:rsid w:val="00E10F26"/>
    <w:rsid w:val="00E111A0"/>
    <w:rsid w:val="00E11A21"/>
    <w:rsid w:val="00E12561"/>
    <w:rsid w:val="00E139C0"/>
    <w:rsid w:val="00E140D0"/>
    <w:rsid w:val="00E15E3E"/>
    <w:rsid w:val="00E160C1"/>
    <w:rsid w:val="00E16D0E"/>
    <w:rsid w:val="00E17CAD"/>
    <w:rsid w:val="00E17D8C"/>
    <w:rsid w:val="00E20486"/>
    <w:rsid w:val="00E20A60"/>
    <w:rsid w:val="00E22A70"/>
    <w:rsid w:val="00E231CB"/>
    <w:rsid w:val="00E234F2"/>
    <w:rsid w:val="00E237AD"/>
    <w:rsid w:val="00E23C14"/>
    <w:rsid w:val="00E23CCC"/>
    <w:rsid w:val="00E23E1F"/>
    <w:rsid w:val="00E2431D"/>
    <w:rsid w:val="00E249FE"/>
    <w:rsid w:val="00E24A93"/>
    <w:rsid w:val="00E24CE1"/>
    <w:rsid w:val="00E25321"/>
    <w:rsid w:val="00E256E4"/>
    <w:rsid w:val="00E25913"/>
    <w:rsid w:val="00E266A3"/>
    <w:rsid w:val="00E27344"/>
    <w:rsid w:val="00E27392"/>
    <w:rsid w:val="00E30086"/>
    <w:rsid w:val="00E302BC"/>
    <w:rsid w:val="00E30CC4"/>
    <w:rsid w:val="00E32226"/>
    <w:rsid w:val="00E3308B"/>
    <w:rsid w:val="00E33A8E"/>
    <w:rsid w:val="00E340DB"/>
    <w:rsid w:val="00E34363"/>
    <w:rsid w:val="00E35082"/>
    <w:rsid w:val="00E359F9"/>
    <w:rsid w:val="00E36826"/>
    <w:rsid w:val="00E37674"/>
    <w:rsid w:val="00E4034A"/>
    <w:rsid w:val="00E40CD9"/>
    <w:rsid w:val="00E422E1"/>
    <w:rsid w:val="00E427A9"/>
    <w:rsid w:val="00E427BE"/>
    <w:rsid w:val="00E42D17"/>
    <w:rsid w:val="00E42F5D"/>
    <w:rsid w:val="00E447D8"/>
    <w:rsid w:val="00E44A12"/>
    <w:rsid w:val="00E45000"/>
    <w:rsid w:val="00E4633B"/>
    <w:rsid w:val="00E46497"/>
    <w:rsid w:val="00E468A3"/>
    <w:rsid w:val="00E4736A"/>
    <w:rsid w:val="00E50242"/>
    <w:rsid w:val="00E50CFE"/>
    <w:rsid w:val="00E51362"/>
    <w:rsid w:val="00E51E81"/>
    <w:rsid w:val="00E54900"/>
    <w:rsid w:val="00E54916"/>
    <w:rsid w:val="00E54922"/>
    <w:rsid w:val="00E5521C"/>
    <w:rsid w:val="00E556ED"/>
    <w:rsid w:val="00E5586D"/>
    <w:rsid w:val="00E560F5"/>
    <w:rsid w:val="00E56322"/>
    <w:rsid w:val="00E57502"/>
    <w:rsid w:val="00E60092"/>
    <w:rsid w:val="00E603CD"/>
    <w:rsid w:val="00E6088C"/>
    <w:rsid w:val="00E61551"/>
    <w:rsid w:val="00E615A4"/>
    <w:rsid w:val="00E62332"/>
    <w:rsid w:val="00E63E66"/>
    <w:rsid w:val="00E63FED"/>
    <w:rsid w:val="00E64193"/>
    <w:rsid w:val="00E64637"/>
    <w:rsid w:val="00E65510"/>
    <w:rsid w:val="00E659EB"/>
    <w:rsid w:val="00E668FE"/>
    <w:rsid w:val="00E66CE8"/>
    <w:rsid w:val="00E66DC8"/>
    <w:rsid w:val="00E66FEF"/>
    <w:rsid w:val="00E6720C"/>
    <w:rsid w:val="00E70100"/>
    <w:rsid w:val="00E703B9"/>
    <w:rsid w:val="00E708CB"/>
    <w:rsid w:val="00E71E4F"/>
    <w:rsid w:val="00E72CD1"/>
    <w:rsid w:val="00E72DC4"/>
    <w:rsid w:val="00E72E0C"/>
    <w:rsid w:val="00E73330"/>
    <w:rsid w:val="00E738A1"/>
    <w:rsid w:val="00E73981"/>
    <w:rsid w:val="00E7398D"/>
    <w:rsid w:val="00E73E07"/>
    <w:rsid w:val="00E74E23"/>
    <w:rsid w:val="00E75CED"/>
    <w:rsid w:val="00E75D16"/>
    <w:rsid w:val="00E76431"/>
    <w:rsid w:val="00E77703"/>
    <w:rsid w:val="00E7796B"/>
    <w:rsid w:val="00E77BB0"/>
    <w:rsid w:val="00E80239"/>
    <w:rsid w:val="00E80B94"/>
    <w:rsid w:val="00E80F85"/>
    <w:rsid w:val="00E81A36"/>
    <w:rsid w:val="00E827DB"/>
    <w:rsid w:val="00E840F0"/>
    <w:rsid w:val="00E84D0D"/>
    <w:rsid w:val="00E85609"/>
    <w:rsid w:val="00E85658"/>
    <w:rsid w:val="00E86DDE"/>
    <w:rsid w:val="00E87192"/>
    <w:rsid w:val="00E87845"/>
    <w:rsid w:val="00E87A37"/>
    <w:rsid w:val="00E87D8A"/>
    <w:rsid w:val="00E9022E"/>
    <w:rsid w:val="00E90D97"/>
    <w:rsid w:val="00E91108"/>
    <w:rsid w:val="00E915A4"/>
    <w:rsid w:val="00E91AD0"/>
    <w:rsid w:val="00E91EE7"/>
    <w:rsid w:val="00E92C72"/>
    <w:rsid w:val="00E935DA"/>
    <w:rsid w:val="00E940E8"/>
    <w:rsid w:val="00E94978"/>
    <w:rsid w:val="00E94F83"/>
    <w:rsid w:val="00E96359"/>
    <w:rsid w:val="00E9649F"/>
    <w:rsid w:val="00E9669E"/>
    <w:rsid w:val="00E96AFB"/>
    <w:rsid w:val="00E96CBA"/>
    <w:rsid w:val="00E97590"/>
    <w:rsid w:val="00E97755"/>
    <w:rsid w:val="00E97C52"/>
    <w:rsid w:val="00E97D9E"/>
    <w:rsid w:val="00EA0330"/>
    <w:rsid w:val="00EA06A2"/>
    <w:rsid w:val="00EA14A6"/>
    <w:rsid w:val="00EA18DA"/>
    <w:rsid w:val="00EA1A1D"/>
    <w:rsid w:val="00EA1B65"/>
    <w:rsid w:val="00EA262B"/>
    <w:rsid w:val="00EA270D"/>
    <w:rsid w:val="00EA312C"/>
    <w:rsid w:val="00EA3BD0"/>
    <w:rsid w:val="00EA3E55"/>
    <w:rsid w:val="00EA4ACC"/>
    <w:rsid w:val="00EA5827"/>
    <w:rsid w:val="00EA617E"/>
    <w:rsid w:val="00EA61C4"/>
    <w:rsid w:val="00EA6732"/>
    <w:rsid w:val="00EA6C09"/>
    <w:rsid w:val="00EA7BD9"/>
    <w:rsid w:val="00EB09D5"/>
    <w:rsid w:val="00EB0FF8"/>
    <w:rsid w:val="00EB1223"/>
    <w:rsid w:val="00EB2831"/>
    <w:rsid w:val="00EB2C26"/>
    <w:rsid w:val="00EB2CD3"/>
    <w:rsid w:val="00EB3205"/>
    <w:rsid w:val="00EB3645"/>
    <w:rsid w:val="00EB4C8A"/>
    <w:rsid w:val="00EB4E30"/>
    <w:rsid w:val="00EB4F12"/>
    <w:rsid w:val="00EB53E5"/>
    <w:rsid w:val="00EB5802"/>
    <w:rsid w:val="00EB591D"/>
    <w:rsid w:val="00EB6575"/>
    <w:rsid w:val="00EB67B9"/>
    <w:rsid w:val="00EB6DFC"/>
    <w:rsid w:val="00EB6F7C"/>
    <w:rsid w:val="00EB7B53"/>
    <w:rsid w:val="00EB7C2A"/>
    <w:rsid w:val="00EB7EA4"/>
    <w:rsid w:val="00EC0344"/>
    <w:rsid w:val="00EC04F3"/>
    <w:rsid w:val="00EC2089"/>
    <w:rsid w:val="00EC25F3"/>
    <w:rsid w:val="00EC667A"/>
    <w:rsid w:val="00EC66B2"/>
    <w:rsid w:val="00EC674F"/>
    <w:rsid w:val="00EC7468"/>
    <w:rsid w:val="00EC75E2"/>
    <w:rsid w:val="00EC7EFB"/>
    <w:rsid w:val="00ED1175"/>
    <w:rsid w:val="00ED11A7"/>
    <w:rsid w:val="00ED13C8"/>
    <w:rsid w:val="00ED1EE1"/>
    <w:rsid w:val="00ED2DD8"/>
    <w:rsid w:val="00ED3B08"/>
    <w:rsid w:val="00ED418C"/>
    <w:rsid w:val="00ED4E0D"/>
    <w:rsid w:val="00ED54B0"/>
    <w:rsid w:val="00ED5802"/>
    <w:rsid w:val="00ED74BD"/>
    <w:rsid w:val="00EE0252"/>
    <w:rsid w:val="00EE0383"/>
    <w:rsid w:val="00EE1804"/>
    <w:rsid w:val="00EE1927"/>
    <w:rsid w:val="00EE19F2"/>
    <w:rsid w:val="00EE1D95"/>
    <w:rsid w:val="00EE1DCC"/>
    <w:rsid w:val="00EE273A"/>
    <w:rsid w:val="00EE2974"/>
    <w:rsid w:val="00EE3412"/>
    <w:rsid w:val="00EE47F3"/>
    <w:rsid w:val="00EE4A94"/>
    <w:rsid w:val="00EE53E7"/>
    <w:rsid w:val="00EE578B"/>
    <w:rsid w:val="00EE59AD"/>
    <w:rsid w:val="00EE5A2C"/>
    <w:rsid w:val="00EE5A87"/>
    <w:rsid w:val="00EE6301"/>
    <w:rsid w:val="00EE6749"/>
    <w:rsid w:val="00EE696C"/>
    <w:rsid w:val="00EE792F"/>
    <w:rsid w:val="00EE7DA6"/>
    <w:rsid w:val="00EE7F56"/>
    <w:rsid w:val="00EF012E"/>
    <w:rsid w:val="00EF1814"/>
    <w:rsid w:val="00EF1DCD"/>
    <w:rsid w:val="00EF1F87"/>
    <w:rsid w:val="00EF22B7"/>
    <w:rsid w:val="00EF3138"/>
    <w:rsid w:val="00EF3285"/>
    <w:rsid w:val="00EF33FA"/>
    <w:rsid w:val="00EF4416"/>
    <w:rsid w:val="00EF456C"/>
    <w:rsid w:val="00EF49BB"/>
    <w:rsid w:val="00EF54D6"/>
    <w:rsid w:val="00EF5B6E"/>
    <w:rsid w:val="00EF6B8A"/>
    <w:rsid w:val="00EF7A85"/>
    <w:rsid w:val="00EF7F3F"/>
    <w:rsid w:val="00F00047"/>
    <w:rsid w:val="00F00789"/>
    <w:rsid w:val="00F00B04"/>
    <w:rsid w:val="00F00D9B"/>
    <w:rsid w:val="00F00DD6"/>
    <w:rsid w:val="00F011E3"/>
    <w:rsid w:val="00F018AE"/>
    <w:rsid w:val="00F026AF"/>
    <w:rsid w:val="00F0330A"/>
    <w:rsid w:val="00F038CD"/>
    <w:rsid w:val="00F03A17"/>
    <w:rsid w:val="00F03F86"/>
    <w:rsid w:val="00F046D6"/>
    <w:rsid w:val="00F046EF"/>
    <w:rsid w:val="00F04B69"/>
    <w:rsid w:val="00F04F64"/>
    <w:rsid w:val="00F0636D"/>
    <w:rsid w:val="00F0722E"/>
    <w:rsid w:val="00F07F24"/>
    <w:rsid w:val="00F118D3"/>
    <w:rsid w:val="00F11A59"/>
    <w:rsid w:val="00F12EFD"/>
    <w:rsid w:val="00F13074"/>
    <w:rsid w:val="00F14C05"/>
    <w:rsid w:val="00F14DE6"/>
    <w:rsid w:val="00F1531E"/>
    <w:rsid w:val="00F154B0"/>
    <w:rsid w:val="00F15757"/>
    <w:rsid w:val="00F15AAE"/>
    <w:rsid w:val="00F15C5F"/>
    <w:rsid w:val="00F15CC8"/>
    <w:rsid w:val="00F1644E"/>
    <w:rsid w:val="00F16E54"/>
    <w:rsid w:val="00F171D6"/>
    <w:rsid w:val="00F1744D"/>
    <w:rsid w:val="00F17745"/>
    <w:rsid w:val="00F179DD"/>
    <w:rsid w:val="00F20A4E"/>
    <w:rsid w:val="00F20A9C"/>
    <w:rsid w:val="00F21D24"/>
    <w:rsid w:val="00F2245A"/>
    <w:rsid w:val="00F22911"/>
    <w:rsid w:val="00F22BA5"/>
    <w:rsid w:val="00F22BBE"/>
    <w:rsid w:val="00F231D4"/>
    <w:rsid w:val="00F2447A"/>
    <w:rsid w:val="00F245A7"/>
    <w:rsid w:val="00F24950"/>
    <w:rsid w:val="00F24980"/>
    <w:rsid w:val="00F24BA0"/>
    <w:rsid w:val="00F257F2"/>
    <w:rsid w:val="00F25C46"/>
    <w:rsid w:val="00F26369"/>
    <w:rsid w:val="00F263AA"/>
    <w:rsid w:val="00F26D03"/>
    <w:rsid w:val="00F278A6"/>
    <w:rsid w:val="00F279C2"/>
    <w:rsid w:val="00F27B13"/>
    <w:rsid w:val="00F30623"/>
    <w:rsid w:val="00F3157C"/>
    <w:rsid w:val="00F31E55"/>
    <w:rsid w:val="00F32157"/>
    <w:rsid w:val="00F32DC7"/>
    <w:rsid w:val="00F33458"/>
    <w:rsid w:val="00F33545"/>
    <w:rsid w:val="00F33C07"/>
    <w:rsid w:val="00F33EB9"/>
    <w:rsid w:val="00F365F1"/>
    <w:rsid w:val="00F36FBE"/>
    <w:rsid w:val="00F3728B"/>
    <w:rsid w:val="00F37351"/>
    <w:rsid w:val="00F37C43"/>
    <w:rsid w:val="00F404FA"/>
    <w:rsid w:val="00F40C31"/>
    <w:rsid w:val="00F4278F"/>
    <w:rsid w:val="00F42800"/>
    <w:rsid w:val="00F42803"/>
    <w:rsid w:val="00F42D7C"/>
    <w:rsid w:val="00F42DE7"/>
    <w:rsid w:val="00F4440D"/>
    <w:rsid w:val="00F44911"/>
    <w:rsid w:val="00F45214"/>
    <w:rsid w:val="00F45669"/>
    <w:rsid w:val="00F4592A"/>
    <w:rsid w:val="00F45C15"/>
    <w:rsid w:val="00F45CF6"/>
    <w:rsid w:val="00F45F02"/>
    <w:rsid w:val="00F46188"/>
    <w:rsid w:val="00F47740"/>
    <w:rsid w:val="00F47E4A"/>
    <w:rsid w:val="00F502B8"/>
    <w:rsid w:val="00F50D2B"/>
    <w:rsid w:val="00F51741"/>
    <w:rsid w:val="00F518F9"/>
    <w:rsid w:val="00F51D5E"/>
    <w:rsid w:val="00F52929"/>
    <w:rsid w:val="00F52B38"/>
    <w:rsid w:val="00F54044"/>
    <w:rsid w:val="00F54B10"/>
    <w:rsid w:val="00F559EB"/>
    <w:rsid w:val="00F55EB5"/>
    <w:rsid w:val="00F5602A"/>
    <w:rsid w:val="00F56448"/>
    <w:rsid w:val="00F5671C"/>
    <w:rsid w:val="00F56876"/>
    <w:rsid w:val="00F56A4E"/>
    <w:rsid w:val="00F57DB6"/>
    <w:rsid w:val="00F57F5A"/>
    <w:rsid w:val="00F6071D"/>
    <w:rsid w:val="00F608F1"/>
    <w:rsid w:val="00F61085"/>
    <w:rsid w:val="00F622D6"/>
    <w:rsid w:val="00F62B98"/>
    <w:rsid w:val="00F62DD6"/>
    <w:rsid w:val="00F63E94"/>
    <w:rsid w:val="00F6403D"/>
    <w:rsid w:val="00F65807"/>
    <w:rsid w:val="00F6599E"/>
    <w:rsid w:val="00F66D91"/>
    <w:rsid w:val="00F704FB"/>
    <w:rsid w:val="00F70B65"/>
    <w:rsid w:val="00F72C55"/>
    <w:rsid w:val="00F73C3C"/>
    <w:rsid w:val="00F7415A"/>
    <w:rsid w:val="00F74C59"/>
    <w:rsid w:val="00F77327"/>
    <w:rsid w:val="00F80544"/>
    <w:rsid w:val="00F81EBE"/>
    <w:rsid w:val="00F81FB1"/>
    <w:rsid w:val="00F82DA0"/>
    <w:rsid w:val="00F82E88"/>
    <w:rsid w:val="00F83225"/>
    <w:rsid w:val="00F83560"/>
    <w:rsid w:val="00F83C19"/>
    <w:rsid w:val="00F83E6B"/>
    <w:rsid w:val="00F841B8"/>
    <w:rsid w:val="00F841D2"/>
    <w:rsid w:val="00F85BA3"/>
    <w:rsid w:val="00F860E4"/>
    <w:rsid w:val="00F8610D"/>
    <w:rsid w:val="00F8615D"/>
    <w:rsid w:val="00F86273"/>
    <w:rsid w:val="00F871CB"/>
    <w:rsid w:val="00F903E7"/>
    <w:rsid w:val="00F91865"/>
    <w:rsid w:val="00F93110"/>
    <w:rsid w:val="00F93838"/>
    <w:rsid w:val="00F9431A"/>
    <w:rsid w:val="00F95087"/>
    <w:rsid w:val="00F95172"/>
    <w:rsid w:val="00F95ABD"/>
    <w:rsid w:val="00F95BDE"/>
    <w:rsid w:val="00F95ED1"/>
    <w:rsid w:val="00F962F2"/>
    <w:rsid w:val="00F967E4"/>
    <w:rsid w:val="00F96D75"/>
    <w:rsid w:val="00FA1793"/>
    <w:rsid w:val="00FA1D2D"/>
    <w:rsid w:val="00FA1E9A"/>
    <w:rsid w:val="00FA2043"/>
    <w:rsid w:val="00FA2AC1"/>
    <w:rsid w:val="00FA3998"/>
    <w:rsid w:val="00FA409D"/>
    <w:rsid w:val="00FA4A80"/>
    <w:rsid w:val="00FA562A"/>
    <w:rsid w:val="00FA58B2"/>
    <w:rsid w:val="00FA5F6D"/>
    <w:rsid w:val="00FA62C1"/>
    <w:rsid w:val="00FA6E08"/>
    <w:rsid w:val="00FA6EE3"/>
    <w:rsid w:val="00FA7B09"/>
    <w:rsid w:val="00FA7B41"/>
    <w:rsid w:val="00FB03E0"/>
    <w:rsid w:val="00FB0BFF"/>
    <w:rsid w:val="00FB0E93"/>
    <w:rsid w:val="00FB1233"/>
    <w:rsid w:val="00FB1342"/>
    <w:rsid w:val="00FB2666"/>
    <w:rsid w:val="00FB2678"/>
    <w:rsid w:val="00FB466A"/>
    <w:rsid w:val="00FB4A79"/>
    <w:rsid w:val="00FB4CAB"/>
    <w:rsid w:val="00FB4D59"/>
    <w:rsid w:val="00FB4DBF"/>
    <w:rsid w:val="00FB56E8"/>
    <w:rsid w:val="00FB5AE0"/>
    <w:rsid w:val="00FB5B90"/>
    <w:rsid w:val="00FB7686"/>
    <w:rsid w:val="00FC0D51"/>
    <w:rsid w:val="00FC1DF8"/>
    <w:rsid w:val="00FC2345"/>
    <w:rsid w:val="00FC29ED"/>
    <w:rsid w:val="00FC405E"/>
    <w:rsid w:val="00FC4500"/>
    <w:rsid w:val="00FC4EAA"/>
    <w:rsid w:val="00FC517E"/>
    <w:rsid w:val="00FC51DE"/>
    <w:rsid w:val="00FC538A"/>
    <w:rsid w:val="00FC5E42"/>
    <w:rsid w:val="00FC68BE"/>
    <w:rsid w:val="00FC7032"/>
    <w:rsid w:val="00FC79BA"/>
    <w:rsid w:val="00FC7BC2"/>
    <w:rsid w:val="00FD1922"/>
    <w:rsid w:val="00FD1957"/>
    <w:rsid w:val="00FD1EF1"/>
    <w:rsid w:val="00FD1F17"/>
    <w:rsid w:val="00FD2436"/>
    <w:rsid w:val="00FD3338"/>
    <w:rsid w:val="00FD3347"/>
    <w:rsid w:val="00FD37B7"/>
    <w:rsid w:val="00FD4094"/>
    <w:rsid w:val="00FD4E23"/>
    <w:rsid w:val="00FD52FB"/>
    <w:rsid w:val="00FD55B4"/>
    <w:rsid w:val="00FD5A35"/>
    <w:rsid w:val="00FD5C7E"/>
    <w:rsid w:val="00FD5D7F"/>
    <w:rsid w:val="00FD61E3"/>
    <w:rsid w:val="00FD6423"/>
    <w:rsid w:val="00FD77CE"/>
    <w:rsid w:val="00FD7811"/>
    <w:rsid w:val="00FE07AE"/>
    <w:rsid w:val="00FE0AD9"/>
    <w:rsid w:val="00FE1422"/>
    <w:rsid w:val="00FE1DD1"/>
    <w:rsid w:val="00FE23E3"/>
    <w:rsid w:val="00FE2CA6"/>
    <w:rsid w:val="00FE2D4C"/>
    <w:rsid w:val="00FE3F02"/>
    <w:rsid w:val="00FE451A"/>
    <w:rsid w:val="00FE6298"/>
    <w:rsid w:val="00FE6E37"/>
    <w:rsid w:val="00FF0396"/>
    <w:rsid w:val="00FF1C3F"/>
    <w:rsid w:val="00FF27B2"/>
    <w:rsid w:val="00FF2967"/>
    <w:rsid w:val="00FF2B52"/>
    <w:rsid w:val="00FF2ED2"/>
    <w:rsid w:val="00FF3170"/>
    <w:rsid w:val="00FF5399"/>
    <w:rsid w:val="00FF5793"/>
    <w:rsid w:val="00FF5817"/>
    <w:rsid w:val="00FF5A59"/>
    <w:rsid w:val="00FF5FA8"/>
    <w:rsid w:val="00FF6789"/>
    <w:rsid w:val="00FF74F2"/>
    <w:rsid w:val="00FF7696"/>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5D7051D-28E1-49D3-B52D-22524949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3CE"/>
    <w:rPr>
      <w:rFonts w:ascii="Times New Roman" w:eastAsia="Times New Roman" w:hAnsi="Times New Roman"/>
      <w:snapToGrid w:val="0"/>
      <w:sz w:val="24"/>
      <w:lang w:val="en-GB"/>
    </w:rPr>
  </w:style>
  <w:style w:type="paragraph" w:styleId="Heading1">
    <w:name w:val="heading 1"/>
    <w:basedOn w:val="Normal"/>
    <w:next w:val="Normal"/>
    <w:link w:val="Heading1Char"/>
    <w:qFormat/>
    <w:rsid w:val="00402DE5"/>
    <w:pPr>
      <w:keepNext/>
      <w:spacing w:before="240" w:after="60"/>
      <w:outlineLvl w:val="0"/>
    </w:pPr>
    <w:rPr>
      <w:rFonts w:ascii="Arial" w:hAnsi="Arial"/>
      <w:b/>
      <w:kern w:val="28"/>
      <w:sz w:val="28"/>
      <w:lang w:val="x-none" w:eastAsia="x-none"/>
    </w:rPr>
  </w:style>
  <w:style w:type="paragraph" w:styleId="Heading2">
    <w:name w:val="heading 2"/>
    <w:basedOn w:val="Normal"/>
    <w:next w:val="Normal"/>
    <w:link w:val="Heading2Char"/>
    <w:qFormat/>
    <w:rsid w:val="004555B2"/>
    <w:pPr>
      <w:keepNext/>
      <w:keepLines/>
      <w:numPr>
        <w:ilvl w:val="1"/>
        <w:numId w:val="9"/>
      </w:numPr>
      <w:spacing w:after="120"/>
      <w:jc w:val="both"/>
      <w:outlineLvl w:val="1"/>
    </w:pPr>
    <w:rPr>
      <w:b/>
      <w:lang w:eastAsia="x-none"/>
    </w:rPr>
  </w:style>
  <w:style w:type="paragraph" w:styleId="Heading3">
    <w:name w:val="heading 3"/>
    <w:basedOn w:val="Normal"/>
    <w:next w:val="Normal"/>
    <w:link w:val="Heading3Char"/>
    <w:qFormat/>
    <w:rsid w:val="004555B2"/>
    <w:pPr>
      <w:keepNext/>
      <w:numPr>
        <w:ilvl w:val="2"/>
        <w:numId w:val="9"/>
      </w:numPr>
      <w:spacing w:before="240" w:after="60"/>
      <w:jc w:val="both"/>
      <w:outlineLvl w:val="2"/>
    </w:pPr>
    <w:rPr>
      <w:b/>
      <w:lang w:eastAsia="x-none"/>
    </w:rPr>
  </w:style>
  <w:style w:type="paragraph" w:styleId="Heading4">
    <w:name w:val="heading 4"/>
    <w:basedOn w:val="Normal"/>
    <w:next w:val="Text4"/>
    <w:link w:val="Heading4Char"/>
    <w:qFormat/>
    <w:rsid w:val="00402DE5"/>
    <w:pPr>
      <w:keepNext/>
      <w:spacing w:after="240"/>
      <w:ind w:left="1984" w:hanging="782"/>
      <w:jc w:val="both"/>
      <w:outlineLvl w:val="3"/>
    </w:pPr>
    <w:rPr>
      <w:lang w:val="x-none" w:eastAsia="x-none"/>
    </w:rPr>
  </w:style>
  <w:style w:type="paragraph" w:styleId="Heading5">
    <w:name w:val="heading 5"/>
    <w:basedOn w:val="Normal"/>
    <w:next w:val="Normal"/>
    <w:link w:val="Heading5Char"/>
    <w:qFormat/>
    <w:rsid w:val="004555B2"/>
    <w:pPr>
      <w:numPr>
        <w:ilvl w:val="1"/>
        <w:numId w:val="8"/>
      </w:numPr>
      <w:tabs>
        <w:tab w:val="num" w:pos="0"/>
      </w:tabs>
      <w:spacing w:before="240" w:after="60"/>
      <w:jc w:val="both"/>
      <w:outlineLvl w:val="4"/>
    </w:pPr>
    <w:rPr>
      <w:rFonts w:ascii="Arial" w:hAnsi="Arial"/>
      <w:sz w:val="22"/>
      <w:lang w:eastAsia="x-none"/>
    </w:rPr>
  </w:style>
  <w:style w:type="paragraph" w:styleId="Heading6">
    <w:name w:val="heading 6"/>
    <w:basedOn w:val="Normal"/>
    <w:next w:val="Normal"/>
    <w:link w:val="Heading6Char"/>
    <w:qFormat/>
    <w:rsid w:val="004555B2"/>
    <w:pPr>
      <w:numPr>
        <w:ilvl w:val="2"/>
        <w:numId w:val="8"/>
      </w:numPr>
      <w:tabs>
        <w:tab w:val="num" w:pos="0"/>
      </w:tabs>
      <w:spacing w:before="240" w:after="60"/>
      <w:jc w:val="both"/>
      <w:outlineLvl w:val="5"/>
    </w:pPr>
    <w:rPr>
      <w:rFonts w:ascii="Arial" w:hAnsi="Arial"/>
      <w:i/>
      <w:sz w:val="22"/>
      <w:lang w:eastAsia="x-none"/>
    </w:rPr>
  </w:style>
  <w:style w:type="paragraph" w:styleId="Heading7">
    <w:name w:val="heading 7"/>
    <w:basedOn w:val="Normal"/>
    <w:next w:val="Normal"/>
    <w:link w:val="Heading7Char"/>
    <w:qFormat/>
    <w:rsid w:val="004555B2"/>
    <w:pPr>
      <w:numPr>
        <w:ilvl w:val="6"/>
        <w:numId w:val="8"/>
      </w:numPr>
      <w:tabs>
        <w:tab w:val="num" w:pos="0"/>
      </w:tabs>
      <w:spacing w:before="240" w:after="60"/>
      <w:jc w:val="both"/>
      <w:outlineLvl w:val="6"/>
    </w:pPr>
    <w:rPr>
      <w:rFonts w:ascii="Arial" w:hAnsi="Arial"/>
      <w:sz w:val="20"/>
      <w:lang w:eastAsia="x-none"/>
    </w:rPr>
  </w:style>
  <w:style w:type="paragraph" w:styleId="Heading8">
    <w:name w:val="heading 8"/>
    <w:basedOn w:val="Normal"/>
    <w:next w:val="Normal"/>
    <w:link w:val="Heading8Char"/>
    <w:qFormat/>
    <w:rsid w:val="004555B2"/>
    <w:pPr>
      <w:numPr>
        <w:ilvl w:val="7"/>
        <w:numId w:val="8"/>
      </w:numPr>
      <w:tabs>
        <w:tab w:val="num" w:pos="0"/>
      </w:tabs>
      <w:spacing w:before="240" w:after="60"/>
      <w:jc w:val="both"/>
      <w:outlineLvl w:val="7"/>
    </w:pPr>
    <w:rPr>
      <w:rFonts w:ascii="Arial" w:hAnsi="Arial"/>
      <w:i/>
      <w:sz w:val="20"/>
      <w:lang w:eastAsia="x-none"/>
    </w:rPr>
  </w:style>
  <w:style w:type="paragraph" w:styleId="Heading9">
    <w:name w:val="heading 9"/>
    <w:basedOn w:val="Normal"/>
    <w:next w:val="Normal"/>
    <w:link w:val="Heading9Char"/>
    <w:qFormat/>
    <w:rsid w:val="004555B2"/>
    <w:pPr>
      <w:numPr>
        <w:ilvl w:val="8"/>
        <w:numId w:val="8"/>
      </w:numPr>
      <w:tabs>
        <w:tab w:val="num" w:pos="0"/>
      </w:tabs>
      <w:spacing w:before="240" w:after="60"/>
      <w:jc w:val="both"/>
      <w:outlineLvl w:val="8"/>
    </w:pPr>
    <w:rPr>
      <w:rFonts w:ascii="Arial" w:hAnsi="Arial"/>
      <w:i/>
      <w:sz w:val="1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02DE5"/>
    <w:rPr>
      <w:rFonts w:ascii="Arial" w:eastAsia="Times New Roman" w:hAnsi="Arial" w:cs="Times New Roman"/>
      <w:b/>
      <w:snapToGrid w:val="0"/>
      <w:kern w:val="28"/>
      <w:sz w:val="28"/>
      <w:szCs w:val="20"/>
    </w:rPr>
  </w:style>
  <w:style w:type="character" w:customStyle="1" w:styleId="Heading2Char">
    <w:name w:val="Heading 2 Char"/>
    <w:link w:val="Heading2"/>
    <w:rsid w:val="00402DE5"/>
    <w:rPr>
      <w:rFonts w:ascii="Times New Roman" w:eastAsia="Times New Roman" w:hAnsi="Times New Roman"/>
      <w:b/>
      <w:snapToGrid w:val="0"/>
      <w:sz w:val="24"/>
      <w:lang w:val="en-GB" w:eastAsia="x-none"/>
    </w:rPr>
  </w:style>
  <w:style w:type="character" w:customStyle="1" w:styleId="Heading3Char">
    <w:name w:val="Heading 3 Char"/>
    <w:link w:val="Heading3"/>
    <w:rsid w:val="00402DE5"/>
    <w:rPr>
      <w:rFonts w:ascii="Times New Roman" w:eastAsia="Times New Roman" w:hAnsi="Times New Roman"/>
      <w:b/>
      <w:snapToGrid w:val="0"/>
      <w:sz w:val="24"/>
      <w:lang w:val="en-GB" w:eastAsia="x-none"/>
    </w:rPr>
  </w:style>
  <w:style w:type="character" w:customStyle="1" w:styleId="Heading4Char">
    <w:name w:val="Heading 4 Char"/>
    <w:link w:val="Heading4"/>
    <w:rsid w:val="00402DE5"/>
    <w:rPr>
      <w:rFonts w:ascii="Times New Roman" w:eastAsia="Times New Roman" w:hAnsi="Times New Roman" w:cs="Times New Roman"/>
      <w:snapToGrid w:val="0"/>
      <w:sz w:val="24"/>
      <w:szCs w:val="20"/>
    </w:rPr>
  </w:style>
  <w:style w:type="character" w:customStyle="1" w:styleId="Heading5Char">
    <w:name w:val="Heading 5 Char"/>
    <w:link w:val="Heading5"/>
    <w:rsid w:val="00402DE5"/>
    <w:rPr>
      <w:rFonts w:ascii="Arial" w:eastAsia="Times New Roman" w:hAnsi="Arial"/>
      <w:snapToGrid w:val="0"/>
      <w:sz w:val="22"/>
      <w:lang w:val="en-GB" w:eastAsia="x-none"/>
    </w:rPr>
  </w:style>
  <w:style w:type="character" w:customStyle="1" w:styleId="Heading6Char">
    <w:name w:val="Heading 6 Char"/>
    <w:link w:val="Heading6"/>
    <w:rsid w:val="00402DE5"/>
    <w:rPr>
      <w:rFonts w:ascii="Arial" w:eastAsia="Times New Roman" w:hAnsi="Arial"/>
      <w:i/>
      <w:snapToGrid w:val="0"/>
      <w:sz w:val="22"/>
      <w:lang w:val="en-GB" w:eastAsia="x-none"/>
    </w:rPr>
  </w:style>
  <w:style w:type="character" w:customStyle="1" w:styleId="Heading7Char">
    <w:name w:val="Heading 7 Char"/>
    <w:link w:val="Heading7"/>
    <w:rsid w:val="00402DE5"/>
    <w:rPr>
      <w:rFonts w:ascii="Arial" w:eastAsia="Times New Roman" w:hAnsi="Arial"/>
      <w:snapToGrid w:val="0"/>
      <w:lang w:val="en-GB" w:eastAsia="x-none"/>
    </w:rPr>
  </w:style>
  <w:style w:type="character" w:customStyle="1" w:styleId="Heading8Char">
    <w:name w:val="Heading 8 Char"/>
    <w:link w:val="Heading8"/>
    <w:rsid w:val="00402DE5"/>
    <w:rPr>
      <w:rFonts w:ascii="Arial" w:eastAsia="Times New Roman" w:hAnsi="Arial"/>
      <w:i/>
      <w:snapToGrid w:val="0"/>
      <w:lang w:val="en-GB" w:eastAsia="x-none"/>
    </w:rPr>
  </w:style>
  <w:style w:type="character" w:customStyle="1" w:styleId="Heading9Char">
    <w:name w:val="Heading 9 Char"/>
    <w:link w:val="Heading9"/>
    <w:rsid w:val="00402DE5"/>
    <w:rPr>
      <w:rFonts w:ascii="Arial" w:eastAsia="Times New Roman" w:hAnsi="Arial"/>
      <w:i/>
      <w:snapToGrid w:val="0"/>
      <w:sz w:val="18"/>
      <w:lang w:val="en-GB" w:eastAsia="x-none"/>
    </w:rPr>
  </w:style>
  <w:style w:type="paragraph" w:customStyle="1" w:styleId="Text4">
    <w:name w:val="Text 4"/>
    <w:basedOn w:val="Normal"/>
    <w:rsid w:val="00402DE5"/>
    <w:pPr>
      <w:tabs>
        <w:tab w:val="left" w:pos="2302"/>
      </w:tabs>
      <w:spacing w:after="240"/>
      <w:ind w:left="1202"/>
      <w:jc w:val="both"/>
    </w:pPr>
  </w:style>
  <w:style w:type="paragraph" w:customStyle="1" w:styleId="Application1">
    <w:name w:val="Application1"/>
    <w:basedOn w:val="Heading1"/>
    <w:next w:val="Application2"/>
    <w:rsid w:val="00402DE5"/>
    <w:pPr>
      <w:pageBreakBefore/>
      <w:widowControl w:val="0"/>
      <w:numPr>
        <w:numId w:val="3"/>
      </w:numPr>
      <w:spacing w:before="0" w:after="480"/>
    </w:pPr>
    <w:rPr>
      <w:caps/>
    </w:rPr>
  </w:style>
  <w:style w:type="paragraph" w:customStyle="1" w:styleId="Application2">
    <w:name w:val="Application2"/>
    <w:basedOn w:val="Normal"/>
    <w:rsid w:val="00402DE5"/>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Normal"/>
    <w:rsid w:val="00402DE5"/>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402DE5"/>
    <w:pPr>
      <w:numPr>
        <w:numId w:val="0"/>
      </w:numPr>
      <w:ind w:left="567"/>
    </w:pPr>
    <w:rPr>
      <w:sz w:val="20"/>
    </w:rPr>
  </w:style>
  <w:style w:type="paragraph" w:customStyle="1" w:styleId="Application5">
    <w:name w:val="Application5"/>
    <w:basedOn w:val="Application2"/>
    <w:autoRedefine/>
    <w:rsid w:val="004555B2"/>
    <w:pPr>
      <w:numPr>
        <w:numId w:val="6"/>
      </w:numPr>
      <w:tabs>
        <w:tab w:val="clear" w:pos="567"/>
      </w:tabs>
    </w:pPr>
    <w:rPr>
      <w:sz w:val="24"/>
    </w:rPr>
  </w:style>
  <w:style w:type="paragraph" w:customStyle="1" w:styleId="Article">
    <w:name w:val="Article"/>
    <w:basedOn w:val="Normal"/>
    <w:autoRedefine/>
    <w:rsid w:val="00402DE5"/>
    <w:rPr>
      <w:rFonts w:ascii="Arial" w:hAnsi="Arial"/>
      <w:b/>
      <w:sz w:val="22"/>
      <w:u w:val="single"/>
    </w:rPr>
  </w:style>
  <w:style w:type="paragraph" w:customStyle="1" w:styleId="Clause">
    <w:name w:val="Clause"/>
    <w:basedOn w:val="Normal"/>
    <w:autoRedefine/>
    <w:rsid w:val="004555B2"/>
    <w:pPr>
      <w:numPr>
        <w:numId w:val="7"/>
      </w:numPr>
    </w:pPr>
    <w:rPr>
      <w:rFonts w:ascii="Arial" w:hAnsi="Arial"/>
      <w:sz w:val="22"/>
    </w:rPr>
  </w:style>
  <w:style w:type="paragraph" w:customStyle="1" w:styleId="NumPar4">
    <w:name w:val="NumPar 4"/>
    <w:basedOn w:val="Heading4"/>
    <w:next w:val="Text4"/>
    <w:rsid w:val="00402DE5"/>
    <w:pPr>
      <w:keepNext w:val="0"/>
    </w:pPr>
  </w:style>
  <w:style w:type="paragraph" w:styleId="Title">
    <w:name w:val="Title"/>
    <w:basedOn w:val="Normal"/>
    <w:next w:val="SubTitle1"/>
    <w:link w:val="TitleChar"/>
    <w:qFormat/>
    <w:rsid w:val="00402DE5"/>
    <w:pPr>
      <w:spacing w:after="480"/>
      <w:jc w:val="center"/>
    </w:pPr>
    <w:rPr>
      <w:b/>
      <w:sz w:val="48"/>
      <w:lang w:val="x-none" w:eastAsia="x-none"/>
    </w:rPr>
  </w:style>
  <w:style w:type="character" w:customStyle="1" w:styleId="TitleChar">
    <w:name w:val="Title Char"/>
    <w:link w:val="Title"/>
    <w:rsid w:val="00402DE5"/>
    <w:rPr>
      <w:rFonts w:ascii="Times New Roman" w:eastAsia="Times New Roman" w:hAnsi="Times New Roman" w:cs="Times New Roman"/>
      <w:b/>
      <w:snapToGrid w:val="0"/>
      <w:sz w:val="48"/>
      <w:szCs w:val="20"/>
    </w:rPr>
  </w:style>
  <w:style w:type="paragraph" w:customStyle="1" w:styleId="SubTitle1">
    <w:name w:val="SubTitle 1"/>
    <w:basedOn w:val="Normal"/>
    <w:next w:val="SubTitle2"/>
    <w:rsid w:val="00402DE5"/>
    <w:pPr>
      <w:spacing w:after="240"/>
      <w:jc w:val="center"/>
    </w:pPr>
    <w:rPr>
      <w:b/>
      <w:sz w:val="40"/>
    </w:rPr>
  </w:style>
  <w:style w:type="paragraph" w:customStyle="1" w:styleId="SubTitle2">
    <w:name w:val="SubTitle 2"/>
    <w:basedOn w:val="Normal"/>
    <w:rsid w:val="00402DE5"/>
    <w:pPr>
      <w:spacing w:after="240"/>
      <w:jc w:val="center"/>
    </w:pPr>
    <w:rPr>
      <w:b/>
      <w:sz w:val="32"/>
    </w:rPr>
  </w:style>
  <w:style w:type="paragraph" w:customStyle="1" w:styleId="PartTitle">
    <w:name w:val="PartTitle"/>
    <w:basedOn w:val="Normal"/>
    <w:next w:val="ChapterTitle"/>
    <w:rsid w:val="00402DE5"/>
    <w:pPr>
      <w:keepNext/>
      <w:pageBreakBefore/>
      <w:spacing w:after="480"/>
      <w:jc w:val="center"/>
    </w:pPr>
    <w:rPr>
      <w:b/>
      <w:sz w:val="36"/>
    </w:rPr>
  </w:style>
  <w:style w:type="paragraph" w:customStyle="1" w:styleId="ChapterTitle">
    <w:name w:val="ChapterTitle"/>
    <w:basedOn w:val="Normal"/>
    <w:next w:val="SectionTitle"/>
    <w:rsid w:val="00402DE5"/>
    <w:pPr>
      <w:keepNext/>
      <w:spacing w:after="480"/>
      <w:jc w:val="center"/>
    </w:pPr>
    <w:rPr>
      <w:b/>
      <w:sz w:val="32"/>
    </w:rPr>
  </w:style>
  <w:style w:type="paragraph" w:customStyle="1" w:styleId="SectionTitle">
    <w:name w:val="SectionTitle"/>
    <w:basedOn w:val="Normal"/>
    <w:next w:val="Heading1"/>
    <w:rsid w:val="00402DE5"/>
    <w:pPr>
      <w:keepNext/>
      <w:spacing w:after="480"/>
      <w:jc w:val="center"/>
    </w:pPr>
    <w:rPr>
      <w:b/>
      <w:smallCaps/>
      <w:sz w:val="28"/>
    </w:rPr>
  </w:style>
  <w:style w:type="paragraph" w:styleId="TOC1">
    <w:name w:val="toc 1"/>
    <w:basedOn w:val="Normal"/>
    <w:next w:val="Normal"/>
    <w:link w:val="TOC1Char"/>
    <w:autoRedefine/>
    <w:uiPriority w:val="39"/>
    <w:rsid w:val="00CA6CBD"/>
    <w:pPr>
      <w:shd w:val="clear" w:color="auto" w:fill="F2F2F2"/>
      <w:tabs>
        <w:tab w:val="left" w:pos="284"/>
        <w:tab w:val="left" w:pos="709"/>
        <w:tab w:val="right" w:pos="9628"/>
      </w:tabs>
      <w:spacing w:after="240"/>
      <w:ind w:left="284" w:hanging="284"/>
    </w:pPr>
    <w:rPr>
      <w:rFonts w:ascii="Calibri Light" w:hAnsi="Calibri Light"/>
      <w:b/>
      <w:caps/>
      <w:noProof/>
      <w:sz w:val="20"/>
      <w:lang w:val="x-none" w:eastAsia="x-none"/>
    </w:rPr>
  </w:style>
  <w:style w:type="paragraph" w:styleId="TOC2">
    <w:name w:val="toc 2"/>
    <w:basedOn w:val="Normal"/>
    <w:next w:val="Normal"/>
    <w:autoRedefine/>
    <w:uiPriority w:val="39"/>
    <w:rsid w:val="00402DE5"/>
    <w:pPr>
      <w:tabs>
        <w:tab w:val="left" w:pos="709"/>
        <w:tab w:val="right" w:leader="dot" w:pos="9628"/>
      </w:tabs>
      <w:spacing w:after="80"/>
      <w:ind w:left="709" w:hanging="425"/>
    </w:pPr>
    <w:rPr>
      <w:sz w:val="22"/>
    </w:rPr>
  </w:style>
  <w:style w:type="paragraph" w:styleId="TOC3">
    <w:name w:val="toc 3"/>
    <w:basedOn w:val="Normal"/>
    <w:next w:val="Normal"/>
    <w:autoRedefine/>
    <w:uiPriority w:val="39"/>
    <w:rsid w:val="00402DE5"/>
    <w:pPr>
      <w:tabs>
        <w:tab w:val="left" w:pos="1134"/>
        <w:tab w:val="right" w:leader="dot" w:pos="9628"/>
      </w:tabs>
      <w:spacing w:after="40"/>
      <w:ind w:left="1701" w:hanging="1134"/>
    </w:pPr>
    <w:rPr>
      <w:noProof/>
      <w:sz w:val="20"/>
    </w:rPr>
  </w:style>
  <w:style w:type="paragraph" w:styleId="TOC4">
    <w:name w:val="toc 4"/>
    <w:basedOn w:val="Normal"/>
    <w:next w:val="Normal"/>
    <w:autoRedefine/>
    <w:uiPriority w:val="39"/>
    <w:rsid w:val="00402DE5"/>
    <w:pPr>
      <w:ind w:left="480"/>
    </w:pPr>
    <w:rPr>
      <w:sz w:val="20"/>
    </w:rPr>
  </w:style>
  <w:style w:type="paragraph" w:customStyle="1" w:styleId="AnnexTOC">
    <w:name w:val="AnnexTOC"/>
    <w:basedOn w:val="TOC1"/>
    <w:rsid w:val="00402DE5"/>
  </w:style>
  <w:style w:type="paragraph" w:customStyle="1" w:styleId="Guidelines1">
    <w:name w:val="Guidelines 1"/>
    <w:basedOn w:val="TOC1"/>
    <w:rsid w:val="00402DE5"/>
    <w:pPr>
      <w:pageBreakBefore/>
      <w:spacing w:after="480"/>
      <w:ind w:left="488" w:hanging="488"/>
    </w:pPr>
  </w:style>
  <w:style w:type="paragraph" w:customStyle="1" w:styleId="Guidelines2">
    <w:name w:val="Guidelines 2"/>
    <w:basedOn w:val="Normal"/>
    <w:rsid w:val="00402DE5"/>
    <w:pPr>
      <w:spacing w:before="240" w:after="240"/>
      <w:jc w:val="both"/>
    </w:pPr>
    <w:rPr>
      <w:b/>
      <w:smallCaps/>
    </w:rPr>
  </w:style>
  <w:style w:type="paragraph" w:customStyle="1" w:styleId="Text1">
    <w:name w:val="Text 1"/>
    <w:basedOn w:val="Normal"/>
    <w:rsid w:val="00402DE5"/>
    <w:pPr>
      <w:spacing w:after="240"/>
      <w:ind w:left="482"/>
      <w:jc w:val="both"/>
    </w:pPr>
  </w:style>
  <w:style w:type="character" w:styleId="FootnoteReference">
    <w:name w:val="footnote reference"/>
    <w:aliases w:val="Footnote symbol"/>
    <w:uiPriority w:val="99"/>
    <w:semiHidden/>
    <w:rsid w:val="00402DE5"/>
    <w:rPr>
      <w:rFonts w:ascii="TimesNewRomanPS" w:hAnsi="TimesNewRomanPS"/>
      <w:position w:val="6"/>
      <w:sz w:val="18"/>
    </w:rPr>
  </w:style>
  <w:style w:type="paragraph" w:customStyle="1" w:styleId="Guidelines3">
    <w:name w:val="Guidelines 3"/>
    <w:basedOn w:val="Text2"/>
    <w:rsid w:val="00402DE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402DE5"/>
    <w:pPr>
      <w:tabs>
        <w:tab w:val="left" w:pos="2161"/>
      </w:tabs>
      <w:spacing w:after="240"/>
      <w:ind w:left="1202"/>
      <w:jc w:val="both"/>
    </w:pPr>
  </w:style>
  <w:style w:type="paragraph" w:customStyle="1" w:styleId="p3">
    <w:name w:val="p3"/>
    <w:basedOn w:val="Normal"/>
    <w:rsid w:val="00402DE5"/>
    <w:pPr>
      <w:widowControl w:val="0"/>
      <w:tabs>
        <w:tab w:val="left" w:pos="1420"/>
      </w:tabs>
      <w:spacing w:line="260" w:lineRule="atLeast"/>
      <w:ind w:left="360"/>
      <w:jc w:val="both"/>
    </w:pPr>
  </w:style>
  <w:style w:type="paragraph" w:customStyle="1" w:styleId="Guidelines5">
    <w:name w:val="Guidelines 5"/>
    <w:basedOn w:val="Normal"/>
    <w:rsid w:val="00402DE5"/>
    <w:pPr>
      <w:spacing w:before="240" w:after="240"/>
      <w:jc w:val="both"/>
    </w:pPr>
    <w:rPr>
      <w:b/>
    </w:rPr>
  </w:style>
  <w:style w:type="character" w:styleId="Hyperlink">
    <w:name w:val="Hyperlink"/>
    <w:uiPriority w:val="99"/>
    <w:rsid w:val="00402DE5"/>
    <w:rPr>
      <w:color w:val="0000FF"/>
      <w:u w:val="single"/>
    </w:rPr>
  </w:style>
  <w:style w:type="paragraph" w:customStyle="1" w:styleId="Dash2">
    <w:name w:val="Dash 2"/>
    <w:basedOn w:val="Normal"/>
    <w:rsid w:val="00402DE5"/>
    <w:pPr>
      <w:spacing w:after="240"/>
      <w:ind w:left="1441" w:hanging="238"/>
      <w:jc w:val="both"/>
    </w:pPr>
  </w:style>
  <w:style w:type="paragraph" w:customStyle="1" w:styleId="References">
    <w:name w:val="References"/>
    <w:basedOn w:val="Normal"/>
    <w:next w:val="AddressTR"/>
    <w:rsid w:val="00402DE5"/>
    <w:pPr>
      <w:spacing w:after="240"/>
      <w:ind w:left="5103"/>
    </w:pPr>
    <w:rPr>
      <w:sz w:val="20"/>
    </w:rPr>
  </w:style>
  <w:style w:type="paragraph" w:customStyle="1" w:styleId="AddressTR">
    <w:name w:val="AddressTR"/>
    <w:basedOn w:val="Normal"/>
    <w:next w:val="Normal"/>
    <w:rsid w:val="00402DE5"/>
    <w:pPr>
      <w:spacing w:after="720"/>
      <w:ind w:left="5103"/>
    </w:pPr>
  </w:style>
  <w:style w:type="paragraph" w:styleId="FootnoteText">
    <w:name w:val="footnote text"/>
    <w:aliases w:val="Fußnote,Footnote Text Char Char,Footnote Text Char,single space,footnote text,FOOTNOTES,fn,Footnote, Char1 Char,Footnote Char1,stile 1,Footnote1,Footnote2,Footnote3,Footnote4,Footnote5,Footnote6,Footnote7,Footnote8,Footnote9"/>
    <w:basedOn w:val="Normal"/>
    <w:link w:val="FootnoteTextChar1"/>
    <w:uiPriority w:val="99"/>
    <w:semiHidden/>
    <w:rsid w:val="00402DE5"/>
    <w:pPr>
      <w:spacing w:after="240"/>
      <w:ind w:left="357" w:hanging="357"/>
      <w:jc w:val="both"/>
    </w:pPr>
    <w:rPr>
      <w:sz w:val="20"/>
      <w:lang w:val="x-none" w:eastAsia="x-none"/>
    </w:rPr>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link w:val="FootnoteText"/>
    <w:uiPriority w:val="99"/>
    <w:semiHidden/>
    <w:rsid w:val="00402DE5"/>
    <w:rPr>
      <w:rFonts w:ascii="Times New Roman" w:eastAsia="Times New Roman" w:hAnsi="Times New Roman" w:cs="Times New Roman"/>
      <w:snapToGrid w:val="0"/>
      <w:sz w:val="20"/>
      <w:szCs w:val="20"/>
    </w:rPr>
  </w:style>
  <w:style w:type="paragraph" w:styleId="Header">
    <w:name w:val="header"/>
    <w:basedOn w:val="Normal"/>
    <w:link w:val="HeaderChar"/>
    <w:uiPriority w:val="99"/>
    <w:rsid w:val="00402DE5"/>
    <w:pPr>
      <w:tabs>
        <w:tab w:val="center" w:pos="4153"/>
        <w:tab w:val="right" w:pos="8306"/>
      </w:tabs>
      <w:spacing w:after="240"/>
      <w:jc w:val="both"/>
    </w:pPr>
    <w:rPr>
      <w:lang w:val="x-none" w:eastAsia="x-none"/>
    </w:rPr>
  </w:style>
  <w:style w:type="character" w:customStyle="1" w:styleId="HeaderChar">
    <w:name w:val="Header Char"/>
    <w:link w:val="Header"/>
    <w:uiPriority w:val="99"/>
    <w:rsid w:val="00402DE5"/>
    <w:rPr>
      <w:rFonts w:ascii="Times New Roman" w:eastAsia="Times New Roman" w:hAnsi="Times New Roman" w:cs="Times New Roman"/>
      <w:snapToGrid w:val="0"/>
      <w:sz w:val="24"/>
      <w:szCs w:val="20"/>
    </w:rPr>
  </w:style>
  <w:style w:type="character" w:styleId="PageNumber">
    <w:name w:val="page number"/>
    <w:basedOn w:val="DefaultParagraphFont"/>
    <w:rsid w:val="00402DE5"/>
  </w:style>
  <w:style w:type="paragraph" w:styleId="Footer">
    <w:name w:val="footer"/>
    <w:basedOn w:val="Normal"/>
    <w:link w:val="FooterChar"/>
    <w:uiPriority w:val="99"/>
    <w:rsid w:val="00402DE5"/>
    <w:pPr>
      <w:ind w:right="-567"/>
    </w:pPr>
    <w:rPr>
      <w:rFonts w:ascii="Arial" w:hAnsi="Arial"/>
      <w:sz w:val="16"/>
      <w:lang w:val="x-none" w:eastAsia="x-none"/>
    </w:rPr>
  </w:style>
  <w:style w:type="character" w:customStyle="1" w:styleId="FooterChar">
    <w:name w:val="Footer Char"/>
    <w:link w:val="Footer"/>
    <w:uiPriority w:val="99"/>
    <w:rsid w:val="00402DE5"/>
    <w:rPr>
      <w:rFonts w:ascii="Arial" w:eastAsia="Times New Roman" w:hAnsi="Arial" w:cs="Times New Roman"/>
      <w:snapToGrid w:val="0"/>
      <w:sz w:val="16"/>
      <w:szCs w:val="20"/>
    </w:rPr>
  </w:style>
  <w:style w:type="paragraph" w:customStyle="1" w:styleId="DoubSign">
    <w:name w:val="DoubSign"/>
    <w:basedOn w:val="Normal"/>
    <w:next w:val="Enclosures"/>
    <w:rsid w:val="00402DE5"/>
    <w:pPr>
      <w:tabs>
        <w:tab w:val="left" w:pos="5103"/>
      </w:tabs>
      <w:spacing w:before="1200"/>
    </w:pPr>
  </w:style>
  <w:style w:type="paragraph" w:customStyle="1" w:styleId="Enclosures">
    <w:name w:val="Enclosures"/>
    <w:basedOn w:val="Normal"/>
    <w:rsid w:val="00402DE5"/>
    <w:pPr>
      <w:keepNext/>
      <w:keepLines/>
      <w:tabs>
        <w:tab w:val="left" w:pos="5642"/>
      </w:tabs>
      <w:spacing w:before="480"/>
      <w:ind w:left="1191" w:hanging="1191"/>
    </w:pPr>
  </w:style>
  <w:style w:type="paragraph" w:customStyle="1" w:styleId="Style0">
    <w:name w:val="Style0"/>
    <w:rsid w:val="00402DE5"/>
    <w:rPr>
      <w:rFonts w:ascii="Arial" w:eastAsia="Times New Roman" w:hAnsi="Arial"/>
      <w:snapToGrid w:val="0"/>
      <w:sz w:val="24"/>
    </w:rPr>
  </w:style>
  <w:style w:type="paragraph" w:styleId="BodyText">
    <w:name w:val="Body Text"/>
    <w:basedOn w:val="Normal"/>
    <w:link w:val="BodyTextChar"/>
    <w:rsid w:val="00402D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eastAsia="x-none"/>
    </w:rPr>
  </w:style>
  <w:style w:type="character" w:customStyle="1" w:styleId="BodyTextChar">
    <w:name w:val="Body Text Char"/>
    <w:link w:val="BodyText"/>
    <w:rsid w:val="00402DE5"/>
    <w:rPr>
      <w:rFonts w:ascii="Times New Roman" w:eastAsia="Times New Roman" w:hAnsi="Times New Roman" w:cs="Times New Roman"/>
      <w:snapToGrid w:val="0"/>
      <w:sz w:val="24"/>
      <w:szCs w:val="20"/>
      <w:lang w:val="en-US"/>
    </w:rPr>
  </w:style>
  <w:style w:type="paragraph" w:customStyle="1" w:styleId="Text3">
    <w:name w:val="Text 3"/>
    <w:basedOn w:val="Normal"/>
    <w:rsid w:val="00402DE5"/>
    <w:pPr>
      <w:tabs>
        <w:tab w:val="left" w:pos="2302"/>
      </w:tabs>
      <w:spacing w:after="240"/>
      <w:ind w:left="1202"/>
      <w:jc w:val="both"/>
    </w:pPr>
  </w:style>
  <w:style w:type="paragraph" w:styleId="BodyTextIndent">
    <w:name w:val="Body Text Indent"/>
    <w:basedOn w:val="Normal"/>
    <w:link w:val="BodyTextIndentChar"/>
    <w:rsid w:val="00402DE5"/>
    <w:pPr>
      <w:jc w:val="both"/>
    </w:pPr>
    <w:rPr>
      <w:lang w:val="x-none" w:eastAsia="x-none"/>
    </w:rPr>
  </w:style>
  <w:style w:type="character" w:customStyle="1" w:styleId="BodyTextIndentChar">
    <w:name w:val="Body Text Indent Char"/>
    <w:link w:val="BodyTextIndent"/>
    <w:rsid w:val="00402DE5"/>
    <w:rPr>
      <w:rFonts w:ascii="Times New Roman" w:eastAsia="Times New Roman" w:hAnsi="Times New Roman" w:cs="Times New Roman"/>
      <w:snapToGrid w:val="0"/>
      <w:sz w:val="24"/>
      <w:szCs w:val="20"/>
    </w:rPr>
  </w:style>
  <w:style w:type="paragraph" w:styleId="DocumentMap">
    <w:name w:val="Document Map"/>
    <w:basedOn w:val="Normal"/>
    <w:link w:val="DocumentMapChar"/>
    <w:semiHidden/>
    <w:rsid w:val="00402DE5"/>
    <w:pPr>
      <w:shd w:val="clear" w:color="auto" w:fill="000080"/>
    </w:pPr>
    <w:rPr>
      <w:rFonts w:ascii="Tahoma" w:hAnsi="Tahoma"/>
      <w:lang w:val="x-none" w:eastAsia="x-none"/>
    </w:rPr>
  </w:style>
  <w:style w:type="character" w:customStyle="1" w:styleId="DocumentMapChar">
    <w:name w:val="Document Map Char"/>
    <w:link w:val="DocumentMap"/>
    <w:semiHidden/>
    <w:rsid w:val="00402DE5"/>
    <w:rPr>
      <w:rFonts w:ascii="Tahoma" w:eastAsia="Times New Roman" w:hAnsi="Tahoma" w:cs="Times New Roman"/>
      <w:snapToGrid w:val="0"/>
      <w:sz w:val="24"/>
      <w:szCs w:val="20"/>
      <w:shd w:val="clear" w:color="auto" w:fill="000080"/>
    </w:rPr>
  </w:style>
  <w:style w:type="paragraph" w:styleId="TOC5">
    <w:name w:val="toc 5"/>
    <w:basedOn w:val="Normal"/>
    <w:next w:val="Normal"/>
    <w:autoRedefine/>
    <w:uiPriority w:val="39"/>
    <w:rsid w:val="00402DE5"/>
    <w:pPr>
      <w:ind w:left="720"/>
    </w:pPr>
    <w:rPr>
      <w:sz w:val="20"/>
    </w:rPr>
  </w:style>
  <w:style w:type="paragraph" w:styleId="TOC6">
    <w:name w:val="toc 6"/>
    <w:basedOn w:val="Normal"/>
    <w:next w:val="Normal"/>
    <w:autoRedefine/>
    <w:uiPriority w:val="39"/>
    <w:rsid w:val="00402DE5"/>
    <w:pPr>
      <w:ind w:left="960"/>
    </w:pPr>
    <w:rPr>
      <w:sz w:val="20"/>
    </w:rPr>
  </w:style>
  <w:style w:type="paragraph" w:styleId="TOC7">
    <w:name w:val="toc 7"/>
    <w:basedOn w:val="Normal"/>
    <w:next w:val="Normal"/>
    <w:autoRedefine/>
    <w:uiPriority w:val="39"/>
    <w:rsid w:val="00402DE5"/>
    <w:pPr>
      <w:ind w:left="1200"/>
    </w:pPr>
    <w:rPr>
      <w:sz w:val="20"/>
    </w:rPr>
  </w:style>
  <w:style w:type="paragraph" w:styleId="TOC8">
    <w:name w:val="toc 8"/>
    <w:basedOn w:val="Normal"/>
    <w:next w:val="Normal"/>
    <w:autoRedefine/>
    <w:uiPriority w:val="39"/>
    <w:rsid w:val="00402DE5"/>
    <w:pPr>
      <w:ind w:left="1440"/>
    </w:pPr>
    <w:rPr>
      <w:sz w:val="20"/>
    </w:rPr>
  </w:style>
  <w:style w:type="paragraph" w:styleId="TOC9">
    <w:name w:val="toc 9"/>
    <w:basedOn w:val="Normal"/>
    <w:next w:val="Normal"/>
    <w:autoRedefine/>
    <w:uiPriority w:val="39"/>
    <w:rsid w:val="00402DE5"/>
    <w:pPr>
      <w:ind w:left="1680"/>
    </w:pPr>
    <w:rPr>
      <w:sz w:val="20"/>
    </w:rPr>
  </w:style>
  <w:style w:type="paragraph" w:styleId="BodyText3">
    <w:name w:val="Body Text 3"/>
    <w:basedOn w:val="Normal"/>
    <w:link w:val="BodyText3Char"/>
    <w:rsid w:val="00402DE5"/>
    <w:pPr>
      <w:ind w:right="-51"/>
      <w:jc w:val="both"/>
      <w:outlineLvl w:val="0"/>
    </w:pPr>
    <w:rPr>
      <w:rFonts w:ascii="Arial" w:hAnsi="Arial"/>
      <w:sz w:val="20"/>
      <w:lang w:val="fr-FR" w:eastAsia="x-none"/>
    </w:rPr>
  </w:style>
  <w:style w:type="character" w:customStyle="1" w:styleId="BodyText3Char">
    <w:name w:val="Body Text 3 Char"/>
    <w:link w:val="BodyText3"/>
    <w:rsid w:val="00402DE5"/>
    <w:rPr>
      <w:rFonts w:ascii="Arial" w:eastAsia="Times New Roman" w:hAnsi="Arial" w:cs="Times New Roman"/>
      <w:snapToGrid w:val="0"/>
      <w:szCs w:val="20"/>
      <w:lang w:val="fr-FR"/>
    </w:rPr>
  </w:style>
  <w:style w:type="character" w:styleId="FollowedHyperlink">
    <w:name w:val="FollowedHyperlink"/>
    <w:rsid w:val="00402DE5"/>
    <w:rPr>
      <w:color w:val="800080"/>
      <w:u w:val="single"/>
    </w:rPr>
  </w:style>
  <w:style w:type="paragraph" w:customStyle="1" w:styleId="NumPar2">
    <w:name w:val="NumPar 2"/>
    <w:basedOn w:val="Heading2"/>
    <w:next w:val="Text2"/>
    <w:rsid w:val="004555B2"/>
    <w:pPr>
      <w:keepNext w:val="0"/>
      <w:keepLines w:val="0"/>
      <w:numPr>
        <w:numId w:val="1"/>
      </w:numPr>
      <w:tabs>
        <w:tab w:val="num" w:pos="360"/>
        <w:tab w:val="num" w:pos="1417"/>
      </w:tabs>
      <w:spacing w:after="240"/>
      <w:ind w:left="360" w:hanging="283"/>
      <w:outlineLvl w:val="9"/>
    </w:pPr>
    <w:rPr>
      <w:b w:val="0"/>
      <w:lang w:val="fr-FR"/>
    </w:rPr>
  </w:style>
  <w:style w:type="paragraph" w:styleId="ListBullet5">
    <w:name w:val="List Bullet 5"/>
    <w:basedOn w:val="Normal"/>
    <w:autoRedefine/>
    <w:rsid w:val="00402DE5"/>
    <w:pPr>
      <w:numPr>
        <w:numId w:val="2"/>
      </w:numPr>
      <w:spacing w:after="240"/>
      <w:jc w:val="both"/>
    </w:pPr>
    <w:rPr>
      <w:lang w:val="fr-FR"/>
    </w:rPr>
  </w:style>
  <w:style w:type="paragraph" w:styleId="ListBullet">
    <w:name w:val="List Bullet"/>
    <w:basedOn w:val="Normal"/>
    <w:link w:val="ListBulletChar"/>
    <w:rsid w:val="00402DE5"/>
    <w:pPr>
      <w:numPr>
        <w:numId w:val="10"/>
      </w:numPr>
      <w:spacing w:after="240"/>
      <w:jc w:val="both"/>
    </w:pPr>
    <w:rPr>
      <w:snapToGrid/>
      <w:lang w:eastAsia="en-GB"/>
    </w:rPr>
  </w:style>
  <w:style w:type="paragraph" w:styleId="BalloonText">
    <w:name w:val="Balloon Text"/>
    <w:basedOn w:val="Normal"/>
    <w:link w:val="BalloonTextChar"/>
    <w:uiPriority w:val="99"/>
    <w:semiHidden/>
    <w:rsid w:val="00402DE5"/>
    <w:rPr>
      <w:rFonts w:ascii="Tahoma" w:hAnsi="Tahoma"/>
      <w:sz w:val="16"/>
      <w:szCs w:val="16"/>
      <w:lang w:val="x-none" w:eastAsia="x-none"/>
    </w:rPr>
  </w:style>
  <w:style w:type="character" w:customStyle="1" w:styleId="BalloonTextChar">
    <w:name w:val="Balloon Text Char"/>
    <w:link w:val="BalloonText"/>
    <w:uiPriority w:val="99"/>
    <w:semiHidden/>
    <w:rsid w:val="00402DE5"/>
    <w:rPr>
      <w:rFonts w:ascii="Tahoma" w:eastAsia="Times New Roman" w:hAnsi="Tahoma" w:cs="Tahoma"/>
      <w:snapToGrid w:val="0"/>
      <w:sz w:val="16"/>
      <w:szCs w:val="16"/>
    </w:rPr>
  </w:style>
  <w:style w:type="paragraph" w:customStyle="1" w:styleId="TOC30">
    <w:name w:val="TOC3"/>
    <w:basedOn w:val="Normal"/>
    <w:rsid w:val="00402DE5"/>
  </w:style>
  <w:style w:type="paragraph" w:customStyle="1" w:styleId="ListDash2">
    <w:name w:val="List Dash 2"/>
    <w:basedOn w:val="Text2"/>
    <w:rsid w:val="00402DE5"/>
    <w:pPr>
      <w:numPr>
        <w:numId w:val="11"/>
      </w:numPr>
      <w:tabs>
        <w:tab w:val="clear" w:pos="2161"/>
      </w:tabs>
    </w:pPr>
    <w:rPr>
      <w:snapToGrid/>
    </w:rPr>
  </w:style>
  <w:style w:type="table" w:styleId="TableGrid">
    <w:name w:val="Table Grid"/>
    <w:basedOn w:val="TableNormal"/>
    <w:uiPriority w:val="39"/>
    <w:rsid w:val="00402DE5"/>
    <w:pPr>
      <w:jc w:val="both"/>
    </w:pPr>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402DE5"/>
    <w:pPr>
      <w:spacing w:before="120" w:after="120"/>
      <w:jc w:val="center"/>
    </w:pPr>
    <w:rPr>
      <w:rFonts w:ascii="Arial" w:hAnsi="Arial"/>
      <w:b/>
      <w:sz w:val="28"/>
      <w:lang w:val="fr-BE" w:eastAsia="x-none"/>
    </w:rPr>
  </w:style>
  <w:style w:type="character" w:customStyle="1" w:styleId="SubtitleChar">
    <w:name w:val="Subtitle Char"/>
    <w:link w:val="Subtitle"/>
    <w:rsid w:val="00402DE5"/>
    <w:rPr>
      <w:rFonts w:ascii="Arial" w:eastAsia="Times New Roman" w:hAnsi="Arial" w:cs="Times New Roman"/>
      <w:b/>
      <w:snapToGrid w:val="0"/>
      <w:sz w:val="28"/>
      <w:szCs w:val="20"/>
      <w:lang w:val="fr-BE"/>
    </w:rPr>
  </w:style>
  <w:style w:type="paragraph" w:customStyle="1" w:styleId="StyleListBullet11pt">
    <w:name w:val="Style List Bullet + 11 pt"/>
    <w:basedOn w:val="ListBullet"/>
    <w:link w:val="StyleListBullet11ptChar"/>
    <w:autoRedefine/>
    <w:rsid w:val="00402DE5"/>
    <w:pPr>
      <w:spacing w:after="120"/>
    </w:pPr>
    <w:rPr>
      <w:sz w:val="22"/>
    </w:rPr>
  </w:style>
  <w:style w:type="paragraph" w:styleId="BodyText2">
    <w:name w:val="Body Text 2"/>
    <w:basedOn w:val="Normal"/>
    <w:link w:val="BodyText2Char"/>
    <w:rsid w:val="00402DE5"/>
    <w:pPr>
      <w:tabs>
        <w:tab w:val="num" w:pos="567"/>
      </w:tabs>
      <w:jc w:val="both"/>
    </w:pPr>
    <w:rPr>
      <w:snapToGrid/>
      <w:lang w:val="sv-SE" w:eastAsia="en-GB"/>
    </w:rPr>
  </w:style>
  <w:style w:type="character" w:customStyle="1" w:styleId="BodyText2Char">
    <w:name w:val="Body Text 2 Char"/>
    <w:link w:val="BodyText2"/>
    <w:rsid w:val="00402DE5"/>
    <w:rPr>
      <w:rFonts w:ascii="Times New Roman" w:eastAsia="Times New Roman" w:hAnsi="Times New Roman" w:cs="Times New Roman"/>
      <w:sz w:val="24"/>
      <w:szCs w:val="20"/>
      <w:lang w:val="sv-SE" w:eastAsia="en-GB"/>
    </w:rPr>
  </w:style>
  <w:style w:type="character" w:customStyle="1" w:styleId="ListBulletChar">
    <w:name w:val="List Bullet Char"/>
    <w:link w:val="ListBullet"/>
    <w:rsid w:val="00402DE5"/>
    <w:rPr>
      <w:rFonts w:ascii="Times New Roman" w:eastAsia="Times New Roman" w:hAnsi="Times New Roman"/>
      <w:sz w:val="24"/>
      <w:lang w:val="en-GB" w:eastAsia="en-GB"/>
    </w:rPr>
  </w:style>
  <w:style w:type="character" w:styleId="CommentReference">
    <w:name w:val="annotation reference"/>
    <w:semiHidden/>
    <w:rsid w:val="00402DE5"/>
    <w:rPr>
      <w:sz w:val="16"/>
      <w:szCs w:val="16"/>
    </w:rPr>
  </w:style>
  <w:style w:type="paragraph" w:styleId="CommentText">
    <w:name w:val="annotation text"/>
    <w:basedOn w:val="Normal"/>
    <w:link w:val="CommentTextChar"/>
    <w:semiHidden/>
    <w:rsid w:val="00402DE5"/>
    <w:rPr>
      <w:sz w:val="20"/>
      <w:lang w:val="x-none" w:eastAsia="x-none"/>
    </w:rPr>
  </w:style>
  <w:style w:type="character" w:customStyle="1" w:styleId="CommentTextChar">
    <w:name w:val="Comment Text Char"/>
    <w:link w:val="CommentText"/>
    <w:semiHidden/>
    <w:rsid w:val="00402DE5"/>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semiHidden/>
    <w:rsid w:val="00402DE5"/>
    <w:rPr>
      <w:b/>
      <w:bCs/>
    </w:rPr>
  </w:style>
  <w:style w:type="character" w:customStyle="1" w:styleId="CommentSubjectChar">
    <w:name w:val="Comment Subject Char"/>
    <w:link w:val="CommentSubject"/>
    <w:semiHidden/>
    <w:rsid w:val="00402DE5"/>
    <w:rPr>
      <w:rFonts w:ascii="Times New Roman" w:eastAsia="Times New Roman" w:hAnsi="Times New Roman" w:cs="Times New Roman"/>
      <w:b/>
      <w:bCs/>
      <w:snapToGrid w:val="0"/>
      <w:sz w:val="20"/>
      <w:szCs w:val="20"/>
    </w:rPr>
  </w:style>
  <w:style w:type="character" w:customStyle="1" w:styleId="Style11pt">
    <w:name w:val="Style 11 pt"/>
    <w:rsid w:val="00402DE5"/>
    <w:rPr>
      <w:sz w:val="22"/>
    </w:rPr>
  </w:style>
  <w:style w:type="character" w:customStyle="1" w:styleId="StyleListBullet11ptChar">
    <w:name w:val="Style List Bullet + 11 pt Char"/>
    <w:link w:val="StyleListBullet11pt"/>
    <w:rsid w:val="00402DE5"/>
    <w:rPr>
      <w:rFonts w:ascii="Times New Roman" w:eastAsia="Times New Roman" w:hAnsi="Times New Roman"/>
      <w:sz w:val="22"/>
      <w:lang w:val="en-GB" w:eastAsia="en-GB"/>
    </w:rPr>
  </w:style>
  <w:style w:type="paragraph" w:customStyle="1" w:styleId="StyleGuidelines1TrebuchetMS14ptNotAllcaps">
    <w:name w:val="Style Guidelines 1 + Trebuchet MS 14 pt Not All caps"/>
    <w:basedOn w:val="TOC1"/>
    <w:link w:val="StyleGuidelines1TrebuchetMS14ptNotAllcapsChar"/>
    <w:rsid w:val="00402DE5"/>
    <w:rPr>
      <w:rFonts w:ascii="Trebuchet MS" w:hAnsi="Trebuchet MS"/>
      <w:bCs/>
      <w:sz w:val="28"/>
    </w:rPr>
  </w:style>
  <w:style w:type="character" w:customStyle="1" w:styleId="TOC1Char">
    <w:name w:val="TOC 1 Char"/>
    <w:link w:val="TOC1"/>
    <w:uiPriority w:val="39"/>
    <w:rsid w:val="00CA6CBD"/>
    <w:rPr>
      <w:rFonts w:ascii="Calibri Light" w:eastAsia="Times New Roman" w:hAnsi="Calibri Light" w:cs="Arial"/>
      <w:b/>
      <w:caps/>
      <w:noProof/>
      <w:snapToGrid w:val="0"/>
      <w:shd w:val="clear" w:color="auto" w:fill="F2F2F2"/>
      <w:lang w:val="x-none" w:eastAsia="x-none"/>
    </w:rPr>
  </w:style>
  <w:style w:type="character" w:customStyle="1" w:styleId="StyleGuidelines1TrebuchetMS14ptNotAllcapsChar">
    <w:name w:val="Style Guidelines 1 + Trebuchet MS 14 pt Not All caps Char"/>
    <w:link w:val="StyleGuidelines1TrebuchetMS14ptNotAllcaps"/>
    <w:rsid w:val="00402DE5"/>
    <w:rPr>
      <w:rFonts w:ascii="Trebuchet MS" w:eastAsia="Times New Roman" w:hAnsi="Trebuchet MS" w:cs="Times New Roman"/>
      <w:b/>
      <w:bCs/>
      <w:caps/>
      <w:noProof/>
      <w:snapToGrid w:val="0"/>
      <w:sz w:val="28"/>
    </w:rPr>
  </w:style>
  <w:style w:type="paragraph" w:styleId="BodyTextIndent3">
    <w:name w:val="Body Text Indent 3"/>
    <w:basedOn w:val="Normal"/>
    <w:link w:val="BodyTextIndent3Char"/>
    <w:semiHidden/>
    <w:rsid w:val="00402DE5"/>
    <w:pPr>
      <w:keepNext/>
      <w:keepLines/>
      <w:widowControl w:val="0"/>
      <w:tabs>
        <w:tab w:val="left" w:pos="360"/>
      </w:tabs>
      <w:spacing w:after="120"/>
      <w:ind w:left="284" w:hanging="284"/>
    </w:pPr>
    <w:rPr>
      <w:sz w:val="20"/>
      <w:lang w:val="x-none" w:eastAsia="x-none"/>
    </w:rPr>
  </w:style>
  <w:style w:type="character" w:customStyle="1" w:styleId="BodyTextIndent3Char">
    <w:name w:val="Body Text Indent 3 Char"/>
    <w:link w:val="BodyTextIndent3"/>
    <w:semiHidden/>
    <w:rsid w:val="00402DE5"/>
    <w:rPr>
      <w:rFonts w:ascii="Times New Roman" w:eastAsia="Times New Roman" w:hAnsi="Times New Roman" w:cs="Times New Roman"/>
      <w:snapToGrid w:val="0"/>
    </w:rPr>
  </w:style>
  <w:style w:type="paragraph" w:customStyle="1" w:styleId="Lista2">
    <w:name w:val="Lista2"/>
    <w:basedOn w:val="Normal"/>
    <w:rsid w:val="00402DE5"/>
    <w:pPr>
      <w:tabs>
        <w:tab w:val="num" w:pos="720"/>
      </w:tabs>
      <w:ind w:left="720" w:hanging="360"/>
      <w:jc w:val="both"/>
    </w:pPr>
    <w:rPr>
      <w:snapToGrid/>
      <w:lang w:eastAsia="hu-HU"/>
    </w:rPr>
  </w:style>
  <w:style w:type="paragraph" w:customStyle="1" w:styleId="Gliederung1">
    <w:name w:val="Gliederung 1"/>
    <w:basedOn w:val="Normal"/>
    <w:rsid w:val="00402DE5"/>
    <w:pPr>
      <w:widowControl w:val="0"/>
      <w:tabs>
        <w:tab w:val="left" w:pos="1418"/>
        <w:tab w:val="left" w:pos="2835"/>
        <w:tab w:val="left" w:pos="4253"/>
        <w:tab w:val="left" w:pos="5670"/>
        <w:tab w:val="left" w:pos="7088"/>
        <w:tab w:val="right" w:pos="8505"/>
      </w:tabs>
      <w:overflowPunct w:val="0"/>
      <w:autoSpaceDE w:val="0"/>
      <w:autoSpaceDN w:val="0"/>
      <w:adjustRightInd w:val="0"/>
      <w:spacing w:before="120" w:after="240" w:line="320" w:lineRule="exact"/>
      <w:jc w:val="both"/>
      <w:textAlignment w:val="baseline"/>
    </w:pPr>
    <w:rPr>
      <w:rFonts w:ascii="Arial" w:hAnsi="Arial"/>
      <w:snapToGrid/>
      <w:sz w:val="18"/>
      <w:lang w:eastAsia="it-IT"/>
    </w:rPr>
  </w:style>
  <w:style w:type="character" w:styleId="Strong">
    <w:name w:val="Strong"/>
    <w:qFormat/>
    <w:rsid w:val="00402DE5"/>
    <w:rPr>
      <w:b/>
      <w:bCs/>
    </w:rPr>
  </w:style>
  <w:style w:type="paragraph" w:styleId="BodyTextIndent2">
    <w:name w:val="Body Text Indent 2"/>
    <w:basedOn w:val="Normal"/>
    <w:link w:val="BodyTextIndent2Char"/>
    <w:semiHidden/>
    <w:rsid w:val="00402DE5"/>
    <w:pPr>
      <w:ind w:left="720"/>
    </w:pPr>
    <w:rPr>
      <w:szCs w:val="24"/>
      <w:lang w:val="x-none" w:eastAsia="x-none"/>
    </w:rPr>
  </w:style>
  <w:style w:type="character" w:customStyle="1" w:styleId="BodyTextIndent2Char">
    <w:name w:val="Body Text Indent 2 Char"/>
    <w:link w:val="BodyTextIndent2"/>
    <w:semiHidden/>
    <w:rsid w:val="00402DE5"/>
    <w:rPr>
      <w:rFonts w:ascii="Times New Roman" w:eastAsia="Times New Roman" w:hAnsi="Times New Roman" w:cs="Times New Roman"/>
      <w:snapToGrid w:val="0"/>
      <w:sz w:val="24"/>
      <w:szCs w:val="24"/>
    </w:rPr>
  </w:style>
  <w:style w:type="paragraph" w:styleId="Caption">
    <w:name w:val="caption"/>
    <w:basedOn w:val="Normal"/>
    <w:next w:val="Normal"/>
    <w:qFormat/>
    <w:rsid w:val="00402DE5"/>
    <w:rPr>
      <w:b/>
      <w:bCs/>
      <w:sz w:val="20"/>
    </w:rPr>
  </w:style>
  <w:style w:type="paragraph" w:styleId="ListNumber3">
    <w:name w:val="List Number 3"/>
    <w:basedOn w:val="Normal"/>
    <w:rsid w:val="00402DE5"/>
    <w:pPr>
      <w:numPr>
        <w:numId w:val="12"/>
      </w:numPr>
      <w:tabs>
        <w:tab w:val="clear" w:pos="1080"/>
        <w:tab w:val="left" w:pos="924"/>
      </w:tabs>
      <w:spacing w:line="360" w:lineRule="auto"/>
      <w:ind w:left="924" w:hanging="357"/>
      <w:jc w:val="both"/>
    </w:pPr>
    <w:rPr>
      <w:snapToGrid/>
      <w:sz w:val="22"/>
      <w:szCs w:val="22"/>
    </w:rPr>
  </w:style>
  <w:style w:type="paragraph" w:styleId="Revision">
    <w:name w:val="Revision"/>
    <w:hidden/>
    <w:uiPriority w:val="99"/>
    <w:semiHidden/>
    <w:rsid w:val="004555B2"/>
    <w:rPr>
      <w:rFonts w:ascii="Times New Roman" w:eastAsia="Times New Roman" w:hAnsi="Times New Roman"/>
      <w:snapToGrid w:val="0"/>
      <w:sz w:val="24"/>
      <w:lang w:val="en-GB"/>
    </w:rPr>
  </w:style>
  <w:style w:type="paragraph" w:styleId="ListParagraph">
    <w:name w:val="List Paragraph"/>
    <w:basedOn w:val="Normal"/>
    <w:link w:val="ListParagraphChar"/>
    <w:uiPriority w:val="34"/>
    <w:qFormat/>
    <w:rsid w:val="00AC012C"/>
    <w:pPr>
      <w:ind w:left="720"/>
      <w:contextualSpacing/>
    </w:pPr>
    <w:rPr>
      <w:lang w:eastAsia="x-none"/>
    </w:rPr>
  </w:style>
  <w:style w:type="table" w:customStyle="1" w:styleId="MediumList11">
    <w:name w:val="Medium List 11"/>
    <w:basedOn w:val="TableNormal"/>
    <w:uiPriority w:val="65"/>
    <w:rsid w:val="0025019E"/>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TOCHeading">
    <w:name w:val="TOC Heading"/>
    <w:basedOn w:val="Heading1"/>
    <w:next w:val="Normal"/>
    <w:uiPriority w:val="39"/>
    <w:qFormat/>
    <w:rsid w:val="00F365F1"/>
    <w:pPr>
      <w:keepLines/>
      <w:spacing w:before="480" w:after="0" w:line="276" w:lineRule="auto"/>
      <w:outlineLvl w:val="9"/>
    </w:pPr>
    <w:rPr>
      <w:rFonts w:ascii="Cambria" w:hAnsi="Cambria"/>
      <w:bCs/>
      <w:snapToGrid/>
      <w:color w:val="365F91"/>
      <w:kern w:val="0"/>
      <w:szCs w:val="28"/>
      <w:lang w:val="en-US"/>
    </w:rPr>
  </w:style>
  <w:style w:type="paragraph" w:customStyle="1" w:styleId="Normaleprogram">
    <w:name w:val="Normale program"/>
    <w:basedOn w:val="Normal"/>
    <w:rsid w:val="00EE1927"/>
    <w:pPr>
      <w:jc w:val="center"/>
    </w:pPr>
    <w:rPr>
      <w:snapToGrid/>
    </w:rPr>
  </w:style>
  <w:style w:type="paragraph" w:styleId="EndnoteText">
    <w:name w:val="endnote text"/>
    <w:basedOn w:val="Normal"/>
    <w:link w:val="EndnoteTextChar"/>
    <w:uiPriority w:val="99"/>
    <w:semiHidden/>
    <w:unhideWhenUsed/>
    <w:rsid w:val="00B651DB"/>
    <w:rPr>
      <w:sz w:val="20"/>
      <w:lang w:eastAsia="x-none"/>
    </w:rPr>
  </w:style>
  <w:style w:type="character" w:customStyle="1" w:styleId="EndnoteTextChar">
    <w:name w:val="Endnote Text Char"/>
    <w:link w:val="EndnoteText"/>
    <w:uiPriority w:val="99"/>
    <w:semiHidden/>
    <w:rsid w:val="00B651DB"/>
    <w:rPr>
      <w:rFonts w:ascii="Times New Roman" w:eastAsia="Times New Roman" w:hAnsi="Times New Roman"/>
      <w:snapToGrid w:val="0"/>
      <w:lang w:val="en-GB"/>
    </w:rPr>
  </w:style>
  <w:style w:type="character" w:styleId="EndnoteReference">
    <w:name w:val="endnote reference"/>
    <w:uiPriority w:val="99"/>
    <w:semiHidden/>
    <w:unhideWhenUsed/>
    <w:rsid w:val="00B651DB"/>
    <w:rPr>
      <w:vertAlign w:val="superscript"/>
    </w:rPr>
  </w:style>
  <w:style w:type="character" w:customStyle="1" w:styleId="hps">
    <w:name w:val="hps"/>
    <w:rsid w:val="00AB17C7"/>
  </w:style>
  <w:style w:type="paragraph" w:customStyle="1" w:styleId="Default">
    <w:name w:val="Default"/>
    <w:rsid w:val="00C77FE1"/>
    <w:pPr>
      <w:autoSpaceDE w:val="0"/>
      <w:autoSpaceDN w:val="0"/>
      <w:adjustRightInd w:val="0"/>
    </w:pPr>
    <w:rPr>
      <w:rFonts w:ascii="Times New Roman" w:hAnsi="Times New Roman"/>
      <w:color w:val="000000"/>
      <w:sz w:val="24"/>
      <w:szCs w:val="24"/>
    </w:rPr>
  </w:style>
  <w:style w:type="table" w:styleId="MediumGrid3-Accent6">
    <w:name w:val="Medium Grid 3 Accent 6"/>
    <w:basedOn w:val="TableNormal"/>
    <w:uiPriority w:val="69"/>
    <w:rsid w:val="003D5DC1"/>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NormalWeb">
    <w:name w:val="Normal (Web)"/>
    <w:basedOn w:val="Normal"/>
    <w:uiPriority w:val="99"/>
    <w:rsid w:val="007344E1"/>
    <w:pPr>
      <w:spacing w:before="150" w:after="150"/>
      <w:ind w:left="675" w:right="525"/>
      <w:jc w:val="center"/>
    </w:pPr>
    <w:rPr>
      <w:snapToGrid/>
      <w:sz w:val="19"/>
      <w:szCs w:val="19"/>
      <w:lang w:val="bg-BG" w:eastAsia="bg-BG"/>
    </w:rPr>
  </w:style>
  <w:style w:type="character" w:customStyle="1" w:styleId="ListParagraphChar">
    <w:name w:val="List Paragraph Char"/>
    <w:link w:val="ListParagraph"/>
    <w:uiPriority w:val="34"/>
    <w:rsid w:val="009D36F1"/>
    <w:rPr>
      <w:rFonts w:ascii="Times New Roman" w:eastAsia="Times New Roman" w:hAnsi="Times New Roman"/>
      <w:snapToGrid w:val="0"/>
      <w:sz w:val="24"/>
      <w:lang w:val="en-GB"/>
    </w:rPr>
  </w:style>
  <w:style w:type="paragraph" w:customStyle="1" w:styleId="footnotedescription">
    <w:name w:val="footnote description"/>
    <w:next w:val="Normal"/>
    <w:link w:val="footnotedescriptionChar"/>
    <w:hidden/>
    <w:rsid w:val="004C3F91"/>
    <w:pPr>
      <w:spacing w:line="259" w:lineRule="auto"/>
    </w:pPr>
    <w:rPr>
      <w:color w:val="0000FF"/>
      <w:szCs w:val="22"/>
      <w:u w:val="single" w:color="0000FF"/>
    </w:rPr>
  </w:style>
  <w:style w:type="character" w:customStyle="1" w:styleId="footnotedescriptionChar">
    <w:name w:val="footnote description Char"/>
    <w:link w:val="footnotedescription"/>
    <w:rsid w:val="004C3F91"/>
    <w:rPr>
      <w:color w:val="0000FF"/>
      <w:szCs w:val="22"/>
      <w:u w:val="single" w:color="0000FF"/>
      <w:lang w:bidi="ar-SA"/>
    </w:rPr>
  </w:style>
  <w:style w:type="character" w:customStyle="1" w:styleId="footnotemark">
    <w:name w:val="footnote mark"/>
    <w:hidden/>
    <w:rsid w:val="004C3F91"/>
    <w:rPr>
      <w:rFonts w:ascii="Arial" w:eastAsia="Arial" w:hAnsi="Arial" w:cs="Arial"/>
      <w:color w:val="000000"/>
      <w:sz w:val="16"/>
      <w:vertAlign w:val="superscript"/>
    </w:rPr>
  </w:style>
  <w:style w:type="table" w:customStyle="1" w:styleId="TableGrid0">
    <w:name w:val="TableGrid"/>
    <w:rsid w:val="004C3F91"/>
    <w:rPr>
      <w:rFonts w:eastAsia="Times New Roman"/>
      <w:sz w:val="22"/>
      <w:szCs w:val="22"/>
    </w:rPr>
    <w:tblPr>
      <w:tblCellMar>
        <w:top w:w="0" w:type="dxa"/>
        <w:left w:w="0" w:type="dxa"/>
        <w:bottom w:w="0" w:type="dxa"/>
        <w:right w:w="0" w:type="dxa"/>
      </w:tblCellMar>
    </w:tblPr>
  </w:style>
  <w:style w:type="paragraph" w:styleId="NoSpacing">
    <w:name w:val="No Spacing"/>
    <w:uiPriority w:val="1"/>
    <w:qFormat/>
    <w:rsid w:val="009F622C"/>
    <w:rPr>
      <w:rFonts w:ascii="Times New Roman" w:eastAsia="Times New Roman" w:hAnsi="Times New Roman"/>
      <w:snapToGrid w:val="0"/>
      <w:sz w:val="24"/>
      <w:lang w:val="en-GB"/>
    </w:rPr>
  </w:style>
  <w:style w:type="table" w:styleId="PlainTable3">
    <w:name w:val="Plain Table 3"/>
    <w:basedOn w:val="TableNormal"/>
    <w:uiPriority w:val="43"/>
    <w:rsid w:val="008A2AB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basedOn w:val="DefaultParagraphFont"/>
    <w:uiPriority w:val="99"/>
    <w:semiHidden/>
    <w:unhideWhenUsed/>
    <w:rsid w:val="007A60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9484">
      <w:bodyDiv w:val="1"/>
      <w:marLeft w:val="0"/>
      <w:marRight w:val="0"/>
      <w:marTop w:val="0"/>
      <w:marBottom w:val="0"/>
      <w:divBdr>
        <w:top w:val="none" w:sz="0" w:space="0" w:color="auto"/>
        <w:left w:val="none" w:sz="0" w:space="0" w:color="auto"/>
        <w:bottom w:val="none" w:sz="0" w:space="0" w:color="auto"/>
        <w:right w:val="none" w:sz="0" w:space="0" w:color="auto"/>
      </w:divBdr>
    </w:div>
    <w:div w:id="98332047">
      <w:bodyDiv w:val="1"/>
      <w:marLeft w:val="0"/>
      <w:marRight w:val="0"/>
      <w:marTop w:val="0"/>
      <w:marBottom w:val="0"/>
      <w:divBdr>
        <w:top w:val="none" w:sz="0" w:space="0" w:color="auto"/>
        <w:left w:val="none" w:sz="0" w:space="0" w:color="auto"/>
        <w:bottom w:val="none" w:sz="0" w:space="0" w:color="auto"/>
        <w:right w:val="none" w:sz="0" w:space="0" w:color="auto"/>
      </w:divBdr>
    </w:div>
    <w:div w:id="212235506">
      <w:bodyDiv w:val="1"/>
      <w:marLeft w:val="0"/>
      <w:marRight w:val="0"/>
      <w:marTop w:val="0"/>
      <w:marBottom w:val="0"/>
      <w:divBdr>
        <w:top w:val="none" w:sz="0" w:space="0" w:color="auto"/>
        <w:left w:val="none" w:sz="0" w:space="0" w:color="auto"/>
        <w:bottom w:val="none" w:sz="0" w:space="0" w:color="auto"/>
        <w:right w:val="none" w:sz="0" w:space="0" w:color="auto"/>
      </w:divBdr>
    </w:div>
    <w:div w:id="446893281">
      <w:bodyDiv w:val="1"/>
      <w:marLeft w:val="0"/>
      <w:marRight w:val="0"/>
      <w:marTop w:val="0"/>
      <w:marBottom w:val="0"/>
      <w:divBdr>
        <w:top w:val="none" w:sz="0" w:space="0" w:color="auto"/>
        <w:left w:val="none" w:sz="0" w:space="0" w:color="auto"/>
        <w:bottom w:val="none" w:sz="0" w:space="0" w:color="auto"/>
        <w:right w:val="none" w:sz="0" w:space="0" w:color="auto"/>
      </w:divBdr>
    </w:div>
    <w:div w:id="710494288">
      <w:bodyDiv w:val="1"/>
      <w:marLeft w:val="0"/>
      <w:marRight w:val="0"/>
      <w:marTop w:val="0"/>
      <w:marBottom w:val="0"/>
      <w:divBdr>
        <w:top w:val="none" w:sz="0" w:space="0" w:color="auto"/>
        <w:left w:val="none" w:sz="0" w:space="0" w:color="auto"/>
        <w:bottom w:val="none" w:sz="0" w:space="0" w:color="auto"/>
        <w:right w:val="none" w:sz="0" w:space="0" w:color="auto"/>
      </w:divBdr>
    </w:div>
    <w:div w:id="763499321">
      <w:bodyDiv w:val="1"/>
      <w:marLeft w:val="0"/>
      <w:marRight w:val="0"/>
      <w:marTop w:val="0"/>
      <w:marBottom w:val="0"/>
      <w:divBdr>
        <w:top w:val="none" w:sz="0" w:space="0" w:color="auto"/>
        <w:left w:val="none" w:sz="0" w:space="0" w:color="auto"/>
        <w:bottom w:val="none" w:sz="0" w:space="0" w:color="auto"/>
        <w:right w:val="none" w:sz="0" w:space="0" w:color="auto"/>
      </w:divBdr>
      <w:divsChild>
        <w:div w:id="65228414">
          <w:marLeft w:val="0"/>
          <w:marRight w:val="0"/>
          <w:marTop w:val="0"/>
          <w:marBottom w:val="0"/>
          <w:divBdr>
            <w:top w:val="none" w:sz="0" w:space="0" w:color="auto"/>
            <w:left w:val="none" w:sz="0" w:space="0" w:color="auto"/>
            <w:bottom w:val="none" w:sz="0" w:space="0" w:color="auto"/>
            <w:right w:val="none" w:sz="0" w:space="0" w:color="auto"/>
          </w:divBdr>
        </w:div>
        <w:div w:id="141164687">
          <w:marLeft w:val="0"/>
          <w:marRight w:val="0"/>
          <w:marTop w:val="0"/>
          <w:marBottom w:val="0"/>
          <w:divBdr>
            <w:top w:val="none" w:sz="0" w:space="0" w:color="auto"/>
            <w:left w:val="none" w:sz="0" w:space="0" w:color="auto"/>
            <w:bottom w:val="none" w:sz="0" w:space="0" w:color="auto"/>
            <w:right w:val="none" w:sz="0" w:space="0" w:color="auto"/>
          </w:divBdr>
        </w:div>
        <w:div w:id="182671409">
          <w:marLeft w:val="0"/>
          <w:marRight w:val="0"/>
          <w:marTop w:val="0"/>
          <w:marBottom w:val="0"/>
          <w:divBdr>
            <w:top w:val="none" w:sz="0" w:space="0" w:color="auto"/>
            <w:left w:val="none" w:sz="0" w:space="0" w:color="auto"/>
            <w:bottom w:val="none" w:sz="0" w:space="0" w:color="auto"/>
            <w:right w:val="none" w:sz="0" w:space="0" w:color="auto"/>
          </w:divBdr>
        </w:div>
        <w:div w:id="215704185">
          <w:marLeft w:val="0"/>
          <w:marRight w:val="0"/>
          <w:marTop w:val="0"/>
          <w:marBottom w:val="0"/>
          <w:divBdr>
            <w:top w:val="none" w:sz="0" w:space="0" w:color="auto"/>
            <w:left w:val="none" w:sz="0" w:space="0" w:color="auto"/>
            <w:bottom w:val="none" w:sz="0" w:space="0" w:color="auto"/>
            <w:right w:val="none" w:sz="0" w:space="0" w:color="auto"/>
          </w:divBdr>
        </w:div>
        <w:div w:id="267280440">
          <w:marLeft w:val="0"/>
          <w:marRight w:val="0"/>
          <w:marTop w:val="0"/>
          <w:marBottom w:val="0"/>
          <w:divBdr>
            <w:top w:val="none" w:sz="0" w:space="0" w:color="auto"/>
            <w:left w:val="none" w:sz="0" w:space="0" w:color="auto"/>
            <w:bottom w:val="none" w:sz="0" w:space="0" w:color="auto"/>
            <w:right w:val="none" w:sz="0" w:space="0" w:color="auto"/>
          </w:divBdr>
        </w:div>
        <w:div w:id="280577456">
          <w:marLeft w:val="0"/>
          <w:marRight w:val="0"/>
          <w:marTop w:val="0"/>
          <w:marBottom w:val="0"/>
          <w:divBdr>
            <w:top w:val="none" w:sz="0" w:space="0" w:color="auto"/>
            <w:left w:val="none" w:sz="0" w:space="0" w:color="auto"/>
            <w:bottom w:val="none" w:sz="0" w:space="0" w:color="auto"/>
            <w:right w:val="none" w:sz="0" w:space="0" w:color="auto"/>
          </w:divBdr>
        </w:div>
        <w:div w:id="331448310">
          <w:marLeft w:val="0"/>
          <w:marRight w:val="0"/>
          <w:marTop w:val="0"/>
          <w:marBottom w:val="0"/>
          <w:divBdr>
            <w:top w:val="none" w:sz="0" w:space="0" w:color="auto"/>
            <w:left w:val="none" w:sz="0" w:space="0" w:color="auto"/>
            <w:bottom w:val="none" w:sz="0" w:space="0" w:color="auto"/>
            <w:right w:val="none" w:sz="0" w:space="0" w:color="auto"/>
          </w:divBdr>
        </w:div>
        <w:div w:id="351615215">
          <w:marLeft w:val="0"/>
          <w:marRight w:val="0"/>
          <w:marTop w:val="0"/>
          <w:marBottom w:val="0"/>
          <w:divBdr>
            <w:top w:val="none" w:sz="0" w:space="0" w:color="auto"/>
            <w:left w:val="none" w:sz="0" w:space="0" w:color="auto"/>
            <w:bottom w:val="none" w:sz="0" w:space="0" w:color="auto"/>
            <w:right w:val="none" w:sz="0" w:space="0" w:color="auto"/>
          </w:divBdr>
        </w:div>
        <w:div w:id="359403590">
          <w:marLeft w:val="0"/>
          <w:marRight w:val="0"/>
          <w:marTop w:val="0"/>
          <w:marBottom w:val="0"/>
          <w:divBdr>
            <w:top w:val="none" w:sz="0" w:space="0" w:color="auto"/>
            <w:left w:val="none" w:sz="0" w:space="0" w:color="auto"/>
            <w:bottom w:val="none" w:sz="0" w:space="0" w:color="auto"/>
            <w:right w:val="none" w:sz="0" w:space="0" w:color="auto"/>
          </w:divBdr>
        </w:div>
        <w:div w:id="360282503">
          <w:marLeft w:val="0"/>
          <w:marRight w:val="0"/>
          <w:marTop w:val="0"/>
          <w:marBottom w:val="0"/>
          <w:divBdr>
            <w:top w:val="none" w:sz="0" w:space="0" w:color="auto"/>
            <w:left w:val="none" w:sz="0" w:space="0" w:color="auto"/>
            <w:bottom w:val="none" w:sz="0" w:space="0" w:color="auto"/>
            <w:right w:val="none" w:sz="0" w:space="0" w:color="auto"/>
          </w:divBdr>
        </w:div>
        <w:div w:id="397630812">
          <w:marLeft w:val="0"/>
          <w:marRight w:val="0"/>
          <w:marTop w:val="0"/>
          <w:marBottom w:val="0"/>
          <w:divBdr>
            <w:top w:val="none" w:sz="0" w:space="0" w:color="auto"/>
            <w:left w:val="none" w:sz="0" w:space="0" w:color="auto"/>
            <w:bottom w:val="none" w:sz="0" w:space="0" w:color="auto"/>
            <w:right w:val="none" w:sz="0" w:space="0" w:color="auto"/>
          </w:divBdr>
        </w:div>
        <w:div w:id="467280372">
          <w:marLeft w:val="0"/>
          <w:marRight w:val="0"/>
          <w:marTop w:val="0"/>
          <w:marBottom w:val="0"/>
          <w:divBdr>
            <w:top w:val="none" w:sz="0" w:space="0" w:color="auto"/>
            <w:left w:val="none" w:sz="0" w:space="0" w:color="auto"/>
            <w:bottom w:val="none" w:sz="0" w:space="0" w:color="auto"/>
            <w:right w:val="none" w:sz="0" w:space="0" w:color="auto"/>
          </w:divBdr>
        </w:div>
        <w:div w:id="580481665">
          <w:marLeft w:val="0"/>
          <w:marRight w:val="0"/>
          <w:marTop w:val="0"/>
          <w:marBottom w:val="0"/>
          <w:divBdr>
            <w:top w:val="none" w:sz="0" w:space="0" w:color="auto"/>
            <w:left w:val="none" w:sz="0" w:space="0" w:color="auto"/>
            <w:bottom w:val="none" w:sz="0" w:space="0" w:color="auto"/>
            <w:right w:val="none" w:sz="0" w:space="0" w:color="auto"/>
          </w:divBdr>
        </w:div>
        <w:div w:id="617831437">
          <w:marLeft w:val="0"/>
          <w:marRight w:val="0"/>
          <w:marTop w:val="0"/>
          <w:marBottom w:val="0"/>
          <w:divBdr>
            <w:top w:val="none" w:sz="0" w:space="0" w:color="auto"/>
            <w:left w:val="none" w:sz="0" w:space="0" w:color="auto"/>
            <w:bottom w:val="none" w:sz="0" w:space="0" w:color="auto"/>
            <w:right w:val="none" w:sz="0" w:space="0" w:color="auto"/>
          </w:divBdr>
        </w:div>
        <w:div w:id="631446313">
          <w:marLeft w:val="0"/>
          <w:marRight w:val="0"/>
          <w:marTop w:val="0"/>
          <w:marBottom w:val="0"/>
          <w:divBdr>
            <w:top w:val="none" w:sz="0" w:space="0" w:color="auto"/>
            <w:left w:val="none" w:sz="0" w:space="0" w:color="auto"/>
            <w:bottom w:val="none" w:sz="0" w:space="0" w:color="auto"/>
            <w:right w:val="none" w:sz="0" w:space="0" w:color="auto"/>
          </w:divBdr>
        </w:div>
        <w:div w:id="807170206">
          <w:marLeft w:val="0"/>
          <w:marRight w:val="0"/>
          <w:marTop w:val="0"/>
          <w:marBottom w:val="0"/>
          <w:divBdr>
            <w:top w:val="none" w:sz="0" w:space="0" w:color="auto"/>
            <w:left w:val="none" w:sz="0" w:space="0" w:color="auto"/>
            <w:bottom w:val="none" w:sz="0" w:space="0" w:color="auto"/>
            <w:right w:val="none" w:sz="0" w:space="0" w:color="auto"/>
          </w:divBdr>
        </w:div>
        <w:div w:id="814224443">
          <w:marLeft w:val="0"/>
          <w:marRight w:val="0"/>
          <w:marTop w:val="0"/>
          <w:marBottom w:val="0"/>
          <w:divBdr>
            <w:top w:val="none" w:sz="0" w:space="0" w:color="auto"/>
            <w:left w:val="none" w:sz="0" w:space="0" w:color="auto"/>
            <w:bottom w:val="none" w:sz="0" w:space="0" w:color="auto"/>
            <w:right w:val="none" w:sz="0" w:space="0" w:color="auto"/>
          </w:divBdr>
        </w:div>
        <w:div w:id="839781692">
          <w:marLeft w:val="0"/>
          <w:marRight w:val="0"/>
          <w:marTop w:val="0"/>
          <w:marBottom w:val="0"/>
          <w:divBdr>
            <w:top w:val="none" w:sz="0" w:space="0" w:color="auto"/>
            <w:left w:val="none" w:sz="0" w:space="0" w:color="auto"/>
            <w:bottom w:val="none" w:sz="0" w:space="0" w:color="auto"/>
            <w:right w:val="none" w:sz="0" w:space="0" w:color="auto"/>
          </w:divBdr>
        </w:div>
        <w:div w:id="842358951">
          <w:marLeft w:val="0"/>
          <w:marRight w:val="0"/>
          <w:marTop w:val="0"/>
          <w:marBottom w:val="0"/>
          <w:divBdr>
            <w:top w:val="none" w:sz="0" w:space="0" w:color="auto"/>
            <w:left w:val="none" w:sz="0" w:space="0" w:color="auto"/>
            <w:bottom w:val="none" w:sz="0" w:space="0" w:color="auto"/>
            <w:right w:val="none" w:sz="0" w:space="0" w:color="auto"/>
          </w:divBdr>
        </w:div>
        <w:div w:id="852886432">
          <w:marLeft w:val="0"/>
          <w:marRight w:val="0"/>
          <w:marTop w:val="0"/>
          <w:marBottom w:val="0"/>
          <w:divBdr>
            <w:top w:val="none" w:sz="0" w:space="0" w:color="auto"/>
            <w:left w:val="none" w:sz="0" w:space="0" w:color="auto"/>
            <w:bottom w:val="none" w:sz="0" w:space="0" w:color="auto"/>
            <w:right w:val="none" w:sz="0" w:space="0" w:color="auto"/>
          </w:divBdr>
        </w:div>
        <w:div w:id="867527487">
          <w:marLeft w:val="0"/>
          <w:marRight w:val="0"/>
          <w:marTop w:val="0"/>
          <w:marBottom w:val="0"/>
          <w:divBdr>
            <w:top w:val="none" w:sz="0" w:space="0" w:color="auto"/>
            <w:left w:val="none" w:sz="0" w:space="0" w:color="auto"/>
            <w:bottom w:val="none" w:sz="0" w:space="0" w:color="auto"/>
            <w:right w:val="none" w:sz="0" w:space="0" w:color="auto"/>
          </w:divBdr>
        </w:div>
        <w:div w:id="883449205">
          <w:marLeft w:val="0"/>
          <w:marRight w:val="0"/>
          <w:marTop w:val="0"/>
          <w:marBottom w:val="0"/>
          <w:divBdr>
            <w:top w:val="none" w:sz="0" w:space="0" w:color="auto"/>
            <w:left w:val="none" w:sz="0" w:space="0" w:color="auto"/>
            <w:bottom w:val="none" w:sz="0" w:space="0" w:color="auto"/>
            <w:right w:val="none" w:sz="0" w:space="0" w:color="auto"/>
          </w:divBdr>
        </w:div>
        <w:div w:id="884951968">
          <w:marLeft w:val="0"/>
          <w:marRight w:val="0"/>
          <w:marTop w:val="0"/>
          <w:marBottom w:val="0"/>
          <w:divBdr>
            <w:top w:val="none" w:sz="0" w:space="0" w:color="auto"/>
            <w:left w:val="none" w:sz="0" w:space="0" w:color="auto"/>
            <w:bottom w:val="none" w:sz="0" w:space="0" w:color="auto"/>
            <w:right w:val="none" w:sz="0" w:space="0" w:color="auto"/>
          </w:divBdr>
        </w:div>
        <w:div w:id="930047765">
          <w:marLeft w:val="0"/>
          <w:marRight w:val="0"/>
          <w:marTop w:val="0"/>
          <w:marBottom w:val="0"/>
          <w:divBdr>
            <w:top w:val="none" w:sz="0" w:space="0" w:color="auto"/>
            <w:left w:val="none" w:sz="0" w:space="0" w:color="auto"/>
            <w:bottom w:val="none" w:sz="0" w:space="0" w:color="auto"/>
            <w:right w:val="none" w:sz="0" w:space="0" w:color="auto"/>
          </w:divBdr>
        </w:div>
        <w:div w:id="986974920">
          <w:marLeft w:val="0"/>
          <w:marRight w:val="0"/>
          <w:marTop w:val="0"/>
          <w:marBottom w:val="0"/>
          <w:divBdr>
            <w:top w:val="none" w:sz="0" w:space="0" w:color="auto"/>
            <w:left w:val="none" w:sz="0" w:space="0" w:color="auto"/>
            <w:bottom w:val="none" w:sz="0" w:space="0" w:color="auto"/>
            <w:right w:val="none" w:sz="0" w:space="0" w:color="auto"/>
          </w:divBdr>
        </w:div>
        <w:div w:id="1246694816">
          <w:marLeft w:val="0"/>
          <w:marRight w:val="0"/>
          <w:marTop w:val="0"/>
          <w:marBottom w:val="0"/>
          <w:divBdr>
            <w:top w:val="none" w:sz="0" w:space="0" w:color="auto"/>
            <w:left w:val="none" w:sz="0" w:space="0" w:color="auto"/>
            <w:bottom w:val="none" w:sz="0" w:space="0" w:color="auto"/>
            <w:right w:val="none" w:sz="0" w:space="0" w:color="auto"/>
          </w:divBdr>
        </w:div>
        <w:div w:id="1295259455">
          <w:marLeft w:val="0"/>
          <w:marRight w:val="0"/>
          <w:marTop w:val="0"/>
          <w:marBottom w:val="0"/>
          <w:divBdr>
            <w:top w:val="none" w:sz="0" w:space="0" w:color="auto"/>
            <w:left w:val="none" w:sz="0" w:space="0" w:color="auto"/>
            <w:bottom w:val="none" w:sz="0" w:space="0" w:color="auto"/>
            <w:right w:val="none" w:sz="0" w:space="0" w:color="auto"/>
          </w:divBdr>
        </w:div>
        <w:div w:id="1307272912">
          <w:marLeft w:val="0"/>
          <w:marRight w:val="0"/>
          <w:marTop w:val="0"/>
          <w:marBottom w:val="0"/>
          <w:divBdr>
            <w:top w:val="none" w:sz="0" w:space="0" w:color="auto"/>
            <w:left w:val="none" w:sz="0" w:space="0" w:color="auto"/>
            <w:bottom w:val="none" w:sz="0" w:space="0" w:color="auto"/>
            <w:right w:val="none" w:sz="0" w:space="0" w:color="auto"/>
          </w:divBdr>
        </w:div>
        <w:div w:id="1323392553">
          <w:marLeft w:val="0"/>
          <w:marRight w:val="0"/>
          <w:marTop w:val="0"/>
          <w:marBottom w:val="0"/>
          <w:divBdr>
            <w:top w:val="none" w:sz="0" w:space="0" w:color="auto"/>
            <w:left w:val="none" w:sz="0" w:space="0" w:color="auto"/>
            <w:bottom w:val="none" w:sz="0" w:space="0" w:color="auto"/>
            <w:right w:val="none" w:sz="0" w:space="0" w:color="auto"/>
          </w:divBdr>
        </w:div>
        <w:div w:id="1378966759">
          <w:marLeft w:val="0"/>
          <w:marRight w:val="0"/>
          <w:marTop w:val="0"/>
          <w:marBottom w:val="0"/>
          <w:divBdr>
            <w:top w:val="none" w:sz="0" w:space="0" w:color="auto"/>
            <w:left w:val="none" w:sz="0" w:space="0" w:color="auto"/>
            <w:bottom w:val="none" w:sz="0" w:space="0" w:color="auto"/>
            <w:right w:val="none" w:sz="0" w:space="0" w:color="auto"/>
          </w:divBdr>
        </w:div>
        <w:div w:id="1382317920">
          <w:marLeft w:val="0"/>
          <w:marRight w:val="0"/>
          <w:marTop w:val="0"/>
          <w:marBottom w:val="0"/>
          <w:divBdr>
            <w:top w:val="none" w:sz="0" w:space="0" w:color="auto"/>
            <w:left w:val="none" w:sz="0" w:space="0" w:color="auto"/>
            <w:bottom w:val="none" w:sz="0" w:space="0" w:color="auto"/>
            <w:right w:val="none" w:sz="0" w:space="0" w:color="auto"/>
          </w:divBdr>
        </w:div>
        <w:div w:id="1430540981">
          <w:marLeft w:val="0"/>
          <w:marRight w:val="0"/>
          <w:marTop w:val="0"/>
          <w:marBottom w:val="0"/>
          <w:divBdr>
            <w:top w:val="none" w:sz="0" w:space="0" w:color="auto"/>
            <w:left w:val="none" w:sz="0" w:space="0" w:color="auto"/>
            <w:bottom w:val="none" w:sz="0" w:space="0" w:color="auto"/>
            <w:right w:val="none" w:sz="0" w:space="0" w:color="auto"/>
          </w:divBdr>
        </w:div>
        <w:div w:id="1454666297">
          <w:marLeft w:val="0"/>
          <w:marRight w:val="0"/>
          <w:marTop w:val="0"/>
          <w:marBottom w:val="0"/>
          <w:divBdr>
            <w:top w:val="none" w:sz="0" w:space="0" w:color="auto"/>
            <w:left w:val="none" w:sz="0" w:space="0" w:color="auto"/>
            <w:bottom w:val="none" w:sz="0" w:space="0" w:color="auto"/>
            <w:right w:val="none" w:sz="0" w:space="0" w:color="auto"/>
          </w:divBdr>
        </w:div>
        <w:div w:id="1484159419">
          <w:marLeft w:val="0"/>
          <w:marRight w:val="0"/>
          <w:marTop w:val="0"/>
          <w:marBottom w:val="0"/>
          <w:divBdr>
            <w:top w:val="none" w:sz="0" w:space="0" w:color="auto"/>
            <w:left w:val="none" w:sz="0" w:space="0" w:color="auto"/>
            <w:bottom w:val="none" w:sz="0" w:space="0" w:color="auto"/>
            <w:right w:val="none" w:sz="0" w:space="0" w:color="auto"/>
          </w:divBdr>
        </w:div>
        <w:div w:id="1584679809">
          <w:marLeft w:val="0"/>
          <w:marRight w:val="0"/>
          <w:marTop w:val="0"/>
          <w:marBottom w:val="0"/>
          <w:divBdr>
            <w:top w:val="none" w:sz="0" w:space="0" w:color="auto"/>
            <w:left w:val="none" w:sz="0" w:space="0" w:color="auto"/>
            <w:bottom w:val="none" w:sz="0" w:space="0" w:color="auto"/>
            <w:right w:val="none" w:sz="0" w:space="0" w:color="auto"/>
          </w:divBdr>
        </w:div>
        <w:div w:id="1596860122">
          <w:marLeft w:val="0"/>
          <w:marRight w:val="0"/>
          <w:marTop w:val="0"/>
          <w:marBottom w:val="0"/>
          <w:divBdr>
            <w:top w:val="none" w:sz="0" w:space="0" w:color="auto"/>
            <w:left w:val="none" w:sz="0" w:space="0" w:color="auto"/>
            <w:bottom w:val="none" w:sz="0" w:space="0" w:color="auto"/>
            <w:right w:val="none" w:sz="0" w:space="0" w:color="auto"/>
          </w:divBdr>
        </w:div>
        <w:div w:id="1604417695">
          <w:marLeft w:val="0"/>
          <w:marRight w:val="0"/>
          <w:marTop w:val="0"/>
          <w:marBottom w:val="0"/>
          <w:divBdr>
            <w:top w:val="none" w:sz="0" w:space="0" w:color="auto"/>
            <w:left w:val="none" w:sz="0" w:space="0" w:color="auto"/>
            <w:bottom w:val="none" w:sz="0" w:space="0" w:color="auto"/>
            <w:right w:val="none" w:sz="0" w:space="0" w:color="auto"/>
          </w:divBdr>
        </w:div>
        <w:div w:id="1619099250">
          <w:marLeft w:val="0"/>
          <w:marRight w:val="0"/>
          <w:marTop w:val="0"/>
          <w:marBottom w:val="0"/>
          <w:divBdr>
            <w:top w:val="none" w:sz="0" w:space="0" w:color="auto"/>
            <w:left w:val="none" w:sz="0" w:space="0" w:color="auto"/>
            <w:bottom w:val="none" w:sz="0" w:space="0" w:color="auto"/>
            <w:right w:val="none" w:sz="0" w:space="0" w:color="auto"/>
          </w:divBdr>
        </w:div>
        <w:div w:id="1626111325">
          <w:marLeft w:val="0"/>
          <w:marRight w:val="0"/>
          <w:marTop w:val="0"/>
          <w:marBottom w:val="0"/>
          <w:divBdr>
            <w:top w:val="none" w:sz="0" w:space="0" w:color="auto"/>
            <w:left w:val="none" w:sz="0" w:space="0" w:color="auto"/>
            <w:bottom w:val="none" w:sz="0" w:space="0" w:color="auto"/>
            <w:right w:val="none" w:sz="0" w:space="0" w:color="auto"/>
          </w:divBdr>
        </w:div>
        <w:div w:id="1649164429">
          <w:marLeft w:val="0"/>
          <w:marRight w:val="0"/>
          <w:marTop w:val="0"/>
          <w:marBottom w:val="0"/>
          <w:divBdr>
            <w:top w:val="none" w:sz="0" w:space="0" w:color="auto"/>
            <w:left w:val="none" w:sz="0" w:space="0" w:color="auto"/>
            <w:bottom w:val="none" w:sz="0" w:space="0" w:color="auto"/>
            <w:right w:val="none" w:sz="0" w:space="0" w:color="auto"/>
          </w:divBdr>
        </w:div>
        <w:div w:id="1656646943">
          <w:marLeft w:val="0"/>
          <w:marRight w:val="0"/>
          <w:marTop w:val="0"/>
          <w:marBottom w:val="0"/>
          <w:divBdr>
            <w:top w:val="none" w:sz="0" w:space="0" w:color="auto"/>
            <w:left w:val="none" w:sz="0" w:space="0" w:color="auto"/>
            <w:bottom w:val="none" w:sz="0" w:space="0" w:color="auto"/>
            <w:right w:val="none" w:sz="0" w:space="0" w:color="auto"/>
          </w:divBdr>
        </w:div>
        <w:div w:id="1665551097">
          <w:marLeft w:val="0"/>
          <w:marRight w:val="0"/>
          <w:marTop w:val="0"/>
          <w:marBottom w:val="0"/>
          <w:divBdr>
            <w:top w:val="none" w:sz="0" w:space="0" w:color="auto"/>
            <w:left w:val="none" w:sz="0" w:space="0" w:color="auto"/>
            <w:bottom w:val="none" w:sz="0" w:space="0" w:color="auto"/>
            <w:right w:val="none" w:sz="0" w:space="0" w:color="auto"/>
          </w:divBdr>
        </w:div>
        <w:div w:id="1779910647">
          <w:marLeft w:val="0"/>
          <w:marRight w:val="0"/>
          <w:marTop w:val="0"/>
          <w:marBottom w:val="0"/>
          <w:divBdr>
            <w:top w:val="none" w:sz="0" w:space="0" w:color="auto"/>
            <w:left w:val="none" w:sz="0" w:space="0" w:color="auto"/>
            <w:bottom w:val="none" w:sz="0" w:space="0" w:color="auto"/>
            <w:right w:val="none" w:sz="0" w:space="0" w:color="auto"/>
          </w:divBdr>
        </w:div>
        <w:div w:id="1810047110">
          <w:marLeft w:val="0"/>
          <w:marRight w:val="0"/>
          <w:marTop w:val="0"/>
          <w:marBottom w:val="0"/>
          <w:divBdr>
            <w:top w:val="none" w:sz="0" w:space="0" w:color="auto"/>
            <w:left w:val="none" w:sz="0" w:space="0" w:color="auto"/>
            <w:bottom w:val="none" w:sz="0" w:space="0" w:color="auto"/>
            <w:right w:val="none" w:sz="0" w:space="0" w:color="auto"/>
          </w:divBdr>
        </w:div>
        <w:div w:id="1937444639">
          <w:marLeft w:val="0"/>
          <w:marRight w:val="0"/>
          <w:marTop w:val="0"/>
          <w:marBottom w:val="0"/>
          <w:divBdr>
            <w:top w:val="none" w:sz="0" w:space="0" w:color="auto"/>
            <w:left w:val="none" w:sz="0" w:space="0" w:color="auto"/>
            <w:bottom w:val="none" w:sz="0" w:space="0" w:color="auto"/>
            <w:right w:val="none" w:sz="0" w:space="0" w:color="auto"/>
          </w:divBdr>
        </w:div>
        <w:div w:id="1963878516">
          <w:marLeft w:val="0"/>
          <w:marRight w:val="0"/>
          <w:marTop w:val="0"/>
          <w:marBottom w:val="0"/>
          <w:divBdr>
            <w:top w:val="none" w:sz="0" w:space="0" w:color="auto"/>
            <w:left w:val="none" w:sz="0" w:space="0" w:color="auto"/>
            <w:bottom w:val="none" w:sz="0" w:space="0" w:color="auto"/>
            <w:right w:val="none" w:sz="0" w:space="0" w:color="auto"/>
          </w:divBdr>
        </w:div>
        <w:div w:id="1977373343">
          <w:marLeft w:val="0"/>
          <w:marRight w:val="0"/>
          <w:marTop w:val="0"/>
          <w:marBottom w:val="0"/>
          <w:divBdr>
            <w:top w:val="none" w:sz="0" w:space="0" w:color="auto"/>
            <w:left w:val="none" w:sz="0" w:space="0" w:color="auto"/>
            <w:bottom w:val="none" w:sz="0" w:space="0" w:color="auto"/>
            <w:right w:val="none" w:sz="0" w:space="0" w:color="auto"/>
          </w:divBdr>
        </w:div>
        <w:div w:id="1990360144">
          <w:marLeft w:val="0"/>
          <w:marRight w:val="0"/>
          <w:marTop w:val="0"/>
          <w:marBottom w:val="0"/>
          <w:divBdr>
            <w:top w:val="none" w:sz="0" w:space="0" w:color="auto"/>
            <w:left w:val="none" w:sz="0" w:space="0" w:color="auto"/>
            <w:bottom w:val="none" w:sz="0" w:space="0" w:color="auto"/>
            <w:right w:val="none" w:sz="0" w:space="0" w:color="auto"/>
          </w:divBdr>
        </w:div>
        <w:div w:id="2046712800">
          <w:marLeft w:val="0"/>
          <w:marRight w:val="0"/>
          <w:marTop w:val="0"/>
          <w:marBottom w:val="0"/>
          <w:divBdr>
            <w:top w:val="none" w:sz="0" w:space="0" w:color="auto"/>
            <w:left w:val="none" w:sz="0" w:space="0" w:color="auto"/>
            <w:bottom w:val="none" w:sz="0" w:space="0" w:color="auto"/>
            <w:right w:val="none" w:sz="0" w:space="0" w:color="auto"/>
          </w:divBdr>
        </w:div>
        <w:div w:id="2125808692">
          <w:marLeft w:val="0"/>
          <w:marRight w:val="0"/>
          <w:marTop w:val="0"/>
          <w:marBottom w:val="0"/>
          <w:divBdr>
            <w:top w:val="none" w:sz="0" w:space="0" w:color="auto"/>
            <w:left w:val="none" w:sz="0" w:space="0" w:color="auto"/>
            <w:bottom w:val="none" w:sz="0" w:space="0" w:color="auto"/>
            <w:right w:val="none" w:sz="0" w:space="0" w:color="auto"/>
          </w:divBdr>
        </w:div>
        <w:div w:id="2127843726">
          <w:marLeft w:val="0"/>
          <w:marRight w:val="0"/>
          <w:marTop w:val="0"/>
          <w:marBottom w:val="0"/>
          <w:divBdr>
            <w:top w:val="none" w:sz="0" w:space="0" w:color="auto"/>
            <w:left w:val="none" w:sz="0" w:space="0" w:color="auto"/>
            <w:bottom w:val="none" w:sz="0" w:space="0" w:color="auto"/>
            <w:right w:val="none" w:sz="0" w:space="0" w:color="auto"/>
          </w:divBdr>
        </w:div>
      </w:divsChild>
    </w:div>
    <w:div w:id="798567369">
      <w:bodyDiv w:val="1"/>
      <w:marLeft w:val="0"/>
      <w:marRight w:val="0"/>
      <w:marTop w:val="0"/>
      <w:marBottom w:val="0"/>
      <w:divBdr>
        <w:top w:val="none" w:sz="0" w:space="0" w:color="auto"/>
        <w:left w:val="none" w:sz="0" w:space="0" w:color="auto"/>
        <w:bottom w:val="none" w:sz="0" w:space="0" w:color="auto"/>
        <w:right w:val="none" w:sz="0" w:space="0" w:color="auto"/>
      </w:divBdr>
      <w:divsChild>
        <w:div w:id="130637988">
          <w:marLeft w:val="0"/>
          <w:marRight w:val="0"/>
          <w:marTop w:val="0"/>
          <w:marBottom w:val="0"/>
          <w:divBdr>
            <w:top w:val="none" w:sz="0" w:space="0" w:color="auto"/>
            <w:left w:val="none" w:sz="0" w:space="0" w:color="auto"/>
            <w:bottom w:val="none" w:sz="0" w:space="0" w:color="auto"/>
            <w:right w:val="none" w:sz="0" w:space="0" w:color="auto"/>
          </w:divBdr>
        </w:div>
        <w:div w:id="335037951">
          <w:marLeft w:val="0"/>
          <w:marRight w:val="0"/>
          <w:marTop w:val="0"/>
          <w:marBottom w:val="0"/>
          <w:divBdr>
            <w:top w:val="none" w:sz="0" w:space="0" w:color="auto"/>
            <w:left w:val="none" w:sz="0" w:space="0" w:color="auto"/>
            <w:bottom w:val="none" w:sz="0" w:space="0" w:color="auto"/>
            <w:right w:val="none" w:sz="0" w:space="0" w:color="auto"/>
          </w:divBdr>
        </w:div>
        <w:div w:id="515657455">
          <w:marLeft w:val="0"/>
          <w:marRight w:val="0"/>
          <w:marTop w:val="0"/>
          <w:marBottom w:val="0"/>
          <w:divBdr>
            <w:top w:val="none" w:sz="0" w:space="0" w:color="auto"/>
            <w:left w:val="none" w:sz="0" w:space="0" w:color="auto"/>
            <w:bottom w:val="none" w:sz="0" w:space="0" w:color="auto"/>
            <w:right w:val="none" w:sz="0" w:space="0" w:color="auto"/>
          </w:divBdr>
        </w:div>
        <w:div w:id="577980829">
          <w:marLeft w:val="0"/>
          <w:marRight w:val="0"/>
          <w:marTop w:val="0"/>
          <w:marBottom w:val="0"/>
          <w:divBdr>
            <w:top w:val="none" w:sz="0" w:space="0" w:color="auto"/>
            <w:left w:val="none" w:sz="0" w:space="0" w:color="auto"/>
            <w:bottom w:val="none" w:sz="0" w:space="0" w:color="auto"/>
            <w:right w:val="none" w:sz="0" w:space="0" w:color="auto"/>
          </w:divBdr>
        </w:div>
        <w:div w:id="699669778">
          <w:marLeft w:val="0"/>
          <w:marRight w:val="0"/>
          <w:marTop w:val="0"/>
          <w:marBottom w:val="0"/>
          <w:divBdr>
            <w:top w:val="none" w:sz="0" w:space="0" w:color="auto"/>
            <w:left w:val="none" w:sz="0" w:space="0" w:color="auto"/>
            <w:bottom w:val="none" w:sz="0" w:space="0" w:color="auto"/>
            <w:right w:val="none" w:sz="0" w:space="0" w:color="auto"/>
          </w:divBdr>
        </w:div>
        <w:div w:id="927619767">
          <w:marLeft w:val="0"/>
          <w:marRight w:val="0"/>
          <w:marTop w:val="0"/>
          <w:marBottom w:val="0"/>
          <w:divBdr>
            <w:top w:val="none" w:sz="0" w:space="0" w:color="auto"/>
            <w:left w:val="none" w:sz="0" w:space="0" w:color="auto"/>
            <w:bottom w:val="none" w:sz="0" w:space="0" w:color="auto"/>
            <w:right w:val="none" w:sz="0" w:space="0" w:color="auto"/>
          </w:divBdr>
        </w:div>
        <w:div w:id="1240209012">
          <w:marLeft w:val="0"/>
          <w:marRight w:val="0"/>
          <w:marTop w:val="0"/>
          <w:marBottom w:val="0"/>
          <w:divBdr>
            <w:top w:val="none" w:sz="0" w:space="0" w:color="auto"/>
            <w:left w:val="none" w:sz="0" w:space="0" w:color="auto"/>
            <w:bottom w:val="none" w:sz="0" w:space="0" w:color="auto"/>
            <w:right w:val="none" w:sz="0" w:space="0" w:color="auto"/>
          </w:divBdr>
        </w:div>
        <w:div w:id="1279797888">
          <w:marLeft w:val="0"/>
          <w:marRight w:val="0"/>
          <w:marTop w:val="0"/>
          <w:marBottom w:val="0"/>
          <w:divBdr>
            <w:top w:val="none" w:sz="0" w:space="0" w:color="auto"/>
            <w:left w:val="none" w:sz="0" w:space="0" w:color="auto"/>
            <w:bottom w:val="none" w:sz="0" w:space="0" w:color="auto"/>
            <w:right w:val="none" w:sz="0" w:space="0" w:color="auto"/>
          </w:divBdr>
        </w:div>
        <w:div w:id="1286624210">
          <w:marLeft w:val="0"/>
          <w:marRight w:val="0"/>
          <w:marTop w:val="0"/>
          <w:marBottom w:val="0"/>
          <w:divBdr>
            <w:top w:val="none" w:sz="0" w:space="0" w:color="auto"/>
            <w:left w:val="none" w:sz="0" w:space="0" w:color="auto"/>
            <w:bottom w:val="none" w:sz="0" w:space="0" w:color="auto"/>
            <w:right w:val="none" w:sz="0" w:space="0" w:color="auto"/>
          </w:divBdr>
        </w:div>
        <w:div w:id="1301574967">
          <w:marLeft w:val="0"/>
          <w:marRight w:val="0"/>
          <w:marTop w:val="0"/>
          <w:marBottom w:val="0"/>
          <w:divBdr>
            <w:top w:val="none" w:sz="0" w:space="0" w:color="auto"/>
            <w:left w:val="none" w:sz="0" w:space="0" w:color="auto"/>
            <w:bottom w:val="none" w:sz="0" w:space="0" w:color="auto"/>
            <w:right w:val="none" w:sz="0" w:space="0" w:color="auto"/>
          </w:divBdr>
        </w:div>
        <w:div w:id="1393194556">
          <w:marLeft w:val="0"/>
          <w:marRight w:val="0"/>
          <w:marTop w:val="0"/>
          <w:marBottom w:val="0"/>
          <w:divBdr>
            <w:top w:val="none" w:sz="0" w:space="0" w:color="auto"/>
            <w:left w:val="none" w:sz="0" w:space="0" w:color="auto"/>
            <w:bottom w:val="none" w:sz="0" w:space="0" w:color="auto"/>
            <w:right w:val="none" w:sz="0" w:space="0" w:color="auto"/>
          </w:divBdr>
        </w:div>
        <w:div w:id="1492142848">
          <w:marLeft w:val="0"/>
          <w:marRight w:val="0"/>
          <w:marTop w:val="0"/>
          <w:marBottom w:val="0"/>
          <w:divBdr>
            <w:top w:val="none" w:sz="0" w:space="0" w:color="auto"/>
            <w:left w:val="none" w:sz="0" w:space="0" w:color="auto"/>
            <w:bottom w:val="none" w:sz="0" w:space="0" w:color="auto"/>
            <w:right w:val="none" w:sz="0" w:space="0" w:color="auto"/>
          </w:divBdr>
        </w:div>
        <w:div w:id="1505709418">
          <w:marLeft w:val="0"/>
          <w:marRight w:val="0"/>
          <w:marTop w:val="0"/>
          <w:marBottom w:val="0"/>
          <w:divBdr>
            <w:top w:val="none" w:sz="0" w:space="0" w:color="auto"/>
            <w:left w:val="none" w:sz="0" w:space="0" w:color="auto"/>
            <w:bottom w:val="none" w:sz="0" w:space="0" w:color="auto"/>
            <w:right w:val="none" w:sz="0" w:space="0" w:color="auto"/>
          </w:divBdr>
        </w:div>
        <w:div w:id="1566603583">
          <w:marLeft w:val="0"/>
          <w:marRight w:val="0"/>
          <w:marTop w:val="0"/>
          <w:marBottom w:val="0"/>
          <w:divBdr>
            <w:top w:val="none" w:sz="0" w:space="0" w:color="auto"/>
            <w:left w:val="none" w:sz="0" w:space="0" w:color="auto"/>
            <w:bottom w:val="none" w:sz="0" w:space="0" w:color="auto"/>
            <w:right w:val="none" w:sz="0" w:space="0" w:color="auto"/>
          </w:divBdr>
        </w:div>
        <w:div w:id="1602448013">
          <w:marLeft w:val="0"/>
          <w:marRight w:val="0"/>
          <w:marTop w:val="0"/>
          <w:marBottom w:val="0"/>
          <w:divBdr>
            <w:top w:val="none" w:sz="0" w:space="0" w:color="auto"/>
            <w:left w:val="none" w:sz="0" w:space="0" w:color="auto"/>
            <w:bottom w:val="none" w:sz="0" w:space="0" w:color="auto"/>
            <w:right w:val="none" w:sz="0" w:space="0" w:color="auto"/>
          </w:divBdr>
        </w:div>
        <w:div w:id="1781754959">
          <w:marLeft w:val="0"/>
          <w:marRight w:val="0"/>
          <w:marTop w:val="0"/>
          <w:marBottom w:val="0"/>
          <w:divBdr>
            <w:top w:val="none" w:sz="0" w:space="0" w:color="auto"/>
            <w:left w:val="none" w:sz="0" w:space="0" w:color="auto"/>
            <w:bottom w:val="none" w:sz="0" w:space="0" w:color="auto"/>
            <w:right w:val="none" w:sz="0" w:space="0" w:color="auto"/>
          </w:divBdr>
        </w:div>
        <w:div w:id="2020303207">
          <w:marLeft w:val="0"/>
          <w:marRight w:val="0"/>
          <w:marTop w:val="0"/>
          <w:marBottom w:val="0"/>
          <w:divBdr>
            <w:top w:val="none" w:sz="0" w:space="0" w:color="auto"/>
            <w:left w:val="none" w:sz="0" w:space="0" w:color="auto"/>
            <w:bottom w:val="none" w:sz="0" w:space="0" w:color="auto"/>
            <w:right w:val="none" w:sz="0" w:space="0" w:color="auto"/>
          </w:divBdr>
        </w:div>
        <w:div w:id="2029019501">
          <w:marLeft w:val="0"/>
          <w:marRight w:val="0"/>
          <w:marTop w:val="0"/>
          <w:marBottom w:val="0"/>
          <w:divBdr>
            <w:top w:val="none" w:sz="0" w:space="0" w:color="auto"/>
            <w:left w:val="none" w:sz="0" w:space="0" w:color="auto"/>
            <w:bottom w:val="none" w:sz="0" w:space="0" w:color="auto"/>
            <w:right w:val="none" w:sz="0" w:space="0" w:color="auto"/>
          </w:divBdr>
        </w:div>
        <w:div w:id="2080669158">
          <w:marLeft w:val="0"/>
          <w:marRight w:val="0"/>
          <w:marTop w:val="0"/>
          <w:marBottom w:val="0"/>
          <w:divBdr>
            <w:top w:val="none" w:sz="0" w:space="0" w:color="auto"/>
            <w:left w:val="none" w:sz="0" w:space="0" w:color="auto"/>
            <w:bottom w:val="none" w:sz="0" w:space="0" w:color="auto"/>
            <w:right w:val="none" w:sz="0" w:space="0" w:color="auto"/>
          </w:divBdr>
        </w:div>
        <w:div w:id="2116778920">
          <w:marLeft w:val="0"/>
          <w:marRight w:val="0"/>
          <w:marTop w:val="0"/>
          <w:marBottom w:val="0"/>
          <w:divBdr>
            <w:top w:val="none" w:sz="0" w:space="0" w:color="auto"/>
            <w:left w:val="none" w:sz="0" w:space="0" w:color="auto"/>
            <w:bottom w:val="none" w:sz="0" w:space="0" w:color="auto"/>
            <w:right w:val="none" w:sz="0" w:space="0" w:color="auto"/>
          </w:divBdr>
        </w:div>
        <w:div w:id="2143426891">
          <w:marLeft w:val="0"/>
          <w:marRight w:val="0"/>
          <w:marTop w:val="0"/>
          <w:marBottom w:val="0"/>
          <w:divBdr>
            <w:top w:val="none" w:sz="0" w:space="0" w:color="auto"/>
            <w:left w:val="none" w:sz="0" w:space="0" w:color="auto"/>
            <w:bottom w:val="none" w:sz="0" w:space="0" w:color="auto"/>
            <w:right w:val="none" w:sz="0" w:space="0" w:color="auto"/>
          </w:divBdr>
        </w:div>
      </w:divsChild>
    </w:div>
    <w:div w:id="994993101">
      <w:bodyDiv w:val="1"/>
      <w:marLeft w:val="0"/>
      <w:marRight w:val="0"/>
      <w:marTop w:val="0"/>
      <w:marBottom w:val="0"/>
      <w:divBdr>
        <w:top w:val="none" w:sz="0" w:space="0" w:color="auto"/>
        <w:left w:val="none" w:sz="0" w:space="0" w:color="auto"/>
        <w:bottom w:val="none" w:sz="0" w:space="0" w:color="auto"/>
        <w:right w:val="none" w:sz="0" w:space="0" w:color="auto"/>
      </w:divBdr>
    </w:div>
    <w:div w:id="1076828974">
      <w:bodyDiv w:val="1"/>
      <w:marLeft w:val="0"/>
      <w:marRight w:val="0"/>
      <w:marTop w:val="0"/>
      <w:marBottom w:val="0"/>
      <w:divBdr>
        <w:top w:val="none" w:sz="0" w:space="0" w:color="auto"/>
        <w:left w:val="none" w:sz="0" w:space="0" w:color="auto"/>
        <w:bottom w:val="none" w:sz="0" w:space="0" w:color="auto"/>
        <w:right w:val="none" w:sz="0" w:space="0" w:color="auto"/>
      </w:divBdr>
    </w:div>
    <w:div w:id="1275481692">
      <w:bodyDiv w:val="1"/>
      <w:marLeft w:val="0"/>
      <w:marRight w:val="0"/>
      <w:marTop w:val="0"/>
      <w:marBottom w:val="0"/>
      <w:divBdr>
        <w:top w:val="none" w:sz="0" w:space="0" w:color="auto"/>
        <w:left w:val="none" w:sz="0" w:space="0" w:color="auto"/>
        <w:bottom w:val="none" w:sz="0" w:space="0" w:color="auto"/>
        <w:right w:val="none" w:sz="0" w:space="0" w:color="auto"/>
      </w:divBdr>
    </w:div>
    <w:div w:id="1283459611">
      <w:bodyDiv w:val="1"/>
      <w:marLeft w:val="0"/>
      <w:marRight w:val="0"/>
      <w:marTop w:val="0"/>
      <w:marBottom w:val="0"/>
      <w:divBdr>
        <w:top w:val="none" w:sz="0" w:space="0" w:color="auto"/>
        <w:left w:val="none" w:sz="0" w:space="0" w:color="auto"/>
        <w:bottom w:val="none" w:sz="0" w:space="0" w:color="auto"/>
        <w:right w:val="none" w:sz="0" w:space="0" w:color="auto"/>
      </w:divBdr>
      <w:divsChild>
        <w:div w:id="186409404">
          <w:marLeft w:val="0"/>
          <w:marRight w:val="0"/>
          <w:marTop w:val="0"/>
          <w:marBottom w:val="0"/>
          <w:divBdr>
            <w:top w:val="none" w:sz="0" w:space="0" w:color="auto"/>
            <w:left w:val="none" w:sz="0" w:space="0" w:color="auto"/>
            <w:bottom w:val="none" w:sz="0" w:space="0" w:color="auto"/>
            <w:right w:val="none" w:sz="0" w:space="0" w:color="auto"/>
          </w:divBdr>
        </w:div>
        <w:div w:id="270747771">
          <w:marLeft w:val="0"/>
          <w:marRight w:val="0"/>
          <w:marTop w:val="0"/>
          <w:marBottom w:val="0"/>
          <w:divBdr>
            <w:top w:val="none" w:sz="0" w:space="0" w:color="auto"/>
            <w:left w:val="none" w:sz="0" w:space="0" w:color="auto"/>
            <w:bottom w:val="none" w:sz="0" w:space="0" w:color="auto"/>
            <w:right w:val="none" w:sz="0" w:space="0" w:color="auto"/>
          </w:divBdr>
        </w:div>
        <w:div w:id="428085488">
          <w:marLeft w:val="0"/>
          <w:marRight w:val="0"/>
          <w:marTop w:val="0"/>
          <w:marBottom w:val="0"/>
          <w:divBdr>
            <w:top w:val="none" w:sz="0" w:space="0" w:color="auto"/>
            <w:left w:val="none" w:sz="0" w:space="0" w:color="auto"/>
            <w:bottom w:val="none" w:sz="0" w:space="0" w:color="auto"/>
            <w:right w:val="none" w:sz="0" w:space="0" w:color="auto"/>
          </w:divBdr>
        </w:div>
        <w:div w:id="440340988">
          <w:marLeft w:val="0"/>
          <w:marRight w:val="0"/>
          <w:marTop w:val="0"/>
          <w:marBottom w:val="0"/>
          <w:divBdr>
            <w:top w:val="none" w:sz="0" w:space="0" w:color="auto"/>
            <w:left w:val="none" w:sz="0" w:space="0" w:color="auto"/>
            <w:bottom w:val="none" w:sz="0" w:space="0" w:color="auto"/>
            <w:right w:val="none" w:sz="0" w:space="0" w:color="auto"/>
          </w:divBdr>
        </w:div>
        <w:div w:id="456267244">
          <w:marLeft w:val="0"/>
          <w:marRight w:val="0"/>
          <w:marTop w:val="0"/>
          <w:marBottom w:val="0"/>
          <w:divBdr>
            <w:top w:val="none" w:sz="0" w:space="0" w:color="auto"/>
            <w:left w:val="none" w:sz="0" w:space="0" w:color="auto"/>
            <w:bottom w:val="none" w:sz="0" w:space="0" w:color="auto"/>
            <w:right w:val="none" w:sz="0" w:space="0" w:color="auto"/>
          </w:divBdr>
        </w:div>
        <w:div w:id="708838685">
          <w:marLeft w:val="0"/>
          <w:marRight w:val="0"/>
          <w:marTop w:val="0"/>
          <w:marBottom w:val="0"/>
          <w:divBdr>
            <w:top w:val="none" w:sz="0" w:space="0" w:color="auto"/>
            <w:left w:val="none" w:sz="0" w:space="0" w:color="auto"/>
            <w:bottom w:val="none" w:sz="0" w:space="0" w:color="auto"/>
            <w:right w:val="none" w:sz="0" w:space="0" w:color="auto"/>
          </w:divBdr>
        </w:div>
        <w:div w:id="784540496">
          <w:marLeft w:val="0"/>
          <w:marRight w:val="0"/>
          <w:marTop w:val="0"/>
          <w:marBottom w:val="0"/>
          <w:divBdr>
            <w:top w:val="none" w:sz="0" w:space="0" w:color="auto"/>
            <w:left w:val="none" w:sz="0" w:space="0" w:color="auto"/>
            <w:bottom w:val="none" w:sz="0" w:space="0" w:color="auto"/>
            <w:right w:val="none" w:sz="0" w:space="0" w:color="auto"/>
          </w:divBdr>
        </w:div>
        <w:div w:id="800609229">
          <w:marLeft w:val="0"/>
          <w:marRight w:val="0"/>
          <w:marTop w:val="0"/>
          <w:marBottom w:val="0"/>
          <w:divBdr>
            <w:top w:val="none" w:sz="0" w:space="0" w:color="auto"/>
            <w:left w:val="none" w:sz="0" w:space="0" w:color="auto"/>
            <w:bottom w:val="none" w:sz="0" w:space="0" w:color="auto"/>
            <w:right w:val="none" w:sz="0" w:space="0" w:color="auto"/>
          </w:divBdr>
        </w:div>
        <w:div w:id="825170515">
          <w:marLeft w:val="0"/>
          <w:marRight w:val="0"/>
          <w:marTop w:val="0"/>
          <w:marBottom w:val="0"/>
          <w:divBdr>
            <w:top w:val="none" w:sz="0" w:space="0" w:color="auto"/>
            <w:left w:val="none" w:sz="0" w:space="0" w:color="auto"/>
            <w:bottom w:val="none" w:sz="0" w:space="0" w:color="auto"/>
            <w:right w:val="none" w:sz="0" w:space="0" w:color="auto"/>
          </w:divBdr>
        </w:div>
        <w:div w:id="859247915">
          <w:marLeft w:val="0"/>
          <w:marRight w:val="0"/>
          <w:marTop w:val="0"/>
          <w:marBottom w:val="0"/>
          <w:divBdr>
            <w:top w:val="none" w:sz="0" w:space="0" w:color="auto"/>
            <w:left w:val="none" w:sz="0" w:space="0" w:color="auto"/>
            <w:bottom w:val="none" w:sz="0" w:space="0" w:color="auto"/>
            <w:right w:val="none" w:sz="0" w:space="0" w:color="auto"/>
          </w:divBdr>
        </w:div>
        <w:div w:id="956257838">
          <w:marLeft w:val="0"/>
          <w:marRight w:val="0"/>
          <w:marTop w:val="0"/>
          <w:marBottom w:val="0"/>
          <w:divBdr>
            <w:top w:val="none" w:sz="0" w:space="0" w:color="auto"/>
            <w:left w:val="none" w:sz="0" w:space="0" w:color="auto"/>
            <w:bottom w:val="none" w:sz="0" w:space="0" w:color="auto"/>
            <w:right w:val="none" w:sz="0" w:space="0" w:color="auto"/>
          </w:divBdr>
        </w:div>
        <w:div w:id="1090735124">
          <w:marLeft w:val="0"/>
          <w:marRight w:val="0"/>
          <w:marTop w:val="0"/>
          <w:marBottom w:val="0"/>
          <w:divBdr>
            <w:top w:val="none" w:sz="0" w:space="0" w:color="auto"/>
            <w:left w:val="none" w:sz="0" w:space="0" w:color="auto"/>
            <w:bottom w:val="none" w:sz="0" w:space="0" w:color="auto"/>
            <w:right w:val="none" w:sz="0" w:space="0" w:color="auto"/>
          </w:divBdr>
        </w:div>
        <w:div w:id="1183127009">
          <w:marLeft w:val="0"/>
          <w:marRight w:val="0"/>
          <w:marTop w:val="0"/>
          <w:marBottom w:val="0"/>
          <w:divBdr>
            <w:top w:val="none" w:sz="0" w:space="0" w:color="auto"/>
            <w:left w:val="none" w:sz="0" w:space="0" w:color="auto"/>
            <w:bottom w:val="none" w:sz="0" w:space="0" w:color="auto"/>
            <w:right w:val="none" w:sz="0" w:space="0" w:color="auto"/>
          </w:divBdr>
        </w:div>
        <w:div w:id="1257903534">
          <w:marLeft w:val="0"/>
          <w:marRight w:val="0"/>
          <w:marTop w:val="0"/>
          <w:marBottom w:val="0"/>
          <w:divBdr>
            <w:top w:val="none" w:sz="0" w:space="0" w:color="auto"/>
            <w:left w:val="none" w:sz="0" w:space="0" w:color="auto"/>
            <w:bottom w:val="none" w:sz="0" w:space="0" w:color="auto"/>
            <w:right w:val="none" w:sz="0" w:space="0" w:color="auto"/>
          </w:divBdr>
        </w:div>
        <w:div w:id="1348824300">
          <w:marLeft w:val="0"/>
          <w:marRight w:val="0"/>
          <w:marTop w:val="0"/>
          <w:marBottom w:val="0"/>
          <w:divBdr>
            <w:top w:val="none" w:sz="0" w:space="0" w:color="auto"/>
            <w:left w:val="none" w:sz="0" w:space="0" w:color="auto"/>
            <w:bottom w:val="none" w:sz="0" w:space="0" w:color="auto"/>
            <w:right w:val="none" w:sz="0" w:space="0" w:color="auto"/>
          </w:divBdr>
        </w:div>
        <w:div w:id="1441753083">
          <w:marLeft w:val="0"/>
          <w:marRight w:val="0"/>
          <w:marTop w:val="0"/>
          <w:marBottom w:val="0"/>
          <w:divBdr>
            <w:top w:val="none" w:sz="0" w:space="0" w:color="auto"/>
            <w:left w:val="none" w:sz="0" w:space="0" w:color="auto"/>
            <w:bottom w:val="none" w:sz="0" w:space="0" w:color="auto"/>
            <w:right w:val="none" w:sz="0" w:space="0" w:color="auto"/>
          </w:divBdr>
        </w:div>
        <w:div w:id="1631982607">
          <w:marLeft w:val="0"/>
          <w:marRight w:val="0"/>
          <w:marTop w:val="0"/>
          <w:marBottom w:val="0"/>
          <w:divBdr>
            <w:top w:val="none" w:sz="0" w:space="0" w:color="auto"/>
            <w:left w:val="none" w:sz="0" w:space="0" w:color="auto"/>
            <w:bottom w:val="none" w:sz="0" w:space="0" w:color="auto"/>
            <w:right w:val="none" w:sz="0" w:space="0" w:color="auto"/>
          </w:divBdr>
        </w:div>
        <w:div w:id="1675262061">
          <w:marLeft w:val="0"/>
          <w:marRight w:val="0"/>
          <w:marTop w:val="0"/>
          <w:marBottom w:val="0"/>
          <w:divBdr>
            <w:top w:val="none" w:sz="0" w:space="0" w:color="auto"/>
            <w:left w:val="none" w:sz="0" w:space="0" w:color="auto"/>
            <w:bottom w:val="none" w:sz="0" w:space="0" w:color="auto"/>
            <w:right w:val="none" w:sz="0" w:space="0" w:color="auto"/>
          </w:divBdr>
        </w:div>
        <w:div w:id="1913467723">
          <w:marLeft w:val="0"/>
          <w:marRight w:val="0"/>
          <w:marTop w:val="0"/>
          <w:marBottom w:val="0"/>
          <w:divBdr>
            <w:top w:val="none" w:sz="0" w:space="0" w:color="auto"/>
            <w:left w:val="none" w:sz="0" w:space="0" w:color="auto"/>
            <w:bottom w:val="none" w:sz="0" w:space="0" w:color="auto"/>
            <w:right w:val="none" w:sz="0" w:space="0" w:color="auto"/>
          </w:divBdr>
        </w:div>
        <w:div w:id="1994943676">
          <w:marLeft w:val="0"/>
          <w:marRight w:val="0"/>
          <w:marTop w:val="0"/>
          <w:marBottom w:val="0"/>
          <w:divBdr>
            <w:top w:val="none" w:sz="0" w:space="0" w:color="auto"/>
            <w:left w:val="none" w:sz="0" w:space="0" w:color="auto"/>
            <w:bottom w:val="none" w:sz="0" w:space="0" w:color="auto"/>
            <w:right w:val="none" w:sz="0" w:space="0" w:color="auto"/>
          </w:divBdr>
        </w:div>
        <w:div w:id="2119131421">
          <w:marLeft w:val="0"/>
          <w:marRight w:val="0"/>
          <w:marTop w:val="0"/>
          <w:marBottom w:val="0"/>
          <w:divBdr>
            <w:top w:val="none" w:sz="0" w:space="0" w:color="auto"/>
            <w:left w:val="none" w:sz="0" w:space="0" w:color="auto"/>
            <w:bottom w:val="none" w:sz="0" w:space="0" w:color="auto"/>
            <w:right w:val="none" w:sz="0" w:space="0" w:color="auto"/>
          </w:divBdr>
        </w:div>
      </w:divsChild>
    </w:div>
    <w:div w:id="1360593087">
      <w:bodyDiv w:val="1"/>
      <w:marLeft w:val="0"/>
      <w:marRight w:val="0"/>
      <w:marTop w:val="0"/>
      <w:marBottom w:val="0"/>
      <w:divBdr>
        <w:top w:val="none" w:sz="0" w:space="0" w:color="auto"/>
        <w:left w:val="none" w:sz="0" w:space="0" w:color="auto"/>
        <w:bottom w:val="none" w:sz="0" w:space="0" w:color="auto"/>
        <w:right w:val="none" w:sz="0" w:space="0" w:color="auto"/>
      </w:divBdr>
    </w:div>
    <w:div w:id="1444421459">
      <w:bodyDiv w:val="1"/>
      <w:marLeft w:val="0"/>
      <w:marRight w:val="0"/>
      <w:marTop w:val="0"/>
      <w:marBottom w:val="0"/>
      <w:divBdr>
        <w:top w:val="none" w:sz="0" w:space="0" w:color="auto"/>
        <w:left w:val="none" w:sz="0" w:space="0" w:color="auto"/>
        <w:bottom w:val="none" w:sz="0" w:space="0" w:color="auto"/>
        <w:right w:val="none" w:sz="0" w:space="0" w:color="auto"/>
      </w:divBdr>
    </w:div>
    <w:div w:id="1446460123">
      <w:bodyDiv w:val="1"/>
      <w:marLeft w:val="0"/>
      <w:marRight w:val="0"/>
      <w:marTop w:val="0"/>
      <w:marBottom w:val="0"/>
      <w:divBdr>
        <w:top w:val="none" w:sz="0" w:space="0" w:color="auto"/>
        <w:left w:val="none" w:sz="0" w:space="0" w:color="auto"/>
        <w:bottom w:val="none" w:sz="0" w:space="0" w:color="auto"/>
        <w:right w:val="none" w:sz="0" w:space="0" w:color="auto"/>
      </w:divBdr>
    </w:div>
    <w:div w:id="1476950072">
      <w:bodyDiv w:val="1"/>
      <w:marLeft w:val="0"/>
      <w:marRight w:val="0"/>
      <w:marTop w:val="0"/>
      <w:marBottom w:val="0"/>
      <w:divBdr>
        <w:top w:val="none" w:sz="0" w:space="0" w:color="auto"/>
        <w:left w:val="none" w:sz="0" w:space="0" w:color="auto"/>
        <w:bottom w:val="none" w:sz="0" w:space="0" w:color="auto"/>
        <w:right w:val="none" w:sz="0" w:space="0" w:color="auto"/>
      </w:divBdr>
      <w:divsChild>
        <w:div w:id="1058136">
          <w:marLeft w:val="0"/>
          <w:marRight w:val="0"/>
          <w:marTop w:val="0"/>
          <w:marBottom w:val="0"/>
          <w:divBdr>
            <w:top w:val="none" w:sz="0" w:space="0" w:color="auto"/>
            <w:left w:val="none" w:sz="0" w:space="0" w:color="auto"/>
            <w:bottom w:val="none" w:sz="0" w:space="0" w:color="auto"/>
            <w:right w:val="none" w:sz="0" w:space="0" w:color="auto"/>
          </w:divBdr>
        </w:div>
        <w:div w:id="40133205">
          <w:marLeft w:val="0"/>
          <w:marRight w:val="0"/>
          <w:marTop w:val="0"/>
          <w:marBottom w:val="0"/>
          <w:divBdr>
            <w:top w:val="none" w:sz="0" w:space="0" w:color="auto"/>
            <w:left w:val="none" w:sz="0" w:space="0" w:color="auto"/>
            <w:bottom w:val="none" w:sz="0" w:space="0" w:color="auto"/>
            <w:right w:val="none" w:sz="0" w:space="0" w:color="auto"/>
          </w:divBdr>
        </w:div>
        <w:div w:id="86662086">
          <w:marLeft w:val="0"/>
          <w:marRight w:val="0"/>
          <w:marTop w:val="0"/>
          <w:marBottom w:val="0"/>
          <w:divBdr>
            <w:top w:val="none" w:sz="0" w:space="0" w:color="auto"/>
            <w:left w:val="none" w:sz="0" w:space="0" w:color="auto"/>
            <w:bottom w:val="none" w:sz="0" w:space="0" w:color="auto"/>
            <w:right w:val="none" w:sz="0" w:space="0" w:color="auto"/>
          </w:divBdr>
        </w:div>
        <w:div w:id="140729252">
          <w:marLeft w:val="0"/>
          <w:marRight w:val="0"/>
          <w:marTop w:val="0"/>
          <w:marBottom w:val="0"/>
          <w:divBdr>
            <w:top w:val="none" w:sz="0" w:space="0" w:color="auto"/>
            <w:left w:val="none" w:sz="0" w:space="0" w:color="auto"/>
            <w:bottom w:val="none" w:sz="0" w:space="0" w:color="auto"/>
            <w:right w:val="none" w:sz="0" w:space="0" w:color="auto"/>
          </w:divBdr>
        </w:div>
        <w:div w:id="188568198">
          <w:marLeft w:val="0"/>
          <w:marRight w:val="0"/>
          <w:marTop w:val="0"/>
          <w:marBottom w:val="0"/>
          <w:divBdr>
            <w:top w:val="none" w:sz="0" w:space="0" w:color="auto"/>
            <w:left w:val="none" w:sz="0" w:space="0" w:color="auto"/>
            <w:bottom w:val="none" w:sz="0" w:space="0" w:color="auto"/>
            <w:right w:val="none" w:sz="0" w:space="0" w:color="auto"/>
          </w:divBdr>
        </w:div>
        <w:div w:id="292173294">
          <w:marLeft w:val="0"/>
          <w:marRight w:val="0"/>
          <w:marTop w:val="0"/>
          <w:marBottom w:val="0"/>
          <w:divBdr>
            <w:top w:val="none" w:sz="0" w:space="0" w:color="auto"/>
            <w:left w:val="none" w:sz="0" w:space="0" w:color="auto"/>
            <w:bottom w:val="none" w:sz="0" w:space="0" w:color="auto"/>
            <w:right w:val="none" w:sz="0" w:space="0" w:color="auto"/>
          </w:divBdr>
        </w:div>
        <w:div w:id="340738520">
          <w:marLeft w:val="0"/>
          <w:marRight w:val="0"/>
          <w:marTop w:val="0"/>
          <w:marBottom w:val="0"/>
          <w:divBdr>
            <w:top w:val="none" w:sz="0" w:space="0" w:color="auto"/>
            <w:left w:val="none" w:sz="0" w:space="0" w:color="auto"/>
            <w:bottom w:val="none" w:sz="0" w:space="0" w:color="auto"/>
            <w:right w:val="none" w:sz="0" w:space="0" w:color="auto"/>
          </w:divBdr>
        </w:div>
        <w:div w:id="367339257">
          <w:marLeft w:val="0"/>
          <w:marRight w:val="0"/>
          <w:marTop w:val="0"/>
          <w:marBottom w:val="0"/>
          <w:divBdr>
            <w:top w:val="none" w:sz="0" w:space="0" w:color="auto"/>
            <w:left w:val="none" w:sz="0" w:space="0" w:color="auto"/>
            <w:bottom w:val="none" w:sz="0" w:space="0" w:color="auto"/>
            <w:right w:val="none" w:sz="0" w:space="0" w:color="auto"/>
          </w:divBdr>
        </w:div>
        <w:div w:id="392582776">
          <w:marLeft w:val="0"/>
          <w:marRight w:val="0"/>
          <w:marTop w:val="0"/>
          <w:marBottom w:val="0"/>
          <w:divBdr>
            <w:top w:val="none" w:sz="0" w:space="0" w:color="auto"/>
            <w:left w:val="none" w:sz="0" w:space="0" w:color="auto"/>
            <w:bottom w:val="none" w:sz="0" w:space="0" w:color="auto"/>
            <w:right w:val="none" w:sz="0" w:space="0" w:color="auto"/>
          </w:divBdr>
        </w:div>
        <w:div w:id="554120752">
          <w:marLeft w:val="0"/>
          <w:marRight w:val="0"/>
          <w:marTop w:val="0"/>
          <w:marBottom w:val="0"/>
          <w:divBdr>
            <w:top w:val="none" w:sz="0" w:space="0" w:color="auto"/>
            <w:left w:val="none" w:sz="0" w:space="0" w:color="auto"/>
            <w:bottom w:val="none" w:sz="0" w:space="0" w:color="auto"/>
            <w:right w:val="none" w:sz="0" w:space="0" w:color="auto"/>
          </w:divBdr>
        </w:div>
        <w:div w:id="608709223">
          <w:marLeft w:val="0"/>
          <w:marRight w:val="0"/>
          <w:marTop w:val="0"/>
          <w:marBottom w:val="0"/>
          <w:divBdr>
            <w:top w:val="none" w:sz="0" w:space="0" w:color="auto"/>
            <w:left w:val="none" w:sz="0" w:space="0" w:color="auto"/>
            <w:bottom w:val="none" w:sz="0" w:space="0" w:color="auto"/>
            <w:right w:val="none" w:sz="0" w:space="0" w:color="auto"/>
          </w:divBdr>
        </w:div>
        <w:div w:id="626619402">
          <w:marLeft w:val="0"/>
          <w:marRight w:val="0"/>
          <w:marTop w:val="0"/>
          <w:marBottom w:val="0"/>
          <w:divBdr>
            <w:top w:val="none" w:sz="0" w:space="0" w:color="auto"/>
            <w:left w:val="none" w:sz="0" w:space="0" w:color="auto"/>
            <w:bottom w:val="none" w:sz="0" w:space="0" w:color="auto"/>
            <w:right w:val="none" w:sz="0" w:space="0" w:color="auto"/>
          </w:divBdr>
        </w:div>
        <w:div w:id="663900757">
          <w:marLeft w:val="0"/>
          <w:marRight w:val="0"/>
          <w:marTop w:val="0"/>
          <w:marBottom w:val="0"/>
          <w:divBdr>
            <w:top w:val="none" w:sz="0" w:space="0" w:color="auto"/>
            <w:left w:val="none" w:sz="0" w:space="0" w:color="auto"/>
            <w:bottom w:val="none" w:sz="0" w:space="0" w:color="auto"/>
            <w:right w:val="none" w:sz="0" w:space="0" w:color="auto"/>
          </w:divBdr>
        </w:div>
        <w:div w:id="700860527">
          <w:marLeft w:val="0"/>
          <w:marRight w:val="0"/>
          <w:marTop w:val="0"/>
          <w:marBottom w:val="0"/>
          <w:divBdr>
            <w:top w:val="none" w:sz="0" w:space="0" w:color="auto"/>
            <w:left w:val="none" w:sz="0" w:space="0" w:color="auto"/>
            <w:bottom w:val="none" w:sz="0" w:space="0" w:color="auto"/>
            <w:right w:val="none" w:sz="0" w:space="0" w:color="auto"/>
          </w:divBdr>
        </w:div>
        <w:div w:id="702245427">
          <w:marLeft w:val="0"/>
          <w:marRight w:val="0"/>
          <w:marTop w:val="0"/>
          <w:marBottom w:val="0"/>
          <w:divBdr>
            <w:top w:val="none" w:sz="0" w:space="0" w:color="auto"/>
            <w:left w:val="none" w:sz="0" w:space="0" w:color="auto"/>
            <w:bottom w:val="none" w:sz="0" w:space="0" w:color="auto"/>
            <w:right w:val="none" w:sz="0" w:space="0" w:color="auto"/>
          </w:divBdr>
        </w:div>
        <w:div w:id="827280848">
          <w:marLeft w:val="0"/>
          <w:marRight w:val="0"/>
          <w:marTop w:val="0"/>
          <w:marBottom w:val="0"/>
          <w:divBdr>
            <w:top w:val="none" w:sz="0" w:space="0" w:color="auto"/>
            <w:left w:val="none" w:sz="0" w:space="0" w:color="auto"/>
            <w:bottom w:val="none" w:sz="0" w:space="0" w:color="auto"/>
            <w:right w:val="none" w:sz="0" w:space="0" w:color="auto"/>
          </w:divBdr>
        </w:div>
        <w:div w:id="897282786">
          <w:marLeft w:val="0"/>
          <w:marRight w:val="0"/>
          <w:marTop w:val="0"/>
          <w:marBottom w:val="0"/>
          <w:divBdr>
            <w:top w:val="none" w:sz="0" w:space="0" w:color="auto"/>
            <w:left w:val="none" w:sz="0" w:space="0" w:color="auto"/>
            <w:bottom w:val="none" w:sz="0" w:space="0" w:color="auto"/>
            <w:right w:val="none" w:sz="0" w:space="0" w:color="auto"/>
          </w:divBdr>
        </w:div>
        <w:div w:id="911234246">
          <w:marLeft w:val="0"/>
          <w:marRight w:val="0"/>
          <w:marTop w:val="0"/>
          <w:marBottom w:val="0"/>
          <w:divBdr>
            <w:top w:val="none" w:sz="0" w:space="0" w:color="auto"/>
            <w:left w:val="none" w:sz="0" w:space="0" w:color="auto"/>
            <w:bottom w:val="none" w:sz="0" w:space="0" w:color="auto"/>
            <w:right w:val="none" w:sz="0" w:space="0" w:color="auto"/>
          </w:divBdr>
        </w:div>
        <w:div w:id="956913905">
          <w:marLeft w:val="0"/>
          <w:marRight w:val="0"/>
          <w:marTop w:val="0"/>
          <w:marBottom w:val="0"/>
          <w:divBdr>
            <w:top w:val="none" w:sz="0" w:space="0" w:color="auto"/>
            <w:left w:val="none" w:sz="0" w:space="0" w:color="auto"/>
            <w:bottom w:val="none" w:sz="0" w:space="0" w:color="auto"/>
            <w:right w:val="none" w:sz="0" w:space="0" w:color="auto"/>
          </w:divBdr>
        </w:div>
        <w:div w:id="979573171">
          <w:marLeft w:val="0"/>
          <w:marRight w:val="0"/>
          <w:marTop w:val="0"/>
          <w:marBottom w:val="0"/>
          <w:divBdr>
            <w:top w:val="none" w:sz="0" w:space="0" w:color="auto"/>
            <w:left w:val="none" w:sz="0" w:space="0" w:color="auto"/>
            <w:bottom w:val="none" w:sz="0" w:space="0" w:color="auto"/>
            <w:right w:val="none" w:sz="0" w:space="0" w:color="auto"/>
          </w:divBdr>
        </w:div>
        <w:div w:id="990602090">
          <w:marLeft w:val="0"/>
          <w:marRight w:val="0"/>
          <w:marTop w:val="0"/>
          <w:marBottom w:val="0"/>
          <w:divBdr>
            <w:top w:val="none" w:sz="0" w:space="0" w:color="auto"/>
            <w:left w:val="none" w:sz="0" w:space="0" w:color="auto"/>
            <w:bottom w:val="none" w:sz="0" w:space="0" w:color="auto"/>
            <w:right w:val="none" w:sz="0" w:space="0" w:color="auto"/>
          </w:divBdr>
        </w:div>
        <w:div w:id="1008681200">
          <w:marLeft w:val="0"/>
          <w:marRight w:val="0"/>
          <w:marTop w:val="0"/>
          <w:marBottom w:val="0"/>
          <w:divBdr>
            <w:top w:val="none" w:sz="0" w:space="0" w:color="auto"/>
            <w:left w:val="none" w:sz="0" w:space="0" w:color="auto"/>
            <w:bottom w:val="none" w:sz="0" w:space="0" w:color="auto"/>
            <w:right w:val="none" w:sz="0" w:space="0" w:color="auto"/>
          </w:divBdr>
        </w:div>
        <w:div w:id="1012682548">
          <w:marLeft w:val="0"/>
          <w:marRight w:val="0"/>
          <w:marTop w:val="0"/>
          <w:marBottom w:val="0"/>
          <w:divBdr>
            <w:top w:val="none" w:sz="0" w:space="0" w:color="auto"/>
            <w:left w:val="none" w:sz="0" w:space="0" w:color="auto"/>
            <w:bottom w:val="none" w:sz="0" w:space="0" w:color="auto"/>
            <w:right w:val="none" w:sz="0" w:space="0" w:color="auto"/>
          </w:divBdr>
        </w:div>
        <w:div w:id="1077437771">
          <w:marLeft w:val="0"/>
          <w:marRight w:val="0"/>
          <w:marTop w:val="0"/>
          <w:marBottom w:val="0"/>
          <w:divBdr>
            <w:top w:val="none" w:sz="0" w:space="0" w:color="auto"/>
            <w:left w:val="none" w:sz="0" w:space="0" w:color="auto"/>
            <w:bottom w:val="none" w:sz="0" w:space="0" w:color="auto"/>
            <w:right w:val="none" w:sz="0" w:space="0" w:color="auto"/>
          </w:divBdr>
        </w:div>
        <w:div w:id="1082029333">
          <w:marLeft w:val="0"/>
          <w:marRight w:val="0"/>
          <w:marTop w:val="0"/>
          <w:marBottom w:val="0"/>
          <w:divBdr>
            <w:top w:val="none" w:sz="0" w:space="0" w:color="auto"/>
            <w:left w:val="none" w:sz="0" w:space="0" w:color="auto"/>
            <w:bottom w:val="none" w:sz="0" w:space="0" w:color="auto"/>
            <w:right w:val="none" w:sz="0" w:space="0" w:color="auto"/>
          </w:divBdr>
        </w:div>
        <w:div w:id="1110587363">
          <w:marLeft w:val="0"/>
          <w:marRight w:val="0"/>
          <w:marTop w:val="0"/>
          <w:marBottom w:val="0"/>
          <w:divBdr>
            <w:top w:val="none" w:sz="0" w:space="0" w:color="auto"/>
            <w:left w:val="none" w:sz="0" w:space="0" w:color="auto"/>
            <w:bottom w:val="none" w:sz="0" w:space="0" w:color="auto"/>
            <w:right w:val="none" w:sz="0" w:space="0" w:color="auto"/>
          </w:divBdr>
        </w:div>
        <w:div w:id="1112895986">
          <w:marLeft w:val="0"/>
          <w:marRight w:val="0"/>
          <w:marTop w:val="0"/>
          <w:marBottom w:val="0"/>
          <w:divBdr>
            <w:top w:val="none" w:sz="0" w:space="0" w:color="auto"/>
            <w:left w:val="none" w:sz="0" w:space="0" w:color="auto"/>
            <w:bottom w:val="none" w:sz="0" w:space="0" w:color="auto"/>
            <w:right w:val="none" w:sz="0" w:space="0" w:color="auto"/>
          </w:divBdr>
        </w:div>
        <w:div w:id="1168010975">
          <w:marLeft w:val="0"/>
          <w:marRight w:val="0"/>
          <w:marTop w:val="0"/>
          <w:marBottom w:val="0"/>
          <w:divBdr>
            <w:top w:val="none" w:sz="0" w:space="0" w:color="auto"/>
            <w:left w:val="none" w:sz="0" w:space="0" w:color="auto"/>
            <w:bottom w:val="none" w:sz="0" w:space="0" w:color="auto"/>
            <w:right w:val="none" w:sz="0" w:space="0" w:color="auto"/>
          </w:divBdr>
        </w:div>
        <w:div w:id="1171677179">
          <w:marLeft w:val="0"/>
          <w:marRight w:val="0"/>
          <w:marTop w:val="0"/>
          <w:marBottom w:val="0"/>
          <w:divBdr>
            <w:top w:val="none" w:sz="0" w:space="0" w:color="auto"/>
            <w:left w:val="none" w:sz="0" w:space="0" w:color="auto"/>
            <w:bottom w:val="none" w:sz="0" w:space="0" w:color="auto"/>
            <w:right w:val="none" w:sz="0" w:space="0" w:color="auto"/>
          </w:divBdr>
        </w:div>
        <w:div w:id="1255669865">
          <w:marLeft w:val="0"/>
          <w:marRight w:val="0"/>
          <w:marTop w:val="0"/>
          <w:marBottom w:val="0"/>
          <w:divBdr>
            <w:top w:val="none" w:sz="0" w:space="0" w:color="auto"/>
            <w:left w:val="none" w:sz="0" w:space="0" w:color="auto"/>
            <w:bottom w:val="none" w:sz="0" w:space="0" w:color="auto"/>
            <w:right w:val="none" w:sz="0" w:space="0" w:color="auto"/>
          </w:divBdr>
        </w:div>
        <w:div w:id="1303999293">
          <w:marLeft w:val="0"/>
          <w:marRight w:val="0"/>
          <w:marTop w:val="0"/>
          <w:marBottom w:val="0"/>
          <w:divBdr>
            <w:top w:val="none" w:sz="0" w:space="0" w:color="auto"/>
            <w:left w:val="none" w:sz="0" w:space="0" w:color="auto"/>
            <w:bottom w:val="none" w:sz="0" w:space="0" w:color="auto"/>
            <w:right w:val="none" w:sz="0" w:space="0" w:color="auto"/>
          </w:divBdr>
        </w:div>
        <w:div w:id="1309551344">
          <w:marLeft w:val="0"/>
          <w:marRight w:val="0"/>
          <w:marTop w:val="0"/>
          <w:marBottom w:val="0"/>
          <w:divBdr>
            <w:top w:val="none" w:sz="0" w:space="0" w:color="auto"/>
            <w:left w:val="none" w:sz="0" w:space="0" w:color="auto"/>
            <w:bottom w:val="none" w:sz="0" w:space="0" w:color="auto"/>
            <w:right w:val="none" w:sz="0" w:space="0" w:color="auto"/>
          </w:divBdr>
        </w:div>
        <w:div w:id="1359624825">
          <w:marLeft w:val="0"/>
          <w:marRight w:val="0"/>
          <w:marTop w:val="0"/>
          <w:marBottom w:val="0"/>
          <w:divBdr>
            <w:top w:val="none" w:sz="0" w:space="0" w:color="auto"/>
            <w:left w:val="none" w:sz="0" w:space="0" w:color="auto"/>
            <w:bottom w:val="none" w:sz="0" w:space="0" w:color="auto"/>
            <w:right w:val="none" w:sz="0" w:space="0" w:color="auto"/>
          </w:divBdr>
        </w:div>
        <w:div w:id="1410347097">
          <w:marLeft w:val="0"/>
          <w:marRight w:val="0"/>
          <w:marTop w:val="0"/>
          <w:marBottom w:val="0"/>
          <w:divBdr>
            <w:top w:val="none" w:sz="0" w:space="0" w:color="auto"/>
            <w:left w:val="none" w:sz="0" w:space="0" w:color="auto"/>
            <w:bottom w:val="none" w:sz="0" w:space="0" w:color="auto"/>
            <w:right w:val="none" w:sz="0" w:space="0" w:color="auto"/>
          </w:divBdr>
        </w:div>
        <w:div w:id="1411271068">
          <w:marLeft w:val="0"/>
          <w:marRight w:val="0"/>
          <w:marTop w:val="0"/>
          <w:marBottom w:val="0"/>
          <w:divBdr>
            <w:top w:val="none" w:sz="0" w:space="0" w:color="auto"/>
            <w:left w:val="none" w:sz="0" w:space="0" w:color="auto"/>
            <w:bottom w:val="none" w:sz="0" w:space="0" w:color="auto"/>
            <w:right w:val="none" w:sz="0" w:space="0" w:color="auto"/>
          </w:divBdr>
        </w:div>
        <w:div w:id="1425999242">
          <w:marLeft w:val="0"/>
          <w:marRight w:val="0"/>
          <w:marTop w:val="0"/>
          <w:marBottom w:val="0"/>
          <w:divBdr>
            <w:top w:val="none" w:sz="0" w:space="0" w:color="auto"/>
            <w:left w:val="none" w:sz="0" w:space="0" w:color="auto"/>
            <w:bottom w:val="none" w:sz="0" w:space="0" w:color="auto"/>
            <w:right w:val="none" w:sz="0" w:space="0" w:color="auto"/>
          </w:divBdr>
        </w:div>
        <w:div w:id="1439989670">
          <w:marLeft w:val="0"/>
          <w:marRight w:val="0"/>
          <w:marTop w:val="0"/>
          <w:marBottom w:val="0"/>
          <w:divBdr>
            <w:top w:val="none" w:sz="0" w:space="0" w:color="auto"/>
            <w:left w:val="none" w:sz="0" w:space="0" w:color="auto"/>
            <w:bottom w:val="none" w:sz="0" w:space="0" w:color="auto"/>
            <w:right w:val="none" w:sz="0" w:space="0" w:color="auto"/>
          </w:divBdr>
        </w:div>
        <w:div w:id="1498181254">
          <w:marLeft w:val="0"/>
          <w:marRight w:val="0"/>
          <w:marTop w:val="0"/>
          <w:marBottom w:val="0"/>
          <w:divBdr>
            <w:top w:val="none" w:sz="0" w:space="0" w:color="auto"/>
            <w:left w:val="none" w:sz="0" w:space="0" w:color="auto"/>
            <w:bottom w:val="none" w:sz="0" w:space="0" w:color="auto"/>
            <w:right w:val="none" w:sz="0" w:space="0" w:color="auto"/>
          </w:divBdr>
        </w:div>
        <w:div w:id="1514030651">
          <w:marLeft w:val="0"/>
          <w:marRight w:val="0"/>
          <w:marTop w:val="0"/>
          <w:marBottom w:val="0"/>
          <w:divBdr>
            <w:top w:val="none" w:sz="0" w:space="0" w:color="auto"/>
            <w:left w:val="none" w:sz="0" w:space="0" w:color="auto"/>
            <w:bottom w:val="none" w:sz="0" w:space="0" w:color="auto"/>
            <w:right w:val="none" w:sz="0" w:space="0" w:color="auto"/>
          </w:divBdr>
        </w:div>
        <w:div w:id="1638144976">
          <w:marLeft w:val="0"/>
          <w:marRight w:val="0"/>
          <w:marTop w:val="0"/>
          <w:marBottom w:val="0"/>
          <w:divBdr>
            <w:top w:val="none" w:sz="0" w:space="0" w:color="auto"/>
            <w:left w:val="none" w:sz="0" w:space="0" w:color="auto"/>
            <w:bottom w:val="none" w:sz="0" w:space="0" w:color="auto"/>
            <w:right w:val="none" w:sz="0" w:space="0" w:color="auto"/>
          </w:divBdr>
        </w:div>
        <w:div w:id="1699769960">
          <w:marLeft w:val="0"/>
          <w:marRight w:val="0"/>
          <w:marTop w:val="0"/>
          <w:marBottom w:val="0"/>
          <w:divBdr>
            <w:top w:val="none" w:sz="0" w:space="0" w:color="auto"/>
            <w:left w:val="none" w:sz="0" w:space="0" w:color="auto"/>
            <w:bottom w:val="none" w:sz="0" w:space="0" w:color="auto"/>
            <w:right w:val="none" w:sz="0" w:space="0" w:color="auto"/>
          </w:divBdr>
        </w:div>
        <w:div w:id="1760252858">
          <w:marLeft w:val="0"/>
          <w:marRight w:val="0"/>
          <w:marTop w:val="0"/>
          <w:marBottom w:val="0"/>
          <w:divBdr>
            <w:top w:val="none" w:sz="0" w:space="0" w:color="auto"/>
            <w:left w:val="none" w:sz="0" w:space="0" w:color="auto"/>
            <w:bottom w:val="none" w:sz="0" w:space="0" w:color="auto"/>
            <w:right w:val="none" w:sz="0" w:space="0" w:color="auto"/>
          </w:divBdr>
        </w:div>
        <w:div w:id="1772967315">
          <w:marLeft w:val="0"/>
          <w:marRight w:val="0"/>
          <w:marTop w:val="0"/>
          <w:marBottom w:val="0"/>
          <w:divBdr>
            <w:top w:val="none" w:sz="0" w:space="0" w:color="auto"/>
            <w:left w:val="none" w:sz="0" w:space="0" w:color="auto"/>
            <w:bottom w:val="none" w:sz="0" w:space="0" w:color="auto"/>
            <w:right w:val="none" w:sz="0" w:space="0" w:color="auto"/>
          </w:divBdr>
        </w:div>
        <w:div w:id="1878616966">
          <w:marLeft w:val="0"/>
          <w:marRight w:val="0"/>
          <w:marTop w:val="0"/>
          <w:marBottom w:val="0"/>
          <w:divBdr>
            <w:top w:val="none" w:sz="0" w:space="0" w:color="auto"/>
            <w:left w:val="none" w:sz="0" w:space="0" w:color="auto"/>
            <w:bottom w:val="none" w:sz="0" w:space="0" w:color="auto"/>
            <w:right w:val="none" w:sz="0" w:space="0" w:color="auto"/>
          </w:divBdr>
        </w:div>
        <w:div w:id="1915123302">
          <w:marLeft w:val="0"/>
          <w:marRight w:val="0"/>
          <w:marTop w:val="0"/>
          <w:marBottom w:val="0"/>
          <w:divBdr>
            <w:top w:val="none" w:sz="0" w:space="0" w:color="auto"/>
            <w:left w:val="none" w:sz="0" w:space="0" w:color="auto"/>
            <w:bottom w:val="none" w:sz="0" w:space="0" w:color="auto"/>
            <w:right w:val="none" w:sz="0" w:space="0" w:color="auto"/>
          </w:divBdr>
        </w:div>
        <w:div w:id="1964000580">
          <w:marLeft w:val="0"/>
          <w:marRight w:val="0"/>
          <w:marTop w:val="0"/>
          <w:marBottom w:val="0"/>
          <w:divBdr>
            <w:top w:val="none" w:sz="0" w:space="0" w:color="auto"/>
            <w:left w:val="none" w:sz="0" w:space="0" w:color="auto"/>
            <w:bottom w:val="none" w:sz="0" w:space="0" w:color="auto"/>
            <w:right w:val="none" w:sz="0" w:space="0" w:color="auto"/>
          </w:divBdr>
        </w:div>
        <w:div w:id="1975602933">
          <w:marLeft w:val="0"/>
          <w:marRight w:val="0"/>
          <w:marTop w:val="0"/>
          <w:marBottom w:val="0"/>
          <w:divBdr>
            <w:top w:val="none" w:sz="0" w:space="0" w:color="auto"/>
            <w:left w:val="none" w:sz="0" w:space="0" w:color="auto"/>
            <w:bottom w:val="none" w:sz="0" w:space="0" w:color="auto"/>
            <w:right w:val="none" w:sz="0" w:space="0" w:color="auto"/>
          </w:divBdr>
        </w:div>
        <w:div w:id="2029408123">
          <w:marLeft w:val="0"/>
          <w:marRight w:val="0"/>
          <w:marTop w:val="0"/>
          <w:marBottom w:val="0"/>
          <w:divBdr>
            <w:top w:val="none" w:sz="0" w:space="0" w:color="auto"/>
            <w:left w:val="none" w:sz="0" w:space="0" w:color="auto"/>
            <w:bottom w:val="none" w:sz="0" w:space="0" w:color="auto"/>
            <w:right w:val="none" w:sz="0" w:space="0" w:color="auto"/>
          </w:divBdr>
        </w:div>
        <w:div w:id="2031056076">
          <w:marLeft w:val="0"/>
          <w:marRight w:val="0"/>
          <w:marTop w:val="0"/>
          <w:marBottom w:val="0"/>
          <w:divBdr>
            <w:top w:val="none" w:sz="0" w:space="0" w:color="auto"/>
            <w:left w:val="none" w:sz="0" w:space="0" w:color="auto"/>
            <w:bottom w:val="none" w:sz="0" w:space="0" w:color="auto"/>
            <w:right w:val="none" w:sz="0" w:space="0" w:color="auto"/>
          </w:divBdr>
        </w:div>
        <w:div w:id="2084181128">
          <w:marLeft w:val="0"/>
          <w:marRight w:val="0"/>
          <w:marTop w:val="0"/>
          <w:marBottom w:val="0"/>
          <w:divBdr>
            <w:top w:val="none" w:sz="0" w:space="0" w:color="auto"/>
            <w:left w:val="none" w:sz="0" w:space="0" w:color="auto"/>
            <w:bottom w:val="none" w:sz="0" w:space="0" w:color="auto"/>
            <w:right w:val="none" w:sz="0" w:space="0" w:color="auto"/>
          </w:divBdr>
        </w:div>
        <w:div w:id="2134250582">
          <w:marLeft w:val="0"/>
          <w:marRight w:val="0"/>
          <w:marTop w:val="0"/>
          <w:marBottom w:val="0"/>
          <w:divBdr>
            <w:top w:val="none" w:sz="0" w:space="0" w:color="auto"/>
            <w:left w:val="none" w:sz="0" w:space="0" w:color="auto"/>
            <w:bottom w:val="none" w:sz="0" w:space="0" w:color="auto"/>
            <w:right w:val="none" w:sz="0" w:space="0" w:color="auto"/>
          </w:divBdr>
        </w:div>
      </w:divsChild>
    </w:div>
    <w:div w:id="1503860883">
      <w:bodyDiv w:val="1"/>
      <w:marLeft w:val="0"/>
      <w:marRight w:val="0"/>
      <w:marTop w:val="0"/>
      <w:marBottom w:val="0"/>
      <w:divBdr>
        <w:top w:val="none" w:sz="0" w:space="0" w:color="auto"/>
        <w:left w:val="none" w:sz="0" w:space="0" w:color="auto"/>
        <w:bottom w:val="none" w:sz="0" w:space="0" w:color="auto"/>
        <w:right w:val="none" w:sz="0" w:space="0" w:color="auto"/>
      </w:divBdr>
    </w:div>
    <w:div w:id="1593706333">
      <w:bodyDiv w:val="1"/>
      <w:marLeft w:val="0"/>
      <w:marRight w:val="0"/>
      <w:marTop w:val="0"/>
      <w:marBottom w:val="0"/>
      <w:divBdr>
        <w:top w:val="none" w:sz="0" w:space="0" w:color="auto"/>
        <w:left w:val="none" w:sz="0" w:space="0" w:color="auto"/>
        <w:bottom w:val="none" w:sz="0" w:space="0" w:color="auto"/>
        <w:right w:val="none" w:sz="0" w:space="0" w:color="auto"/>
      </w:divBdr>
    </w:div>
    <w:div w:id="1596937754">
      <w:bodyDiv w:val="1"/>
      <w:marLeft w:val="0"/>
      <w:marRight w:val="0"/>
      <w:marTop w:val="0"/>
      <w:marBottom w:val="0"/>
      <w:divBdr>
        <w:top w:val="none" w:sz="0" w:space="0" w:color="auto"/>
        <w:left w:val="none" w:sz="0" w:space="0" w:color="auto"/>
        <w:bottom w:val="none" w:sz="0" w:space="0" w:color="auto"/>
        <w:right w:val="none" w:sz="0" w:space="0" w:color="auto"/>
      </w:divBdr>
    </w:div>
    <w:div w:id="1688483890">
      <w:bodyDiv w:val="1"/>
      <w:marLeft w:val="0"/>
      <w:marRight w:val="0"/>
      <w:marTop w:val="0"/>
      <w:marBottom w:val="0"/>
      <w:divBdr>
        <w:top w:val="none" w:sz="0" w:space="0" w:color="auto"/>
        <w:left w:val="none" w:sz="0" w:space="0" w:color="auto"/>
        <w:bottom w:val="none" w:sz="0" w:space="0" w:color="auto"/>
        <w:right w:val="none" w:sz="0" w:space="0" w:color="auto"/>
      </w:divBdr>
    </w:div>
    <w:div w:id="1692678277">
      <w:bodyDiv w:val="1"/>
      <w:marLeft w:val="0"/>
      <w:marRight w:val="0"/>
      <w:marTop w:val="0"/>
      <w:marBottom w:val="0"/>
      <w:divBdr>
        <w:top w:val="none" w:sz="0" w:space="0" w:color="auto"/>
        <w:left w:val="none" w:sz="0" w:space="0" w:color="auto"/>
        <w:bottom w:val="none" w:sz="0" w:space="0" w:color="auto"/>
        <w:right w:val="none" w:sz="0" w:space="0" w:color="auto"/>
      </w:divBdr>
    </w:div>
    <w:div w:id="1715040626">
      <w:bodyDiv w:val="1"/>
      <w:marLeft w:val="0"/>
      <w:marRight w:val="0"/>
      <w:marTop w:val="0"/>
      <w:marBottom w:val="0"/>
      <w:divBdr>
        <w:top w:val="none" w:sz="0" w:space="0" w:color="auto"/>
        <w:left w:val="none" w:sz="0" w:space="0" w:color="auto"/>
        <w:bottom w:val="none" w:sz="0" w:space="0" w:color="auto"/>
        <w:right w:val="none" w:sz="0" w:space="0" w:color="auto"/>
      </w:divBdr>
      <w:divsChild>
        <w:div w:id="1834179626">
          <w:marLeft w:val="0"/>
          <w:marRight w:val="0"/>
          <w:marTop w:val="0"/>
          <w:marBottom w:val="0"/>
          <w:divBdr>
            <w:top w:val="none" w:sz="0" w:space="0" w:color="auto"/>
            <w:left w:val="none" w:sz="0" w:space="0" w:color="auto"/>
            <w:bottom w:val="none" w:sz="0" w:space="0" w:color="auto"/>
            <w:right w:val="none" w:sz="0" w:space="0" w:color="auto"/>
          </w:divBdr>
          <w:divsChild>
            <w:div w:id="843740715">
              <w:marLeft w:val="0"/>
              <w:marRight w:val="0"/>
              <w:marTop w:val="0"/>
              <w:marBottom w:val="0"/>
              <w:divBdr>
                <w:top w:val="none" w:sz="0" w:space="0" w:color="auto"/>
                <w:left w:val="none" w:sz="0" w:space="0" w:color="auto"/>
                <w:bottom w:val="none" w:sz="0" w:space="0" w:color="auto"/>
                <w:right w:val="none" w:sz="0" w:space="0" w:color="auto"/>
              </w:divBdr>
              <w:divsChild>
                <w:div w:id="1609507367">
                  <w:marLeft w:val="0"/>
                  <w:marRight w:val="0"/>
                  <w:marTop w:val="0"/>
                  <w:marBottom w:val="0"/>
                  <w:divBdr>
                    <w:top w:val="none" w:sz="0" w:space="0" w:color="DEDEDE"/>
                    <w:left w:val="none" w:sz="0" w:space="0" w:color="DEDEDE"/>
                    <w:bottom w:val="none" w:sz="0" w:space="0" w:color="DEDEDE"/>
                    <w:right w:val="none" w:sz="0" w:space="0" w:color="DEDEDE"/>
                  </w:divBdr>
                  <w:divsChild>
                    <w:div w:id="709113098">
                      <w:marLeft w:val="0"/>
                      <w:marRight w:val="0"/>
                      <w:marTop w:val="0"/>
                      <w:marBottom w:val="0"/>
                      <w:divBdr>
                        <w:top w:val="none" w:sz="0" w:space="0" w:color="DEDEDE"/>
                        <w:left w:val="none" w:sz="0" w:space="0" w:color="DEDEDE"/>
                        <w:bottom w:val="none" w:sz="0" w:space="0" w:color="DEDEDE"/>
                        <w:right w:val="none" w:sz="0" w:space="0" w:color="DEDEDE"/>
                      </w:divBdr>
                      <w:divsChild>
                        <w:div w:id="685908028">
                          <w:marLeft w:val="0"/>
                          <w:marRight w:val="0"/>
                          <w:marTop w:val="0"/>
                          <w:marBottom w:val="0"/>
                          <w:divBdr>
                            <w:top w:val="none" w:sz="0" w:space="0" w:color="auto"/>
                            <w:left w:val="none" w:sz="0" w:space="0" w:color="auto"/>
                            <w:bottom w:val="none" w:sz="0" w:space="0" w:color="auto"/>
                            <w:right w:val="none" w:sz="0" w:space="0" w:color="auto"/>
                          </w:divBdr>
                        </w:div>
                        <w:div w:id="1701978127">
                          <w:marLeft w:val="0"/>
                          <w:marRight w:val="0"/>
                          <w:marTop w:val="0"/>
                          <w:marBottom w:val="0"/>
                          <w:divBdr>
                            <w:top w:val="none" w:sz="0" w:space="0" w:color="auto"/>
                            <w:left w:val="none" w:sz="0" w:space="0" w:color="auto"/>
                            <w:bottom w:val="none" w:sz="0" w:space="0" w:color="auto"/>
                            <w:right w:val="none" w:sz="0" w:space="0" w:color="auto"/>
                          </w:divBdr>
                        </w:div>
                        <w:div w:id="19693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077533">
      <w:bodyDiv w:val="1"/>
      <w:marLeft w:val="0"/>
      <w:marRight w:val="0"/>
      <w:marTop w:val="0"/>
      <w:marBottom w:val="0"/>
      <w:divBdr>
        <w:top w:val="none" w:sz="0" w:space="0" w:color="auto"/>
        <w:left w:val="none" w:sz="0" w:space="0" w:color="auto"/>
        <w:bottom w:val="none" w:sz="0" w:space="0" w:color="auto"/>
        <w:right w:val="none" w:sz="0" w:space="0" w:color="auto"/>
      </w:divBdr>
    </w:div>
    <w:div w:id="2117862585">
      <w:bodyDiv w:val="1"/>
      <w:marLeft w:val="0"/>
      <w:marRight w:val="0"/>
      <w:marTop w:val="0"/>
      <w:marBottom w:val="0"/>
      <w:divBdr>
        <w:top w:val="none" w:sz="0" w:space="0" w:color="auto"/>
        <w:left w:val="none" w:sz="0" w:space="0" w:color="auto"/>
        <w:bottom w:val="none" w:sz="0" w:space="0" w:color="auto"/>
        <w:right w:val="none" w:sz="0" w:space="0" w:color="auto"/>
      </w:divBdr>
    </w:div>
    <w:div w:id="213459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ua.ro-ua-md.net/projects/open-calls/" TargetMode="External"/><Relationship Id="rId13" Type="http://schemas.openxmlformats.org/officeDocument/2006/relationships/hyperlink" Target="https://www.mozilla.org/en-US/firefox/new/" TargetMode="External"/><Relationship Id="rId18" Type="http://schemas.openxmlformats.org/officeDocument/2006/relationships/hyperlink" Target="mailto:info.rum.chernivtsi@g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c.europa.eu/europeaid/funding/about-procurement-contracts/procedures-and-practical-guide-prag/diems_en" TargetMode="External"/><Relationship Id="rId7" Type="http://schemas.openxmlformats.org/officeDocument/2006/relationships/endnotes" Target="endnotes.xml"/><Relationship Id="rId12" Type="http://schemas.openxmlformats.org/officeDocument/2006/relationships/hyperlink" Target="https://www.google.com/chrome/browser/desktop/index.html" TargetMode="External"/><Relationship Id="rId17" Type="http://schemas.openxmlformats.org/officeDocument/2006/relationships/hyperlink" Target="mailto:info.rum.odessa@gmail.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info.ro-ua@brctsuceava.ro" TargetMode="External"/><Relationship Id="rId20" Type="http://schemas.openxmlformats.org/officeDocument/2006/relationships/hyperlink" Target="http://www.rou-ua.ro-ua-md.net/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ua.ro-ua-md.net/e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get.adobe.com/reader/" TargetMode="External"/><Relationship Id="rId23" Type="http://schemas.openxmlformats.org/officeDocument/2006/relationships/footer" Target="footer1.xml"/><Relationship Id="rId10" Type="http://schemas.openxmlformats.org/officeDocument/2006/relationships/hyperlink" Target="http://www.ro-ua.ro-ua-md.net/en" TargetMode="External"/><Relationship Id="rId19" Type="http://schemas.openxmlformats.org/officeDocument/2006/relationships/hyperlink" Target="http://www.ro-ua.ro-ua-md.net/en" TargetMode="External"/><Relationship Id="rId4" Type="http://schemas.openxmlformats.org/officeDocument/2006/relationships/settings" Target="settings.xml"/><Relationship Id="rId9" Type="http://schemas.openxmlformats.org/officeDocument/2006/relationships/hyperlink" Target="http://www.ro-ua.ro-ua-md.net" TargetMode="External"/><Relationship Id="rId14" Type="http://schemas.openxmlformats.org/officeDocument/2006/relationships/hyperlink" Target="https://ems-roua.mdrap.ro"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B1C6F-DDC3-4E1F-A83E-19FF07BE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55</Pages>
  <Words>20439</Words>
  <Characters>116507</Characters>
  <Application>Microsoft Office Word</Application>
  <DocSecurity>0</DocSecurity>
  <Lines>970</Lines>
  <Paragraphs>273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Programme funded by the</vt:lpstr>
      <vt:lpstr>                                       				     Programme funded by the				   </vt:lpstr>
    </vt:vector>
  </TitlesOfParts>
  <Company>Microsoft</Company>
  <LinksUpToDate>false</LinksUpToDate>
  <CharactersWithSpaces>136673</CharactersWithSpaces>
  <SharedDoc>false</SharedDoc>
  <HLinks>
    <vt:vector size="510" baseType="variant">
      <vt:variant>
        <vt:i4>3080208</vt:i4>
      </vt:variant>
      <vt:variant>
        <vt:i4>459</vt:i4>
      </vt:variant>
      <vt:variant>
        <vt:i4>0</vt:i4>
      </vt:variant>
      <vt:variant>
        <vt:i4>5</vt:i4>
      </vt:variant>
      <vt:variant>
        <vt:lpwstr>https://ec.europa.eu/europeaid/funding/about-procurement-contracts/procedures-and-practical-guide-prag/diems_en</vt:lpwstr>
      </vt:variant>
      <vt:variant>
        <vt:lpwstr/>
      </vt:variant>
      <vt:variant>
        <vt:i4>2228269</vt:i4>
      </vt:variant>
      <vt:variant>
        <vt:i4>456</vt:i4>
      </vt:variant>
      <vt:variant>
        <vt:i4>0</vt:i4>
      </vt:variant>
      <vt:variant>
        <vt:i4>5</vt:i4>
      </vt:variant>
      <vt:variant>
        <vt:lpwstr>http://www.ro-ua.ro-ua-md.net/</vt:lpwstr>
      </vt:variant>
      <vt:variant>
        <vt:lpwstr/>
      </vt:variant>
      <vt:variant>
        <vt:i4>4980808</vt:i4>
      </vt:variant>
      <vt:variant>
        <vt:i4>453</vt:i4>
      </vt:variant>
      <vt:variant>
        <vt:i4>0</vt:i4>
      </vt:variant>
      <vt:variant>
        <vt:i4>5</vt:i4>
      </vt:variant>
      <vt:variant>
        <vt:lpwstr>http://www.ro-ua.ro-ua-md.net/en</vt:lpwstr>
      </vt:variant>
      <vt:variant>
        <vt:lpwstr/>
      </vt:variant>
      <vt:variant>
        <vt:i4>1179708</vt:i4>
      </vt:variant>
      <vt:variant>
        <vt:i4>450</vt:i4>
      </vt:variant>
      <vt:variant>
        <vt:i4>0</vt:i4>
      </vt:variant>
      <vt:variant>
        <vt:i4>5</vt:i4>
      </vt:variant>
      <vt:variant>
        <vt:lpwstr>mailto:info.rum.chernivtsi@gmail.com</vt:lpwstr>
      </vt:variant>
      <vt:variant>
        <vt:lpwstr/>
      </vt:variant>
      <vt:variant>
        <vt:i4>655400</vt:i4>
      </vt:variant>
      <vt:variant>
        <vt:i4>447</vt:i4>
      </vt:variant>
      <vt:variant>
        <vt:i4>0</vt:i4>
      </vt:variant>
      <vt:variant>
        <vt:i4>5</vt:i4>
      </vt:variant>
      <vt:variant>
        <vt:lpwstr>mailto:info.rum.odessa@gmail.com</vt:lpwstr>
      </vt:variant>
      <vt:variant>
        <vt:lpwstr/>
      </vt:variant>
      <vt:variant>
        <vt:i4>7536662</vt:i4>
      </vt:variant>
      <vt:variant>
        <vt:i4>444</vt:i4>
      </vt:variant>
      <vt:variant>
        <vt:i4>0</vt:i4>
      </vt:variant>
      <vt:variant>
        <vt:i4>5</vt:i4>
      </vt:variant>
      <vt:variant>
        <vt:lpwstr>mailto:info.ro-ua-md@brctsuceava.ro</vt:lpwstr>
      </vt:variant>
      <vt:variant>
        <vt:lpwstr/>
      </vt:variant>
      <vt:variant>
        <vt:i4>7143483</vt:i4>
      </vt:variant>
      <vt:variant>
        <vt:i4>441</vt:i4>
      </vt:variant>
      <vt:variant>
        <vt:i4>0</vt:i4>
      </vt:variant>
      <vt:variant>
        <vt:i4>5</vt:i4>
      </vt:variant>
      <vt:variant>
        <vt:lpwstr>https://ems-roua.mdrap.ro/</vt:lpwstr>
      </vt:variant>
      <vt:variant>
        <vt:lpwstr/>
      </vt:variant>
      <vt:variant>
        <vt:i4>4456519</vt:i4>
      </vt:variant>
      <vt:variant>
        <vt:i4>438</vt:i4>
      </vt:variant>
      <vt:variant>
        <vt:i4>0</vt:i4>
      </vt:variant>
      <vt:variant>
        <vt:i4>5</vt:i4>
      </vt:variant>
      <vt:variant>
        <vt:lpwstr>https://www.google.com/chrome/browser/desktop/index.html</vt:lpwstr>
      </vt:variant>
      <vt:variant>
        <vt:lpwstr/>
      </vt:variant>
      <vt:variant>
        <vt:i4>4980808</vt:i4>
      </vt:variant>
      <vt:variant>
        <vt:i4>435</vt:i4>
      </vt:variant>
      <vt:variant>
        <vt:i4>0</vt:i4>
      </vt:variant>
      <vt:variant>
        <vt:i4>5</vt:i4>
      </vt:variant>
      <vt:variant>
        <vt:lpwstr>http://www.ro-ua.ro-ua-md.net/en</vt:lpwstr>
      </vt:variant>
      <vt:variant>
        <vt:lpwstr/>
      </vt:variant>
      <vt:variant>
        <vt:i4>4980808</vt:i4>
      </vt:variant>
      <vt:variant>
        <vt:i4>432</vt:i4>
      </vt:variant>
      <vt:variant>
        <vt:i4>0</vt:i4>
      </vt:variant>
      <vt:variant>
        <vt:i4>5</vt:i4>
      </vt:variant>
      <vt:variant>
        <vt:lpwstr>http://www.ro-ua.ro-ua-md.net/en</vt:lpwstr>
      </vt:variant>
      <vt:variant>
        <vt:lpwstr/>
      </vt:variant>
      <vt:variant>
        <vt:i4>2228269</vt:i4>
      </vt:variant>
      <vt:variant>
        <vt:i4>429</vt:i4>
      </vt:variant>
      <vt:variant>
        <vt:i4>0</vt:i4>
      </vt:variant>
      <vt:variant>
        <vt:i4>5</vt:i4>
      </vt:variant>
      <vt:variant>
        <vt:lpwstr>http://www.ro-ua.ro-ua-md.net/</vt:lpwstr>
      </vt:variant>
      <vt:variant>
        <vt:lpwstr/>
      </vt:variant>
      <vt:variant>
        <vt:i4>3080302</vt:i4>
      </vt:variant>
      <vt:variant>
        <vt:i4>426</vt:i4>
      </vt:variant>
      <vt:variant>
        <vt:i4>0</vt:i4>
      </vt:variant>
      <vt:variant>
        <vt:i4>5</vt:i4>
      </vt:variant>
      <vt:variant>
        <vt:lpwstr>http://www.ro-ua.ro-ua-md.net/projects/open-calls/</vt:lpwstr>
      </vt:variant>
      <vt:variant>
        <vt:lpwstr/>
      </vt:variant>
      <vt:variant>
        <vt:i4>786449</vt:i4>
      </vt:variant>
      <vt:variant>
        <vt:i4>423</vt:i4>
      </vt:variant>
      <vt:variant>
        <vt:i4>0</vt:i4>
      </vt:variant>
      <vt:variant>
        <vt:i4>5</vt:i4>
      </vt:variant>
      <vt:variant>
        <vt:lpwstr>http://www.ro-md.ro-ua-md.net/decision-and-programming-document/</vt:lpwstr>
      </vt:variant>
      <vt:variant>
        <vt:lpwstr/>
      </vt:variant>
      <vt:variant>
        <vt:i4>5636187</vt:i4>
      </vt:variant>
      <vt:variant>
        <vt:i4>420</vt:i4>
      </vt:variant>
      <vt:variant>
        <vt:i4>0</vt:i4>
      </vt:variant>
      <vt:variant>
        <vt:i4>5</vt:i4>
      </vt:variant>
      <vt:variant>
        <vt:lpwstr>http://www.ro-md.ro-ua-md.net/wp-content/uploads/2014/09/REGULATION-EU-No-2362014.pdf</vt:lpwstr>
      </vt:variant>
      <vt:variant>
        <vt:lpwstr/>
      </vt:variant>
      <vt:variant>
        <vt:i4>6750319</vt:i4>
      </vt:variant>
      <vt:variant>
        <vt:i4>417</vt:i4>
      </vt:variant>
      <vt:variant>
        <vt:i4>0</vt:i4>
      </vt:variant>
      <vt:variant>
        <vt:i4>5</vt:i4>
      </vt:variant>
      <vt:variant>
        <vt:lpwstr>http://www.ro-md.ro-ua-md.net/wp-content/uploads/2014/09/Regulament-ENI-897-engleza.pdf</vt:lpwstr>
      </vt:variant>
      <vt:variant>
        <vt:lpwstr/>
      </vt:variant>
      <vt:variant>
        <vt:i4>7143520</vt:i4>
      </vt:variant>
      <vt:variant>
        <vt:i4>414</vt:i4>
      </vt:variant>
      <vt:variant>
        <vt:i4>0</vt:i4>
      </vt:variant>
      <vt:variant>
        <vt:i4>5</vt:i4>
      </vt:variant>
      <vt:variant>
        <vt:lpwstr>http://www.ro-md.ro-ua-md.net/wp-content/uploads/2014/09/Regulament-ENI-232-engleza.pdf</vt:lpwstr>
      </vt:variant>
      <vt:variant>
        <vt:lpwstr/>
      </vt:variant>
      <vt:variant>
        <vt:i4>3276898</vt:i4>
      </vt:variant>
      <vt:variant>
        <vt:i4>411</vt:i4>
      </vt:variant>
      <vt:variant>
        <vt:i4>0</vt:i4>
      </vt:variant>
      <vt:variant>
        <vt:i4>5</vt:i4>
      </vt:variant>
      <vt:variant>
        <vt:lpwstr>http://www.ro-md.ro-ua-md.net/wp-content/uploads/2014/10/JOP-RO-UA1.pdf</vt:lpwstr>
      </vt:variant>
      <vt:variant>
        <vt:lpwstr/>
      </vt:variant>
      <vt:variant>
        <vt:i4>1245247</vt:i4>
      </vt:variant>
      <vt:variant>
        <vt:i4>404</vt:i4>
      </vt:variant>
      <vt:variant>
        <vt:i4>0</vt:i4>
      </vt:variant>
      <vt:variant>
        <vt:i4>5</vt:i4>
      </vt:variant>
      <vt:variant>
        <vt:lpwstr/>
      </vt:variant>
      <vt:variant>
        <vt:lpwstr>_Toc500492329</vt:lpwstr>
      </vt:variant>
      <vt:variant>
        <vt:i4>1245247</vt:i4>
      </vt:variant>
      <vt:variant>
        <vt:i4>398</vt:i4>
      </vt:variant>
      <vt:variant>
        <vt:i4>0</vt:i4>
      </vt:variant>
      <vt:variant>
        <vt:i4>5</vt:i4>
      </vt:variant>
      <vt:variant>
        <vt:lpwstr/>
      </vt:variant>
      <vt:variant>
        <vt:lpwstr>_Toc500492328</vt:lpwstr>
      </vt:variant>
      <vt:variant>
        <vt:i4>1245247</vt:i4>
      </vt:variant>
      <vt:variant>
        <vt:i4>392</vt:i4>
      </vt:variant>
      <vt:variant>
        <vt:i4>0</vt:i4>
      </vt:variant>
      <vt:variant>
        <vt:i4>5</vt:i4>
      </vt:variant>
      <vt:variant>
        <vt:lpwstr/>
      </vt:variant>
      <vt:variant>
        <vt:lpwstr>_Toc500492327</vt:lpwstr>
      </vt:variant>
      <vt:variant>
        <vt:i4>1245247</vt:i4>
      </vt:variant>
      <vt:variant>
        <vt:i4>386</vt:i4>
      </vt:variant>
      <vt:variant>
        <vt:i4>0</vt:i4>
      </vt:variant>
      <vt:variant>
        <vt:i4>5</vt:i4>
      </vt:variant>
      <vt:variant>
        <vt:lpwstr/>
      </vt:variant>
      <vt:variant>
        <vt:lpwstr>_Toc500492326</vt:lpwstr>
      </vt:variant>
      <vt:variant>
        <vt:i4>1245247</vt:i4>
      </vt:variant>
      <vt:variant>
        <vt:i4>380</vt:i4>
      </vt:variant>
      <vt:variant>
        <vt:i4>0</vt:i4>
      </vt:variant>
      <vt:variant>
        <vt:i4>5</vt:i4>
      </vt:variant>
      <vt:variant>
        <vt:lpwstr/>
      </vt:variant>
      <vt:variant>
        <vt:lpwstr>_Toc500492325</vt:lpwstr>
      </vt:variant>
      <vt:variant>
        <vt:i4>1245247</vt:i4>
      </vt:variant>
      <vt:variant>
        <vt:i4>374</vt:i4>
      </vt:variant>
      <vt:variant>
        <vt:i4>0</vt:i4>
      </vt:variant>
      <vt:variant>
        <vt:i4>5</vt:i4>
      </vt:variant>
      <vt:variant>
        <vt:lpwstr/>
      </vt:variant>
      <vt:variant>
        <vt:lpwstr>_Toc500492324</vt:lpwstr>
      </vt:variant>
      <vt:variant>
        <vt:i4>1245247</vt:i4>
      </vt:variant>
      <vt:variant>
        <vt:i4>368</vt:i4>
      </vt:variant>
      <vt:variant>
        <vt:i4>0</vt:i4>
      </vt:variant>
      <vt:variant>
        <vt:i4>5</vt:i4>
      </vt:variant>
      <vt:variant>
        <vt:lpwstr/>
      </vt:variant>
      <vt:variant>
        <vt:lpwstr>_Toc500492323</vt:lpwstr>
      </vt:variant>
      <vt:variant>
        <vt:i4>1245247</vt:i4>
      </vt:variant>
      <vt:variant>
        <vt:i4>362</vt:i4>
      </vt:variant>
      <vt:variant>
        <vt:i4>0</vt:i4>
      </vt:variant>
      <vt:variant>
        <vt:i4>5</vt:i4>
      </vt:variant>
      <vt:variant>
        <vt:lpwstr/>
      </vt:variant>
      <vt:variant>
        <vt:lpwstr>_Toc500492322</vt:lpwstr>
      </vt:variant>
      <vt:variant>
        <vt:i4>1245247</vt:i4>
      </vt:variant>
      <vt:variant>
        <vt:i4>356</vt:i4>
      </vt:variant>
      <vt:variant>
        <vt:i4>0</vt:i4>
      </vt:variant>
      <vt:variant>
        <vt:i4>5</vt:i4>
      </vt:variant>
      <vt:variant>
        <vt:lpwstr/>
      </vt:variant>
      <vt:variant>
        <vt:lpwstr>_Toc500492321</vt:lpwstr>
      </vt:variant>
      <vt:variant>
        <vt:i4>1245247</vt:i4>
      </vt:variant>
      <vt:variant>
        <vt:i4>350</vt:i4>
      </vt:variant>
      <vt:variant>
        <vt:i4>0</vt:i4>
      </vt:variant>
      <vt:variant>
        <vt:i4>5</vt:i4>
      </vt:variant>
      <vt:variant>
        <vt:lpwstr/>
      </vt:variant>
      <vt:variant>
        <vt:lpwstr>_Toc500492320</vt:lpwstr>
      </vt:variant>
      <vt:variant>
        <vt:i4>1048639</vt:i4>
      </vt:variant>
      <vt:variant>
        <vt:i4>344</vt:i4>
      </vt:variant>
      <vt:variant>
        <vt:i4>0</vt:i4>
      </vt:variant>
      <vt:variant>
        <vt:i4>5</vt:i4>
      </vt:variant>
      <vt:variant>
        <vt:lpwstr/>
      </vt:variant>
      <vt:variant>
        <vt:lpwstr>_Toc500492319</vt:lpwstr>
      </vt:variant>
      <vt:variant>
        <vt:i4>1048639</vt:i4>
      </vt:variant>
      <vt:variant>
        <vt:i4>338</vt:i4>
      </vt:variant>
      <vt:variant>
        <vt:i4>0</vt:i4>
      </vt:variant>
      <vt:variant>
        <vt:i4>5</vt:i4>
      </vt:variant>
      <vt:variant>
        <vt:lpwstr/>
      </vt:variant>
      <vt:variant>
        <vt:lpwstr>_Toc500492318</vt:lpwstr>
      </vt:variant>
      <vt:variant>
        <vt:i4>1048639</vt:i4>
      </vt:variant>
      <vt:variant>
        <vt:i4>332</vt:i4>
      </vt:variant>
      <vt:variant>
        <vt:i4>0</vt:i4>
      </vt:variant>
      <vt:variant>
        <vt:i4>5</vt:i4>
      </vt:variant>
      <vt:variant>
        <vt:lpwstr/>
      </vt:variant>
      <vt:variant>
        <vt:lpwstr>_Toc500492317</vt:lpwstr>
      </vt:variant>
      <vt:variant>
        <vt:i4>1048639</vt:i4>
      </vt:variant>
      <vt:variant>
        <vt:i4>326</vt:i4>
      </vt:variant>
      <vt:variant>
        <vt:i4>0</vt:i4>
      </vt:variant>
      <vt:variant>
        <vt:i4>5</vt:i4>
      </vt:variant>
      <vt:variant>
        <vt:lpwstr/>
      </vt:variant>
      <vt:variant>
        <vt:lpwstr>_Toc500492316</vt:lpwstr>
      </vt:variant>
      <vt:variant>
        <vt:i4>1048639</vt:i4>
      </vt:variant>
      <vt:variant>
        <vt:i4>320</vt:i4>
      </vt:variant>
      <vt:variant>
        <vt:i4>0</vt:i4>
      </vt:variant>
      <vt:variant>
        <vt:i4>5</vt:i4>
      </vt:variant>
      <vt:variant>
        <vt:lpwstr/>
      </vt:variant>
      <vt:variant>
        <vt:lpwstr>_Toc500492315</vt:lpwstr>
      </vt:variant>
      <vt:variant>
        <vt:i4>1048639</vt:i4>
      </vt:variant>
      <vt:variant>
        <vt:i4>314</vt:i4>
      </vt:variant>
      <vt:variant>
        <vt:i4>0</vt:i4>
      </vt:variant>
      <vt:variant>
        <vt:i4>5</vt:i4>
      </vt:variant>
      <vt:variant>
        <vt:lpwstr/>
      </vt:variant>
      <vt:variant>
        <vt:lpwstr>_Toc500492314</vt:lpwstr>
      </vt:variant>
      <vt:variant>
        <vt:i4>1048639</vt:i4>
      </vt:variant>
      <vt:variant>
        <vt:i4>308</vt:i4>
      </vt:variant>
      <vt:variant>
        <vt:i4>0</vt:i4>
      </vt:variant>
      <vt:variant>
        <vt:i4>5</vt:i4>
      </vt:variant>
      <vt:variant>
        <vt:lpwstr/>
      </vt:variant>
      <vt:variant>
        <vt:lpwstr>_Toc500492313</vt:lpwstr>
      </vt:variant>
      <vt:variant>
        <vt:i4>1048639</vt:i4>
      </vt:variant>
      <vt:variant>
        <vt:i4>302</vt:i4>
      </vt:variant>
      <vt:variant>
        <vt:i4>0</vt:i4>
      </vt:variant>
      <vt:variant>
        <vt:i4>5</vt:i4>
      </vt:variant>
      <vt:variant>
        <vt:lpwstr/>
      </vt:variant>
      <vt:variant>
        <vt:lpwstr>_Toc500492312</vt:lpwstr>
      </vt:variant>
      <vt:variant>
        <vt:i4>1048639</vt:i4>
      </vt:variant>
      <vt:variant>
        <vt:i4>296</vt:i4>
      </vt:variant>
      <vt:variant>
        <vt:i4>0</vt:i4>
      </vt:variant>
      <vt:variant>
        <vt:i4>5</vt:i4>
      </vt:variant>
      <vt:variant>
        <vt:lpwstr/>
      </vt:variant>
      <vt:variant>
        <vt:lpwstr>_Toc500492311</vt:lpwstr>
      </vt:variant>
      <vt:variant>
        <vt:i4>1048639</vt:i4>
      </vt:variant>
      <vt:variant>
        <vt:i4>290</vt:i4>
      </vt:variant>
      <vt:variant>
        <vt:i4>0</vt:i4>
      </vt:variant>
      <vt:variant>
        <vt:i4>5</vt:i4>
      </vt:variant>
      <vt:variant>
        <vt:lpwstr/>
      </vt:variant>
      <vt:variant>
        <vt:lpwstr>_Toc500492310</vt:lpwstr>
      </vt:variant>
      <vt:variant>
        <vt:i4>1114175</vt:i4>
      </vt:variant>
      <vt:variant>
        <vt:i4>284</vt:i4>
      </vt:variant>
      <vt:variant>
        <vt:i4>0</vt:i4>
      </vt:variant>
      <vt:variant>
        <vt:i4>5</vt:i4>
      </vt:variant>
      <vt:variant>
        <vt:lpwstr/>
      </vt:variant>
      <vt:variant>
        <vt:lpwstr>_Toc500492309</vt:lpwstr>
      </vt:variant>
      <vt:variant>
        <vt:i4>1114175</vt:i4>
      </vt:variant>
      <vt:variant>
        <vt:i4>278</vt:i4>
      </vt:variant>
      <vt:variant>
        <vt:i4>0</vt:i4>
      </vt:variant>
      <vt:variant>
        <vt:i4>5</vt:i4>
      </vt:variant>
      <vt:variant>
        <vt:lpwstr/>
      </vt:variant>
      <vt:variant>
        <vt:lpwstr>_Toc500492308</vt:lpwstr>
      </vt:variant>
      <vt:variant>
        <vt:i4>1114175</vt:i4>
      </vt:variant>
      <vt:variant>
        <vt:i4>272</vt:i4>
      </vt:variant>
      <vt:variant>
        <vt:i4>0</vt:i4>
      </vt:variant>
      <vt:variant>
        <vt:i4>5</vt:i4>
      </vt:variant>
      <vt:variant>
        <vt:lpwstr/>
      </vt:variant>
      <vt:variant>
        <vt:lpwstr>_Toc500492307</vt:lpwstr>
      </vt:variant>
      <vt:variant>
        <vt:i4>1114175</vt:i4>
      </vt:variant>
      <vt:variant>
        <vt:i4>266</vt:i4>
      </vt:variant>
      <vt:variant>
        <vt:i4>0</vt:i4>
      </vt:variant>
      <vt:variant>
        <vt:i4>5</vt:i4>
      </vt:variant>
      <vt:variant>
        <vt:lpwstr/>
      </vt:variant>
      <vt:variant>
        <vt:lpwstr>_Toc500492306</vt:lpwstr>
      </vt:variant>
      <vt:variant>
        <vt:i4>1114175</vt:i4>
      </vt:variant>
      <vt:variant>
        <vt:i4>260</vt:i4>
      </vt:variant>
      <vt:variant>
        <vt:i4>0</vt:i4>
      </vt:variant>
      <vt:variant>
        <vt:i4>5</vt:i4>
      </vt:variant>
      <vt:variant>
        <vt:lpwstr/>
      </vt:variant>
      <vt:variant>
        <vt:lpwstr>_Toc500492305</vt:lpwstr>
      </vt:variant>
      <vt:variant>
        <vt:i4>1114175</vt:i4>
      </vt:variant>
      <vt:variant>
        <vt:i4>254</vt:i4>
      </vt:variant>
      <vt:variant>
        <vt:i4>0</vt:i4>
      </vt:variant>
      <vt:variant>
        <vt:i4>5</vt:i4>
      </vt:variant>
      <vt:variant>
        <vt:lpwstr/>
      </vt:variant>
      <vt:variant>
        <vt:lpwstr>_Toc500492304</vt:lpwstr>
      </vt:variant>
      <vt:variant>
        <vt:i4>1114175</vt:i4>
      </vt:variant>
      <vt:variant>
        <vt:i4>248</vt:i4>
      </vt:variant>
      <vt:variant>
        <vt:i4>0</vt:i4>
      </vt:variant>
      <vt:variant>
        <vt:i4>5</vt:i4>
      </vt:variant>
      <vt:variant>
        <vt:lpwstr/>
      </vt:variant>
      <vt:variant>
        <vt:lpwstr>_Toc500492303</vt:lpwstr>
      </vt:variant>
      <vt:variant>
        <vt:i4>1114175</vt:i4>
      </vt:variant>
      <vt:variant>
        <vt:i4>242</vt:i4>
      </vt:variant>
      <vt:variant>
        <vt:i4>0</vt:i4>
      </vt:variant>
      <vt:variant>
        <vt:i4>5</vt:i4>
      </vt:variant>
      <vt:variant>
        <vt:lpwstr/>
      </vt:variant>
      <vt:variant>
        <vt:lpwstr>_Toc500492302</vt:lpwstr>
      </vt:variant>
      <vt:variant>
        <vt:i4>1114175</vt:i4>
      </vt:variant>
      <vt:variant>
        <vt:i4>236</vt:i4>
      </vt:variant>
      <vt:variant>
        <vt:i4>0</vt:i4>
      </vt:variant>
      <vt:variant>
        <vt:i4>5</vt:i4>
      </vt:variant>
      <vt:variant>
        <vt:lpwstr/>
      </vt:variant>
      <vt:variant>
        <vt:lpwstr>_Toc500492301</vt:lpwstr>
      </vt:variant>
      <vt:variant>
        <vt:i4>1114175</vt:i4>
      </vt:variant>
      <vt:variant>
        <vt:i4>230</vt:i4>
      </vt:variant>
      <vt:variant>
        <vt:i4>0</vt:i4>
      </vt:variant>
      <vt:variant>
        <vt:i4>5</vt:i4>
      </vt:variant>
      <vt:variant>
        <vt:lpwstr/>
      </vt:variant>
      <vt:variant>
        <vt:lpwstr>_Toc500492300</vt:lpwstr>
      </vt:variant>
      <vt:variant>
        <vt:i4>1572926</vt:i4>
      </vt:variant>
      <vt:variant>
        <vt:i4>224</vt:i4>
      </vt:variant>
      <vt:variant>
        <vt:i4>0</vt:i4>
      </vt:variant>
      <vt:variant>
        <vt:i4>5</vt:i4>
      </vt:variant>
      <vt:variant>
        <vt:lpwstr/>
      </vt:variant>
      <vt:variant>
        <vt:lpwstr>_Toc500492299</vt:lpwstr>
      </vt:variant>
      <vt:variant>
        <vt:i4>1572926</vt:i4>
      </vt:variant>
      <vt:variant>
        <vt:i4>218</vt:i4>
      </vt:variant>
      <vt:variant>
        <vt:i4>0</vt:i4>
      </vt:variant>
      <vt:variant>
        <vt:i4>5</vt:i4>
      </vt:variant>
      <vt:variant>
        <vt:lpwstr/>
      </vt:variant>
      <vt:variant>
        <vt:lpwstr>_Toc500492298</vt:lpwstr>
      </vt:variant>
      <vt:variant>
        <vt:i4>1572926</vt:i4>
      </vt:variant>
      <vt:variant>
        <vt:i4>212</vt:i4>
      </vt:variant>
      <vt:variant>
        <vt:i4>0</vt:i4>
      </vt:variant>
      <vt:variant>
        <vt:i4>5</vt:i4>
      </vt:variant>
      <vt:variant>
        <vt:lpwstr/>
      </vt:variant>
      <vt:variant>
        <vt:lpwstr>_Toc500492297</vt:lpwstr>
      </vt:variant>
      <vt:variant>
        <vt:i4>1572926</vt:i4>
      </vt:variant>
      <vt:variant>
        <vt:i4>206</vt:i4>
      </vt:variant>
      <vt:variant>
        <vt:i4>0</vt:i4>
      </vt:variant>
      <vt:variant>
        <vt:i4>5</vt:i4>
      </vt:variant>
      <vt:variant>
        <vt:lpwstr/>
      </vt:variant>
      <vt:variant>
        <vt:lpwstr>_Toc500492296</vt:lpwstr>
      </vt:variant>
      <vt:variant>
        <vt:i4>1572926</vt:i4>
      </vt:variant>
      <vt:variant>
        <vt:i4>200</vt:i4>
      </vt:variant>
      <vt:variant>
        <vt:i4>0</vt:i4>
      </vt:variant>
      <vt:variant>
        <vt:i4>5</vt:i4>
      </vt:variant>
      <vt:variant>
        <vt:lpwstr/>
      </vt:variant>
      <vt:variant>
        <vt:lpwstr>_Toc500492295</vt:lpwstr>
      </vt:variant>
      <vt:variant>
        <vt:i4>1572926</vt:i4>
      </vt:variant>
      <vt:variant>
        <vt:i4>194</vt:i4>
      </vt:variant>
      <vt:variant>
        <vt:i4>0</vt:i4>
      </vt:variant>
      <vt:variant>
        <vt:i4>5</vt:i4>
      </vt:variant>
      <vt:variant>
        <vt:lpwstr/>
      </vt:variant>
      <vt:variant>
        <vt:lpwstr>_Toc500492294</vt:lpwstr>
      </vt:variant>
      <vt:variant>
        <vt:i4>1572926</vt:i4>
      </vt:variant>
      <vt:variant>
        <vt:i4>188</vt:i4>
      </vt:variant>
      <vt:variant>
        <vt:i4>0</vt:i4>
      </vt:variant>
      <vt:variant>
        <vt:i4>5</vt:i4>
      </vt:variant>
      <vt:variant>
        <vt:lpwstr/>
      </vt:variant>
      <vt:variant>
        <vt:lpwstr>_Toc500492293</vt:lpwstr>
      </vt:variant>
      <vt:variant>
        <vt:i4>1572926</vt:i4>
      </vt:variant>
      <vt:variant>
        <vt:i4>182</vt:i4>
      </vt:variant>
      <vt:variant>
        <vt:i4>0</vt:i4>
      </vt:variant>
      <vt:variant>
        <vt:i4>5</vt:i4>
      </vt:variant>
      <vt:variant>
        <vt:lpwstr/>
      </vt:variant>
      <vt:variant>
        <vt:lpwstr>_Toc500492292</vt:lpwstr>
      </vt:variant>
      <vt:variant>
        <vt:i4>1572926</vt:i4>
      </vt:variant>
      <vt:variant>
        <vt:i4>176</vt:i4>
      </vt:variant>
      <vt:variant>
        <vt:i4>0</vt:i4>
      </vt:variant>
      <vt:variant>
        <vt:i4>5</vt:i4>
      </vt:variant>
      <vt:variant>
        <vt:lpwstr/>
      </vt:variant>
      <vt:variant>
        <vt:lpwstr>_Toc500492291</vt:lpwstr>
      </vt:variant>
      <vt:variant>
        <vt:i4>1572926</vt:i4>
      </vt:variant>
      <vt:variant>
        <vt:i4>170</vt:i4>
      </vt:variant>
      <vt:variant>
        <vt:i4>0</vt:i4>
      </vt:variant>
      <vt:variant>
        <vt:i4>5</vt:i4>
      </vt:variant>
      <vt:variant>
        <vt:lpwstr/>
      </vt:variant>
      <vt:variant>
        <vt:lpwstr>_Toc500492290</vt:lpwstr>
      </vt:variant>
      <vt:variant>
        <vt:i4>1638462</vt:i4>
      </vt:variant>
      <vt:variant>
        <vt:i4>164</vt:i4>
      </vt:variant>
      <vt:variant>
        <vt:i4>0</vt:i4>
      </vt:variant>
      <vt:variant>
        <vt:i4>5</vt:i4>
      </vt:variant>
      <vt:variant>
        <vt:lpwstr/>
      </vt:variant>
      <vt:variant>
        <vt:lpwstr>_Toc500492289</vt:lpwstr>
      </vt:variant>
      <vt:variant>
        <vt:i4>1638462</vt:i4>
      </vt:variant>
      <vt:variant>
        <vt:i4>158</vt:i4>
      </vt:variant>
      <vt:variant>
        <vt:i4>0</vt:i4>
      </vt:variant>
      <vt:variant>
        <vt:i4>5</vt:i4>
      </vt:variant>
      <vt:variant>
        <vt:lpwstr/>
      </vt:variant>
      <vt:variant>
        <vt:lpwstr>_Toc500492288</vt:lpwstr>
      </vt:variant>
      <vt:variant>
        <vt:i4>1638462</vt:i4>
      </vt:variant>
      <vt:variant>
        <vt:i4>152</vt:i4>
      </vt:variant>
      <vt:variant>
        <vt:i4>0</vt:i4>
      </vt:variant>
      <vt:variant>
        <vt:i4>5</vt:i4>
      </vt:variant>
      <vt:variant>
        <vt:lpwstr/>
      </vt:variant>
      <vt:variant>
        <vt:lpwstr>_Toc500492287</vt:lpwstr>
      </vt:variant>
      <vt:variant>
        <vt:i4>1638462</vt:i4>
      </vt:variant>
      <vt:variant>
        <vt:i4>146</vt:i4>
      </vt:variant>
      <vt:variant>
        <vt:i4>0</vt:i4>
      </vt:variant>
      <vt:variant>
        <vt:i4>5</vt:i4>
      </vt:variant>
      <vt:variant>
        <vt:lpwstr/>
      </vt:variant>
      <vt:variant>
        <vt:lpwstr>_Toc500492286</vt:lpwstr>
      </vt:variant>
      <vt:variant>
        <vt:i4>1638462</vt:i4>
      </vt:variant>
      <vt:variant>
        <vt:i4>140</vt:i4>
      </vt:variant>
      <vt:variant>
        <vt:i4>0</vt:i4>
      </vt:variant>
      <vt:variant>
        <vt:i4>5</vt:i4>
      </vt:variant>
      <vt:variant>
        <vt:lpwstr/>
      </vt:variant>
      <vt:variant>
        <vt:lpwstr>_Toc500492285</vt:lpwstr>
      </vt:variant>
      <vt:variant>
        <vt:i4>1638462</vt:i4>
      </vt:variant>
      <vt:variant>
        <vt:i4>134</vt:i4>
      </vt:variant>
      <vt:variant>
        <vt:i4>0</vt:i4>
      </vt:variant>
      <vt:variant>
        <vt:i4>5</vt:i4>
      </vt:variant>
      <vt:variant>
        <vt:lpwstr/>
      </vt:variant>
      <vt:variant>
        <vt:lpwstr>_Toc500492284</vt:lpwstr>
      </vt:variant>
      <vt:variant>
        <vt:i4>1638462</vt:i4>
      </vt:variant>
      <vt:variant>
        <vt:i4>128</vt:i4>
      </vt:variant>
      <vt:variant>
        <vt:i4>0</vt:i4>
      </vt:variant>
      <vt:variant>
        <vt:i4>5</vt:i4>
      </vt:variant>
      <vt:variant>
        <vt:lpwstr/>
      </vt:variant>
      <vt:variant>
        <vt:lpwstr>_Toc500492283</vt:lpwstr>
      </vt:variant>
      <vt:variant>
        <vt:i4>1638462</vt:i4>
      </vt:variant>
      <vt:variant>
        <vt:i4>122</vt:i4>
      </vt:variant>
      <vt:variant>
        <vt:i4>0</vt:i4>
      </vt:variant>
      <vt:variant>
        <vt:i4>5</vt:i4>
      </vt:variant>
      <vt:variant>
        <vt:lpwstr/>
      </vt:variant>
      <vt:variant>
        <vt:lpwstr>_Toc500492282</vt:lpwstr>
      </vt:variant>
      <vt:variant>
        <vt:i4>1638462</vt:i4>
      </vt:variant>
      <vt:variant>
        <vt:i4>116</vt:i4>
      </vt:variant>
      <vt:variant>
        <vt:i4>0</vt:i4>
      </vt:variant>
      <vt:variant>
        <vt:i4>5</vt:i4>
      </vt:variant>
      <vt:variant>
        <vt:lpwstr/>
      </vt:variant>
      <vt:variant>
        <vt:lpwstr>_Toc500492281</vt:lpwstr>
      </vt:variant>
      <vt:variant>
        <vt:i4>1638462</vt:i4>
      </vt:variant>
      <vt:variant>
        <vt:i4>110</vt:i4>
      </vt:variant>
      <vt:variant>
        <vt:i4>0</vt:i4>
      </vt:variant>
      <vt:variant>
        <vt:i4>5</vt:i4>
      </vt:variant>
      <vt:variant>
        <vt:lpwstr/>
      </vt:variant>
      <vt:variant>
        <vt:lpwstr>_Toc500492280</vt:lpwstr>
      </vt:variant>
      <vt:variant>
        <vt:i4>1441854</vt:i4>
      </vt:variant>
      <vt:variant>
        <vt:i4>104</vt:i4>
      </vt:variant>
      <vt:variant>
        <vt:i4>0</vt:i4>
      </vt:variant>
      <vt:variant>
        <vt:i4>5</vt:i4>
      </vt:variant>
      <vt:variant>
        <vt:lpwstr/>
      </vt:variant>
      <vt:variant>
        <vt:lpwstr>_Toc500492279</vt:lpwstr>
      </vt:variant>
      <vt:variant>
        <vt:i4>1441854</vt:i4>
      </vt:variant>
      <vt:variant>
        <vt:i4>98</vt:i4>
      </vt:variant>
      <vt:variant>
        <vt:i4>0</vt:i4>
      </vt:variant>
      <vt:variant>
        <vt:i4>5</vt:i4>
      </vt:variant>
      <vt:variant>
        <vt:lpwstr/>
      </vt:variant>
      <vt:variant>
        <vt:lpwstr>_Toc500492278</vt:lpwstr>
      </vt:variant>
      <vt:variant>
        <vt:i4>1441854</vt:i4>
      </vt:variant>
      <vt:variant>
        <vt:i4>92</vt:i4>
      </vt:variant>
      <vt:variant>
        <vt:i4>0</vt:i4>
      </vt:variant>
      <vt:variant>
        <vt:i4>5</vt:i4>
      </vt:variant>
      <vt:variant>
        <vt:lpwstr/>
      </vt:variant>
      <vt:variant>
        <vt:lpwstr>_Toc500492277</vt:lpwstr>
      </vt:variant>
      <vt:variant>
        <vt:i4>1441854</vt:i4>
      </vt:variant>
      <vt:variant>
        <vt:i4>86</vt:i4>
      </vt:variant>
      <vt:variant>
        <vt:i4>0</vt:i4>
      </vt:variant>
      <vt:variant>
        <vt:i4>5</vt:i4>
      </vt:variant>
      <vt:variant>
        <vt:lpwstr/>
      </vt:variant>
      <vt:variant>
        <vt:lpwstr>_Toc500492276</vt:lpwstr>
      </vt:variant>
      <vt:variant>
        <vt:i4>1441854</vt:i4>
      </vt:variant>
      <vt:variant>
        <vt:i4>80</vt:i4>
      </vt:variant>
      <vt:variant>
        <vt:i4>0</vt:i4>
      </vt:variant>
      <vt:variant>
        <vt:i4>5</vt:i4>
      </vt:variant>
      <vt:variant>
        <vt:lpwstr/>
      </vt:variant>
      <vt:variant>
        <vt:lpwstr>_Toc500492275</vt:lpwstr>
      </vt:variant>
      <vt:variant>
        <vt:i4>1441854</vt:i4>
      </vt:variant>
      <vt:variant>
        <vt:i4>74</vt:i4>
      </vt:variant>
      <vt:variant>
        <vt:i4>0</vt:i4>
      </vt:variant>
      <vt:variant>
        <vt:i4>5</vt:i4>
      </vt:variant>
      <vt:variant>
        <vt:lpwstr/>
      </vt:variant>
      <vt:variant>
        <vt:lpwstr>_Toc500492274</vt:lpwstr>
      </vt:variant>
      <vt:variant>
        <vt:i4>1441854</vt:i4>
      </vt:variant>
      <vt:variant>
        <vt:i4>68</vt:i4>
      </vt:variant>
      <vt:variant>
        <vt:i4>0</vt:i4>
      </vt:variant>
      <vt:variant>
        <vt:i4>5</vt:i4>
      </vt:variant>
      <vt:variant>
        <vt:lpwstr/>
      </vt:variant>
      <vt:variant>
        <vt:lpwstr>_Toc500492273</vt:lpwstr>
      </vt:variant>
      <vt:variant>
        <vt:i4>1441854</vt:i4>
      </vt:variant>
      <vt:variant>
        <vt:i4>62</vt:i4>
      </vt:variant>
      <vt:variant>
        <vt:i4>0</vt:i4>
      </vt:variant>
      <vt:variant>
        <vt:i4>5</vt:i4>
      </vt:variant>
      <vt:variant>
        <vt:lpwstr/>
      </vt:variant>
      <vt:variant>
        <vt:lpwstr>_Toc500492272</vt:lpwstr>
      </vt:variant>
      <vt:variant>
        <vt:i4>1441854</vt:i4>
      </vt:variant>
      <vt:variant>
        <vt:i4>56</vt:i4>
      </vt:variant>
      <vt:variant>
        <vt:i4>0</vt:i4>
      </vt:variant>
      <vt:variant>
        <vt:i4>5</vt:i4>
      </vt:variant>
      <vt:variant>
        <vt:lpwstr/>
      </vt:variant>
      <vt:variant>
        <vt:lpwstr>_Toc500492271</vt:lpwstr>
      </vt:variant>
      <vt:variant>
        <vt:i4>1441854</vt:i4>
      </vt:variant>
      <vt:variant>
        <vt:i4>50</vt:i4>
      </vt:variant>
      <vt:variant>
        <vt:i4>0</vt:i4>
      </vt:variant>
      <vt:variant>
        <vt:i4>5</vt:i4>
      </vt:variant>
      <vt:variant>
        <vt:lpwstr/>
      </vt:variant>
      <vt:variant>
        <vt:lpwstr>_Toc500492270</vt:lpwstr>
      </vt:variant>
      <vt:variant>
        <vt:i4>1507390</vt:i4>
      </vt:variant>
      <vt:variant>
        <vt:i4>44</vt:i4>
      </vt:variant>
      <vt:variant>
        <vt:i4>0</vt:i4>
      </vt:variant>
      <vt:variant>
        <vt:i4>5</vt:i4>
      </vt:variant>
      <vt:variant>
        <vt:lpwstr/>
      </vt:variant>
      <vt:variant>
        <vt:lpwstr>_Toc500492269</vt:lpwstr>
      </vt:variant>
      <vt:variant>
        <vt:i4>1507390</vt:i4>
      </vt:variant>
      <vt:variant>
        <vt:i4>38</vt:i4>
      </vt:variant>
      <vt:variant>
        <vt:i4>0</vt:i4>
      </vt:variant>
      <vt:variant>
        <vt:i4>5</vt:i4>
      </vt:variant>
      <vt:variant>
        <vt:lpwstr/>
      </vt:variant>
      <vt:variant>
        <vt:lpwstr>_Toc500492268</vt:lpwstr>
      </vt:variant>
      <vt:variant>
        <vt:i4>1507390</vt:i4>
      </vt:variant>
      <vt:variant>
        <vt:i4>32</vt:i4>
      </vt:variant>
      <vt:variant>
        <vt:i4>0</vt:i4>
      </vt:variant>
      <vt:variant>
        <vt:i4>5</vt:i4>
      </vt:variant>
      <vt:variant>
        <vt:lpwstr/>
      </vt:variant>
      <vt:variant>
        <vt:lpwstr>_Toc500492267</vt:lpwstr>
      </vt:variant>
      <vt:variant>
        <vt:i4>1507390</vt:i4>
      </vt:variant>
      <vt:variant>
        <vt:i4>26</vt:i4>
      </vt:variant>
      <vt:variant>
        <vt:i4>0</vt:i4>
      </vt:variant>
      <vt:variant>
        <vt:i4>5</vt:i4>
      </vt:variant>
      <vt:variant>
        <vt:lpwstr/>
      </vt:variant>
      <vt:variant>
        <vt:lpwstr>_Toc500492266</vt:lpwstr>
      </vt:variant>
      <vt:variant>
        <vt:i4>1507390</vt:i4>
      </vt:variant>
      <vt:variant>
        <vt:i4>20</vt:i4>
      </vt:variant>
      <vt:variant>
        <vt:i4>0</vt:i4>
      </vt:variant>
      <vt:variant>
        <vt:i4>5</vt:i4>
      </vt:variant>
      <vt:variant>
        <vt:lpwstr/>
      </vt:variant>
      <vt:variant>
        <vt:lpwstr>_Toc500492265</vt:lpwstr>
      </vt:variant>
      <vt:variant>
        <vt:i4>1507390</vt:i4>
      </vt:variant>
      <vt:variant>
        <vt:i4>14</vt:i4>
      </vt:variant>
      <vt:variant>
        <vt:i4>0</vt:i4>
      </vt:variant>
      <vt:variant>
        <vt:i4>5</vt:i4>
      </vt:variant>
      <vt:variant>
        <vt:lpwstr/>
      </vt:variant>
      <vt:variant>
        <vt:lpwstr>_Toc500492264</vt:lpwstr>
      </vt:variant>
      <vt:variant>
        <vt:i4>1507390</vt:i4>
      </vt:variant>
      <vt:variant>
        <vt:i4>8</vt:i4>
      </vt:variant>
      <vt:variant>
        <vt:i4>0</vt:i4>
      </vt:variant>
      <vt:variant>
        <vt:i4>5</vt:i4>
      </vt:variant>
      <vt:variant>
        <vt:lpwstr/>
      </vt:variant>
      <vt:variant>
        <vt:lpwstr>_Toc500492263</vt:lpwstr>
      </vt:variant>
      <vt:variant>
        <vt:i4>1507390</vt:i4>
      </vt:variant>
      <vt:variant>
        <vt:i4>2</vt:i4>
      </vt:variant>
      <vt:variant>
        <vt:i4>0</vt:i4>
      </vt:variant>
      <vt:variant>
        <vt:i4>5</vt:i4>
      </vt:variant>
      <vt:variant>
        <vt:lpwstr/>
      </vt:variant>
      <vt:variant>
        <vt:lpwstr>_Toc500492262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funded by the</dc:title>
  <dc:subject/>
  <dc:creator>BRCT</dc:creator>
  <cp:keywords/>
  <cp:lastModifiedBy>Adriana Nicula</cp:lastModifiedBy>
  <cp:revision>30</cp:revision>
  <cp:lastPrinted>2017-11-15T07:33:00Z</cp:lastPrinted>
  <dcterms:created xsi:type="dcterms:W3CDTF">2018-03-26T15:11:00Z</dcterms:created>
  <dcterms:modified xsi:type="dcterms:W3CDTF">2018-04-03T06:09:00Z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ies>
</file>