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65BD" w14:textId="77777777" w:rsidR="00973321" w:rsidRPr="00971D89" w:rsidRDefault="00971D89" w:rsidP="00971D89">
      <w:pPr>
        <w:jc w:val="center"/>
        <w:rPr>
          <w:b/>
        </w:rPr>
      </w:pPr>
      <w:r w:rsidRPr="00971D89">
        <w:rPr>
          <w:b/>
        </w:rPr>
        <w:t>INTTEREG VI-A NEXT ROMANIA-UKRAINE PROGRAMME</w:t>
      </w:r>
    </w:p>
    <w:p w14:paraId="26D6D2F0" w14:textId="603DB43A" w:rsidR="00971D89" w:rsidRDefault="00971D89" w:rsidP="00971D89">
      <w:pPr>
        <w:jc w:val="center"/>
        <w:rPr>
          <w:b/>
        </w:rPr>
      </w:pPr>
      <w:proofErr w:type="gramStart"/>
      <w:r w:rsidRPr="00971D89">
        <w:rPr>
          <w:b/>
        </w:rPr>
        <w:t xml:space="preserve">CORRINGENDUM </w:t>
      </w:r>
      <w:r w:rsidR="00940203">
        <w:rPr>
          <w:b/>
        </w:rPr>
        <w:t xml:space="preserve"> NO</w:t>
      </w:r>
      <w:proofErr w:type="gramEnd"/>
      <w:r w:rsidR="00940203">
        <w:rPr>
          <w:b/>
        </w:rPr>
        <w:t xml:space="preserve"> </w:t>
      </w:r>
      <w:r w:rsidR="00F721C1">
        <w:rPr>
          <w:b/>
        </w:rPr>
        <w:t>1</w:t>
      </w:r>
      <w:r w:rsidR="00940203">
        <w:rPr>
          <w:b/>
        </w:rPr>
        <w:t xml:space="preserve"> TO</w:t>
      </w:r>
      <w:r w:rsidRPr="00971D89">
        <w:rPr>
          <w:b/>
        </w:rPr>
        <w:t xml:space="preserve"> THE APPLICATION PACK FOR THE </w:t>
      </w:r>
      <w:r w:rsidR="00F721C1">
        <w:rPr>
          <w:b/>
        </w:rPr>
        <w:t>SECOND</w:t>
      </w:r>
      <w:r w:rsidRPr="00971D89">
        <w:rPr>
          <w:b/>
        </w:rPr>
        <w:t xml:space="preserve"> CALL FOR PROPOSALS ON REGULAR PROJECTS</w:t>
      </w:r>
    </w:p>
    <w:tbl>
      <w:tblPr>
        <w:tblStyle w:val="TableGrid"/>
        <w:tblpPr w:leftFromText="180" w:rightFromText="180" w:horzAnchor="margin" w:tblpX="-1195" w:tblpY="1044"/>
        <w:tblW w:w="14935" w:type="dxa"/>
        <w:tblLayout w:type="fixed"/>
        <w:tblLook w:val="04A0" w:firstRow="1" w:lastRow="0" w:firstColumn="1" w:lastColumn="0" w:noHBand="0" w:noVBand="1"/>
      </w:tblPr>
      <w:tblGrid>
        <w:gridCol w:w="535"/>
        <w:gridCol w:w="2160"/>
        <w:gridCol w:w="6480"/>
        <w:gridCol w:w="5760"/>
      </w:tblGrid>
      <w:tr w:rsidR="000D49A2" w:rsidRPr="006F7378" w14:paraId="629390F1" w14:textId="77777777" w:rsidTr="000D49A2">
        <w:trPr>
          <w:trHeight w:val="440"/>
          <w:tblHeader/>
        </w:trPr>
        <w:tc>
          <w:tcPr>
            <w:tcW w:w="535" w:type="dxa"/>
          </w:tcPr>
          <w:p w14:paraId="1A6706E9" w14:textId="77777777" w:rsidR="000D49A2" w:rsidRPr="006F7378" w:rsidRDefault="000D49A2" w:rsidP="00644A12">
            <w:pPr>
              <w:ind w:right="-288"/>
              <w:jc w:val="center"/>
              <w:rPr>
                <w:rFonts w:ascii="Trebuchet MS" w:hAnsi="Trebuchet MS" w:cs="Times New Roman"/>
                <w:b/>
              </w:rPr>
            </w:pPr>
            <w:r w:rsidRPr="006F7378">
              <w:rPr>
                <w:rFonts w:ascii="Trebuchet MS" w:hAnsi="Trebuchet MS" w:cs="Times New Roman"/>
                <w:b/>
              </w:rPr>
              <w:t>No.</w:t>
            </w:r>
          </w:p>
        </w:tc>
        <w:tc>
          <w:tcPr>
            <w:tcW w:w="2160" w:type="dxa"/>
          </w:tcPr>
          <w:p w14:paraId="7D80DFEF" w14:textId="77777777" w:rsidR="000D49A2" w:rsidRPr="006F7378" w:rsidRDefault="000D49A2" w:rsidP="00644A12">
            <w:pPr>
              <w:jc w:val="center"/>
              <w:rPr>
                <w:rFonts w:ascii="Trebuchet MS" w:hAnsi="Trebuchet MS" w:cs="Times New Roman"/>
                <w:b/>
              </w:rPr>
            </w:pPr>
            <w:r w:rsidRPr="006F7378">
              <w:rPr>
                <w:rFonts w:ascii="Trebuchet MS" w:hAnsi="Trebuchet MS" w:cs="Times New Roman"/>
                <w:b/>
              </w:rPr>
              <w:t>Document</w:t>
            </w:r>
          </w:p>
        </w:tc>
        <w:tc>
          <w:tcPr>
            <w:tcW w:w="6480" w:type="dxa"/>
          </w:tcPr>
          <w:p w14:paraId="541BE0BA" w14:textId="77777777" w:rsidR="000D49A2" w:rsidRPr="006F7378" w:rsidRDefault="000D49A2" w:rsidP="00644A12">
            <w:pPr>
              <w:jc w:val="center"/>
              <w:rPr>
                <w:rFonts w:ascii="Trebuchet MS" w:hAnsi="Trebuchet MS" w:cs="Times New Roman"/>
                <w:b/>
              </w:rPr>
            </w:pPr>
            <w:r w:rsidRPr="006F7378">
              <w:rPr>
                <w:rFonts w:ascii="Trebuchet MS" w:hAnsi="Trebuchet MS" w:cs="Times New Roman"/>
                <w:b/>
              </w:rPr>
              <w:t>Initial text</w:t>
            </w:r>
          </w:p>
        </w:tc>
        <w:tc>
          <w:tcPr>
            <w:tcW w:w="5760" w:type="dxa"/>
          </w:tcPr>
          <w:p w14:paraId="4C891C68" w14:textId="77777777" w:rsidR="000D49A2" w:rsidRPr="006F7378" w:rsidRDefault="000D49A2" w:rsidP="00644A12">
            <w:pPr>
              <w:jc w:val="center"/>
              <w:rPr>
                <w:rFonts w:ascii="Trebuchet MS" w:hAnsi="Trebuchet MS" w:cs="Times New Roman"/>
                <w:b/>
              </w:rPr>
            </w:pPr>
            <w:r w:rsidRPr="006F7378">
              <w:rPr>
                <w:rFonts w:ascii="Trebuchet MS" w:hAnsi="Trebuchet MS" w:cs="Times New Roman"/>
                <w:b/>
              </w:rPr>
              <w:t>Revised text</w:t>
            </w:r>
          </w:p>
        </w:tc>
      </w:tr>
      <w:tr w:rsidR="000D49A2" w:rsidRPr="006F7378" w14:paraId="301BEDC3" w14:textId="77777777" w:rsidTr="000D49A2">
        <w:trPr>
          <w:trHeight w:val="440"/>
        </w:trPr>
        <w:tc>
          <w:tcPr>
            <w:tcW w:w="535" w:type="dxa"/>
          </w:tcPr>
          <w:p w14:paraId="750F3F1A" w14:textId="07EA6901" w:rsidR="000D49A2" w:rsidRPr="006F7378" w:rsidRDefault="000D49A2" w:rsidP="00260BB2">
            <w:pPr>
              <w:ind w:right="-288"/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1</w:t>
            </w:r>
          </w:p>
        </w:tc>
        <w:tc>
          <w:tcPr>
            <w:tcW w:w="2160" w:type="dxa"/>
          </w:tcPr>
          <w:p w14:paraId="4A16D2EC" w14:textId="77777777" w:rsidR="000D49A2" w:rsidRDefault="000D49A2" w:rsidP="00260BB2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Guidelines for Grant Applicants</w:t>
            </w:r>
          </w:p>
          <w:p w14:paraId="308E987A" w14:textId="1F39B4DE" w:rsidR="000D49A2" w:rsidRDefault="000D49A2" w:rsidP="00260BB2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 xml:space="preserve"> Section 3.1.1 </w:t>
            </w:r>
          </w:p>
          <w:p w14:paraId="1B60F579" w14:textId="18510534" w:rsidR="000D49A2" w:rsidRDefault="000D49A2" w:rsidP="00260BB2">
            <w:pPr>
              <w:jc w:val="center"/>
              <w:rPr>
                <w:rFonts w:ascii="Trebuchet MS" w:hAnsi="Trebuchet MS" w:cs="Times New Roman"/>
                <w:b/>
              </w:rPr>
            </w:pPr>
            <w:r w:rsidRPr="004B762E">
              <w:rPr>
                <w:rFonts w:ascii="Trebuchet MS" w:hAnsi="Trebuchet MS" w:cs="Times New Roman"/>
                <w:b/>
              </w:rPr>
              <w:t>Administrative checks</w:t>
            </w:r>
          </w:p>
        </w:tc>
        <w:tc>
          <w:tcPr>
            <w:tcW w:w="6480" w:type="dxa"/>
          </w:tcPr>
          <w:p w14:paraId="1370DE48" w14:textId="3F56AB50" w:rsidR="000D49A2" w:rsidRPr="001544D2" w:rsidRDefault="000D49A2" w:rsidP="004B762E">
            <w:pPr>
              <w:jc w:val="both"/>
              <w:rPr>
                <w:rFonts w:ascii="Trebuchet MS" w:hAnsi="Trebuchet MS" w:cs="Roboto-Regular"/>
              </w:rPr>
            </w:pPr>
          </w:p>
          <w:p w14:paraId="71B5D442" w14:textId="4C7A59BA" w:rsidR="000D49A2" w:rsidRPr="001544D2" w:rsidRDefault="000D49A2" w:rsidP="003D65C3">
            <w:pPr>
              <w:jc w:val="both"/>
              <w:rPr>
                <w:rFonts w:ascii="Trebuchet MS" w:hAnsi="Trebuchet MS" w:cs="Roboto-Regular"/>
              </w:rPr>
            </w:pPr>
            <w:r w:rsidRPr="004B762E">
              <w:rPr>
                <w:rFonts w:ascii="Trebuchet MS" w:hAnsi="Trebuchet MS" w:cs="Roboto-Regular"/>
              </w:rPr>
              <w:t>In case of missing documents, clarifications may be requested during the administrative checks to the lead partner, but not more than once per project.</w:t>
            </w:r>
          </w:p>
        </w:tc>
        <w:tc>
          <w:tcPr>
            <w:tcW w:w="5760" w:type="dxa"/>
          </w:tcPr>
          <w:p w14:paraId="679CD5BF" w14:textId="0EF0C877" w:rsidR="000D49A2" w:rsidRPr="004B762E" w:rsidRDefault="000D49A2" w:rsidP="00260BB2">
            <w:pPr>
              <w:jc w:val="both"/>
              <w:rPr>
                <w:rFonts w:ascii="Trebuchet MS" w:hAnsi="Trebuchet MS" w:cs="Roboto-Regular"/>
              </w:rPr>
            </w:pPr>
            <w:r w:rsidRPr="004B762E">
              <w:rPr>
                <w:rFonts w:ascii="Trebuchet MS" w:hAnsi="Trebuchet MS" w:cs="Roboto-Regular"/>
              </w:rPr>
              <w:t>In case of missing/</w:t>
            </w:r>
            <w:r w:rsidRPr="004B762E">
              <w:rPr>
                <w:rFonts w:ascii="Trebuchet MS" w:hAnsi="Trebuchet MS" w:cs="Roboto-Regular"/>
                <w:color w:val="FF0000"/>
              </w:rPr>
              <w:t xml:space="preserve">incomplete </w:t>
            </w:r>
            <w:r w:rsidRPr="004B762E">
              <w:rPr>
                <w:rFonts w:ascii="Trebuchet MS" w:hAnsi="Trebuchet MS" w:cs="Roboto-Regular"/>
              </w:rPr>
              <w:t xml:space="preserve">documents, clarifications may be requested during the administrative checks to the lead partner, but not more than once per </w:t>
            </w:r>
            <w:r w:rsidRPr="004B762E">
              <w:rPr>
                <w:rFonts w:ascii="Trebuchet MS" w:hAnsi="Trebuchet MS" w:cs="Roboto-Regular"/>
                <w:color w:val="FF0000"/>
              </w:rPr>
              <w:t>issue.</w:t>
            </w:r>
          </w:p>
        </w:tc>
      </w:tr>
      <w:tr w:rsidR="000D49A2" w:rsidRPr="006F7378" w14:paraId="06BB6B01" w14:textId="77777777" w:rsidTr="000D49A2">
        <w:trPr>
          <w:trHeight w:val="440"/>
        </w:trPr>
        <w:tc>
          <w:tcPr>
            <w:tcW w:w="535" w:type="dxa"/>
          </w:tcPr>
          <w:p w14:paraId="11753620" w14:textId="0338DFE9" w:rsidR="000D49A2" w:rsidRDefault="000D49A2" w:rsidP="00260BB2">
            <w:pPr>
              <w:ind w:right="-288"/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2</w:t>
            </w:r>
          </w:p>
        </w:tc>
        <w:tc>
          <w:tcPr>
            <w:tcW w:w="2160" w:type="dxa"/>
          </w:tcPr>
          <w:p w14:paraId="5C63AC40" w14:textId="77777777" w:rsidR="000D49A2" w:rsidRDefault="000D49A2" w:rsidP="004B762E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Guidelines for Grant Applicants</w:t>
            </w:r>
          </w:p>
          <w:p w14:paraId="76D3EC56" w14:textId="2A4EBA3C" w:rsidR="000D49A2" w:rsidRDefault="000D49A2" w:rsidP="004B762E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 xml:space="preserve"> Section 3.1.2</w:t>
            </w:r>
          </w:p>
          <w:p w14:paraId="294B5DF3" w14:textId="4B5FF810" w:rsidR="000D49A2" w:rsidRDefault="000D49A2" w:rsidP="004B762E">
            <w:pPr>
              <w:jc w:val="center"/>
              <w:rPr>
                <w:rFonts w:ascii="Trebuchet MS" w:hAnsi="Trebuchet MS" w:cs="Times New Roman"/>
                <w:b/>
              </w:rPr>
            </w:pPr>
            <w:r w:rsidRPr="004B762E">
              <w:rPr>
                <w:rFonts w:ascii="Trebuchet MS" w:hAnsi="Trebuchet MS" w:cs="Times New Roman"/>
                <w:b/>
              </w:rPr>
              <w:t>Eligibility</w:t>
            </w:r>
          </w:p>
          <w:p w14:paraId="58AA2711" w14:textId="77777777" w:rsidR="000D49A2" w:rsidRDefault="000D49A2" w:rsidP="00260BB2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6480" w:type="dxa"/>
          </w:tcPr>
          <w:p w14:paraId="12A98EEB" w14:textId="47611449" w:rsidR="000D49A2" w:rsidRPr="001544D2" w:rsidRDefault="000D49A2" w:rsidP="004B762E">
            <w:pPr>
              <w:jc w:val="both"/>
              <w:rPr>
                <w:rFonts w:ascii="Trebuchet MS" w:hAnsi="Trebuchet MS" w:cs="Roboto-Regular"/>
              </w:rPr>
            </w:pPr>
            <w:r w:rsidRPr="004B762E">
              <w:rPr>
                <w:rFonts w:ascii="Trebuchet MS" w:hAnsi="Trebuchet MS" w:cs="Roboto-Regular"/>
              </w:rPr>
              <w:t>Missing</w:t>
            </w:r>
            <w:r>
              <w:rPr>
                <w:rFonts w:ascii="Trebuchet MS" w:hAnsi="Trebuchet MS" w:cs="Roboto-Regular"/>
                <w:color w:val="FF0000"/>
              </w:rPr>
              <w:t xml:space="preserve"> </w:t>
            </w:r>
            <w:r w:rsidRPr="004B762E">
              <w:rPr>
                <w:rFonts w:ascii="Trebuchet MS" w:hAnsi="Trebuchet MS" w:cs="Roboto-Regular"/>
              </w:rPr>
              <w:t>documents submitted by Lead partner, following a request for clarification in the Step I Admissibility, must be issued before the date of submission of the application. The official documents submitted following the request for clarifications that have a later date than the application submission date will not be taken into consideration.</w:t>
            </w:r>
          </w:p>
        </w:tc>
        <w:tc>
          <w:tcPr>
            <w:tcW w:w="5760" w:type="dxa"/>
          </w:tcPr>
          <w:p w14:paraId="0DDC9BC0" w14:textId="0012EA40" w:rsidR="000D49A2" w:rsidRPr="004B762E" w:rsidRDefault="000D49A2" w:rsidP="00260BB2">
            <w:pPr>
              <w:jc w:val="both"/>
              <w:rPr>
                <w:rFonts w:ascii="Trebuchet MS" w:hAnsi="Trebuchet MS" w:cs="Roboto-Regular"/>
              </w:rPr>
            </w:pPr>
            <w:r>
              <w:rPr>
                <w:rFonts w:ascii="Trebuchet MS" w:hAnsi="Trebuchet MS" w:cs="Roboto-Regular"/>
              </w:rPr>
              <w:t>Text deleted</w:t>
            </w:r>
          </w:p>
        </w:tc>
      </w:tr>
      <w:tr w:rsidR="000D49A2" w:rsidRPr="006F7378" w14:paraId="7DD5B1EB" w14:textId="77777777" w:rsidTr="000D49A2">
        <w:trPr>
          <w:trHeight w:val="440"/>
        </w:trPr>
        <w:tc>
          <w:tcPr>
            <w:tcW w:w="535" w:type="dxa"/>
          </w:tcPr>
          <w:p w14:paraId="59E86014" w14:textId="0A1785ED" w:rsidR="000D49A2" w:rsidRDefault="000D49A2" w:rsidP="00260BB2">
            <w:pPr>
              <w:ind w:right="-288"/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3</w:t>
            </w:r>
          </w:p>
        </w:tc>
        <w:tc>
          <w:tcPr>
            <w:tcW w:w="2160" w:type="dxa"/>
          </w:tcPr>
          <w:p w14:paraId="725A248D" w14:textId="77777777" w:rsidR="000D49A2" w:rsidRDefault="000D49A2" w:rsidP="00374CAB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Guidelines for Grant Applicants</w:t>
            </w:r>
          </w:p>
          <w:p w14:paraId="6F26FBE9" w14:textId="77777777" w:rsidR="000D49A2" w:rsidRDefault="000D49A2" w:rsidP="00374CAB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 xml:space="preserve"> Section 2.2.1</w:t>
            </w:r>
          </w:p>
          <w:p w14:paraId="42BAD79A" w14:textId="5B7314B6" w:rsidR="000D49A2" w:rsidRDefault="000D49A2" w:rsidP="00374CAB">
            <w:pPr>
              <w:jc w:val="center"/>
              <w:rPr>
                <w:rFonts w:ascii="Trebuchet MS" w:hAnsi="Trebuchet MS" w:cs="Times New Roman"/>
                <w:b/>
              </w:rPr>
            </w:pPr>
            <w:r w:rsidRPr="00374CAB">
              <w:rPr>
                <w:rFonts w:ascii="Trebuchet MS" w:hAnsi="Trebuchet MS" w:cs="Times New Roman"/>
                <w:b/>
              </w:rPr>
              <w:t>Eligibility requirements for the partners including lead partner</w:t>
            </w:r>
          </w:p>
        </w:tc>
        <w:tc>
          <w:tcPr>
            <w:tcW w:w="6480" w:type="dxa"/>
          </w:tcPr>
          <w:p w14:paraId="14EDFDD9" w14:textId="51A0070A" w:rsidR="000D49A2" w:rsidRPr="004B762E" w:rsidRDefault="000D49A2" w:rsidP="004B762E">
            <w:pPr>
              <w:jc w:val="both"/>
              <w:rPr>
                <w:rFonts w:ascii="Trebuchet MS" w:hAnsi="Trebuchet MS" w:cs="Roboto-Regular"/>
              </w:rPr>
            </w:pPr>
            <w:r w:rsidRPr="00374CAB">
              <w:rPr>
                <w:rFonts w:ascii="Trebuchet MS" w:hAnsi="Trebuchet MS" w:cs="Roboto-Regular"/>
              </w:rPr>
              <w:t>Have provable rights (ownership, long term rent, concession, administration, etc.) over each location [land/ building/space] where the infrastructure/works are foreseen to be executed and/or equipment over EUR 60,000 is to be installed/ used.</w:t>
            </w:r>
          </w:p>
        </w:tc>
        <w:tc>
          <w:tcPr>
            <w:tcW w:w="5760" w:type="dxa"/>
          </w:tcPr>
          <w:p w14:paraId="09302B94" w14:textId="5E8B3A18" w:rsidR="000D49A2" w:rsidRPr="004B762E" w:rsidRDefault="000D49A2" w:rsidP="00260BB2">
            <w:pPr>
              <w:jc w:val="both"/>
              <w:rPr>
                <w:rFonts w:ascii="Trebuchet MS" w:hAnsi="Trebuchet MS" w:cs="Roboto-Regular"/>
              </w:rPr>
            </w:pPr>
            <w:r w:rsidRPr="00374CAB">
              <w:rPr>
                <w:rFonts w:ascii="Trebuchet MS" w:hAnsi="Trebuchet MS" w:cs="Roboto-Regular"/>
              </w:rPr>
              <w:t xml:space="preserve">Have provable rights (ownership, long term rent, concession, administration, etc.) over each location [land/ building/space] where the infrastructure/works are foreseen to be executed and/or </w:t>
            </w:r>
            <w:r w:rsidRPr="00374CAB">
              <w:rPr>
                <w:rFonts w:ascii="Trebuchet MS" w:hAnsi="Trebuchet MS" w:cs="Roboto-Regular"/>
                <w:color w:val="FF0000"/>
              </w:rPr>
              <w:t>specialized</w:t>
            </w:r>
            <w:r w:rsidRPr="00374CAB">
              <w:rPr>
                <w:rFonts w:ascii="Trebuchet MS" w:hAnsi="Trebuchet MS" w:cs="Roboto-Regular"/>
              </w:rPr>
              <w:t xml:space="preserve"> equipment over EUR 60,000 is to be installed</w:t>
            </w:r>
            <w:r w:rsidRPr="00AB6CEF">
              <w:rPr>
                <w:rFonts w:ascii="Trebuchet MS" w:hAnsi="Trebuchet MS" w:cs="Roboto-Regular"/>
                <w:strike/>
              </w:rPr>
              <w:t>/ used.</w:t>
            </w:r>
          </w:p>
        </w:tc>
      </w:tr>
      <w:tr w:rsidR="000D49A2" w:rsidRPr="006F7378" w14:paraId="2C586DC3" w14:textId="77777777" w:rsidTr="000D49A2">
        <w:trPr>
          <w:trHeight w:val="440"/>
        </w:trPr>
        <w:tc>
          <w:tcPr>
            <w:tcW w:w="535" w:type="dxa"/>
          </w:tcPr>
          <w:p w14:paraId="52DFDEF0" w14:textId="21F706EF" w:rsidR="000D49A2" w:rsidRDefault="000D49A2" w:rsidP="00260BB2">
            <w:pPr>
              <w:ind w:right="-288"/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 xml:space="preserve">4 </w:t>
            </w:r>
          </w:p>
        </w:tc>
        <w:tc>
          <w:tcPr>
            <w:tcW w:w="2160" w:type="dxa"/>
          </w:tcPr>
          <w:p w14:paraId="47967CC1" w14:textId="006EC262" w:rsidR="000D49A2" w:rsidRDefault="000D49A2" w:rsidP="00374CAB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Guidelines for Grant Applicants</w:t>
            </w:r>
          </w:p>
          <w:p w14:paraId="3423E6AB" w14:textId="6958614C" w:rsidR="000D49A2" w:rsidRDefault="000D49A2" w:rsidP="00374CAB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 xml:space="preserve">Section 2.6.4 </w:t>
            </w:r>
          </w:p>
          <w:p w14:paraId="7E9983E3" w14:textId="08C0C2EA" w:rsidR="000D49A2" w:rsidRDefault="000D49A2" w:rsidP="00374CAB">
            <w:pPr>
              <w:jc w:val="center"/>
              <w:rPr>
                <w:rFonts w:ascii="Trebuchet MS" w:hAnsi="Trebuchet MS" w:cs="Times New Roman"/>
                <w:b/>
              </w:rPr>
            </w:pPr>
            <w:r w:rsidRPr="00374CAB">
              <w:rPr>
                <w:rFonts w:ascii="Trebuchet MS" w:hAnsi="Trebuchet MS" w:cs="Times New Roman"/>
                <w:b/>
              </w:rPr>
              <w:t xml:space="preserve">Supporting documents accompanying the Application Form  </w:t>
            </w:r>
          </w:p>
          <w:p w14:paraId="7178827D" w14:textId="77777777" w:rsidR="000D49A2" w:rsidRDefault="000D49A2" w:rsidP="00374CAB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6480" w:type="dxa"/>
          </w:tcPr>
          <w:p w14:paraId="66368828" w14:textId="14B5AB9D" w:rsidR="000D49A2" w:rsidRPr="00480066" w:rsidRDefault="000D49A2" w:rsidP="00480066">
            <w:pPr>
              <w:pStyle w:val="ListBullet"/>
              <w:numPr>
                <w:ilvl w:val="0"/>
                <w:numId w:val="9"/>
              </w:numPr>
              <w:spacing w:before="120" w:after="120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80066">
              <w:rPr>
                <w:rFonts w:ascii="Trebuchet MS" w:hAnsi="Trebuchet MS" w:cs="Arial"/>
                <w:i/>
                <w:sz w:val="22"/>
                <w:szCs w:val="22"/>
              </w:rPr>
              <w:t xml:space="preserve">Evidence of ownership </w:t>
            </w:r>
            <w:r w:rsidRPr="00480066">
              <w:rPr>
                <w:rFonts w:ascii="Trebuchet MS" w:hAnsi="Trebuchet MS" w:cs="Arial"/>
                <w:sz w:val="22"/>
                <w:szCs w:val="22"/>
              </w:rPr>
              <w:t>by the Applicant and/or Partners and access to the land, as follows:</w:t>
            </w:r>
          </w:p>
          <w:p w14:paraId="551258DF" w14:textId="1D22A59B" w:rsidR="000D49A2" w:rsidRPr="00480066" w:rsidRDefault="000D49A2" w:rsidP="00480066">
            <w:pPr>
              <w:numPr>
                <w:ilvl w:val="0"/>
                <w:numId w:val="7"/>
              </w:numPr>
              <w:spacing w:before="120" w:after="120"/>
              <w:ind w:left="630"/>
              <w:jc w:val="both"/>
              <w:rPr>
                <w:rFonts w:ascii="Trebuchet MS" w:hAnsi="Trebuchet MS" w:cs="Arial"/>
              </w:rPr>
            </w:pPr>
            <w:r w:rsidRPr="00480066">
              <w:rPr>
                <w:rFonts w:ascii="Trebuchet MS" w:hAnsi="Trebuchet MS" w:cs="Arial"/>
              </w:rPr>
              <w:t xml:space="preserve">legal acts stating the rights of the respective Partner over each location (land/building/space) where the infrastructure is foreseen to be executed </w:t>
            </w:r>
            <w:r w:rsidRPr="00480066">
              <w:rPr>
                <w:rFonts w:ascii="Trebuchet MS" w:hAnsi="Trebuchet MS" w:cs="Arial"/>
                <w:b/>
                <w:color w:val="FFFFFF"/>
                <w:shd w:val="clear" w:color="auto" w:fill="C00000"/>
              </w:rPr>
              <w:t>AND/OR</w:t>
            </w:r>
            <w:r w:rsidRPr="00480066">
              <w:rPr>
                <w:rFonts w:ascii="Trebuchet MS" w:hAnsi="Trebuchet MS" w:cs="Arial"/>
              </w:rPr>
              <w:t xml:space="preserve"> specialized equipment over EUR 60,000 is to be installed/ used, valid </w:t>
            </w:r>
            <w:r w:rsidRPr="00480066">
              <w:rPr>
                <w:rFonts w:ascii="Trebuchet MS" w:hAnsi="Trebuchet MS" w:cs="Arial"/>
                <w:color w:val="000000"/>
              </w:rPr>
              <w:t>at least five years from the final payment to the beneficiary but not less than 2032</w:t>
            </w:r>
            <w:r w:rsidRPr="00480066">
              <w:rPr>
                <w:rFonts w:ascii="Trebuchet MS" w:hAnsi="Trebuchet MS" w:cs="Arial"/>
              </w:rPr>
              <w:t xml:space="preserve"> (ownership, long term rent, concession, administration, etc.) – in national language and English translation, signed and stamped (if </w:t>
            </w:r>
            <w:r w:rsidRPr="00480066">
              <w:rPr>
                <w:rFonts w:ascii="Trebuchet MS" w:hAnsi="Trebuchet MS" w:cs="Arial"/>
              </w:rPr>
              <w:lastRenderedPageBreak/>
              <w:t>required by the relevant legal provisions in force)</w:t>
            </w:r>
            <w:r w:rsidRPr="00480066" w:rsidDel="0096656C">
              <w:rPr>
                <w:rFonts w:ascii="Trebuchet MS" w:hAnsi="Trebuchet MS" w:cs="Arial"/>
                <w:color w:val="000000"/>
              </w:rPr>
              <w:t xml:space="preserve"> </w:t>
            </w:r>
            <w:r w:rsidRPr="00480066">
              <w:rPr>
                <w:rFonts w:ascii="Trebuchet MS" w:hAnsi="Trebuchet MS" w:cs="Arial"/>
                <w:color w:val="000000"/>
              </w:rPr>
              <w:t xml:space="preserve">/electronically signed </w:t>
            </w:r>
            <w:r w:rsidRPr="00480066">
              <w:rPr>
                <w:rFonts w:ascii="Trebuchet MS" w:hAnsi="Trebuchet MS" w:cs="Arial"/>
              </w:rPr>
              <w:t xml:space="preserve">by the legal representatives, </w:t>
            </w:r>
            <w:r w:rsidRPr="00480066">
              <w:rPr>
                <w:rFonts w:ascii="Trebuchet MS" w:hAnsi="Trebuchet MS" w:cs="Arial"/>
                <w:b/>
                <w:color w:val="FFFFFF"/>
                <w:shd w:val="clear" w:color="auto" w:fill="C00000"/>
              </w:rPr>
              <w:t>AND</w:t>
            </w:r>
          </w:p>
          <w:p w14:paraId="3BE843E5" w14:textId="0E766107" w:rsidR="000D49A2" w:rsidRPr="00480066" w:rsidRDefault="000D49A2" w:rsidP="00480066">
            <w:pPr>
              <w:numPr>
                <w:ilvl w:val="0"/>
                <w:numId w:val="7"/>
              </w:numPr>
              <w:spacing w:before="120" w:after="120"/>
              <w:jc w:val="both"/>
              <w:rPr>
                <w:rFonts w:ascii="Trebuchet MS" w:hAnsi="Trebuchet MS" w:cs="Arial"/>
              </w:rPr>
            </w:pPr>
            <w:r w:rsidRPr="00480066">
              <w:rPr>
                <w:rFonts w:ascii="Trebuchet MS" w:hAnsi="Trebuchet MS" w:cs="Arial"/>
              </w:rPr>
              <w:t xml:space="preserve">documents showing registration in the relevant public registers of the rights of the respective Partner over each location (land/building/space) where the infrastructure is foreseen to be executed </w:t>
            </w:r>
            <w:r w:rsidRPr="00480066">
              <w:rPr>
                <w:rFonts w:ascii="Trebuchet MS" w:hAnsi="Trebuchet MS" w:cs="Arial"/>
                <w:b/>
                <w:color w:val="FFFFFF"/>
                <w:shd w:val="clear" w:color="auto" w:fill="C00000"/>
              </w:rPr>
              <w:t>AND/OR</w:t>
            </w:r>
            <w:r w:rsidRPr="00480066">
              <w:rPr>
                <w:rFonts w:ascii="Trebuchet MS" w:hAnsi="Trebuchet MS" w:cs="Arial"/>
              </w:rPr>
              <w:t xml:space="preserve"> equipment over EUR 60,000 is to be installed/ used – in national language and English translation, signed and stamped </w:t>
            </w:r>
            <w:bookmarkStart w:id="0" w:name="_Hlk135848351"/>
            <w:r w:rsidRPr="00480066">
              <w:rPr>
                <w:rFonts w:ascii="Trebuchet MS" w:hAnsi="Trebuchet MS" w:cs="Arial"/>
              </w:rPr>
              <w:t>(if required by the relevant legal provisions in force)</w:t>
            </w:r>
            <w:bookmarkEnd w:id="0"/>
            <w:r w:rsidRPr="00480066">
              <w:rPr>
                <w:rFonts w:ascii="Trebuchet MS" w:hAnsi="Trebuchet MS"/>
              </w:rPr>
              <w:t>/</w:t>
            </w:r>
            <w:r w:rsidRPr="00480066">
              <w:rPr>
                <w:rFonts w:ascii="Trebuchet MS" w:hAnsi="Trebuchet MS" w:cs="Arial"/>
                <w:color w:val="000000"/>
              </w:rPr>
              <w:t xml:space="preserve">electronically signed </w:t>
            </w:r>
            <w:r w:rsidRPr="00480066">
              <w:rPr>
                <w:rFonts w:ascii="Trebuchet MS" w:hAnsi="Trebuchet MS" w:cs="Arial"/>
              </w:rPr>
              <w:t xml:space="preserve">by the legal representatives, </w:t>
            </w:r>
            <w:r w:rsidRPr="00480066">
              <w:rPr>
                <w:rFonts w:ascii="Trebuchet MS" w:hAnsi="Trebuchet MS" w:cs="Arial"/>
                <w:b/>
                <w:color w:val="FFFFFF"/>
                <w:shd w:val="clear" w:color="auto" w:fill="C00000"/>
              </w:rPr>
              <w:t>AND</w:t>
            </w:r>
          </w:p>
          <w:p w14:paraId="58817CB6" w14:textId="1954F7E8" w:rsidR="000D49A2" w:rsidRPr="00480066" w:rsidRDefault="000D49A2" w:rsidP="00480066">
            <w:pPr>
              <w:numPr>
                <w:ilvl w:val="0"/>
                <w:numId w:val="7"/>
              </w:numPr>
              <w:spacing w:before="120" w:after="120"/>
              <w:ind w:left="630"/>
              <w:jc w:val="both"/>
              <w:rPr>
                <w:rFonts w:ascii="Trebuchet MS" w:hAnsi="Trebuchet MS" w:cs="Arial"/>
              </w:rPr>
            </w:pPr>
            <w:r w:rsidRPr="00480066">
              <w:rPr>
                <w:rFonts w:ascii="Trebuchet MS" w:hAnsi="Trebuchet MS" w:cs="Arial"/>
              </w:rPr>
              <w:t>statements</w:t>
            </w:r>
            <w:r>
              <w:rPr>
                <w:rFonts w:ascii="Trebuchet MS" w:hAnsi="Trebuchet MS" w:cs="Arial"/>
                <w:position w:val="6"/>
                <w:vertAlign w:val="superscript"/>
              </w:rPr>
              <w:t xml:space="preserve"> </w:t>
            </w:r>
            <w:r w:rsidRPr="00480066">
              <w:rPr>
                <w:rFonts w:ascii="Trebuchet MS" w:hAnsi="Trebuchet MS" w:cs="Arial"/>
              </w:rPr>
              <w:t xml:space="preserve">that each location (land/building/space) where the infrastructure is foreseen to be executed </w:t>
            </w:r>
            <w:r w:rsidRPr="00480066">
              <w:rPr>
                <w:rFonts w:ascii="Trebuchet MS" w:hAnsi="Trebuchet MS" w:cs="Arial"/>
                <w:b/>
                <w:color w:val="FFFFFF"/>
                <w:shd w:val="clear" w:color="auto" w:fill="C00000"/>
              </w:rPr>
              <w:t>AND/OR</w:t>
            </w:r>
            <w:r w:rsidRPr="00480066">
              <w:rPr>
                <w:rFonts w:ascii="Trebuchet MS" w:hAnsi="Trebuchet MS" w:cs="Arial"/>
              </w:rPr>
              <w:t xml:space="preserve"> equipment over EUR 60,000 is to be installed/ used is free of any encumbrances, is not the object of a pending litigation, is not the object of a claim according to the relevant national legislation – in national language and English translation, signed and stamped (if required by the relevant legal provisions in force) </w:t>
            </w:r>
            <w:r w:rsidRPr="00480066">
              <w:rPr>
                <w:rFonts w:ascii="Trebuchet MS" w:hAnsi="Trebuchet MS" w:cs="Arial"/>
                <w:color w:val="000000"/>
              </w:rPr>
              <w:t>/ electronically signed</w:t>
            </w:r>
            <w:r w:rsidRPr="00480066">
              <w:rPr>
                <w:rFonts w:ascii="Trebuchet MS" w:hAnsi="Trebuchet MS" w:cs="Arial"/>
              </w:rPr>
              <w:t xml:space="preserve"> by the legal representatives of the owner. </w:t>
            </w:r>
          </w:p>
          <w:p w14:paraId="7A9A27C2" w14:textId="13403D3B" w:rsidR="000D49A2" w:rsidRPr="00480066" w:rsidRDefault="000D49A2" w:rsidP="00480066">
            <w:pPr>
              <w:spacing w:before="120" w:after="120"/>
              <w:ind w:left="630"/>
              <w:jc w:val="both"/>
              <w:rPr>
                <w:rFonts w:ascii="Trebuchet MS" w:hAnsi="Trebuchet MS" w:cs="Arial"/>
              </w:rPr>
            </w:pPr>
            <w:r w:rsidRPr="00480066">
              <w:rPr>
                <w:rFonts w:ascii="Trebuchet MS" w:hAnsi="Trebuchet MS" w:cs="Arial"/>
              </w:rPr>
              <w:t xml:space="preserve">In case the respective Partner(s) is not the owner, the agreement of the land/building/space owner, stating that the infrastructure may be executed and/or equipment over EUR 60,000 may be installed/used – in national language and English translation, as photocopies certified “According to the original”, signed and stamped </w:t>
            </w:r>
            <w:r w:rsidRPr="00480066">
              <w:rPr>
                <w:rFonts w:ascii="Trebuchet MS" w:hAnsi="Trebuchet MS" w:cs="Arial"/>
                <w:color w:val="000000"/>
              </w:rPr>
              <w:t xml:space="preserve">according to the relevant legal provisions in force/ electronically signed </w:t>
            </w:r>
            <w:r w:rsidRPr="00480066">
              <w:rPr>
                <w:rFonts w:ascii="Trebuchet MS" w:hAnsi="Trebuchet MS" w:cs="Arial"/>
              </w:rPr>
              <w:t xml:space="preserve">by the legal representative. </w:t>
            </w:r>
          </w:p>
          <w:p w14:paraId="3732E56E" w14:textId="77777777" w:rsidR="000D49A2" w:rsidRPr="00480066" w:rsidRDefault="000D49A2" w:rsidP="004B762E">
            <w:pPr>
              <w:jc w:val="both"/>
              <w:rPr>
                <w:rFonts w:ascii="Trebuchet MS" w:hAnsi="Trebuchet MS" w:cs="Roboto-Regular"/>
              </w:rPr>
            </w:pPr>
          </w:p>
        </w:tc>
        <w:tc>
          <w:tcPr>
            <w:tcW w:w="5760" w:type="dxa"/>
          </w:tcPr>
          <w:p w14:paraId="0D9E9D20" w14:textId="42458697" w:rsidR="000D49A2" w:rsidRPr="00480066" w:rsidRDefault="000D49A2" w:rsidP="00480066">
            <w:pPr>
              <w:pStyle w:val="ListBullet"/>
              <w:numPr>
                <w:ilvl w:val="0"/>
                <w:numId w:val="10"/>
              </w:numPr>
              <w:spacing w:before="120" w:after="120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480066">
              <w:rPr>
                <w:rFonts w:ascii="Trebuchet MS" w:hAnsi="Trebuchet MS" w:cs="Arial"/>
                <w:i/>
                <w:sz w:val="22"/>
                <w:szCs w:val="22"/>
              </w:rPr>
              <w:lastRenderedPageBreak/>
              <w:t xml:space="preserve">Evidence of ownership </w:t>
            </w:r>
            <w:r w:rsidRPr="00480066">
              <w:rPr>
                <w:rFonts w:ascii="Trebuchet MS" w:hAnsi="Trebuchet MS" w:cs="Arial"/>
                <w:sz w:val="22"/>
                <w:szCs w:val="22"/>
              </w:rPr>
              <w:t>by the Applicant and/or Partners and access to the land, as follows:</w:t>
            </w:r>
          </w:p>
          <w:p w14:paraId="18FE7A9E" w14:textId="5537FF87" w:rsidR="000D49A2" w:rsidRPr="00480066" w:rsidRDefault="000D49A2" w:rsidP="00480066">
            <w:pPr>
              <w:numPr>
                <w:ilvl w:val="0"/>
                <w:numId w:val="7"/>
              </w:numPr>
              <w:spacing w:before="120" w:after="120"/>
              <w:ind w:left="630"/>
              <w:jc w:val="both"/>
              <w:rPr>
                <w:rFonts w:ascii="Trebuchet MS" w:hAnsi="Trebuchet MS" w:cs="Arial"/>
              </w:rPr>
            </w:pPr>
            <w:r w:rsidRPr="00480066">
              <w:rPr>
                <w:rFonts w:ascii="Trebuchet MS" w:hAnsi="Trebuchet MS" w:cs="Arial"/>
              </w:rPr>
              <w:t xml:space="preserve">legal acts stating the rights of the respective Partner over each location (land/building/space) where the infrastructure is foreseen to be executed </w:t>
            </w:r>
            <w:r w:rsidRPr="00480066">
              <w:rPr>
                <w:rFonts w:ascii="Trebuchet MS" w:hAnsi="Trebuchet MS" w:cs="Arial"/>
                <w:b/>
                <w:color w:val="FFFFFF"/>
                <w:shd w:val="clear" w:color="auto" w:fill="C00000"/>
              </w:rPr>
              <w:t>AND/OR</w:t>
            </w:r>
            <w:r w:rsidRPr="00480066">
              <w:rPr>
                <w:rFonts w:ascii="Trebuchet MS" w:hAnsi="Trebuchet MS" w:cs="Arial"/>
              </w:rPr>
              <w:t xml:space="preserve"> </w:t>
            </w:r>
            <w:r w:rsidRPr="00480066">
              <w:rPr>
                <w:rFonts w:ascii="Trebuchet MS" w:hAnsi="Trebuchet MS" w:cs="Arial"/>
                <w:color w:val="FF0000"/>
              </w:rPr>
              <w:t>specialized</w:t>
            </w:r>
            <w:r w:rsidRPr="00480066">
              <w:rPr>
                <w:rFonts w:ascii="Trebuchet MS" w:hAnsi="Trebuchet MS" w:cs="Arial"/>
              </w:rPr>
              <w:t xml:space="preserve"> equipment over EUR 60,000 is to be installed</w:t>
            </w:r>
            <w:r w:rsidRPr="00AB6CEF">
              <w:rPr>
                <w:rFonts w:ascii="Trebuchet MS" w:hAnsi="Trebuchet MS" w:cs="Arial"/>
                <w:strike/>
              </w:rPr>
              <w:t>/ used</w:t>
            </w:r>
            <w:r w:rsidRPr="00480066">
              <w:rPr>
                <w:rFonts w:ascii="Trebuchet MS" w:hAnsi="Trebuchet MS" w:cs="Arial"/>
              </w:rPr>
              <w:t xml:space="preserve">, valid </w:t>
            </w:r>
            <w:r w:rsidRPr="00480066">
              <w:rPr>
                <w:rFonts w:ascii="Trebuchet MS" w:hAnsi="Trebuchet MS" w:cs="Arial"/>
                <w:color w:val="000000"/>
              </w:rPr>
              <w:t>at least five years from the final payment to the beneficiary but not less than 2032</w:t>
            </w:r>
            <w:r w:rsidRPr="00480066">
              <w:rPr>
                <w:rFonts w:ascii="Trebuchet MS" w:hAnsi="Trebuchet MS" w:cs="Arial"/>
              </w:rPr>
              <w:t xml:space="preserve"> (ownership, long term rent, concession, administration, etc.) </w:t>
            </w:r>
            <w:r w:rsidRPr="00480066">
              <w:rPr>
                <w:rFonts w:ascii="Trebuchet MS" w:hAnsi="Trebuchet MS" w:cs="Arial"/>
              </w:rPr>
              <w:lastRenderedPageBreak/>
              <w:t>– in national language and English translation, signed and stamped (if required by the relevant legal provisions in force)</w:t>
            </w:r>
            <w:r w:rsidRPr="00480066" w:rsidDel="0096656C">
              <w:rPr>
                <w:rFonts w:ascii="Trebuchet MS" w:hAnsi="Trebuchet MS" w:cs="Arial"/>
                <w:color w:val="000000"/>
              </w:rPr>
              <w:t xml:space="preserve"> </w:t>
            </w:r>
            <w:r w:rsidRPr="00480066">
              <w:rPr>
                <w:rFonts w:ascii="Trebuchet MS" w:hAnsi="Trebuchet MS" w:cs="Arial"/>
                <w:color w:val="000000"/>
              </w:rPr>
              <w:t xml:space="preserve">/electronically signed </w:t>
            </w:r>
            <w:r w:rsidRPr="00480066">
              <w:rPr>
                <w:rFonts w:ascii="Trebuchet MS" w:hAnsi="Trebuchet MS" w:cs="Arial"/>
              </w:rPr>
              <w:t xml:space="preserve">by the legal representatives, </w:t>
            </w:r>
            <w:r w:rsidRPr="00480066">
              <w:rPr>
                <w:rFonts w:ascii="Trebuchet MS" w:hAnsi="Trebuchet MS" w:cs="Arial"/>
                <w:b/>
                <w:color w:val="FFFFFF"/>
                <w:shd w:val="clear" w:color="auto" w:fill="C00000"/>
              </w:rPr>
              <w:t>AND</w:t>
            </w:r>
          </w:p>
          <w:p w14:paraId="75B2B665" w14:textId="5BE18A17" w:rsidR="000D49A2" w:rsidRPr="00480066" w:rsidRDefault="000D49A2" w:rsidP="00480066">
            <w:pPr>
              <w:numPr>
                <w:ilvl w:val="0"/>
                <w:numId w:val="7"/>
              </w:numPr>
              <w:spacing w:before="120" w:after="120"/>
              <w:jc w:val="both"/>
              <w:rPr>
                <w:rFonts w:ascii="Trebuchet MS" w:hAnsi="Trebuchet MS" w:cs="Arial"/>
              </w:rPr>
            </w:pPr>
            <w:r w:rsidRPr="00480066">
              <w:rPr>
                <w:rFonts w:ascii="Trebuchet MS" w:hAnsi="Trebuchet MS" w:cs="Arial"/>
              </w:rPr>
              <w:t xml:space="preserve">documents showing registration in the relevant public registers of the rights of the respective Partner over each location (land/building/space) where the infrastructure is foreseen to be executed </w:t>
            </w:r>
            <w:r w:rsidRPr="00480066">
              <w:rPr>
                <w:rFonts w:ascii="Trebuchet MS" w:hAnsi="Trebuchet MS" w:cs="Arial"/>
                <w:b/>
                <w:color w:val="FFFFFF"/>
                <w:shd w:val="clear" w:color="auto" w:fill="C00000"/>
              </w:rPr>
              <w:t>AND/OR</w:t>
            </w:r>
            <w:r w:rsidRPr="00480066">
              <w:rPr>
                <w:rFonts w:ascii="Trebuchet MS" w:hAnsi="Trebuchet MS" w:cs="Arial"/>
              </w:rPr>
              <w:t xml:space="preserve"> </w:t>
            </w:r>
            <w:r w:rsidRPr="00480066">
              <w:rPr>
                <w:rFonts w:ascii="Trebuchet MS" w:hAnsi="Trebuchet MS" w:cs="Arial"/>
                <w:color w:val="FF0000"/>
              </w:rPr>
              <w:t>specialized</w:t>
            </w:r>
            <w:r w:rsidRPr="00480066">
              <w:rPr>
                <w:rFonts w:ascii="Trebuchet MS" w:hAnsi="Trebuchet MS" w:cs="Arial"/>
              </w:rPr>
              <w:t xml:space="preserve"> equipment over EUR 60,000 is to be installed</w:t>
            </w:r>
            <w:r w:rsidRPr="00AB6CEF">
              <w:rPr>
                <w:rFonts w:ascii="Trebuchet MS" w:hAnsi="Trebuchet MS" w:cs="Arial"/>
                <w:strike/>
              </w:rPr>
              <w:t>/ used</w:t>
            </w:r>
            <w:r w:rsidRPr="00480066">
              <w:rPr>
                <w:rFonts w:ascii="Trebuchet MS" w:hAnsi="Trebuchet MS" w:cs="Arial"/>
              </w:rPr>
              <w:t xml:space="preserve"> – in national language and English translation, signed and stamped (if required by the relevant legal provisions in force)</w:t>
            </w:r>
            <w:r w:rsidRPr="00480066">
              <w:rPr>
                <w:rFonts w:ascii="Trebuchet MS" w:hAnsi="Trebuchet MS"/>
              </w:rPr>
              <w:t>/</w:t>
            </w:r>
            <w:r w:rsidRPr="00480066">
              <w:rPr>
                <w:rFonts w:ascii="Trebuchet MS" w:hAnsi="Trebuchet MS" w:cs="Arial"/>
                <w:color w:val="000000"/>
              </w:rPr>
              <w:t xml:space="preserve">electronically signed </w:t>
            </w:r>
            <w:r w:rsidRPr="00480066">
              <w:rPr>
                <w:rFonts w:ascii="Trebuchet MS" w:hAnsi="Trebuchet MS" w:cs="Arial"/>
              </w:rPr>
              <w:t xml:space="preserve">by the legal representatives, </w:t>
            </w:r>
            <w:r w:rsidRPr="00480066">
              <w:rPr>
                <w:rFonts w:ascii="Trebuchet MS" w:hAnsi="Trebuchet MS" w:cs="Arial"/>
                <w:b/>
                <w:color w:val="FFFFFF"/>
                <w:shd w:val="clear" w:color="auto" w:fill="C00000"/>
              </w:rPr>
              <w:t>AND</w:t>
            </w:r>
          </w:p>
          <w:p w14:paraId="640C26F7" w14:textId="767B78FB" w:rsidR="000D49A2" w:rsidRPr="00480066" w:rsidRDefault="000D49A2" w:rsidP="00480066">
            <w:pPr>
              <w:numPr>
                <w:ilvl w:val="0"/>
                <w:numId w:val="7"/>
              </w:numPr>
              <w:spacing w:before="120" w:after="120"/>
              <w:ind w:left="630"/>
              <w:jc w:val="both"/>
              <w:rPr>
                <w:rFonts w:ascii="Trebuchet MS" w:hAnsi="Trebuchet MS" w:cs="Arial"/>
              </w:rPr>
            </w:pPr>
            <w:r w:rsidRPr="00480066">
              <w:rPr>
                <w:rFonts w:ascii="Trebuchet MS" w:hAnsi="Trebuchet MS" w:cs="Arial"/>
              </w:rPr>
              <w:t xml:space="preserve">statements that each location (land/building/space) where the infrastructure is foreseen to be executed </w:t>
            </w:r>
            <w:r w:rsidRPr="00480066">
              <w:rPr>
                <w:rFonts w:ascii="Trebuchet MS" w:hAnsi="Trebuchet MS" w:cs="Arial"/>
                <w:b/>
                <w:color w:val="FFFFFF"/>
                <w:shd w:val="clear" w:color="auto" w:fill="C00000"/>
              </w:rPr>
              <w:t>AND/OR</w:t>
            </w:r>
            <w:r w:rsidRPr="00480066">
              <w:rPr>
                <w:rFonts w:ascii="Trebuchet MS" w:hAnsi="Trebuchet MS" w:cs="Arial"/>
              </w:rPr>
              <w:t xml:space="preserve"> </w:t>
            </w:r>
            <w:r w:rsidRPr="00480066">
              <w:rPr>
                <w:rFonts w:ascii="Trebuchet MS" w:hAnsi="Trebuchet MS" w:cs="Arial"/>
                <w:color w:val="FF0000"/>
              </w:rPr>
              <w:t>specialized</w:t>
            </w:r>
            <w:r w:rsidRPr="00480066">
              <w:rPr>
                <w:rFonts w:ascii="Trebuchet MS" w:hAnsi="Trebuchet MS" w:cs="Arial"/>
              </w:rPr>
              <w:t xml:space="preserve"> equipment over EUR 60,000 is to be installed</w:t>
            </w:r>
            <w:r w:rsidRPr="00AB6CEF">
              <w:rPr>
                <w:rFonts w:ascii="Trebuchet MS" w:hAnsi="Trebuchet MS" w:cs="Arial"/>
                <w:strike/>
              </w:rPr>
              <w:t>/ used</w:t>
            </w:r>
            <w:r w:rsidRPr="00480066">
              <w:rPr>
                <w:rFonts w:ascii="Trebuchet MS" w:hAnsi="Trebuchet MS" w:cs="Arial"/>
              </w:rPr>
              <w:t xml:space="preserve"> is free of any encumbrances, is not the object of a pending litigation, is not the object of a claim according to the relevant national legislation – in national language and English translation, signed and stamped (if required by the relevant legal provisions in force) </w:t>
            </w:r>
            <w:r w:rsidRPr="00480066">
              <w:rPr>
                <w:rFonts w:ascii="Trebuchet MS" w:hAnsi="Trebuchet MS" w:cs="Arial"/>
                <w:color w:val="000000"/>
              </w:rPr>
              <w:t>/ electronically signed</w:t>
            </w:r>
            <w:r w:rsidRPr="00480066">
              <w:rPr>
                <w:rFonts w:ascii="Trebuchet MS" w:hAnsi="Trebuchet MS" w:cs="Arial"/>
              </w:rPr>
              <w:t xml:space="preserve"> by the legal representatives of the owner. </w:t>
            </w:r>
          </w:p>
          <w:p w14:paraId="413FCFAF" w14:textId="77777777" w:rsidR="000D49A2" w:rsidRPr="00480066" w:rsidRDefault="000D49A2" w:rsidP="00480066">
            <w:pPr>
              <w:spacing w:before="120" w:after="120"/>
              <w:ind w:left="630"/>
              <w:jc w:val="both"/>
              <w:rPr>
                <w:rFonts w:ascii="Trebuchet MS" w:hAnsi="Trebuchet MS" w:cs="Arial"/>
              </w:rPr>
            </w:pPr>
            <w:r w:rsidRPr="00480066">
              <w:rPr>
                <w:rFonts w:ascii="Trebuchet MS" w:hAnsi="Trebuchet MS" w:cs="Arial"/>
              </w:rPr>
              <w:t xml:space="preserve">In case the respective Partner(s) is not the owner, the agreement of the land/building/space owner, stating that the infrastructure may be executed and/or </w:t>
            </w:r>
            <w:r w:rsidRPr="00480066">
              <w:rPr>
                <w:rFonts w:ascii="Trebuchet MS" w:hAnsi="Trebuchet MS" w:cs="Arial"/>
                <w:color w:val="FF0000"/>
              </w:rPr>
              <w:t>specialized</w:t>
            </w:r>
            <w:r w:rsidRPr="00480066">
              <w:rPr>
                <w:rFonts w:ascii="Trebuchet MS" w:hAnsi="Trebuchet MS" w:cs="Arial"/>
              </w:rPr>
              <w:t xml:space="preserve"> equipment over EUR 60,000 may be installed</w:t>
            </w:r>
            <w:r w:rsidRPr="00AB6CEF">
              <w:rPr>
                <w:rFonts w:ascii="Trebuchet MS" w:hAnsi="Trebuchet MS" w:cs="Arial"/>
                <w:strike/>
              </w:rPr>
              <w:t>/used</w:t>
            </w:r>
            <w:r w:rsidRPr="00480066">
              <w:rPr>
                <w:rFonts w:ascii="Trebuchet MS" w:hAnsi="Trebuchet MS" w:cs="Arial"/>
              </w:rPr>
              <w:t xml:space="preserve"> – in national language and English translation, as photocopies certified “According to the original”, signed and stamped </w:t>
            </w:r>
            <w:r w:rsidRPr="00480066">
              <w:rPr>
                <w:rFonts w:ascii="Trebuchet MS" w:hAnsi="Trebuchet MS" w:cs="Arial"/>
                <w:color w:val="000000"/>
              </w:rPr>
              <w:t xml:space="preserve">according to the relevant legal provisions in </w:t>
            </w:r>
            <w:r w:rsidRPr="00480066">
              <w:rPr>
                <w:rFonts w:ascii="Trebuchet MS" w:hAnsi="Trebuchet MS" w:cs="Arial"/>
                <w:color w:val="000000"/>
              </w:rPr>
              <w:lastRenderedPageBreak/>
              <w:t xml:space="preserve">force/ electronically signed </w:t>
            </w:r>
            <w:r w:rsidRPr="00480066">
              <w:rPr>
                <w:rFonts w:ascii="Trebuchet MS" w:hAnsi="Trebuchet MS" w:cs="Arial"/>
              </w:rPr>
              <w:t xml:space="preserve">by the legal representative. </w:t>
            </w:r>
          </w:p>
          <w:p w14:paraId="369875B8" w14:textId="77777777" w:rsidR="000D49A2" w:rsidRPr="00480066" w:rsidRDefault="000D49A2" w:rsidP="00260BB2">
            <w:pPr>
              <w:jc w:val="both"/>
              <w:rPr>
                <w:rFonts w:ascii="Trebuchet MS" w:hAnsi="Trebuchet MS" w:cs="Roboto-Regular"/>
              </w:rPr>
            </w:pPr>
          </w:p>
        </w:tc>
      </w:tr>
      <w:tr w:rsidR="000D49A2" w:rsidRPr="006F7378" w14:paraId="38EDC0DA" w14:textId="77777777" w:rsidTr="000D49A2">
        <w:trPr>
          <w:trHeight w:val="440"/>
        </w:trPr>
        <w:tc>
          <w:tcPr>
            <w:tcW w:w="535" w:type="dxa"/>
          </w:tcPr>
          <w:p w14:paraId="644C77D5" w14:textId="00F6C615" w:rsidR="000D49A2" w:rsidRDefault="000D49A2" w:rsidP="00260BB2">
            <w:pPr>
              <w:ind w:right="-288"/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lastRenderedPageBreak/>
              <w:t>5</w:t>
            </w:r>
          </w:p>
        </w:tc>
        <w:tc>
          <w:tcPr>
            <w:tcW w:w="2160" w:type="dxa"/>
          </w:tcPr>
          <w:p w14:paraId="140C2ABD" w14:textId="77777777" w:rsidR="000D49A2" w:rsidRDefault="000D49A2" w:rsidP="002A56BA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Guidelines for Grant Applicants</w:t>
            </w:r>
          </w:p>
          <w:p w14:paraId="31D04956" w14:textId="77777777" w:rsidR="000D49A2" w:rsidRDefault="000D49A2" w:rsidP="002A56BA">
            <w:pPr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 xml:space="preserve">Section 2.6.4 </w:t>
            </w:r>
          </w:p>
          <w:p w14:paraId="1E9A3652" w14:textId="77777777" w:rsidR="000D49A2" w:rsidRDefault="000D49A2" w:rsidP="002A56BA">
            <w:pPr>
              <w:jc w:val="center"/>
              <w:rPr>
                <w:rFonts w:ascii="Trebuchet MS" w:hAnsi="Trebuchet MS" w:cs="Times New Roman"/>
                <w:b/>
              </w:rPr>
            </w:pPr>
            <w:r w:rsidRPr="00374CAB">
              <w:rPr>
                <w:rFonts w:ascii="Trebuchet MS" w:hAnsi="Trebuchet MS" w:cs="Times New Roman"/>
                <w:b/>
              </w:rPr>
              <w:t xml:space="preserve">Supporting documents accompanying the Application Form  </w:t>
            </w:r>
          </w:p>
          <w:p w14:paraId="649E1D23" w14:textId="77777777" w:rsidR="000D49A2" w:rsidRDefault="000D49A2" w:rsidP="00374CAB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6480" w:type="dxa"/>
          </w:tcPr>
          <w:p w14:paraId="20D0C419" w14:textId="4CFB31DB" w:rsidR="000D49A2" w:rsidRPr="00480066" w:rsidRDefault="000D49A2" w:rsidP="002C2F0E">
            <w:pPr>
              <w:pStyle w:val="ListBullet"/>
              <w:numPr>
                <w:ilvl w:val="0"/>
                <w:numId w:val="0"/>
              </w:numPr>
              <w:spacing w:before="120" w:after="120"/>
              <w:ind w:left="283" w:hanging="283"/>
              <w:rPr>
                <w:rFonts w:ascii="Trebuchet MS" w:hAnsi="Trebuchet MS" w:cs="Arial"/>
                <w:i/>
                <w:sz w:val="22"/>
                <w:szCs w:val="22"/>
              </w:rPr>
            </w:pPr>
            <w:r>
              <w:rPr>
                <w:rFonts w:ascii="Trebuchet MS" w:hAnsi="Trebuchet MS" w:cs="Arial"/>
                <w:i/>
                <w:sz w:val="22"/>
                <w:szCs w:val="22"/>
              </w:rPr>
              <w:t xml:space="preserve">Footnotes: </w:t>
            </w:r>
            <w:r w:rsidRPr="002C2F0E">
              <w:rPr>
                <w:rFonts w:ascii="Trebuchet MS" w:hAnsi="Trebuchet MS" w:cs="Arial"/>
                <w:i/>
                <w:sz w:val="22"/>
                <w:szCs w:val="22"/>
              </w:rPr>
              <w:t>Locations where infrastructure under EUR 60,000 EUR is foreseen to be executed and/ or equipment below EUR 60,000 is to be installed/ used are excepted from the obligation to provide documents showing the registration of the location in the relevant public registries</w:t>
            </w:r>
          </w:p>
        </w:tc>
        <w:tc>
          <w:tcPr>
            <w:tcW w:w="5760" w:type="dxa"/>
          </w:tcPr>
          <w:p w14:paraId="03FFBAA4" w14:textId="2B9FAFA5" w:rsidR="000D49A2" w:rsidRPr="00480066" w:rsidRDefault="000D49A2" w:rsidP="002A56BA">
            <w:pPr>
              <w:pStyle w:val="ListBullet"/>
              <w:numPr>
                <w:ilvl w:val="0"/>
                <w:numId w:val="0"/>
              </w:numPr>
              <w:spacing w:before="120" w:after="120"/>
              <w:ind w:left="720"/>
              <w:rPr>
                <w:rFonts w:ascii="Trebuchet MS" w:hAnsi="Trebuchet MS" w:cs="Arial"/>
                <w:i/>
                <w:sz w:val="22"/>
                <w:szCs w:val="22"/>
              </w:rPr>
            </w:pPr>
            <w:r w:rsidRPr="002C2F0E">
              <w:rPr>
                <w:rFonts w:ascii="Trebuchet MS" w:hAnsi="Trebuchet MS" w:cs="Arial"/>
                <w:i/>
                <w:sz w:val="22"/>
                <w:szCs w:val="22"/>
              </w:rPr>
              <w:t xml:space="preserve">Locations where infrastructure under EUR 60,000 EUR is foreseen to be executed and/ or </w:t>
            </w:r>
            <w:r w:rsidRPr="002C2F0E">
              <w:rPr>
                <w:rFonts w:ascii="Trebuchet MS" w:hAnsi="Trebuchet MS" w:cs="Arial"/>
                <w:i/>
                <w:color w:val="FF0000"/>
                <w:sz w:val="22"/>
                <w:szCs w:val="22"/>
              </w:rPr>
              <w:t>specialized</w:t>
            </w:r>
            <w:r w:rsidRPr="002C2F0E">
              <w:rPr>
                <w:rFonts w:ascii="Trebuchet MS" w:hAnsi="Trebuchet MS" w:cs="Arial"/>
                <w:i/>
                <w:sz w:val="22"/>
                <w:szCs w:val="22"/>
              </w:rPr>
              <w:t xml:space="preserve"> equipment below EUR 60,000 is to be installed</w:t>
            </w:r>
            <w:r w:rsidRPr="00AB6CEF">
              <w:rPr>
                <w:rFonts w:ascii="Trebuchet MS" w:hAnsi="Trebuchet MS" w:cs="Arial"/>
                <w:i/>
                <w:strike/>
                <w:sz w:val="22"/>
                <w:szCs w:val="22"/>
              </w:rPr>
              <w:t xml:space="preserve">/ used </w:t>
            </w:r>
            <w:r w:rsidRPr="002C2F0E">
              <w:rPr>
                <w:rFonts w:ascii="Trebuchet MS" w:hAnsi="Trebuchet MS" w:cs="Arial"/>
                <w:i/>
                <w:sz w:val="22"/>
                <w:szCs w:val="22"/>
              </w:rPr>
              <w:t>are excepted from the obligation to provide documents showing the registration of the location in the relevant public registries</w:t>
            </w:r>
          </w:p>
        </w:tc>
      </w:tr>
      <w:tr w:rsidR="000D49A2" w:rsidRPr="006F7378" w14:paraId="2A0445CE" w14:textId="77777777" w:rsidTr="000D49A2">
        <w:trPr>
          <w:trHeight w:val="440"/>
        </w:trPr>
        <w:tc>
          <w:tcPr>
            <w:tcW w:w="535" w:type="dxa"/>
          </w:tcPr>
          <w:p w14:paraId="1CE95F21" w14:textId="1619C9BB" w:rsidR="000D49A2" w:rsidRDefault="000D49A2" w:rsidP="00260BB2">
            <w:pPr>
              <w:ind w:right="-288"/>
              <w:jc w:val="center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>6</w:t>
            </w:r>
          </w:p>
        </w:tc>
        <w:tc>
          <w:tcPr>
            <w:tcW w:w="2160" w:type="dxa"/>
          </w:tcPr>
          <w:p w14:paraId="17C76134" w14:textId="77777777" w:rsidR="000D49A2" w:rsidRPr="0006642F" w:rsidRDefault="000D49A2" w:rsidP="0006642F">
            <w:pPr>
              <w:jc w:val="center"/>
              <w:rPr>
                <w:rFonts w:ascii="Trebuchet MS" w:hAnsi="Trebuchet MS" w:cs="Times New Roman"/>
                <w:b/>
              </w:rPr>
            </w:pPr>
            <w:proofErr w:type="gramStart"/>
            <w:r w:rsidRPr="0006642F">
              <w:rPr>
                <w:rFonts w:ascii="Trebuchet MS" w:hAnsi="Trebuchet MS" w:cs="Times New Roman"/>
                <w:b/>
              </w:rPr>
              <w:t>Annex  K</w:t>
            </w:r>
            <w:proofErr w:type="gramEnd"/>
            <w:r w:rsidRPr="0006642F">
              <w:rPr>
                <w:rFonts w:ascii="Trebuchet MS" w:hAnsi="Trebuchet MS" w:cs="Times New Roman"/>
                <w:b/>
              </w:rPr>
              <w:t xml:space="preserve"> 1                                                                                       STEP I Admissibility </w:t>
            </w:r>
          </w:p>
          <w:p w14:paraId="3FF33713" w14:textId="77777777" w:rsidR="000D49A2" w:rsidRDefault="000D49A2" w:rsidP="002A56BA">
            <w:pPr>
              <w:jc w:val="center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6480" w:type="dxa"/>
          </w:tcPr>
          <w:p w14:paraId="7094B5AE" w14:textId="120D5070" w:rsidR="000D49A2" w:rsidRDefault="000D49A2" w:rsidP="002C2F0E">
            <w:pPr>
              <w:pStyle w:val="ListBullet"/>
              <w:numPr>
                <w:ilvl w:val="0"/>
                <w:numId w:val="0"/>
              </w:numPr>
              <w:spacing w:before="120" w:after="120"/>
              <w:ind w:left="283" w:hanging="283"/>
              <w:rPr>
                <w:rFonts w:ascii="Trebuchet MS" w:hAnsi="Trebuchet MS" w:cs="Arial"/>
                <w:i/>
                <w:sz w:val="22"/>
                <w:szCs w:val="22"/>
              </w:rPr>
            </w:pPr>
            <w:r w:rsidRPr="0006642F">
              <w:rPr>
                <w:rFonts w:ascii="Trebuchet MS" w:eastAsiaTheme="minorHAnsi" w:hAnsi="Trebuchet MS" w:cs="Roboto-Regular"/>
                <w:sz w:val="22"/>
                <w:szCs w:val="22"/>
                <w:lang w:val="en-US" w:eastAsia="en-US"/>
              </w:rPr>
              <w:t xml:space="preserve">…. legal </w:t>
            </w:r>
            <w:proofErr w:type="gramStart"/>
            <w:r w:rsidRPr="0006642F">
              <w:rPr>
                <w:rFonts w:ascii="Trebuchet MS" w:eastAsiaTheme="minorHAnsi" w:hAnsi="Trebuchet MS" w:cs="Roboto-Regular"/>
                <w:sz w:val="22"/>
                <w:szCs w:val="22"/>
                <w:lang w:val="en-US" w:eastAsia="en-US"/>
              </w:rPr>
              <w:t>acts  stating</w:t>
            </w:r>
            <w:proofErr w:type="gramEnd"/>
            <w:r w:rsidRPr="0006642F">
              <w:rPr>
                <w:rFonts w:ascii="Trebuchet MS" w:eastAsiaTheme="minorHAnsi" w:hAnsi="Trebuchet MS" w:cs="Roboto-Regular"/>
                <w:sz w:val="22"/>
                <w:szCs w:val="22"/>
                <w:lang w:val="en-US" w:eastAsia="en-US"/>
              </w:rPr>
              <w:t xml:space="preserve"> the rights of the lead partner over each location (land/building/space) where the infrastructure is foreseen to be executed AND/OR equipment over EUR 60,000 is to be installed/ used,</w:t>
            </w:r>
          </w:p>
        </w:tc>
        <w:tc>
          <w:tcPr>
            <w:tcW w:w="5760" w:type="dxa"/>
          </w:tcPr>
          <w:p w14:paraId="140AD5FD" w14:textId="2EF60717" w:rsidR="000D49A2" w:rsidRPr="002C2F0E" w:rsidRDefault="000D49A2" w:rsidP="0006642F">
            <w:pPr>
              <w:pStyle w:val="ListBullet"/>
              <w:numPr>
                <w:ilvl w:val="0"/>
                <w:numId w:val="0"/>
              </w:numPr>
              <w:spacing w:before="120" w:after="120"/>
              <w:ind w:left="283" w:hanging="283"/>
              <w:rPr>
                <w:rFonts w:ascii="Trebuchet MS" w:hAnsi="Trebuchet MS" w:cs="Arial"/>
                <w:i/>
                <w:sz w:val="22"/>
                <w:szCs w:val="22"/>
              </w:rPr>
            </w:pPr>
            <w:r w:rsidRPr="0006642F">
              <w:rPr>
                <w:rFonts w:ascii="Trebuchet MS" w:eastAsiaTheme="minorHAnsi" w:hAnsi="Trebuchet MS" w:cs="Roboto-Regular"/>
                <w:sz w:val="22"/>
                <w:szCs w:val="22"/>
                <w:lang w:val="en-US" w:eastAsia="en-US"/>
              </w:rPr>
              <w:t>The text was revised in the whole document as to reflect the new conditions:</w:t>
            </w:r>
            <w:r>
              <w:rPr>
                <w:rFonts w:ascii="Trebuchet MS" w:hAnsi="Trebuchet MS" w:cs="Arial"/>
                <w:i/>
                <w:sz w:val="22"/>
                <w:szCs w:val="22"/>
              </w:rPr>
              <w:t xml:space="preserve"> </w:t>
            </w:r>
            <w:r w:rsidRPr="00A35A22">
              <w:rPr>
                <w:rFonts w:ascii="Calibri Light" w:hAnsi="Calibri Light" w:cs="Calibri Light"/>
              </w:rPr>
              <w:t xml:space="preserve"> </w:t>
            </w:r>
            <w:r w:rsidRPr="0006642F">
              <w:rPr>
                <w:rFonts w:ascii="Trebuchet MS" w:hAnsi="Trebuchet MS" w:cs="Calibri Light"/>
                <w:sz w:val="22"/>
                <w:szCs w:val="22"/>
              </w:rPr>
              <w:t xml:space="preserve">AND/OR </w:t>
            </w:r>
            <w:r w:rsidRPr="0006642F">
              <w:rPr>
                <w:rFonts w:ascii="Trebuchet MS" w:hAnsi="Trebuchet MS" w:cs="Calibri Light"/>
                <w:color w:val="FF0000"/>
                <w:sz w:val="22"/>
                <w:szCs w:val="22"/>
              </w:rPr>
              <w:t>specialized</w:t>
            </w:r>
            <w:r w:rsidRPr="0006642F">
              <w:rPr>
                <w:rFonts w:ascii="Trebuchet MS" w:hAnsi="Trebuchet MS" w:cs="Calibri Light"/>
                <w:sz w:val="22"/>
                <w:szCs w:val="22"/>
              </w:rPr>
              <w:t xml:space="preserve"> equipment over EUR 60,000 is to be installed</w:t>
            </w:r>
            <w:r w:rsidRPr="0006642F">
              <w:rPr>
                <w:rFonts w:ascii="Trebuchet MS" w:hAnsi="Trebuchet MS" w:cs="Calibri Light"/>
                <w:strike/>
                <w:sz w:val="22"/>
                <w:szCs w:val="22"/>
              </w:rPr>
              <w:t>/ used</w:t>
            </w:r>
          </w:p>
        </w:tc>
      </w:tr>
    </w:tbl>
    <w:p w14:paraId="07B20A6B" w14:textId="77777777" w:rsidR="0072088E" w:rsidRDefault="0072088E" w:rsidP="00971D89">
      <w:pPr>
        <w:jc w:val="center"/>
        <w:rPr>
          <w:b/>
        </w:rPr>
      </w:pPr>
    </w:p>
    <w:p w14:paraId="544652A8" w14:textId="77777777" w:rsidR="007149A6" w:rsidRDefault="007149A6" w:rsidP="00971D89">
      <w:pPr>
        <w:jc w:val="center"/>
        <w:rPr>
          <w:b/>
        </w:rPr>
      </w:pPr>
    </w:p>
    <w:p w14:paraId="28DDE22E" w14:textId="77777777" w:rsidR="007149A6" w:rsidRPr="00971D89" w:rsidRDefault="007149A6" w:rsidP="00971D89">
      <w:pPr>
        <w:jc w:val="center"/>
        <w:rPr>
          <w:b/>
        </w:rPr>
      </w:pPr>
    </w:p>
    <w:sectPr w:rsidR="007149A6" w:rsidRPr="00971D89" w:rsidSect="00971D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82C90" w14:textId="77777777" w:rsidR="00835571" w:rsidRDefault="00835571" w:rsidP="00971D89">
      <w:pPr>
        <w:spacing w:after="0" w:line="240" w:lineRule="auto"/>
      </w:pPr>
      <w:r>
        <w:separator/>
      </w:r>
    </w:p>
  </w:endnote>
  <w:endnote w:type="continuationSeparator" w:id="0">
    <w:p w14:paraId="52521C43" w14:textId="77777777" w:rsidR="00835571" w:rsidRDefault="00835571" w:rsidP="0097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C480" w14:textId="77777777" w:rsidR="00835571" w:rsidRDefault="00835571" w:rsidP="00971D89">
      <w:pPr>
        <w:spacing w:after="0" w:line="240" w:lineRule="auto"/>
      </w:pPr>
      <w:r>
        <w:separator/>
      </w:r>
    </w:p>
  </w:footnote>
  <w:footnote w:type="continuationSeparator" w:id="0">
    <w:p w14:paraId="2750331F" w14:textId="77777777" w:rsidR="00835571" w:rsidRDefault="00835571" w:rsidP="0097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25D"/>
    <w:multiLevelType w:val="hybridMultilevel"/>
    <w:tmpl w:val="C706A82E"/>
    <w:lvl w:ilvl="0" w:tplc="0F92AFEE">
      <w:start w:val="1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21B99"/>
    <w:multiLevelType w:val="hybridMultilevel"/>
    <w:tmpl w:val="3EFC9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5524D"/>
    <w:multiLevelType w:val="hybridMultilevel"/>
    <w:tmpl w:val="316ED636"/>
    <w:lvl w:ilvl="0" w:tplc="37C4B1CA">
      <w:start w:val="1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34A85"/>
    <w:multiLevelType w:val="hybridMultilevel"/>
    <w:tmpl w:val="2F46186C"/>
    <w:lvl w:ilvl="0" w:tplc="D96EF5FC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A6E5287"/>
    <w:multiLevelType w:val="hybridMultilevel"/>
    <w:tmpl w:val="3EFC9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D0BEC"/>
    <w:multiLevelType w:val="singleLevel"/>
    <w:tmpl w:val="896C66B0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6" w15:restartNumberingAfterBreak="0">
    <w:nsid w:val="5C8F1E22"/>
    <w:multiLevelType w:val="hybridMultilevel"/>
    <w:tmpl w:val="7700B228"/>
    <w:lvl w:ilvl="0" w:tplc="13C6E0F6">
      <w:start w:val="1"/>
      <w:numFmt w:val="lowerLetter"/>
      <w:lvlText w:val="%1)"/>
      <w:lvlJc w:val="left"/>
      <w:pPr>
        <w:ind w:left="360" w:hanging="360"/>
      </w:pPr>
      <w:rPr>
        <w:rFonts w:ascii="Calibri Light" w:hAnsi="Calibri Light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C2B8D"/>
    <w:multiLevelType w:val="hybridMultilevel"/>
    <w:tmpl w:val="F5345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55AA3"/>
    <w:multiLevelType w:val="hybridMultilevel"/>
    <w:tmpl w:val="BB1A7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E7D3B"/>
    <w:multiLevelType w:val="hybridMultilevel"/>
    <w:tmpl w:val="7996F7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89"/>
    <w:rsid w:val="00033259"/>
    <w:rsid w:val="000409C9"/>
    <w:rsid w:val="00061556"/>
    <w:rsid w:val="0006642F"/>
    <w:rsid w:val="00074F74"/>
    <w:rsid w:val="0008041C"/>
    <w:rsid w:val="000A0DE6"/>
    <w:rsid w:val="000A65F3"/>
    <w:rsid w:val="000B4022"/>
    <w:rsid w:val="000D49A2"/>
    <w:rsid w:val="001114A3"/>
    <w:rsid w:val="00111609"/>
    <w:rsid w:val="0013771F"/>
    <w:rsid w:val="001544D2"/>
    <w:rsid w:val="00157A6D"/>
    <w:rsid w:val="00260BB2"/>
    <w:rsid w:val="002A56BA"/>
    <w:rsid w:val="002C2F0E"/>
    <w:rsid w:val="002D63C3"/>
    <w:rsid w:val="002E1986"/>
    <w:rsid w:val="0032351F"/>
    <w:rsid w:val="00374CAB"/>
    <w:rsid w:val="003839C7"/>
    <w:rsid w:val="003B0D77"/>
    <w:rsid w:val="003C4050"/>
    <w:rsid w:val="003D65C3"/>
    <w:rsid w:val="003F6876"/>
    <w:rsid w:val="00416AC7"/>
    <w:rsid w:val="00480066"/>
    <w:rsid w:val="00496EE1"/>
    <w:rsid w:val="004B762E"/>
    <w:rsid w:val="004C0C53"/>
    <w:rsid w:val="004D0F20"/>
    <w:rsid w:val="004E124F"/>
    <w:rsid w:val="00592BA8"/>
    <w:rsid w:val="005A1BD5"/>
    <w:rsid w:val="005A4D2D"/>
    <w:rsid w:val="005F3102"/>
    <w:rsid w:val="00644A12"/>
    <w:rsid w:val="0066076B"/>
    <w:rsid w:val="006A134D"/>
    <w:rsid w:val="006C2A75"/>
    <w:rsid w:val="006D3B5D"/>
    <w:rsid w:val="007149A6"/>
    <w:rsid w:val="00717748"/>
    <w:rsid w:val="0072088E"/>
    <w:rsid w:val="007401A4"/>
    <w:rsid w:val="00760C08"/>
    <w:rsid w:val="00761B03"/>
    <w:rsid w:val="007A314C"/>
    <w:rsid w:val="007A62BB"/>
    <w:rsid w:val="007A76D9"/>
    <w:rsid w:val="007E085B"/>
    <w:rsid w:val="007E764E"/>
    <w:rsid w:val="00805A05"/>
    <w:rsid w:val="00823824"/>
    <w:rsid w:val="00835571"/>
    <w:rsid w:val="00844D15"/>
    <w:rsid w:val="00852085"/>
    <w:rsid w:val="008F02D6"/>
    <w:rsid w:val="00936856"/>
    <w:rsid w:val="00940203"/>
    <w:rsid w:val="00971D89"/>
    <w:rsid w:val="00973321"/>
    <w:rsid w:val="00993E8A"/>
    <w:rsid w:val="009D334D"/>
    <w:rsid w:val="00A11491"/>
    <w:rsid w:val="00AB6CEF"/>
    <w:rsid w:val="00AD1534"/>
    <w:rsid w:val="00B33DB9"/>
    <w:rsid w:val="00B409A5"/>
    <w:rsid w:val="00B477AA"/>
    <w:rsid w:val="00BB3329"/>
    <w:rsid w:val="00BE573E"/>
    <w:rsid w:val="00BF181B"/>
    <w:rsid w:val="00BF18B4"/>
    <w:rsid w:val="00BF7683"/>
    <w:rsid w:val="00C6428E"/>
    <w:rsid w:val="00C856F5"/>
    <w:rsid w:val="00C9429E"/>
    <w:rsid w:val="00CD6390"/>
    <w:rsid w:val="00CE4A3A"/>
    <w:rsid w:val="00CF27E9"/>
    <w:rsid w:val="00D2291E"/>
    <w:rsid w:val="00DF3309"/>
    <w:rsid w:val="00E14563"/>
    <w:rsid w:val="00EA2F99"/>
    <w:rsid w:val="00ED60E3"/>
    <w:rsid w:val="00EE17AB"/>
    <w:rsid w:val="00EE7449"/>
    <w:rsid w:val="00F01A9F"/>
    <w:rsid w:val="00F62054"/>
    <w:rsid w:val="00F721C1"/>
    <w:rsid w:val="00FD1D2B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CEF31"/>
  <w15:chartTrackingRefBased/>
  <w15:docId w15:val="{E91A8741-D39C-4B7D-ABC7-82BE716C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Outlines a.b.c.,List_Paragraph,Multilevel para_II,Akapit z lista BS,List Paragraph1,Normal bullet 2,Table of contents numbered,Elenco puntato 2 livello,body 2,1st level - Bullet List Paragraph,Lettre d'introduction"/>
    <w:basedOn w:val="Normal"/>
    <w:link w:val="ListParagraphChar"/>
    <w:uiPriority w:val="99"/>
    <w:qFormat/>
    <w:rsid w:val="007149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9A6"/>
  </w:style>
  <w:style w:type="paragraph" w:customStyle="1" w:styleId="Default">
    <w:name w:val="Default"/>
    <w:rsid w:val="007149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aliases w:val="Fußnotentextf,Fußnotentextr,stile 1,Footnote,Footnote1,Footnote2,Footnote3,Footnote4,Footnote5,Footnote6,Footnote7,Footnote8,Footnote9,Footnote10,Footnote11,Footnote21,Footnote31,Footnote41,Footnote51,Footnote61,Footnote71,f,Fußnote,fn"/>
    <w:basedOn w:val="Normal"/>
    <w:link w:val="FootnoteTextChar"/>
    <w:uiPriority w:val="99"/>
    <w:unhideWhenUsed/>
    <w:rsid w:val="007149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ntextf Char,Fußnotentextr Char,stile 1 Char,Footnote Char,Footnote1 Char,Footnote2 Char,Footnote3 Char,Footnote4 Char,Footnote5 Char,Footnote6 Char,Footnote7 Char,Footnote8 Char,Footnote9 Char,Footnote10 Char,Footnote11 Char"/>
    <w:basedOn w:val="DefaultParagraphFont"/>
    <w:link w:val="FootnoteText"/>
    <w:uiPriority w:val="99"/>
    <w:rsid w:val="007149A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49A6"/>
    <w:rPr>
      <w:color w:val="0563C1" w:themeColor="hyperlink"/>
      <w:u w:val="single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,Table of contents numbered Char,Elenco puntato 2 livello Char,body 2 Char"/>
    <w:basedOn w:val="DefaultParagraphFont"/>
    <w:link w:val="ListParagraph"/>
    <w:uiPriority w:val="99"/>
    <w:qFormat/>
    <w:rsid w:val="007149A6"/>
  </w:style>
  <w:style w:type="character" w:styleId="FootnoteReference">
    <w:name w:val="footnote reference"/>
    <w:aliases w:val="Footnote symbol,Überschrift 4 Zchn1,Título 4 Car Zchn,Heading 4 Char1 Car Zchn,no vale 2 Zchn,no vale 2 Car Zchn,ftref,-E Fußnotenzeichen,ESPON Footnote No,Footnote call,Odwołanie przypisu,Voetnootverwijzing,Fußnotenzeichen2,note TESI"/>
    <w:uiPriority w:val="99"/>
    <w:rsid w:val="00480066"/>
    <w:rPr>
      <w:rFonts w:ascii="TimesNewRomanPS" w:hAnsi="TimesNewRomanPS"/>
      <w:position w:val="6"/>
      <w:sz w:val="18"/>
    </w:rPr>
  </w:style>
  <w:style w:type="paragraph" w:styleId="ListBullet">
    <w:name w:val="List Bullet"/>
    <w:basedOn w:val="Normal"/>
    <w:link w:val="ListBulletChar"/>
    <w:rsid w:val="00480066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ListBulletChar">
    <w:name w:val="List Bullet Char"/>
    <w:link w:val="ListBullet"/>
    <w:rsid w:val="00480066"/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Gosman</dc:creator>
  <cp:keywords/>
  <dc:description/>
  <cp:lastModifiedBy>Claudia Gosman</cp:lastModifiedBy>
  <cp:revision>64</cp:revision>
  <cp:lastPrinted>2024-06-19T06:25:00Z</cp:lastPrinted>
  <dcterms:created xsi:type="dcterms:W3CDTF">2023-10-10T06:56:00Z</dcterms:created>
  <dcterms:modified xsi:type="dcterms:W3CDTF">2024-06-21T09:41:00Z</dcterms:modified>
</cp:coreProperties>
</file>