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651" w14:textId="77777777" w:rsidR="00451065" w:rsidRPr="00F900C9" w:rsidRDefault="00451065">
      <w:pPr>
        <w:rPr>
          <w:rFonts w:ascii="Trebuchet MS" w:hAnsi="Trebuchet MS"/>
        </w:rPr>
      </w:pPr>
      <w:bookmarkStart w:id="0" w:name="_GoBack"/>
      <w:bookmarkEnd w:id="0"/>
    </w:p>
    <w:p w14:paraId="2A5BEE43" w14:textId="77777777" w:rsidR="006E2E85" w:rsidRPr="00F900C9" w:rsidRDefault="006E2E85">
      <w:pPr>
        <w:rPr>
          <w:rFonts w:ascii="Trebuchet MS" w:hAnsi="Trebuchet MS"/>
        </w:rPr>
      </w:pPr>
    </w:p>
    <w:p w14:paraId="23D040B5" w14:textId="77777777" w:rsidR="006E2E85" w:rsidRPr="00F900C9" w:rsidRDefault="006E2E85" w:rsidP="006E2E85">
      <w:pPr>
        <w:pStyle w:val="Title"/>
        <w:jc w:val="center"/>
        <w:rPr>
          <w:rFonts w:ascii="Trebuchet MS" w:hAnsi="Trebuchet MS"/>
          <w:b/>
        </w:rPr>
      </w:pPr>
    </w:p>
    <w:p w14:paraId="074F145B" w14:textId="77777777" w:rsidR="006E2E85" w:rsidRPr="00F900C9" w:rsidRDefault="006E2E85" w:rsidP="006E2E85">
      <w:pPr>
        <w:pStyle w:val="Title"/>
        <w:jc w:val="center"/>
        <w:rPr>
          <w:rFonts w:ascii="Trebuchet MS" w:hAnsi="Trebuchet MS"/>
          <w:b/>
        </w:rPr>
      </w:pPr>
    </w:p>
    <w:p w14:paraId="7FCCAE29" w14:textId="77777777" w:rsidR="006E2E85" w:rsidRPr="00F900C9" w:rsidRDefault="006E2E85" w:rsidP="006E2E85">
      <w:pPr>
        <w:pStyle w:val="Title"/>
        <w:jc w:val="center"/>
        <w:rPr>
          <w:rFonts w:ascii="Trebuchet MS" w:hAnsi="Trebuchet MS"/>
          <w:b/>
        </w:rPr>
      </w:pPr>
      <w:r w:rsidRPr="00F900C9">
        <w:rPr>
          <w:rFonts w:ascii="Trebuchet MS" w:hAnsi="Trebuchet MS"/>
          <w:b/>
        </w:rPr>
        <w:t>Guide for Indicators</w:t>
      </w:r>
    </w:p>
    <w:p w14:paraId="6A42698E" w14:textId="606581A7" w:rsidR="006E2E85" w:rsidRPr="00F900C9" w:rsidRDefault="00363B17" w:rsidP="006E2E85">
      <w:pPr>
        <w:pStyle w:val="Title"/>
        <w:jc w:val="center"/>
        <w:rPr>
          <w:rFonts w:ascii="Trebuchet MS" w:hAnsi="Trebuchet MS"/>
          <w:b/>
        </w:rPr>
      </w:pPr>
      <w:r>
        <w:rPr>
          <w:rFonts w:ascii="Trebuchet MS" w:hAnsi="Trebuchet MS"/>
          <w:b/>
        </w:rPr>
        <w:t>small scale</w:t>
      </w:r>
      <w:r w:rsidR="006E2E85" w:rsidRPr="00F900C9">
        <w:rPr>
          <w:rFonts w:ascii="Trebuchet MS" w:hAnsi="Trebuchet MS"/>
          <w:b/>
        </w:rPr>
        <w:t xml:space="preserve"> Projects</w:t>
      </w:r>
    </w:p>
    <w:p w14:paraId="10D866CC" w14:textId="77777777" w:rsidR="006E2E85" w:rsidRPr="00F900C9" w:rsidRDefault="006E2E85" w:rsidP="006E2E85">
      <w:pPr>
        <w:rPr>
          <w:rFonts w:ascii="Trebuchet MS" w:hAnsi="Trebuchet MS"/>
        </w:rPr>
      </w:pPr>
    </w:p>
    <w:p w14:paraId="58EC5D66" w14:textId="77777777" w:rsidR="006E2E85" w:rsidRPr="00F900C9" w:rsidRDefault="006E2E85" w:rsidP="006E2E85">
      <w:pPr>
        <w:rPr>
          <w:rFonts w:ascii="Trebuchet MS" w:hAnsi="Trebuchet MS"/>
        </w:rPr>
      </w:pPr>
    </w:p>
    <w:p w14:paraId="7EC80238" w14:textId="77777777" w:rsidR="006E2E85" w:rsidRPr="00F900C9" w:rsidRDefault="006E2E85" w:rsidP="006E2E85">
      <w:pPr>
        <w:rPr>
          <w:rFonts w:ascii="Trebuchet MS" w:hAnsi="Trebuchet MS"/>
        </w:rPr>
      </w:pPr>
    </w:p>
    <w:p w14:paraId="5A0A1B53" w14:textId="77777777" w:rsidR="006E2E85" w:rsidRPr="00F900C9" w:rsidRDefault="006E2E85" w:rsidP="006E2E85">
      <w:pPr>
        <w:rPr>
          <w:rFonts w:ascii="Trebuchet MS" w:hAnsi="Trebuchet MS"/>
        </w:rPr>
      </w:pPr>
    </w:p>
    <w:p w14:paraId="50C71817" w14:textId="77777777" w:rsidR="006E2E85" w:rsidRPr="00F900C9" w:rsidRDefault="006E2E85" w:rsidP="006E2E85">
      <w:pPr>
        <w:rPr>
          <w:rFonts w:ascii="Trebuchet MS" w:hAnsi="Trebuchet MS"/>
        </w:rPr>
      </w:pPr>
    </w:p>
    <w:p w14:paraId="00F41B80" w14:textId="77777777" w:rsidR="006E2E85" w:rsidRPr="00F900C9" w:rsidRDefault="006E2E85" w:rsidP="006E2E85">
      <w:pPr>
        <w:rPr>
          <w:rFonts w:ascii="Trebuchet MS" w:hAnsi="Trebuchet MS"/>
        </w:rPr>
      </w:pPr>
    </w:p>
    <w:p w14:paraId="2FCFBB9E" w14:textId="77777777" w:rsidR="006E2E85" w:rsidRPr="00F900C9" w:rsidRDefault="006E2E85" w:rsidP="006E2E85">
      <w:pPr>
        <w:rPr>
          <w:rFonts w:ascii="Trebuchet MS" w:hAnsi="Trebuchet MS"/>
        </w:rPr>
      </w:pPr>
    </w:p>
    <w:p w14:paraId="4F5D6621" w14:textId="77777777" w:rsidR="006E2E85" w:rsidRPr="00F900C9" w:rsidRDefault="006E2E85" w:rsidP="006E2E85">
      <w:pPr>
        <w:rPr>
          <w:rFonts w:ascii="Trebuchet MS" w:hAnsi="Trebuchet MS"/>
        </w:rPr>
      </w:pPr>
    </w:p>
    <w:p w14:paraId="4D23DB23" w14:textId="77777777" w:rsidR="006E2E85" w:rsidRPr="00F900C9" w:rsidRDefault="006E2E85" w:rsidP="006E2E85">
      <w:pPr>
        <w:rPr>
          <w:rFonts w:ascii="Trebuchet MS" w:hAnsi="Trebuchet MS"/>
        </w:rPr>
      </w:pPr>
    </w:p>
    <w:p w14:paraId="739AB975" w14:textId="77777777" w:rsidR="006E2E85" w:rsidRPr="00F900C9" w:rsidRDefault="006E2E85" w:rsidP="006E2E85">
      <w:pPr>
        <w:rPr>
          <w:rFonts w:ascii="Trebuchet MS" w:hAnsi="Trebuchet MS"/>
        </w:rPr>
      </w:pPr>
    </w:p>
    <w:p w14:paraId="11C9C55A" w14:textId="77777777" w:rsidR="006E2E85" w:rsidRPr="00F900C9" w:rsidRDefault="006E2E85" w:rsidP="006E2E85">
      <w:pPr>
        <w:rPr>
          <w:rFonts w:ascii="Trebuchet MS" w:hAnsi="Trebuchet MS"/>
        </w:rPr>
      </w:pPr>
    </w:p>
    <w:p w14:paraId="04A4CD50" w14:textId="77777777" w:rsidR="006E2E85" w:rsidRPr="00F900C9" w:rsidRDefault="006E2E85" w:rsidP="006E2E85">
      <w:pPr>
        <w:rPr>
          <w:rFonts w:ascii="Trebuchet MS" w:hAnsi="Trebuchet MS"/>
        </w:rPr>
      </w:pPr>
    </w:p>
    <w:p w14:paraId="41D70166" w14:textId="77B27D15" w:rsidR="006E2E85" w:rsidRPr="00F900C9" w:rsidRDefault="006E2E85" w:rsidP="006E2E85">
      <w:pPr>
        <w:rPr>
          <w:rFonts w:ascii="Trebuchet MS" w:hAnsi="Trebuchet MS"/>
        </w:rPr>
      </w:pPr>
    </w:p>
    <w:p w14:paraId="705D7195" w14:textId="77777777" w:rsidR="00C704FC" w:rsidRPr="00F900C9" w:rsidRDefault="00C704FC" w:rsidP="00C704FC">
      <w:pPr>
        <w:jc w:val="both"/>
        <w:rPr>
          <w:rFonts w:ascii="Trebuchet MS" w:hAnsi="Trebuchet MS"/>
          <w:b/>
        </w:rPr>
      </w:pPr>
      <w:r w:rsidRPr="00F900C9">
        <w:rPr>
          <w:rFonts w:ascii="Trebuchet MS" w:hAnsi="Trebuchet MS"/>
          <w:b/>
        </w:rPr>
        <w:t xml:space="preserve">TAKE NOTE </w:t>
      </w:r>
    </w:p>
    <w:p w14:paraId="02318886" w14:textId="125F00F5" w:rsidR="00C704FC" w:rsidRPr="00F900C9" w:rsidRDefault="00C704FC" w:rsidP="00E36105">
      <w:pPr>
        <w:jc w:val="both"/>
        <w:rPr>
          <w:rFonts w:ascii="Trebuchet MS" w:hAnsi="Trebuchet MS"/>
          <w:b/>
        </w:rPr>
      </w:pPr>
      <w:r w:rsidRPr="00F900C9">
        <w:rPr>
          <w:rFonts w:ascii="Trebuchet MS" w:hAnsi="Trebuchet MS"/>
          <w:b/>
        </w:rPr>
        <w:t xml:space="preserve">THIS GUIDE IS DESIGNED TO ASSIST POTENTIAL APPLICANTS FOR </w:t>
      </w:r>
      <w:r w:rsidR="00363B17">
        <w:rPr>
          <w:rFonts w:ascii="Trebuchet MS" w:hAnsi="Trebuchet MS"/>
          <w:b/>
        </w:rPr>
        <w:t>SMALL SCALE</w:t>
      </w:r>
      <w:r w:rsidRPr="00F900C9">
        <w:rPr>
          <w:rFonts w:ascii="Trebuchet MS" w:hAnsi="Trebuchet MS"/>
          <w:b/>
        </w:rPr>
        <w:t xml:space="preserve"> PROJECTS FINANCED BY THE INTERREG VI-A NEXT ROMANIA-UKRAINE PROGRAMME IN SELECTING AND MEASURING CORRECTLY THE PROGRAMME INDICATORS WHILE FILLING IN THE APPLICATION FORM.  THE GUIDE IS NOT A STAND ALONE DOCUMENT AND IT SHOULD BE USED TOGETHER WITH THE GUIDELINES FOR GRANT APPLICANTS AND ITS ANNEXES AND JEMS. </w:t>
      </w:r>
    </w:p>
    <w:p w14:paraId="53B34C03" w14:textId="2077EC14" w:rsidR="003139A6" w:rsidRPr="00F900C9" w:rsidRDefault="003139A6" w:rsidP="00E36105">
      <w:pPr>
        <w:jc w:val="both"/>
        <w:rPr>
          <w:rFonts w:ascii="Trebuchet MS" w:hAnsi="Trebuchet MS"/>
          <w:b/>
        </w:rPr>
      </w:pPr>
    </w:p>
    <w:sdt>
      <w:sdtPr>
        <w:rPr>
          <w:rFonts w:ascii="Trebuchet MS" w:eastAsiaTheme="minorEastAsia" w:hAnsi="Trebuchet MS" w:cstheme="minorBidi"/>
          <w:color w:val="auto"/>
          <w:sz w:val="22"/>
          <w:szCs w:val="22"/>
        </w:rPr>
        <w:id w:val="481511582"/>
        <w:docPartObj>
          <w:docPartGallery w:val="Table of Contents"/>
          <w:docPartUnique/>
        </w:docPartObj>
      </w:sdtPr>
      <w:sdtEndPr>
        <w:rPr>
          <w:b/>
          <w:bCs/>
          <w:noProof/>
        </w:rPr>
      </w:sdtEndPr>
      <w:sdtContent>
        <w:p w14:paraId="383DCCC5" w14:textId="696F8E89" w:rsidR="003139A6" w:rsidRPr="00F900C9" w:rsidRDefault="003139A6">
          <w:pPr>
            <w:pStyle w:val="TOCHeading"/>
            <w:rPr>
              <w:rFonts w:ascii="Trebuchet MS" w:hAnsi="Trebuchet MS"/>
            </w:rPr>
          </w:pPr>
          <w:r w:rsidRPr="00F900C9">
            <w:rPr>
              <w:rFonts w:ascii="Trebuchet MS" w:hAnsi="Trebuchet MS"/>
            </w:rPr>
            <w:t>Table of Contents</w:t>
          </w:r>
        </w:p>
        <w:p w14:paraId="108BD8B7" w14:textId="776953F8" w:rsidR="00E437DA" w:rsidRDefault="003139A6">
          <w:pPr>
            <w:pStyle w:val="TOC1"/>
            <w:tabs>
              <w:tab w:val="left" w:pos="440"/>
              <w:tab w:val="right" w:leader="dot" w:pos="10160"/>
            </w:tabs>
            <w:rPr>
              <w:noProof/>
            </w:rPr>
          </w:pPr>
          <w:r w:rsidRPr="00F900C9">
            <w:rPr>
              <w:rFonts w:ascii="Trebuchet MS" w:hAnsi="Trebuchet MS"/>
            </w:rPr>
            <w:fldChar w:fldCharType="begin"/>
          </w:r>
          <w:r w:rsidRPr="00F900C9">
            <w:rPr>
              <w:rFonts w:ascii="Trebuchet MS" w:hAnsi="Trebuchet MS"/>
            </w:rPr>
            <w:instrText xml:space="preserve"> TOC \o "1-3" \h \z \u </w:instrText>
          </w:r>
          <w:r w:rsidRPr="00F900C9">
            <w:rPr>
              <w:rFonts w:ascii="Trebuchet MS" w:hAnsi="Trebuchet MS"/>
            </w:rPr>
            <w:fldChar w:fldCharType="separate"/>
          </w:r>
          <w:hyperlink w:anchor="_Toc146274274" w:history="1">
            <w:r w:rsidR="00E437DA" w:rsidRPr="003E2E4C">
              <w:rPr>
                <w:rStyle w:val="Hyperlink"/>
                <w:rFonts w:ascii="Trebuchet MS" w:hAnsi="Trebuchet MS"/>
                <w:noProof/>
              </w:rPr>
              <w:t>1.</w:t>
            </w:r>
            <w:r w:rsidR="00E437DA">
              <w:rPr>
                <w:noProof/>
              </w:rPr>
              <w:tab/>
            </w:r>
            <w:r w:rsidR="00E437DA" w:rsidRPr="003E2E4C">
              <w:rPr>
                <w:rStyle w:val="Hyperlink"/>
                <w:rFonts w:ascii="Trebuchet MS" w:hAnsi="Trebuchet MS"/>
                <w:noProof/>
              </w:rPr>
              <w:t>GENERAL INFORMATION</w:t>
            </w:r>
            <w:r w:rsidR="00E437DA">
              <w:rPr>
                <w:noProof/>
                <w:webHidden/>
              </w:rPr>
              <w:tab/>
            </w:r>
            <w:r w:rsidR="00E437DA">
              <w:rPr>
                <w:noProof/>
                <w:webHidden/>
              </w:rPr>
              <w:fldChar w:fldCharType="begin"/>
            </w:r>
            <w:r w:rsidR="00E437DA">
              <w:rPr>
                <w:noProof/>
                <w:webHidden/>
              </w:rPr>
              <w:instrText xml:space="preserve"> PAGEREF _Toc146274274 \h </w:instrText>
            </w:r>
            <w:r w:rsidR="00E437DA">
              <w:rPr>
                <w:noProof/>
                <w:webHidden/>
              </w:rPr>
            </w:r>
            <w:r w:rsidR="00E437DA">
              <w:rPr>
                <w:noProof/>
                <w:webHidden/>
              </w:rPr>
              <w:fldChar w:fldCharType="separate"/>
            </w:r>
            <w:r w:rsidR="00E437DA">
              <w:rPr>
                <w:noProof/>
                <w:webHidden/>
              </w:rPr>
              <w:t>3</w:t>
            </w:r>
            <w:r w:rsidR="00E437DA">
              <w:rPr>
                <w:noProof/>
                <w:webHidden/>
              </w:rPr>
              <w:fldChar w:fldCharType="end"/>
            </w:r>
          </w:hyperlink>
        </w:p>
        <w:p w14:paraId="60059089" w14:textId="78DD57B4" w:rsidR="00E437DA" w:rsidRDefault="00D8535F">
          <w:pPr>
            <w:pStyle w:val="TOC2"/>
            <w:tabs>
              <w:tab w:val="left" w:pos="880"/>
              <w:tab w:val="right" w:leader="dot" w:pos="10160"/>
            </w:tabs>
            <w:rPr>
              <w:noProof/>
            </w:rPr>
          </w:pPr>
          <w:hyperlink w:anchor="_Toc146274275" w:history="1">
            <w:r w:rsidR="00E437DA" w:rsidRPr="003E2E4C">
              <w:rPr>
                <w:rStyle w:val="Hyperlink"/>
                <w:rFonts w:ascii="Trebuchet MS" w:hAnsi="Trebuchet MS"/>
                <w:noProof/>
              </w:rPr>
              <w:t>1.1</w:t>
            </w:r>
            <w:r w:rsidR="00E437DA">
              <w:rPr>
                <w:noProof/>
              </w:rPr>
              <w:tab/>
            </w:r>
            <w:r w:rsidR="00E437DA" w:rsidRPr="003E2E4C">
              <w:rPr>
                <w:rStyle w:val="Hyperlink"/>
                <w:rFonts w:ascii="Trebuchet MS" w:hAnsi="Trebuchet MS"/>
                <w:noProof/>
              </w:rPr>
              <w:t>DEFINITIONS</w:t>
            </w:r>
            <w:r w:rsidR="00E437DA">
              <w:rPr>
                <w:noProof/>
                <w:webHidden/>
              </w:rPr>
              <w:tab/>
            </w:r>
            <w:r w:rsidR="00E437DA">
              <w:rPr>
                <w:noProof/>
                <w:webHidden/>
              </w:rPr>
              <w:fldChar w:fldCharType="begin"/>
            </w:r>
            <w:r w:rsidR="00E437DA">
              <w:rPr>
                <w:noProof/>
                <w:webHidden/>
              </w:rPr>
              <w:instrText xml:space="preserve"> PAGEREF _Toc146274275 \h </w:instrText>
            </w:r>
            <w:r w:rsidR="00E437DA">
              <w:rPr>
                <w:noProof/>
                <w:webHidden/>
              </w:rPr>
            </w:r>
            <w:r w:rsidR="00E437DA">
              <w:rPr>
                <w:noProof/>
                <w:webHidden/>
              </w:rPr>
              <w:fldChar w:fldCharType="separate"/>
            </w:r>
            <w:r w:rsidR="00E437DA">
              <w:rPr>
                <w:noProof/>
                <w:webHidden/>
              </w:rPr>
              <w:t>3</w:t>
            </w:r>
            <w:r w:rsidR="00E437DA">
              <w:rPr>
                <w:noProof/>
                <w:webHidden/>
              </w:rPr>
              <w:fldChar w:fldCharType="end"/>
            </w:r>
          </w:hyperlink>
        </w:p>
        <w:p w14:paraId="5086D07A" w14:textId="5F23BA03" w:rsidR="00E437DA" w:rsidRDefault="00D8535F">
          <w:pPr>
            <w:pStyle w:val="TOC2"/>
            <w:tabs>
              <w:tab w:val="left" w:pos="880"/>
              <w:tab w:val="right" w:leader="dot" w:pos="10160"/>
            </w:tabs>
            <w:rPr>
              <w:noProof/>
            </w:rPr>
          </w:pPr>
          <w:hyperlink w:anchor="_Toc146274276" w:history="1">
            <w:r w:rsidR="00E437DA" w:rsidRPr="003E2E4C">
              <w:rPr>
                <w:rStyle w:val="Hyperlink"/>
                <w:rFonts w:ascii="Trebuchet MS" w:hAnsi="Trebuchet MS"/>
                <w:bCs/>
                <w:smallCaps/>
                <w:noProof/>
              </w:rPr>
              <w:t>1.2</w:t>
            </w:r>
            <w:r w:rsidR="00E437DA">
              <w:rPr>
                <w:noProof/>
              </w:rPr>
              <w:tab/>
            </w:r>
            <w:r w:rsidR="00E437DA" w:rsidRPr="003E2E4C">
              <w:rPr>
                <w:rStyle w:val="Hyperlink"/>
                <w:rFonts w:ascii="Trebuchet MS" w:hAnsi="Trebuchet MS"/>
                <w:bCs/>
                <w:smallCaps/>
                <w:noProof/>
              </w:rPr>
              <w:t>Romania – ukraine interreg next programme strategy and intervention logic for small scale projects</w:t>
            </w:r>
            <w:r w:rsidR="00E437DA">
              <w:rPr>
                <w:noProof/>
                <w:webHidden/>
              </w:rPr>
              <w:tab/>
            </w:r>
            <w:r w:rsidR="00E437DA">
              <w:rPr>
                <w:noProof/>
                <w:webHidden/>
              </w:rPr>
              <w:fldChar w:fldCharType="begin"/>
            </w:r>
            <w:r w:rsidR="00E437DA">
              <w:rPr>
                <w:noProof/>
                <w:webHidden/>
              </w:rPr>
              <w:instrText xml:space="preserve"> PAGEREF _Toc146274276 \h </w:instrText>
            </w:r>
            <w:r w:rsidR="00E437DA">
              <w:rPr>
                <w:noProof/>
                <w:webHidden/>
              </w:rPr>
            </w:r>
            <w:r w:rsidR="00E437DA">
              <w:rPr>
                <w:noProof/>
                <w:webHidden/>
              </w:rPr>
              <w:fldChar w:fldCharType="separate"/>
            </w:r>
            <w:r w:rsidR="00E437DA">
              <w:rPr>
                <w:noProof/>
                <w:webHidden/>
              </w:rPr>
              <w:t>4</w:t>
            </w:r>
            <w:r w:rsidR="00E437DA">
              <w:rPr>
                <w:noProof/>
                <w:webHidden/>
              </w:rPr>
              <w:fldChar w:fldCharType="end"/>
            </w:r>
          </w:hyperlink>
        </w:p>
        <w:p w14:paraId="5EF8CA0F" w14:textId="73D77AB1" w:rsidR="00E437DA" w:rsidRDefault="00D8535F">
          <w:pPr>
            <w:pStyle w:val="TOC2"/>
            <w:tabs>
              <w:tab w:val="right" w:leader="dot" w:pos="10160"/>
            </w:tabs>
            <w:rPr>
              <w:noProof/>
            </w:rPr>
          </w:pPr>
          <w:hyperlink w:anchor="_Toc146274277" w:history="1">
            <w:r w:rsidR="00E437DA" w:rsidRPr="003E2E4C">
              <w:rPr>
                <w:rStyle w:val="Hyperlink"/>
                <w:rFonts w:ascii="Trebuchet MS" w:hAnsi="Trebuchet MS"/>
                <w:bCs/>
                <w:smallCaps/>
                <w:noProof/>
              </w:rPr>
              <w:t>1.3 Project intervention logic</w:t>
            </w:r>
            <w:r w:rsidR="00E437DA">
              <w:rPr>
                <w:noProof/>
                <w:webHidden/>
              </w:rPr>
              <w:tab/>
            </w:r>
            <w:r w:rsidR="00E437DA">
              <w:rPr>
                <w:noProof/>
                <w:webHidden/>
              </w:rPr>
              <w:fldChar w:fldCharType="begin"/>
            </w:r>
            <w:r w:rsidR="00E437DA">
              <w:rPr>
                <w:noProof/>
                <w:webHidden/>
              </w:rPr>
              <w:instrText xml:space="preserve"> PAGEREF _Toc146274277 \h </w:instrText>
            </w:r>
            <w:r w:rsidR="00E437DA">
              <w:rPr>
                <w:noProof/>
                <w:webHidden/>
              </w:rPr>
            </w:r>
            <w:r w:rsidR="00E437DA">
              <w:rPr>
                <w:noProof/>
                <w:webHidden/>
              </w:rPr>
              <w:fldChar w:fldCharType="separate"/>
            </w:r>
            <w:r w:rsidR="00E437DA">
              <w:rPr>
                <w:noProof/>
                <w:webHidden/>
              </w:rPr>
              <w:t>5</w:t>
            </w:r>
            <w:r w:rsidR="00E437DA">
              <w:rPr>
                <w:noProof/>
                <w:webHidden/>
              </w:rPr>
              <w:fldChar w:fldCharType="end"/>
            </w:r>
          </w:hyperlink>
        </w:p>
        <w:p w14:paraId="096C9751" w14:textId="0DCF7BA5" w:rsidR="00E437DA" w:rsidRDefault="00D8535F">
          <w:pPr>
            <w:pStyle w:val="TOC2"/>
            <w:tabs>
              <w:tab w:val="right" w:leader="dot" w:pos="10160"/>
            </w:tabs>
            <w:rPr>
              <w:noProof/>
            </w:rPr>
          </w:pPr>
          <w:hyperlink w:anchor="_Toc146274278" w:history="1">
            <w:r w:rsidR="00E437DA" w:rsidRPr="003E2E4C">
              <w:rPr>
                <w:rStyle w:val="Hyperlink"/>
                <w:rFonts w:ascii="Trebuchet MS" w:hAnsi="Trebuchet MS"/>
                <w:bCs/>
                <w:smallCaps/>
                <w:noProof/>
              </w:rPr>
              <w:t>1.4 Programme- Project Intervention Logic</w:t>
            </w:r>
            <w:r w:rsidR="00E437DA">
              <w:rPr>
                <w:noProof/>
                <w:webHidden/>
              </w:rPr>
              <w:tab/>
            </w:r>
            <w:r w:rsidR="00E437DA">
              <w:rPr>
                <w:noProof/>
                <w:webHidden/>
              </w:rPr>
              <w:fldChar w:fldCharType="begin"/>
            </w:r>
            <w:r w:rsidR="00E437DA">
              <w:rPr>
                <w:noProof/>
                <w:webHidden/>
              </w:rPr>
              <w:instrText xml:space="preserve"> PAGEREF _Toc146274278 \h </w:instrText>
            </w:r>
            <w:r w:rsidR="00E437DA">
              <w:rPr>
                <w:noProof/>
                <w:webHidden/>
              </w:rPr>
            </w:r>
            <w:r w:rsidR="00E437DA">
              <w:rPr>
                <w:noProof/>
                <w:webHidden/>
              </w:rPr>
              <w:fldChar w:fldCharType="separate"/>
            </w:r>
            <w:r w:rsidR="00E437DA">
              <w:rPr>
                <w:noProof/>
                <w:webHidden/>
              </w:rPr>
              <w:t>6</w:t>
            </w:r>
            <w:r w:rsidR="00E437DA">
              <w:rPr>
                <w:noProof/>
                <w:webHidden/>
              </w:rPr>
              <w:fldChar w:fldCharType="end"/>
            </w:r>
          </w:hyperlink>
        </w:p>
        <w:p w14:paraId="25F5A730" w14:textId="1B55F12B" w:rsidR="00E437DA" w:rsidRDefault="00D8535F">
          <w:pPr>
            <w:pStyle w:val="TOC1"/>
            <w:tabs>
              <w:tab w:val="left" w:pos="440"/>
              <w:tab w:val="right" w:leader="dot" w:pos="10160"/>
            </w:tabs>
            <w:rPr>
              <w:noProof/>
            </w:rPr>
          </w:pPr>
          <w:hyperlink w:anchor="_Toc146274279" w:history="1">
            <w:r w:rsidR="00E437DA" w:rsidRPr="003E2E4C">
              <w:rPr>
                <w:rStyle w:val="Hyperlink"/>
                <w:rFonts w:ascii="Trebuchet MS" w:hAnsi="Trebuchet MS"/>
                <w:noProof/>
              </w:rPr>
              <w:t>2.</w:t>
            </w:r>
            <w:r w:rsidR="00E437DA">
              <w:rPr>
                <w:noProof/>
              </w:rPr>
              <w:tab/>
            </w:r>
            <w:r w:rsidR="00E437DA" w:rsidRPr="003E2E4C">
              <w:rPr>
                <w:rStyle w:val="Hyperlink"/>
                <w:rFonts w:ascii="Trebuchet MS" w:hAnsi="Trebuchet MS"/>
                <w:noProof/>
              </w:rPr>
              <w:t>PROGRAMME INDICATORS: DEFINITIONS AND GUIDANCE</w:t>
            </w:r>
            <w:r w:rsidR="00E437DA">
              <w:rPr>
                <w:noProof/>
                <w:webHidden/>
              </w:rPr>
              <w:tab/>
            </w:r>
            <w:r w:rsidR="00E437DA">
              <w:rPr>
                <w:noProof/>
                <w:webHidden/>
              </w:rPr>
              <w:fldChar w:fldCharType="begin"/>
            </w:r>
            <w:r w:rsidR="00E437DA">
              <w:rPr>
                <w:noProof/>
                <w:webHidden/>
              </w:rPr>
              <w:instrText xml:space="preserve"> PAGEREF _Toc146274279 \h </w:instrText>
            </w:r>
            <w:r w:rsidR="00E437DA">
              <w:rPr>
                <w:noProof/>
                <w:webHidden/>
              </w:rPr>
            </w:r>
            <w:r w:rsidR="00E437DA">
              <w:rPr>
                <w:noProof/>
                <w:webHidden/>
              </w:rPr>
              <w:fldChar w:fldCharType="separate"/>
            </w:r>
            <w:r w:rsidR="00E437DA">
              <w:rPr>
                <w:noProof/>
                <w:webHidden/>
              </w:rPr>
              <w:t>10</w:t>
            </w:r>
            <w:r w:rsidR="00E437DA">
              <w:rPr>
                <w:noProof/>
                <w:webHidden/>
              </w:rPr>
              <w:fldChar w:fldCharType="end"/>
            </w:r>
          </w:hyperlink>
        </w:p>
        <w:p w14:paraId="5C1BAF15" w14:textId="65397414" w:rsidR="00E437DA" w:rsidRDefault="00D8535F">
          <w:pPr>
            <w:pStyle w:val="TOC2"/>
            <w:tabs>
              <w:tab w:val="right" w:leader="dot" w:pos="10160"/>
            </w:tabs>
            <w:rPr>
              <w:noProof/>
            </w:rPr>
          </w:pPr>
          <w:hyperlink w:anchor="_Toc146274280" w:history="1">
            <w:r w:rsidR="00E437DA" w:rsidRPr="003E2E4C">
              <w:rPr>
                <w:rStyle w:val="Hyperlink"/>
                <w:rFonts w:ascii="Trebuchet MS" w:hAnsi="Trebuchet MS"/>
                <w:bCs/>
                <w:smallCaps/>
                <w:noProof/>
              </w:rPr>
              <w:t>2.1 General considerations</w:t>
            </w:r>
            <w:r w:rsidR="00E437DA">
              <w:rPr>
                <w:noProof/>
                <w:webHidden/>
              </w:rPr>
              <w:tab/>
            </w:r>
            <w:r w:rsidR="00E437DA">
              <w:rPr>
                <w:noProof/>
                <w:webHidden/>
              </w:rPr>
              <w:fldChar w:fldCharType="begin"/>
            </w:r>
            <w:r w:rsidR="00E437DA">
              <w:rPr>
                <w:noProof/>
                <w:webHidden/>
              </w:rPr>
              <w:instrText xml:space="preserve"> PAGEREF _Toc146274280 \h </w:instrText>
            </w:r>
            <w:r w:rsidR="00E437DA">
              <w:rPr>
                <w:noProof/>
                <w:webHidden/>
              </w:rPr>
            </w:r>
            <w:r w:rsidR="00E437DA">
              <w:rPr>
                <w:noProof/>
                <w:webHidden/>
              </w:rPr>
              <w:fldChar w:fldCharType="separate"/>
            </w:r>
            <w:r w:rsidR="00E437DA">
              <w:rPr>
                <w:noProof/>
                <w:webHidden/>
              </w:rPr>
              <w:t>10</w:t>
            </w:r>
            <w:r w:rsidR="00E437DA">
              <w:rPr>
                <w:noProof/>
                <w:webHidden/>
              </w:rPr>
              <w:fldChar w:fldCharType="end"/>
            </w:r>
          </w:hyperlink>
        </w:p>
        <w:p w14:paraId="2D189FE2" w14:textId="09805597" w:rsidR="00E437DA" w:rsidRDefault="00D8535F">
          <w:pPr>
            <w:pStyle w:val="TOC2"/>
            <w:tabs>
              <w:tab w:val="right" w:leader="dot" w:pos="10160"/>
            </w:tabs>
            <w:rPr>
              <w:noProof/>
            </w:rPr>
          </w:pPr>
          <w:hyperlink w:anchor="_Toc146274281" w:history="1">
            <w:r w:rsidR="00E437DA" w:rsidRPr="003E2E4C">
              <w:rPr>
                <w:rStyle w:val="Hyperlink"/>
                <w:rFonts w:ascii="Trebuchet MS" w:hAnsi="Trebuchet MS"/>
                <w:bCs/>
                <w:smallCaps/>
                <w:noProof/>
              </w:rPr>
              <w:t>2.2 Project Outputs and Results vs Output and Result Indicators</w:t>
            </w:r>
            <w:r w:rsidR="00E437DA">
              <w:rPr>
                <w:noProof/>
                <w:webHidden/>
              </w:rPr>
              <w:tab/>
            </w:r>
            <w:r w:rsidR="00E437DA">
              <w:rPr>
                <w:noProof/>
                <w:webHidden/>
              </w:rPr>
              <w:fldChar w:fldCharType="begin"/>
            </w:r>
            <w:r w:rsidR="00E437DA">
              <w:rPr>
                <w:noProof/>
                <w:webHidden/>
              </w:rPr>
              <w:instrText xml:space="preserve"> PAGEREF _Toc146274281 \h </w:instrText>
            </w:r>
            <w:r w:rsidR="00E437DA">
              <w:rPr>
                <w:noProof/>
                <w:webHidden/>
              </w:rPr>
            </w:r>
            <w:r w:rsidR="00E437DA">
              <w:rPr>
                <w:noProof/>
                <w:webHidden/>
              </w:rPr>
              <w:fldChar w:fldCharType="separate"/>
            </w:r>
            <w:r w:rsidR="00E437DA">
              <w:rPr>
                <w:noProof/>
                <w:webHidden/>
              </w:rPr>
              <w:t>10</w:t>
            </w:r>
            <w:r w:rsidR="00E437DA">
              <w:rPr>
                <w:noProof/>
                <w:webHidden/>
              </w:rPr>
              <w:fldChar w:fldCharType="end"/>
            </w:r>
          </w:hyperlink>
        </w:p>
        <w:p w14:paraId="24BA601E" w14:textId="4BB24E23" w:rsidR="00E437DA" w:rsidRDefault="00D8535F">
          <w:pPr>
            <w:pStyle w:val="TOC2"/>
            <w:tabs>
              <w:tab w:val="right" w:leader="dot" w:pos="10160"/>
            </w:tabs>
            <w:rPr>
              <w:noProof/>
            </w:rPr>
          </w:pPr>
          <w:hyperlink w:anchor="_Toc146274282" w:history="1">
            <w:r w:rsidR="00E437DA" w:rsidRPr="003E2E4C">
              <w:rPr>
                <w:rStyle w:val="Hyperlink"/>
                <w:rFonts w:ascii="Trebuchet MS" w:hAnsi="Trebuchet MS"/>
                <w:noProof/>
              </w:rPr>
              <w:t>PRIORITY 1: ENVIRONMENTAL FOCUS ACROSS BORDERS</w:t>
            </w:r>
            <w:r w:rsidR="00E437DA">
              <w:rPr>
                <w:noProof/>
                <w:webHidden/>
              </w:rPr>
              <w:tab/>
            </w:r>
            <w:r w:rsidR="00E437DA">
              <w:rPr>
                <w:noProof/>
                <w:webHidden/>
              </w:rPr>
              <w:fldChar w:fldCharType="begin"/>
            </w:r>
            <w:r w:rsidR="00E437DA">
              <w:rPr>
                <w:noProof/>
                <w:webHidden/>
              </w:rPr>
              <w:instrText xml:space="preserve"> PAGEREF _Toc146274282 \h </w:instrText>
            </w:r>
            <w:r w:rsidR="00E437DA">
              <w:rPr>
                <w:noProof/>
                <w:webHidden/>
              </w:rPr>
            </w:r>
            <w:r w:rsidR="00E437DA">
              <w:rPr>
                <w:noProof/>
                <w:webHidden/>
              </w:rPr>
              <w:fldChar w:fldCharType="separate"/>
            </w:r>
            <w:r w:rsidR="00E437DA">
              <w:rPr>
                <w:noProof/>
                <w:webHidden/>
              </w:rPr>
              <w:t>11</w:t>
            </w:r>
            <w:r w:rsidR="00E437DA">
              <w:rPr>
                <w:noProof/>
                <w:webHidden/>
              </w:rPr>
              <w:fldChar w:fldCharType="end"/>
            </w:r>
          </w:hyperlink>
        </w:p>
        <w:p w14:paraId="1D062F86" w14:textId="39F8E837" w:rsidR="00E437DA" w:rsidRDefault="00D8535F">
          <w:pPr>
            <w:pStyle w:val="TOC3"/>
            <w:tabs>
              <w:tab w:val="right" w:leader="dot" w:pos="10160"/>
            </w:tabs>
            <w:rPr>
              <w:noProof/>
            </w:rPr>
          </w:pPr>
          <w:hyperlink w:anchor="_Toc146274283" w:history="1">
            <w:r w:rsidR="00E437DA" w:rsidRPr="003E2E4C">
              <w:rPr>
                <w:rStyle w:val="Hyperlink"/>
                <w:rFonts w:ascii="Trebuchet MS" w:hAnsi="Trebuchet MS"/>
                <w:noProof/>
              </w:rPr>
              <w:t>Specific objective 1.1: Promoting climate change adaptation and disaster risk prevention and resilience, taking into account eco-system based approaches</w:t>
            </w:r>
            <w:r w:rsidR="00E437DA">
              <w:rPr>
                <w:noProof/>
                <w:webHidden/>
              </w:rPr>
              <w:tab/>
            </w:r>
            <w:r w:rsidR="00E437DA">
              <w:rPr>
                <w:noProof/>
                <w:webHidden/>
              </w:rPr>
              <w:fldChar w:fldCharType="begin"/>
            </w:r>
            <w:r w:rsidR="00E437DA">
              <w:rPr>
                <w:noProof/>
                <w:webHidden/>
              </w:rPr>
              <w:instrText xml:space="preserve"> PAGEREF _Toc146274283 \h </w:instrText>
            </w:r>
            <w:r w:rsidR="00E437DA">
              <w:rPr>
                <w:noProof/>
                <w:webHidden/>
              </w:rPr>
            </w:r>
            <w:r w:rsidR="00E437DA">
              <w:rPr>
                <w:noProof/>
                <w:webHidden/>
              </w:rPr>
              <w:fldChar w:fldCharType="separate"/>
            </w:r>
            <w:r w:rsidR="00E437DA">
              <w:rPr>
                <w:noProof/>
                <w:webHidden/>
              </w:rPr>
              <w:t>11</w:t>
            </w:r>
            <w:r w:rsidR="00E437DA">
              <w:rPr>
                <w:noProof/>
                <w:webHidden/>
              </w:rPr>
              <w:fldChar w:fldCharType="end"/>
            </w:r>
          </w:hyperlink>
        </w:p>
        <w:p w14:paraId="1159EC3E" w14:textId="03E553FD" w:rsidR="00E437DA" w:rsidRDefault="00D8535F">
          <w:pPr>
            <w:pStyle w:val="TOC3"/>
            <w:tabs>
              <w:tab w:val="right" w:leader="dot" w:pos="10160"/>
            </w:tabs>
            <w:rPr>
              <w:noProof/>
            </w:rPr>
          </w:pPr>
          <w:hyperlink w:anchor="_Toc146274284" w:history="1">
            <w:r w:rsidR="00E437DA" w:rsidRPr="003E2E4C">
              <w:rPr>
                <w:rStyle w:val="Hyperlink"/>
                <w:rFonts w:ascii="Trebuchet MS" w:eastAsia="Times New Roman" w:hAnsi="Trebuchet MS" w:cs="Gisha"/>
                <w:caps/>
                <w:noProof/>
                <w:spacing w:val="15"/>
              </w:rPr>
              <w:t xml:space="preserve">RCO 87 - </w:t>
            </w:r>
            <w:r w:rsidR="00E437DA" w:rsidRPr="003E2E4C">
              <w:rPr>
                <w:rStyle w:val="Hyperlink"/>
                <w:rFonts w:ascii="Trebuchet MS" w:eastAsia="Times New Roman" w:hAnsi="Trebuchet MS" w:cs="Times New Roman"/>
                <w:iCs/>
                <w:noProof/>
                <w:spacing w:val="-1"/>
              </w:rPr>
              <w:t>Organisations Cooperating Across Borders</w:t>
            </w:r>
            <w:r w:rsidR="00E437DA">
              <w:rPr>
                <w:noProof/>
                <w:webHidden/>
              </w:rPr>
              <w:tab/>
            </w:r>
            <w:r w:rsidR="00E437DA">
              <w:rPr>
                <w:noProof/>
                <w:webHidden/>
              </w:rPr>
              <w:fldChar w:fldCharType="begin"/>
            </w:r>
            <w:r w:rsidR="00E437DA">
              <w:rPr>
                <w:noProof/>
                <w:webHidden/>
              </w:rPr>
              <w:instrText xml:space="preserve"> PAGEREF _Toc146274284 \h </w:instrText>
            </w:r>
            <w:r w:rsidR="00E437DA">
              <w:rPr>
                <w:noProof/>
                <w:webHidden/>
              </w:rPr>
            </w:r>
            <w:r w:rsidR="00E437DA">
              <w:rPr>
                <w:noProof/>
                <w:webHidden/>
              </w:rPr>
              <w:fldChar w:fldCharType="separate"/>
            </w:r>
            <w:r w:rsidR="00E437DA">
              <w:rPr>
                <w:noProof/>
                <w:webHidden/>
              </w:rPr>
              <w:t>12</w:t>
            </w:r>
            <w:r w:rsidR="00E437DA">
              <w:rPr>
                <w:noProof/>
                <w:webHidden/>
              </w:rPr>
              <w:fldChar w:fldCharType="end"/>
            </w:r>
          </w:hyperlink>
        </w:p>
        <w:p w14:paraId="41C8C1B8" w14:textId="21241215" w:rsidR="00E437DA" w:rsidRDefault="00D8535F">
          <w:pPr>
            <w:pStyle w:val="TOC3"/>
            <w:tabs>
              <w:tab w:val="right" w:leader="dot" w:pos="10160"/>
            </w:tabs>
            <w:rPr>
              <w:noProof/>
            </w:rPr>
          </w:pPr>
          <w:hyperlink w:anchor="_Toc146274285" w:history="1">
            <w:r w:rsidR="00E437DA" w:rsidRPr="003E2E4C">
              <w:rPr>
                <w:rStyle w:val="Hyperlink"/>
                <w:rFonts w:ascii="Trebuchet MS" w:eastAsia="Times New Roman" w:hAnsi="Trebuchet MS" w:cs="Gisha"/>
                <w:caps/>
                <w:noProof/>
                <w:spacing w:val="15"/>
              </w:rPr>
              <w:t xml:space="preserve">RCR 84 - </w:t>
            </w:r>
            <w:r w:rsidR="00E437DA" w:rsidRPr="003E2E4C">
              <w:rPr>
                <w:rStyle w:val="Hyperlink"/>
                <w:rFonts w:ascii="Trebuchet MS" w:eastAsia="Times New Roman" w:hAnsi="Trebuchet MS" w:cs="Gisha"/>
                <w:noProof/>
                <w:spacing w:val="15"/>
              </w:rPr>
              <w:t>Organisations Cooperating Across Borders After Project Completion</w:t>
            </w:r>
            <w:r w:rsidR="00E437DA">
              <w:rPr>
                <w:noProof/>
                <w:webHidden/>
              </w:rPr>
              <w:tab/>
            </w:r>
            <w:r w:rsidR="00E437DA">
              <w:rPr>
                <w:noProof/>
                <w:webHidden/>
              </w:rPr>
              <w:fldChar w:fldCharType="begin"/>
            </w:r>
            <w:r w:rsidR="00E437DA">
              <w:rPr>
                <w:noProof/>
                <w:webHidden/>
              </w:rPr>
              <w:instrText xml:space="preserve"> PAGEREF _Toc146274285 \h </w:instrText>
            </w:r>
            <w:r w:rsidR="00E437DA">
              <w:rPr>
                <w:noProof/>
                <w:webHidden/>
              </w:rPr>
            </w:r>
            <w:r w:rsidR="00E437DA">
              <w:rPr>
                <w:noProof/>
                <w:webHidden/>
              </w:rPr>
              <w:fldChar w:fldCharType="separate"/>
            </w:r>
            <w:r w:rsidR="00E437DA">
              <w:rPr>
                <w:noProof/>
                <w:webHidden/>
              </w:rPr>
              <w:t>12</w:t>
            </w:r>
            <w:r w:rsidR="00E437DA">
              <w:rPr>
                <w:noProof/>
                <w:webHidden/>
              </w:rPr>
              <w:fldChar w:fldCharType="end"/>
            </w:r>
          </w:hyperlink>
        </w:p>
        <w:p w14:paraId="4DBC765A" w14:textId="4FBB4B44" w:rsidR="00E437DA" w:rsidRDefault="00D8535F">
          <w:pPr>
            <w:pStyle w:val="TOC3"/>
            <w:tabs>
              <w:tab w:val="right" w:leader="dot" w:pos="10160"/>
            </w:tabs>
            <w:rPr>
              <w:noProof/>
            </w:rPr>
          </w:pPr>
          <w:hyperlink w:anchor="_Toc146274286" w:history="1">
            <w:r w:rsidR="00E437DA" w:rsidRPr="003E2E4C">
              <w:rPr>
                <w:rStyle w:val="Hyperlink"/>
                <w:rFonts w:ascii="Trebuchet MS" w:eastAsia="Times New Roman" w:hAnsi="Trebuchet MS" w:cs="Gisha"/>
                <w:caps/>
                <w:noProof/>
                <w:spacing w:val="15"/>
              </w:rPr>
              <w:t xml:space="preserve">RCO 83 - </w:t>
            </w:r>
            <w:r w:rsidR="00E437DA" w:rsidRPr="003E2E4C">
              <w:rPr>
                <w:rStyle w:val="Hyperlink"/>
                <w:rFonts w:ascii="Trebuchet MS" w:eastAsia="Times New Roman" w:hAnsi="Trebuchet MS" w:cs="Gisha"/>
                <w:noProof/>
                <w:spacing w:val="15"/>
              </w:rPr>
              <w:t>Strategies And Action Plans Jointly Developed</w:t>
            </w:r>
            <w:r w:rsidR="00E437DA">
              <w:rPr>
                <w:noProof/>
                <w:webHidden/>
              </w:rPr>
              <w:tab/>
            </w:r>
            <w:r w:rsidR="00E437DA">
              <w:rPr>
                <w:noProof/>
                <w:webHidden/>
              </w:rPr>
              <w:fldChar w:fldCharType="begin"/>
            </w:r>
            <w:r w:rsidR="00E437DA">
              <w:rPr>
                <w:noProof/>
                <w:webHidden/>
              </w:rPr>
              <w:instrText xml:space="preserve"> PAGEREF _Toc146274286 \h </w:instrText>
            </w:r>
            <w:r w:rsidR="00E437DA">
              <w:rPr>
                <w:noProof/>
                <w:webHidden/>
              </w:rPr>
            </w:r>
            <w:r w:rsidR="00E437DA">
              <w:rPr>
                <w:noProof/>
                <w:webHidden/>
              </w:rPr>
              <w:fldChar w:fldCharType="separate"/>
            </w:r>
            <w:r w:rsidR="00E437DA">
              <w:rPr>
                <w:noProof/>
                <w:webHidden/>
              </w:rPr>
              <w:t>13</w:t>
            </w:r>
            <w:r w:rsidR="00E437DA">
              <w:rPr>
                <w:noProof/>
                <w:webHidden/>
              </w:rPr>
              <w:fldChar w:fldCharType="end"/>
            </w:r>
          </w:hyperlink>
        </w:p>
        <w:p w14:paraId="5215319D" w14:textId="085E5B1D" w:rsidR="00E437DA" w:rsidRDefault="00D8535F">
          <w:pPr>
            <w:pStyle w:val="TOC3"/>
            <w:tabs>
              <w:tab w:val="right" w:leader="dot" w:pos="10160"/>
            </w:tabs>
            <w:rPr>
              <w:noProof/>
            </w:rPr>
          </w:pPr>
          <w:hyperlink w:anchor="_Toc146274287" w:history="1">
            <w:r w:rsidR="00E437DA" w:rsidRPr="003E2E4C">
              <w:rPr>
                <w:rStyle w:val="Hyperlink"/>
                <w:rFonts w:ascii="Trebuchet MS" w:eastAsia="Times New Roman" w:hAnsi="Trebuchet MS" w:cs="Gisha"/>
                <w:caps/>
                <w:noProof/>
                <w:spacing w:val="15"/>
              </w:rPr>
              <w:t xml:space="preserve">RCR 79 - </w:t>
            </w:r>
            <w:r w:rsidR="00E437DA" w:rsidRPr="003E2E4C">
              <w:rPr>
                <w:rStyle w:val="Hyperlink"/>
                <w:rFonts w:ascii="Trebuchet MS" w:eastAsia="Times New Roman" w:hAnsi="Trebuchet MS" w:cs="Gisha"/>
                <w:noProof/>
                <w:spacing w:val="15"/>
              </w:rPr>
              <w:t>Joint Strategies and Action Plans Taken up by Organisations</w:t>
            </w:r>
            <w:r w:rsidR="00E437DA">
              <w:rPr>
                <w:noProof/>
                <w:webHidden/>
              </w:rPr>
              <w:tab/>
            </w:r>
            <w:r w:rsidR="00E437DA">
              <w:rPr>
                <w:noProof/>
                <w:webHidden/>
              </w:rPr>
              <w:fldChar w:fldCharType="begin"/>
            </w:r>
            <w:r w:rsidR="00E437DA">
              <w:rPr>
                <w:noProof/>
                <w:webHidden/>
              </w:rPr>
              <w:instrText xml:space="preserve"> PAGEREF _Toc146274287 \h </w:instrText>
            </w:r>
            <w:r w:rsidR="00E437DA">
              <w:rPr>
                <w:noProof/>
                <w:webHidden/>
              </w:rPr>
            </w:r>
            <w:r w:rsidR="00E437DA">
              <w:rPr>
                <w:noProof/>
                <w:webHidden/>
              </w:rPr>
              <w:fldChar w:fldCharType="separate"/>
            </w:r>
            <w:r w:rsidR="00E437DA">
              <w:rPr>
                <w:noProof/>
                <w:webHidden/>
              </w:rPr>
              <w:t>13</w:t>
            </w:r>
            <w:r w:rsidR="00E437DA">
              <w:rPr>
                <w:noProof/>
                <w:webHidden/>
              </w:rPr>
              <w:fldChar w:fldCharType="end"/>
            </w:r>
          </w:hyperlink>
        </w:p>
        <w:p w14:paraId="121D227D" w14:textId="67A92C2F" w:rsidR="00E437DA" w:rsidRDefault="00D8535F">
          <w:pPr>
            <w:pStyle w:val="TOC3"/>
            <w:tabs>
              <w:tab w:val="right" w:leader="dot" w:pos="10160"/>
            </w:tabs>
            <w:rPr>
              <w:noProof/>
            </w:rPr>
          </w:pPr>
          <w:hyperlink w:anchor="_Toc146274288" w:history="1">
            <w:r w:rsidR="00E437DA" w:rsidRPr="003E2E4C">
              <w:rPr>
                <w:rStyle w:val="Hyperlink"/>
                <w:rFonts w:ascii="Trebuchet MS" w:eastAsia="Times New Roman" w:hAnsi="Trebuchet MS" w:cs="Gisha"/>
                <w:caps/>
                <w:noProof/>
                <w:spacing w:val="15"/>
              </w:rPr>
              <w:t xml:space="preserve">RCO 81 - </w:t>
            </w:r>
            <w:r w:rsidR="00E437DA" w:rsidRPr="003E2E4C">
              <w:rPr>
                <w:rStyle w:val="Hyperlink"/>
                <w:rFonts w:ascii="Trebuchet MS" w:eastAsia="Times New Roman" w:hAnsi="Trebuchet MS" w:cs="Gisha"/>
                <w:noProof/>
                <w:spacing w:val="15"/>
              </w:rPr>
              <w:t>Participations in Joint Actions Across Borders</w:t>
            </w:r>
            <w:r w:rsidR="00E437DA">
              <w:rPr>
                <w:noProof/>
                <w:webHidden/>
              </w:rPr>
              <w:tab/>
            </w:r>
            <w:r w:rsidR="00E437DA">
              <w:rPr>
                <w:noProof/>
                <w:webHidden/>
              </w:rPr>
              <w:fldChar w:fldCharType="begin"/>
            </w:r>
            <w:r w:rsidR="00E437DA">
              <w:rPr>
                <w:noProof/>
                <w:webHidden/>
              </w:rPr>
              <w:instrText xml:space="preserve"> PAGEREF _Toc146274288 \h </w:instrText>
            </w:r>
            <w:r w:rsidR="00E437DA">
              <w:rPr>
                <w:noProof/>
                <w:webHidden/>
              </w:rPr>
            </w:r>
            <w:r w:rsidR="00E437DA">
              <w:rPr>
                <w:noProof/>
                <w:webHidden/>
              </w:rPr>
              <w:fldChar w:fldCharType="separate"/>
            </w:r>
            <w:r w:rsidR="00E437DA">
              <w:rPr>
                <w:noProof/>
                <w:webHidden/>
              </w:rPr>
              <w:t>14</w:t>
            </w:r>
            <w:r w:rsidR="00E437DA">
              <w:rPr>
                <w:noProof/>
                <w:webHidden/>
              </w:rPr>
              <w:fldChar w:fldCharType="end"/>
            </w:r>
          </w:hyperlink>
        </w:p>
        <w:p w14:paraId="02C0CFB5" w14:textId="2D08F094" w:rsidR="00E437DA" w:rsidRDefault="00D8535F">
          <w:pPr>
            <w:pStyle w:val="TOC3"/>
            <w:tabs>
              <w:tab w:val="right" w:leader="dot" w:pos="10160"/>
            </w:tabs>
            <w:rPr>
              <w:noProof/>
            </w:rPr>
          </w:pPr>
          <w:hyperlink w:anchor="_Toc146274289" w:history="1">
            <w:r w:rsidR="00E437DA" w:rsidRPr="003E2E4C">
              <w:rPr>
                <w:rStyle w:val="Hyperlink"/>
                <w:rFonts w:ascii="Trebuchet MS" w:eastAsia="Times New Roman" w:hAnsi="Trebuchet MS" w:cs="Gisha"/>
                <w:caps/>
                <w:noProof/>
                <w:spacing w:val="15"/>
              </w:rPr>
              <w:t xml:space="preserve">RCR 85 - </w:t>
            </w:r>
            <w:r w:rsidR="00E437DA" w:rsidRPr="003E2E4C">
              <w:rPr>
                <w:rStyle w:val="Hyperlink"/>
                <w:rFonts w:ascii="Trebuchet MS" w:eastAsia="Times New Roman" w:hAnsi="Trebuchet MS" w:cs="Gisha"/>
                <w:noProof/>
                <w:spacing w:val="15"/>
              </w:rPr>
              <w:t>Participations in Joint Actions Across Borders after Project Completion</w:t>
            </w:r>
            <w:r w:rsidR="00E437DA">
              <w:rPr>
                <w:noProof/>
                <w:webHidden/>
              </w:rPr>
              <w:tab/>
            </w:r>
            <w:r w:rsidR="00E437DA">
              <w:rPr>
                <w:noProof/>
                <w:webHidden/>
              </w:rPr>
              <w:fldChar w:fldCharType="begin"/>
            </w:r>
            <w:r w:rsidR="00E437DA">
              <w:rPr>
                <w:noProof/>
                <w:webHidden/>
              </w:rPr>
              <w:instrText xml:space="preserve"> PAGEREF _Toc146274289 \h </w:instrText>
            </w:r>
            <w:r w:rsidR="00E437DA">
              <w:rPr>
                <w:noProof/>
                <w:webHidden/>
              </w:rPr>
            </w:r>
            <w:r w:rsidR="00E437DA">
              <w:rPr>
                <w:noProof/>
                <w:webHidden/>
              </w:rPr>
              <w:fldChar w:fldCharType="separate"/>
            </w:r>
            <w:r w:rsidR="00E437DA">
              <w:rPr>
                <w:noProof/>
                <w:webHidden/>
              </w:rPr>
              <w:t>15</w:t>
            </w:r>
            <w:r w:rsidR="00E437DA">
              <w:rPr>
                <w:noProof/>
                <w:webHidden/>
              </w:rPr>
              <w:fldChar w:fldCharType="end"/>
            </w:r>
          </w:hyperlink>
        </w:p>
        <w:p w14:paraId="39ED125E" w14:textId="7C8CA227" w:rsidR="00E437DA" w:rsidRDefault="00D8535F">
          <w:pPr>
            <w:pStyle w:val="TOC3"/>
            <w:tabs>
              <w:tab w:val="right" w:leader="dot" w:pos="10160"/>
            </w:tabs>
            <w:rPr>
              <w:noProof/>
            </w:rPr>
          </w:pPr>
          <w:hyperlink w:anchor="_Toc146274290" w:history="1">
            <w:r w:rsidR="00E437DA" w:rsidRPr="003E2E4C">
              <w:rPr>
                <w:rStyle w:val="Hyperlink"/>
                <w:rFonts w:ascii="Trebuchet MS" w:eastAsia="Times New Roman" w:hAnsi="Trebuchet MS" w:cs="Times New Roman"/>
                <w:caps/>
                <w:noProof/>
                <w:spacing w:val="15"/>
              </w:rPr>
              <w:t xml:space="preserve">RCO 24 - </w:t>
            </w:r>
            <w:r w:rsidR="00E437DA" w:rsidRPr="003E2E4C">
              <w:rPr>
                <w:rStyle w:val="Hyperlink"/>
                <w:rFonts w:ascii="Trebuchet MS" w:eastAsia="Times New Roman" w:hAnsi="Trebuchet MS" w:cs="Times New Roman"/>
                <w:noProof/>
                <w:spacing w:val="15"/>
                <w:lang w:val="en-GB"/>
              </w:rPr>
              <w:t>Investments in New or Upgraded Disaster Monitoring, Preparedness, Warning and Response Systems against Natural Disasters</w:t>
            </w:r>
            <w:r w:rsidR="00E437DA">
              <w:rPr>
                <w:noProof/>
                <w:webHidden/>
              </w:rPr>
              <w:tab/>
            </w:r>
            <w:r w:rsidR="00E437DA">
              <w:rPr>
                <w:noProof/>
                <w:webHidden/>
              </w:rPr>
              <w:fldChar w:fldCharType="begin"/>
            </w:r>
            <w:r w:rsidR="00E437DA">
              <w:rPr>
                <w:noProof/>
                <w:webHidden/>
              </w:rPr>
              <w:instrText xml:space="preserve"> PAGEREF _Toc146274290 \h </w:instrText>
            </w:r>
            <w:r w:rsidR="00E437DA">
              <w:rPr>
                <w:noProof/>
                <w:webHidden/>
              </w:rPr>
            </w:r>
            <w:r w:rsidR="00E437DA">
              <w:rPr>
                <w:noProof/>
                <w:webHidden/>
              </w:rPr>
              <w:fldChar w:fldCharType="separate"/>
            </w:r>
            <w:r w:rsidR="00E437DA">
              <w:rPr>
                <w:noProof/>
                <w:webHidden/>
              </w:rPr>
              <w:t>15</w:t>
            </w:r>
            <w:r w:rsidR="00E437DA">
              <w:rPr>
                <w:noProof/>
                <w:webHidden/>
              </w:rPr>
              <w:fldChar w:fldCharType="end"/>
            </w:r>
          </w:hyperlink>
        </w:p>
        <w:p w14:paraId="56E68228" w14:textId="594DAB3E" w:rsidR="00E437DA" w:rsidRDefault="00D8535F">
          <w:pPr>
            <w:pStyle w:val="TOC3"/>
            <w:tabs>
              <w:tab w:val="right" w:leader="dot" w:pos="10160"/>
            </w:tabs>
            <w:rPr>
              <w:noProof/>
            </w:rPr>
          </w:pPr>
          <w:hyperlink w:anchor="_Toc146274291" w:history="1">
            <w:r w:rsidR="00E437DA" w:rsidRPr="003E2E4C">
              <w:rPr>
                <w:rStyle w:val="Hyperlink"/>
                <w:rFonts w:ascii="Trebuchet MS" w:eastAsia="Times New Roman" w:hAnsi="Trebuchet MS" w:cs="Times New Roman"/>
                <w:caps/>
                <w:noProof/>
                <w:spacing w:val="15"/>
              </w:rPr>
              <w:t xml:space="preserve">PSR 1 - </w:t>
            </w:r>
            <w:r w:rsidR="00E437DA" w:rsidRPr="003E2E4C">
              <w:rPr>
                <w:rStyle w:val="Hyperlink"/>
                <w:rFonts w:ascii="Trebuchet MS" w:eastAsia="Times New Roman" w:hAnsi="Trebuchet MS" w:cs="Times New Roman"/>
                <w:noProof/>
                <w:spacing w:val="15"/>
              </w:rPr>
              <w:t>Population Benefiting from Protection Measures against Climate Related Natural Disasters</w:t>
            </w:r>
            <w:r w:rsidR="00E437DA">
              <w:rPr>
                <w:noProof/>
                <w:webHidden/>
              </w:rPr>
              <w:tab/>
            </w:r>
            <w:r w:rsidR="00E437DA">
              <w:rPr>
                <w:noProof/>
                <w:webHidden/>
              </w:rPr>
              <w:fldChar w:fldCharType="begin"/>
            </w:r>
            <w:r w:rsidR="00E437DA">
              <w:rPr>
                <w:noProof/>
                <w:webHidden/>
              </w:rPr>
              <w:instrText xml:space="preserve"> PAGEREF _Toc146274291 \h </w:instrText>
            </w:r>
            <w:r w:rsidR="00E437DA">
              <w:rPr>
                <w:noProof/>
                <w:webHidden/>
              </w:rPr>
            </w:r>
            <w:r w:rsidR="00E437DA">
              <w:rPr>
                <w:noProof/>
                <w:webHidden/>
              </w:rPr>
              <w:fldChar w:fldCharType="separate"/>
            </w:r>
            <w:r w:rsidR="00E437DA">
              <w:rPr>
                <w:noProof/>
                <w:webHidden/>
              </w:rPr>
              <w:t>16</w:t>
            </w:r>
            <w:r w:rsidR="00E437DA">
              <w:rPr>
                <w:noProof/>
                <w:webHidden/>
              </w:rPr>
              <w:fldChar w:fldCharType="end"/>
            </w:r>
          </w:hyperlink>
        </w:p>
        <w:p w14:paraId="641C197D" w14:textId="405037FD" w:rsidR="00E437DA" w:rsidRDefault="00D8535F">
          <w:pPr>
            <w:pStyle w:val="TOC3"/>
            <w:tabs>
              <w:tab w:val="right" w:leader="dot" w:pos="10160"/>
            </w:tabs>
            <w:rPr>
              <w:noProof/>
            </w:rPr>
          </w:pPr>
          <w:hyperlink w:anchor="_Toc146274292" w:history="1">
            <w:r w:rsidR="00E437DA" w:rsidRPr="003E2E4C">
              <w:rPr>
                <w:rStyle w:val="Hyperlink"/>
                <w:rFonts w:ascii="Trebuchet MS" w:hAnsi="Trebuchet MS"/>
                <w:noProof/>
              </w:rPr>
              <w:t>Specific objective 1.2</w:t>
            </w:r>
            <w:r w:rsidR="00E437DA">
              <w:rPr>
                <w:noProof/>
                <w:webHidden/>
              </w:rPr>
              <w:tab/>
            </w:r>
            <w:r w:rsidR="00E437DA">
              <w:rPr>
                <w:noProof/>
                <w:webHidden/>
              </w:rPr>
              <w:fldChar w:fldCharType="begin"/>
            </w:r>
            <w:r w:rsidR="00E437DA">
              <w:rPr>
                <w:noProof/>
                <w:webHidden/>
              </w:rPr>
              <w:instrText xml:space="preserve"> PAGEREF _Toc146274292 \h </w:instrText>
            </w:r>
            <w:r w:rsidR="00E437DA">
              <w:rPr>
                <w:noProof/>
                <w:webHidden/>
              </w:rPr>
            </w:r>
            <w:r w:rsidR="00E437DA">
              <w:rPr>
                <w:noProof/>
                <w:webHidden/>
              </w:rPr>
              <w:fldChar w:fldCharType="separate"/>
            </w:r>
            <w:r w:rsidR="00E437DA">
              <w:rPr>
                <w:noProof/>
                <w:webHidden/>
              </w:rPr>
              <w:t>16</w:t>
            </w:r>
            <w:r w:rsidR="00E437DA">
              <w:rPr>
                <w:noProof/>
                <w:webHidden/>
              </w:rPr>
              <w:fldChar w:fldCharType="end"/>
            </w:r>
          </w:hyperlink>
        </w:p>
        <w:p w14:paraId="250AABE6" w14:textId="5818CA55" w:rsidR="00E437DA" w:rsidRDefault="00D8535F">
          <w:pPr>
            <w:pStyle w:val="TOC3"/>
            <w:tabs>
              <w:tab w:val="right" w:leader="dot" w:pos="10160"/>
            </w:tabs>
            <w:rPr>
              <w:noProof/>
            </w:rPr>
          </w:pPr>
          <w:hyperlink w:anchor="_Toc146274293" w:history="1">
            <w:r w:rsidR="00E437DA" w:rsidRPr="003E2E4C">
              <w:rPr>
                <w:rStyle w:val="Hyperlink"/>
                <w:rFonts w:ascii="Trebuchet MS" w:hAnsi="Trebuchet MS"/>
                <w:noProof/>
              </w:rPr>
              <w:t>Enhancing protection and preservation of nature biodiversity and green infrastructure, including in urban areas, and reducing all forms of pollution</w:t>
            </w:r>
            <w:r w:rsidR="00E437DA">
              <w:rPr>
                <w:noProof/>
                <w:webHidden/>
              </w:rPr>
              <w:tab/>
            </w:r>
            <w:r w:rsidR="00E437DA">
              <w:rPr>
                <w:noProof/>
                <w:webHidden/>
              </w:rPr>
              <w:fldChar w:fldCharType="begin"/>
            </w:r>
            <w:r w:rsidR="00E437DA">
              <w:rPr>
                <w:noProof/>
                <w:webHidden/>
              </w:rPr>
              <w:instrText xml:space="preserve"> PAGEREF _Toc146274293 \h </w:instrText>
            </w:r>
            <w:r w:rsidR="00E437DA">
              <w:rPr>
                <w:noProof/>
                <w:webHidden/>
              </w:rPr>
            </w:r>
            <w:r w:rsidR="00E437DA">
              <w:rPr>
                <w:noProof/>
                <w:webHidden/>
              </w:rPr>
              <w:fldChar w:fldCharType="separate"/>
            </w:r>
            <w:r w:rsidR="00E437DA">
              <w:rPr>
                <w:noProof/>
                <w:webHidden/>
              </w:rPr>
              <w:t>16</w:t>
            </w:r>
            <w:r w:rsidR="00E437DA">
              <w:rPr>
                <w:noProof/>
                <w:webHidden/>
              </w:rPr>
              <w:fldChar w:fldCharType="end"/>
            </w:r>
          </w:hyperlink>
        </w:p>
        <w:p w14:paraId="25716814" w14:textId="28D4773B" w:rsidR="00E437DA" w:rsidRDefault="00D8535F">
          <w:pPr>
            <w:pStyle w:val="TOC3"/>
            <w:tabs>
              <w:tab w:val="right" w:leader="dot" w:pos="10160"/>
            </w:tabs>
            <w:rPr>
              <w:noProof/>
            </w:rPr>
          </w:pPr>
          <w:hyperlink w:anchor="_Toc146274294" w:history="1">
            <w:r w:rsidR="00E437DA" w:rsidRPr="003E2E4C">
              <w:rPr>
                <w:rStyle w:val="Hyperlink"/>
                <w:rFonts w:ascii="Trebuchet MS" w:eastAsia="Times New Roman" w:hAnsi="Trebuchet MS" w:cs="Times New Roman"/>
                <w:caps/>
                <w:noProof/>
                <w:spacing w:val="15"/>
              </w:rPr>
              <w:t xml:space="preserve">RCO 81 - </w:t>
            </w:r>
            <w:r w:rsidR="00E437DA" w:rsidRPr="003E2E4C">
              <w:rPr>
                <w:rStyle w:val="Hyperlink"/>
                <w:rFonts w:ascii="Trebuchet MS" w:eastAsia="Times New Roman" w:hAnsi="Trebuchet MS" w:cs="Times New Roman"/>
                <w:noProof/>
                <w:spacing w:val="15"/>
              </w:rPr>
              <w:t>Participations in Joint Actions across Borders</w:t>
            </w:r>
            <w:r w:rsidR="00E437DA">
              <w:rPr>
                <w:noProof/>
                <w:webHidden/>
              </w:rPr>
              <w:tab/>
            </w:r>
            <w:r w:rsidR="00E437DA">
              <w:rPr>
                <w:noProof/>
                <w:webHidden/>
              </w:rPr>
              <w:fldChar w:fldCharType="begin"/>
            </w:r>
            <w:r w:rsidR="00E437DA">
              <w:rPr>
                <w:noProof/>
                <w:webHidden/>
              </w:rPr>
              <w:instrText xml:space="preserve"> PAGEREF _Toc146274294 \h </w:instrText>
            </w:r>
            <w:r w:rsidR="00E437DA">
              <w:rPr>
                <w:noProof/>
                <w:webHidden/>
              </w:rPr>
            </w:r>
            <w:r w:rsidR="00E437DA">
              <w:rPr>
                <w:noProof/>
                <w:webHidden/>
              </w:rPr>
              <w:fldChar w:fldCharType="separate"/>
            </w:r>
            <w:r w:rsidR="00E437DA">
              <w:rPr>
                <w:noProof/>
                <w:webHidden/>
              </w:rPr>
              <w:t>16</w:t>
            </w:r>
            <w:r w:rsidR="00E437DA">
              <w:rPr>
                <w:noProof/>
                <w:webHidden/>
              </w:rPr>
              <w:fldChar w:fldCharType="end"/>
            </w:r>
          </w:hyperlink>
        </w:p>
        <w:p w14:paraId="0AB292B9" w14:textId="357E346E" w:rsidR="00E437DA" w:rsidRDefault="00D8535F">
          <w:pPr>
            <w:pStyle w:val="TOC3"/>
            <w:tabs>
              <w:tab w:val="right" w:leader="dot" w:pos="10160"/>
            </w:tabs>
            <w:rPr>
              <w:noProof/>
            </w:rPr>
          </w:pPr>
          <w:hyperlink w:anchor="_Toc146274295" w:history="1">
            <w:r w:rsidR="00E437DA" w:rsidRPr="003E2E4C">
              <w:rPr>
                <w:rStyle w:val="Hyperlink"/>
                <w:rFonts w:ascii="Trebuchet MS" w:eastAsia="Times New Roman" w:hAnsi="Trebuchet MS" w:cs="Gisha"/>
                <w:caps/>
                <w:noProof/>
                <w:spacing w:val="15"/>
              </w:rPr>
              <w:t xml:space="preserve">RCR 85 - </w:t>
            </w:r>
            <w:r w:rsidR="00E437DA" w:rsidRPr="003E2E4C">
              <w:rPr>
                <w:rStyle w:val="Hyperlink"/>
                <w:rFonts w:ascii="Trebuchet MS" w:eastAsia="Times New Roman" w:hAnsi="Trebuchet MS" w:cs="Gisha"/>
                <w:noProof/>
                <w:spacing w:val="15"/>
              </w:rPr>
              <w:t>Participations in Joint Actions Across Borders after Project Completion</w:t>
            </w:r>
            <w:r w:rsidR="00E437DA">
              <w:rPr>
                <w:noProof/>
                <w:webHidden/>
              </w:rPr>
              <w:tab/>
            </w:r>
            <w:r w:rsidR="00E437DA">
              <w:rPr>
                <w:noProof/>
                <w:webHidden/>
              </w:rPr>
              <w:fldChar w:fldCharType="begin"/>
            </w:r>
            <w:r w:rsidR="00E437DA">
              <w:rPr>
                <w:noProof/>
                <w:webHidden/>
              </w:rPr>
              <w:instrText xml:space="preserve"> PAGEREF _Toc146274295 \h </w:instrText>
            </w:r>
            <w:r w:rsidR="00E437DA">
              <w:rPr>
                <w:noProof/>
                <w:webHidden/>
              </w:rPr>
            </w:r>
            <w:r w:rsidR="00E437DA">
              <w:rPr>
                <w:noProof/>
                <w:webHidden/>
              </w:rPr>
              <w:fldChar w:fldCharType="separate"/>
            </w:r>
            <w:r w:rsidR="00E437DA">
              <w:rPr>
                <w:noProof/>
                <w:webHidden/>
              </w:rPr>
              <w:t>18</w:t>
            </w:r>
            <w:r w:rsidR="00E437DA">
              <w:rPr>
                <w:noProof/>
                <w:webHidden/>
              </w:rPr>
              <w:fldChar w:fldCharType="end"/>
            </w:r>
          </w:hyperlink>
        </w:p>
        <w:p w14:paraId="7FB3734F" w14:textId="418B77B2" w:rsidR="00E437DA" w:rsidRDefault="00D8535F">
          <w:pPr>
            <w:pStyle w:val="TOC3"/>
            <w:tabs>
              <w:tab w:val="right" w:leader="dot" w:pos="10160"/>
            </w:tabs>
            <w:rPr>
              <w:noProof/>
            </w:rPr>
          </w:pPr>
          <w:hyperlink w:anchor="_Toc146274296" w:history="1">
            <w:r w:rsidR="00E437DA" w:rsidRPr="003E2E4C">
              <w:rPr>
                <w:rStyle w:val="Hyperlink"/>
                <w:rFonts w:ascii="Trebuchet MS" w:eastAsia="Times New Roman" w:hAnsi="Trebuchet MS" w:cs="Times New Roman"/>
                <w:caps/>
                <w:noProof/>
                <w:spacing w:val="15"/>
              </w:rPr>
              <w:t xml:space="preserve">RCO 83 - </w:t>
            </w:r>
            <w:r w:rsidR="00E437DA" w:rsidRPr="003E2E4C">
              <w:rPr>
                <w:rStyle w:val="Hyperlink"/>
                <w:rFonts w:ascii="Trebuchet MS" w:eastAsia="Times New Roman" w:hAnsi="Trebuchet MS" w:cs="Times New Roman"/>
                <w:noProof/>
                <w:spacing w:val="15"/>
              </w:rPr>
              <w:t>Strategies and Action Plans Jointly Developed</w:t>
            </w:r>
            <w:r w:rsidR="00E437DA">
              <w:rPr>
                <w:noProof/>
                <w:webHidden/>
              </w:rPr>
              <w:tab/>
            </w:r>
            <w:r w:rsidR="00E437DA">
              <w:rPr>
                <w:noProof/>
                <w:webHidden/>
              </w:rPr>
              <w:fldChar w:fldCharType="begin"/>
            </w:r>
            <w:r w:rsidR="00E437DA">
              <w:rPr>
                <w:noProof/>
                <w:webHidden/>
              </w:rPr>
              <w:instrText xml:space="preserve"> PAGEREF _Toc146274296 \h </w:instrText>
            </w:r>
            <w:r w:rsidR="00E437DA">
              <w:rPr>
                <w:noProof/>
                <w:webHidden/>
              </w:rPr>
            </w:r>
            <w:r w:rsidR="00E437DA">
              <w:rPr>
                <w:noProof/>
                <w:webHidden/>
              </w:rPr>
              <w:fldChar w:fldCharType="separate"/>
            </w:r>
            <w:r w:rsidR="00E437DA">
              <w:rPr>
                <w:noProof/>
                <w:webHidden/>
              </w:rPr>
              <w:t>18</w:t>
            </w:r>
            <w:r w:rsidR="00E437DA">
              <w:rPr>
                <w:noProof/>
                <w:webHidden/>
              </w:rPr>
              <w:fldChar w:fldCharType="end"/>
            </w:r>
          </w:hyperlink>
        </w:p>
        <w:p w14:paraId="225B8F11" w14:textId="4658101A" w:rsidR="00E437DA" w:rsidRDefault="00D8535F">
          <w:pPr>
            <w:pStyle w:val="TOC3"/>
            <w:tabs>
              <w:tab w:val="right" w:leader="dot" w:pos="10160"/>
            </w:tabs>
            <w:rPr>
              <w:noProof/>
            </w:rPr>
          </w:pPr>
          <w:hyperlink w:anchor="_Toc146274297" w:history="1">
            <w:r w:rsidR="00E437DA" w:rsidRPr="003E2E4C">
              <w:rPr>
                <w:rStyle w:val="Hyperlink"/>
                <w:rFonts w:ascii="Trebuchet MS" w:eastAsia="Times New Roman" w:hAnsi="Trebuchet MS" w:cs="Times New Roman"/>
                <w:caps/>
                <w:noProof/>
                <w:spacing w:val="15"/>
              </w:rPr>
              <w:t xml:space="preserve">RCO84 </w:t>
            </w:r>
            <w:r w:rsidR="00E437DA" w:rsidRPr="003E2E4C">
              <w:rPr>
                <w:rStyle w:val="Hyperlink"/>
                <w:rFonts w:ascii="Trebuchet MS" w:eastAsia="Times New Roman" w:hAnsi="Trebuchet MS" w:cs="Times New Roman"/>
                <w:noProof/>
                <w:spacing w:val="15"/>
              </w:rPr>
              <w:t>Pilot Actions Developed Jointly and Implemented in Projects</w:t>
            </w:r>
            <w:r w:rsidR="00E437DA">
              <w:rPr>
                <w:noProof/>
                <w:webHidden/>
              </w:rPr>
              <w:tab/>
            </w:r>
            <w:r w:rsidR="00E437DA">
              <w:rPr>
                <w:noProof/>
                <w:webHidden/>
              </w:rPr>
              <w:fldChar w:fldCharType="begin"/>
            </w:r>
            <w:r w:rsidR="00E437DA">
              <w:rPr>
                <w:noProof/>
                <w:webHidden/>
              </w:rPr>
              <w:instrText xml:space="preserve"> PAGEREF _Toc146274297 \h </w:instrText>
            </w:r>
            <w:r w:rsidR="00E437DA">
              <w:rPr>
                <w:noProof/>
                <w:webHidden/>
              </w:rPr>
            </w:r>
            <w:r w:rsidR="00E437DA">
              <w:rPr>
                <w:noProof/>
                <w:webHidden/>
              </w:rPr>
              <w:fldChar w:fldCharType="separate"/>
            </w:r>
            <w:r w:rsidR="00E437DA">
              <w:rPr>
                <w:noProof/>
                <w:webHidden/>
              </w:rPr>
              <w:t>19</w:t>
            </w:r>
            <w:r w:rsidR="00E437DA">
              <w:rPr>
                <w:noProof/>
                <w:webHidden/>
              </w:rPr>
              <w:fldChar w:fldCharType="end"/>
            </w:r>
          </w:hyperlink>
        </w:p>
        <w:p w14:paraId="2D8C5246" w14:textId="3807CBF7" w:rsidR="00E437DA" w:rsidRDefault="00D8535F">
          <w:pPr>
            <w:pStyle w:val="TOC3"/>
            <w:tabs>
              <w:tab w:val="right" w:leader="dot" w:pos="10160"/>
            </w:tabs>
            <w:rPr>
              <w:noProof/>
            </w:rPr>
          </w:pPr>
          <w:hyperlink w:anchor="_Toc146274298" w:history="1">
            <w:r w:rsidR="00E437DA" w:rsidRPr="003E2E4C">
              <w:rPr>
                <w:rStyle w:val="Hyperlink"/>
                <w:rFonts w:ascii="Trebuchet MS" w:eastAsia="Times New Roman" w:hAnsi="Trebuchet MS" w:cs="Times New Roman"/>
                <w:caps/>
                <w:noProof/>
                <w:spacing w:val="15"/>
              </w:rPr>
              <w:t>RCR 79 - Joint Strategies and Action Plans Taken up by Organisations</w:t>
            </w:r>
            <w:r w:rsidR="00E437DA">
              <w:rPr>
                <w:noProof/>
                <w:webHidden/>
              </w:rPr>
              <w:tab/>
            </w:r>
            <w:r w:rsidR="00E437DA">
              <w:rPr>
                <w:noProof/>
                <w:webHidden/>
              </w:rPr>
              <w:fldChar w:fldCharType="begin"/>
            </w:r>
            <w:r w:rsidR="00E437DA">
              <w:rPr>
                <w:noProof/>
                <w:webHidden/>
              </w:rPr>
              <w:instrText xml:space="preserve"> PAGEREF _Toc146274298 \h </w:instrText>
            </w:r>
            <w:r w:rsidR="00E437DA">
              <w:rPr>
                <w:noProof/>
                <w:webHidden/>
              </w:rPr>
            </w:r>
            <w:r w:rsidR="00E437DA">
              <w:rPr>
                <w:noProof/>
                <w:webHidden/>
              </w:rPr>
              <w:fldChar w:fldCharType="separate"/>
            </w:r>
            <w:r w:rsidR="00E437DA">
              <w:rPr>
                <w:noProof/>
                <w:webHidden/>
              </w:rPr>
              <w:t>19</w:t>
            </w:r>
            <w:r w:rsidR="00E437DA">
              <w:rPr>
                <w:noProof/>
                <w:webHidden/>
              </w:rPr>
              <w:fldChar w:fldCharType="end"/>
            </w:r>
          </w:hyperlink>
        </w:p>
        <w:p w14:paraId="7B3D0BC3" w14:textId="48517EEC" w:rsidR="00E437DA" w:rsidRDefault="00D8535F">
          <w:pPr>
            <w:pStyle w:val="TOC2"/>
            <w:tabs>
              <w:tab w:val="right" w:leader="dot" w:pos="10160"/>
            </w:tabs>
            <w:rPr>
              <w:noProof/>
            </w:rPr>
          </w:pPr>
          <w:hyperlink w:anchor="_Toc146274299" w:history="1">
            <w:r w:rsidR="00E437DA" w:rsidRPr="003E2E4C">
              <w:rPr>
                <w:rStyle w:val="Hyperlink"/>
                <w:rFonts w:ascii="Trebuchet MS" w:eastAsia="Times New Roman" w:hAnsi="Trebuchet MS"/>
                <w:noProof/>
              </w:rPr>
              <w:t>PRIORITY 2: SOCIAL DEVELOPMENT ACROSS BORDERS</w:t>
            </w:r>
            <w:r w:rsidR="00E437DA">
              <w:rPr>
                <w:noProof/>
                <w:webHidden/>
              </w:rPr>
              <w:tab/>
            </w:r>
            <w:r w:rsidR="00E437DA">
              <w:rPr>
                <w:noProof/>
                <w:webHidden/>
              </w:rPr>
              <w:fldChar w:fldCharType="begin"/>
            </w:r>
            <w:r w:rsidR="00E437DA">
              <w:rPr>
                <w:noProof/>
                <w:webHidden/>
              </w:rPr>
              <w:instrText xml:space="preserve"> PAGEREF _Toc146274299 \h </w:instrText>
            </w:r>
            <w:r w:rsidR="00E437DA">
              <w:rPr>
                <w:noProof/>
                <w:webHidden/>
              </w:rPr>
            </w:r>
            <w:r w:rsidR="00E437DA">
              <w:rPr>
                <w:noProof/>
                <w:webHidden/>
              </w:rPr>
              <w:fldChar w:fldCharType="separate"/>
            </w:r>
            <w:r w:rsidR="00E437DA">
              <w:rPr>
                <w:noProof/>
                <w:webHidden/>
              </w:rPr>
              <w:t>20</w:t>
            </w:r>
            <w:r w:rsidR="00E437DA">
              <w:rPr>
                <w:noProof/>
                <w:webHidden/>
              </w:rPr>
              <w:fldChar w:fldCharType="end"/>
            </w:r>
          </w:hyperlink>
        </w:p>
        <w:p w14:paraId="6FF92ADA" w14:textId="4B4BEAC7" w:rsidR="00E437DA" w:rsidRDefault="00D8535F">
          <w:pPr>
            <w:pStyle w:val="TOC3"/>
            <w:tabs>
              <w:tab w:val="right" w:leader="dot" w:pos="10160"/>
            </w:tabs>
            <w:rPr>
              <w:noProof/>
            </w:rPr>
          </w:pPr>
          <w:hyperlink w:anchor="_Toc146274300" w:history="1">
            <w:r w:rsidR="00E437DA" w:rsidRPr="003E2E4C">
              <w:rPr>
                <w:rStyle w:val="Hyperlink"/>
                <w:rFonts w:ascii="Trebuchet MS" w:eastAsia="Times New Roman" w:hAnsi="Trebuchet MS"/>
                <w:noProof/>
              </w:rPr>
              <w:t>Specific objective 2.1</w:t>
            </w:r>
            <w:r w:rsidR="00E437DA">
              <w:rPr>
                <w:noProof/>
                <w:webHidden/>
              </w:rPr>
              <w:tab/>
            </w:r>
            <w:r w:rsidR="00E437DA">
              <w:rPr>
                <w:noProof/>
                <w:webHidden/>
              </w:rPr>
              <w:fldChar w:fldCharType="begin"/>
            </w:r>
            <w:r w:rsidR="00E437DA">
              <w:rPr>
                <w:noProof/>
                <w:webHidden/>
              </w:rPr>
              <w:instrText xml:space="preserve"> PAGEREF _Toc146274300 \h </w:instrText>
            </w:r>
            <w:r w:rsidR="00E437DA">
              <w:rPr>
                <w:noProof/>
                <w:webHidden/>
              </w:rPr>
            </w:r>
            <w:r w:rsidR="00E437DA">
              <w:rPr>
                <w:noProof/>
                <w:webHidden/>
              </w:rPr>
              <w:fldChar w:fldCharType="separate"/>
            </w:r>
            <w:r w:rsidR="00E437DA">
              <w:rPr>
                <w:noProof/>
                <w:webHidden/>
              </w:rPr>
              <w:t>20</w:t>
            </w:r>
            <w:r w:rsidR="00E437DA">
              <w:rPr>
                <w:noProof/>
                <w:webHidden/>
              </w:rPr>
              <w:fldChar w:fldCharType="end"/>
            </w:r>
          </w:hyperlink>
        </w:p>
        <w:p w14:paraId="44EDE681" w14:textId="1329707C" w:rsidR="00E437DA" w:rsidRDefault="00D8535F">
          <w:pPr>
            <w:pStyle w:val="TOC3"/>
            <w:tabs>
              <w:tab w:val="right" w:leader="dot" w:pos="10160"/>
            </w:tabs>
            <w:rPr>
              <w:noProof/>
            </w:rPr>
          </w:pPr>
          <w:hyperlink w:anchor="_Toc146274301" w:history="1">
            <w:r w:rsidR="00E437DA" w:rsidRPr="003E2E4C">
              <w:rPr>
                <w:rStyle w:val="Hyperlink"/>
                <w:rFonts w:ascii="Trebuchet MS" w:eastAsia="Times New Roman" w:hAnsi="Trebuchet MS"/>
                <w:noProof/>
              </w:rPr>
              <w:t>Improving equal access to inclusive and quality services in education, training and lifelong learning through developing accessible infrastructure, including by fostering resilience for distance and on-line education and training</w:t>
            </w:r>
            <w:r w:rsidR="00E437DA">
              <w:rPr>
                <w:noProof/>
                <w:webHidden/>
              </w:rPr>
              <w:tab/>
            </w:r>
            <w:r w:rsidR="00E437DA">
              <w:rPr>
                <w:noProof/>
                <w:webHidden/>
              </w:rPr>
              <w:fldChar w:fldCharType="begin"/>
            </w:r>
            <w:r w:rsidR="00E437DA">
              <w:rPr>
                <w:noProof/>
                <w:webHidden/>
              </w:rPr>
              <w:instrText xml:space="preserve"> PAGEREF _Toc146274301 \h </w:instrText>
            </w:r>
            <w:r w:rsidR="00E437DA">
              <w:rPr>
                <w:noProof/>
                <w:webHidden/>
              </w:rPr>
            </w:r>
            <w:r w:rsidR="00E437DA">
              <w:rPr>
                <w:noProof/>
                <w:webHidden/>
              </w:rPr>
              <w:fldChar w:fldCharType="separate"/>
            </w:r>
            <w:r w:rsidR="00E437DA">
              <w:rPr>
                <w:noProof/>
                <w:webHidden/>
              </w:rPr>
              <w:t>20</w:t>
            </w:r>
            <w:r w:rsidR="00E437DA">
              <w:rPr>
                <w:noProof/>
                <w:webHidden/>
              </w:rPr>
              <w:fldChar w:fldCharType="end"/>
            </w:r>
          </w:hyperlink>
        </w:p>
        <w:p w14:paraId="75B0BFB2" w14:textId="3E8E423F" w:rsidR="00E437DA" w:rsidRDefault="00D8535F">
          <w:pPr>
            <w:pStyle w:val="TOC3"/>
            <w:tabs>
              <w:tab w:val="right" w:leader="dot" w:pos="10160"/>
            </w:tabs>
            <w:rPr>
              <w:noProof/>
            </w:rPr>
          </w:pPr>
          <w:hyperlink w:anchor="_Toc146274302" w:history="1">
            <w:r w:rsidR="00E437DA" w:rsidRPr="003E2E4C">
              <w:rPr>
                <w:rStyle w:val="Hyperlink"/>
                <w:rFonts w:ascii="Trebuchet MS" w:eastAsia="Times New Roman" w:hAnsi="Trebuchet MS" w:cs="Gisha"/>
                <w:caps/>
                <w:noProof/>
                <w:spacing w:val="15"/>
              </w:rPr>
              <w:t>RCO67 Classroom capacity of new or modernised education facilities</w:t>
            </w:r>
            <w:r w:rsidR="00E437DA">
              <w:rPr>
                <w:noProof/>
                <w:webHidden/>
              </w:rPr>
              <w:tab/>
            </w:r>
            <w:r w:rsidR="00E437DA">
              <w:rPr>
                <w:noProof/>
                <w:webHidden/>
              </w:rPr>
              <w:fldChar w:fldCharType="begin"/>
            </w:r>
            <w:r w:rsidR="00E437DA">
              <w:rPr>
                <w:noProof/>
                <w:webHidden/>
              </w:rPr>
              <w:instrText xml:space="preserve"> PAGEREF _Toc146274302 \h </w:instrText>
            </w:r>
            <w:r w:rsidR="00E437DA">
              <w:rPr>
                <w:noProof/>
                <w:webHidden/>
              </w:rPr>
            </w:r>
            <w:r w:rsidR="00E437DA">
              <w:rPr>
                <w:noProof/>
                <w:webHidden/>
              </w:rPr>
              <w:fldChar w:fldCharType="separate"/>
            </w:r>
            <w:r w:rsidR="00E437DA">
              <w:rPr>
                <w:noProof/>
                <w:webHidden/>
              </w:rPr>
              <w:t>20</w:t>
            </w:r>
            <w:r w:rsidR="00E437DA">
              <w:rPr>
                <w:noProof/>
                <w:webHidden/>
              </w:rPr>
              <w:fldChar w:fldCharType="end"/>
            </w:r>
          </w:hyperlink>
        </w:p>
        <w:p w14:paraId="18B711E4" w14:textId="569164A7" w:rsidR="00E437DA" w:rsidRDefault="00D8535F">
          <w:pPr>
            <w:pStyle w:val="TOC3"/>
            <w:tabs>
              <w:tab w:val="right" w:leader="dot" w:pos="10160"/>
            </w:tabs>
            <w:rPr>
              <w:noProof/>
            </w:rPr>
          </w:pPr>
          <w:hyperlink w:anchor="_Toc146274303" w:history="1">
            <w:r w:rsidR="00E437DA" w:rsidRPr="003E2E4C">
              <w:rPr>
                <w:rStyle w:val="Hyperlink"/>
                <w:rFonts w:ascii="Trebuchet MS" w:eastAsia="Times New Roman" w:hAnsi="Trebuchet MS" w:cs="Gisha"/>
                <w:caps/>
                <w:noProof/>
                <w:spacing w:val="15"/>
              </w:rPr>
              <w:t>RCR 71 Annual users of new or modernised education facilities</w:t>
            </w:r>
            <w:r w:rsidR="00E437DA">
              <w:rPr>
                <w:noProof/>
                <w:webHidden/>
              </w:rPr>
              <w:tab/>
            </w:r>
            <w:r w:rsidR="00E437DA">
              <w:rPr>
                <w:noProof/>
                <w:webHidden/>
              </w:rPr>
              <w:fldChar w:fldCharType="begin"/>
            </w:r>
            <w:r w:rsidR="00E437DA">
              <w:rPr>
                <w:noProof/>
                <w:webHidden/>
              </w:rPr>
              <w:instrText xml:space="preserve"> PAGEREF _Toc146274303 \h </w:instrText>
            </w:r>
            <w:r w:rsidR="00E437DA">
              <w:rPr>
                <w:noProof/>
                <w:webHidden/>
              </w:rPr>
            </w:r>
            <w:r w:rsidR="00E437DA">
              <w:rPr>
                <w:noProof/>
                <w:webHidden/>
              </w:rPr>
              <w:fldChar w:fldCharType="separate"/>
            </w:r>
            <w:r w:rsidR="00E437DA">
              <w:rPr>
                <w:noProof/>
                <w:webHidden/>
              </w:rPr>
              <w:t>20</w:t>
            </w:r>
            <w:r w:rsidR="00E437DA">
              <w:rPr>
                <w:noProof/>
                <w:webHidden/>
              </w:rPr>
              <w:fldChar w:fldCharType="end"/>
            </w:r>
          </w:hyperlink>
        </w:p>
        <w:p w14:paraId="423625FB" w14:textId="218479E0" w:rsidR="00E437DA" w:rsidRDefault="00D8535F">
          <w:pPr>
            <w:pStyle w:val="TOC3"/>
            <w:tabs>
              <w:tab w:val="right" w:leader="dot" w:pos="10160"/>
            </w:tabs>
            <w:rPr>
              <w:noProof/>
            </w:rPr>
          </w:pPr>
          <w:hyperlink w:anchor="_Toc146274304" w:history="1">
            <w:r w:rsidR="00E437DA" w:rsidRPr="003E2E4C">
              <w:rPr>
                <w:rStyle w:val="Hyperlink"/>
                <w:rFonts w:ascii="Trebuchet MS" w:eastAsia="Times New Roman" w:hAnsi="Trebuchet MS" w:cs="Gisha"/>
                <w:caps/>
                <w:noProof/>
                <w:spacing w:val="15"/>
              </w:rPr>
              <w:t xml:space="preserve">RCO 87 - </w:t>
            </w:r>
            <w:r w:rsidR="00E437DA" w:rsidRPr="003E2E4C">
              <w:rPr>
                <w:rStyle w:val="Hyperlink"/>
                <w:rFonts w:ascii="Trebuchet MS" w:eastAsia="Times New Roman" w:hAnsi="Trebuchet MS" w:cs="Times New Roman"/>
                <w:iCs/>
                <w:caps/>
                <w:noProof/>
                <w:spacing w:val="-1"/>
              </w:rPr>
              <w:t>Organisations cooperating across borders</w:t>
            </w:r>
            <w:r w:rsidR="00E437DA">
              <w:rPr>
                <w:noProof/>
                <w:webHidden/>
              </w:rPr>
              <w:tab/>
            </w:r>
            <w:r w:rsidR="00E437DA">
              <w:rPr>
                <w:noProof/>
                <w:webHidden/>
              </w:rPr>
              <w:fldChar w:fldCharType="begin"/>
            </w:r>
            <w:r w:rsidR="00E437DA">
              <w:rPr>
                <w:noProof/>
                <w:webHidden/>
              </w:rPr>
              <w:instrText xml:space="preserve"> PAGEREF _Toc146274304 \h </w:instrText>
            </w:r>
            <w:r w:rsidR="00E437DA">
              <w:rPr>
                <w:noProof/>
                <w:webHidden/>
              </w:rPr>
            </w:r>
            <w:r w:rsidR="00E437DA">
              <w:rPr>
                <w:noProof/>
                <w:webHidden/>
              </w:rPr>
              <w:fldChar w:fldCharType="separate"/>
            </w:r>
            <w:r w:rsidR="00E437DA">
              <w:rPr>
                <w:noProof/>
                <w:webHidden/>
              </w:rPr>
              <w:t>21</w:t>
            </w:r>
            <w:r w:rsidR="00E437DA">
              <w:rPr>
                <w:noProof/>
                <w:webHidden/>
              </w:rPr>
              <w:fldChar w:fldCharType="end"/>
            </w:r>
          </w:hyperlink>
        </w:p>
        <w:p w14:paraId="325BD2F8" w14:textId="739727B1" w:rsidR="00E437DA" w:rsidRDefault="00D8535F">
          <w:pPr>
            <w:pStyle w:val="TOC3"/>
            <w:tabs>
              <w:tab w:val="right" w:leader="dot" w:pos="10160"/>
            </w:tabs>
            <w:rPr>
              <w:noProof/>
            </w:rPr>
          </w:pPr>
          <w:hyperlink w:anchor="_Toc146274305" w:history="1">
            <w:r w:rsidR="00E437DA" w:rsidRPr="003E2E4C">
              <w:rPr>
                <w:rStyle w:val="Hyperlink"/>
                <w:rFonts w:ascii="Trebuchet MS" w:eastAsia="Times New Roman" w:hAnsi="Trebuchet MS" w:cs="Gisha"/>
                <w:caps/>
                <w:noProof/>
                <w:spacing w:val="15"/>
              </w:rPr>
              <w:t>RCR 84 - Organisations cooperating across borders after project completion</w:t>
            </w:r>
            <w:r w:rsidR="00E437DA">
              <w:rPr>
                <w:noProof/>
                <w:webHidden/>
              </w:rPr>
              <w:tab/>
            </w:r>
            <w:r w:rsidR="00E437DA">
              <w:rPr>
                <w:noProof/>
                <w:webHidden/>
              </w:rPr>
              <w:fldChar w:fldCharType="begin"/>
            </w:r>
            <w:r w:rsidR="00E437DA">
              <w:rPr>
                <w:noProof/>
                <w:webHidden/>
              </w:rPr>
              <w:instrText xml:space="preserve"> PAGEREF _Toc146274305 \h </w:instrText>
            </w:r>
            <w:r w:rsidR="00E437DA">
              <w:rPr>
                <w:noProof/>
                <w:webHidden/>
              </w:rPr>
            </w:r>
            <w:r w:rsidR="00E437DA">
              <w:rPr>
                <w:noProof/>
                <w:webHidden/>
              </w:rPr>
              <w:fldChar w:fldCharType="separate"/>
            </w:r>
            <w:r w:rsidR="00E437DA">
              <w:rPr>
                <w:noProof/>
                <w:webHidden/>
              </w:rPr>
              <w:t>21</w:t>
            </w:r>
            <w:r w:rsidR="00E437DA">
              <w:rPr>
                <w:noProof/>
                <w:webHidden/>
              </w:rPr>
              <w:fldChar w:fldCharType="end"/>
            </w:r>
          </w:hyperlink>
        </w:p>
        <w:p w14:paraId="07B94432" w14:textId="68567831" w:rsidR="00E437DA" w:rsidRDefault="00D8535F">
          <w:pPr>
            <w:pStyle w:val="TOC2"/>
            <w:tabs>
              <w:tab w:val="right" w:leader="dot" w:pos="10160"/>
            </w:tabs>
            <w:rPr>
              <w:noProof/>
            </w:rPr>
          </w:pPr>
          <w:hyperlink w:anchor="_Toc146274306" w:history="1">
            <w:r w:rsidR="00E437DA" w:rsidRPr="003E2E4C">
              <w:rPr>
                <w:rStyle w:val="Hyperlink"/>
                <w:rFonts w:ascii="Trebuchet MS" w:eastAsia="Times New Roman" w:hAnsi="Trebuchet MS"/>
                <w:noProof/>
              </w:rPr>
              <w:t>Specific objective 2.2:</w:t>
            </w:r>
            <w:r w:rsidR="00E437DA">
              <w:rPr>
                <w:noProof/>
                <w:webHidden/>
              </w:rPr>
              <w:tab/>
            </w:r>
            <w:r w:rsidR="00E437DA">
              <w:rPr>
                <w:noProof/>
                <w:webHidden/>
              </w:rPr>
              <w:fldChar w:fldCharType="begin"/>
            </w:r>
            <w:r w:rsidR="00E437DA">
              <w:rPr>
                <w:noProof/>
                <w:webHidden/>
              </w:rPr>
              <w:instrText xml:space="preserve"> PAGEREF _Toc146274306 \h </w:instrText>
            </w:r>
            <w:r w:rsidR="00E437DA">
              <w:rPr>
                <w:noProof/>
                <w:webHidden/>
              </w:rPr>
            </w:r>
            <w:r w:rsidR="00E437DA">
              <w:rPr>
                <w:noProof/>
                <w:webHidden/>
              </w:rPr>
              <w:fldChar w:fldCharType="separate"/>
            </w:r>
            <w:r w:rsidR="00E437DA">
              <w:rPr>
                <w:noProof/>
                <w:webHidden/>
              </w:rPr>
              <w:t>22</w:t>
            </w:r>
            <w:r w:rsidR="00E437DA">
              <w:rPr>
                <w:noProof/>
                <w:webHidden/>
              </w:rPr>
              <w:fldChar w:fldCharType="end"/>
            </w:r>
          </w:hyperlink>
        </w:p>
        <w:p w14:paraId="6979EC4E" w14:textId="1A532466" w:rsidR="00E437DA" w:rsidRDefault="00D8535F">
          <w:pPr>
            <w:pStyle w:val="TOC2"/>
            <w:tabs>
              <w:tab w:val="right" w:leader="dot" w:pos="10160"/>
            </w:tabs>
            <w:rPr>
              <w:noProof/>
            </w:rPr>
          </w:pPr>
          <w:hyperlink w:anchor="_Toc146274307" w:history="1">
            <w:r w:rsidR="00E437DA" w:rsidRPr="003E2E4C">
              <w:rPr>
                <w:rStyle w:val="Hyperlink"/>
                <w:rFonts w:ascii="Trebuchet MS" w:eastAsia="Times New Roman" w:hAnsi="Trebuchet MS"/>
                <w:noProof/>
              </w:rPr>
              <w:t>Ensuring equal access to health care and fostering resilience of health systems, including primary care, and promoting the transition from institutional to family-based and community- based care</w:t>
            </w:r>
            <w:r w:rsidR="00E437DA">
              <w:rPr>
                <w:noProof/>
                <w:webHidden/>
              </w:rPr>
              <w:tab/>
            </w:r>
            <w:r w:rsidR="00E437DA">
              <w:rPr>
                <w:noProof/>
                <w:webHidden/>
              </w:rPr>
              <w:fldChar w:fldCharType="begin"/>
            </w:r>
            <w:r w:rsidR="00E437DA">
              <w:rPr>
                <w:noProof/>
                <w:webHidden/>
              </w:rPr>
              <w:instrText xml:space="preserve"> PAGEREF _Toc146274307 \h </w:instrText>
            </w:r>
            <w:r w:rsidR="00E437DA">
              <w:rPr>
                <w:noProof/>
                <w:webHidden/>
              </w:rPr>
            </w:r>
            <w:r w:rsidR="00E437DA">
              <w:rPr>
                <w:noProof/>
                <w:webHidden/>
              </w:rPr>
              <w:fldChar w:fldCharType="separate"/>
            </w:r>
            <w:r w:rsidR="00E437DA">
              <w:rPr>
                <w:noProof/>
                <w:webHidden/>
              </w:rPr>
              <w:t>22</w:t>
            </w:r>
            <w:r w:rsidR="00E437DA">
              <w:rPr>
                <w:noProof/>
                <w:webHidden/>
              </w:rPr>
              <w:fldChar w:fldCharType="end"/>
            </w:r>
          </w:hyperlink>
        </w:p>
        <w:p w14:paraId="056B6ABE" w14:textId="0B06A6FE" w:rsidR="00E437DA" w:rsidRDefault="00D8535F">
          <w:pPr>
            <w:pStyle w:val="TOC3"/>
            <w:tabs>
              <w:tab w:val="right" w:leader="dot" w:pos="10160"/>
            </w:tabs>
            <w:rPr>
              <w:noProof/>
            </w:rPr>
          </w:pPr>
          <w:hyperlink w:anchor="_Toc146274308" w:history="1">
            <w:r w:rsidR="00E437DA" w:rsidRPr="003E2E4C">
              <w:rPr>
                <w:rStyle w:val="Hyperlink"/>
                <w:rFonts w:ascii="Trebuchet MS" w:eastAsia="Times New Roman" w:hAnsi="Trebuchet MS" w:cs="Gisha"/>
                <w:caps/>
                <w:noProof/>
                <w:spacing w:val="15"/>
              </w:rPr>
              <w:t xml:space="preserve">RCO 87 - </w:t>
            </w:r>
            <w:r w:rsidR="00E437DA" w:rsidRPr="003E2E4C">
              <w:rPr>
                <w:rStyle w:val="Hyperlink"/>
                <w:rFonts w:ascii="Trebuchet MS" w:eastAsia="Times New Roman" w:hAnsi="Trebuchet MS" w:cs="Times New Roman"/>
                <w:iCs/>
                <w:caps/>
                <w:noProof/>
                <w:spacing w:val="-1"/>
              </w:rPr>
              <w:t>Organisations cooperating across borders</w:t>
            </w:r>
            <w:r w:rsidR="00E437DA">
              <w:rPr>
                <w:noProof/>
                <w:webHidden/>
              </w:rPr>
              <w:tab/>
            </w:r>
            <w:r w:rsidR="00E437DA">
              <w:rPr>
                <w:noProof/>
                <w:webHidden/>
              </w:rPr>
              <w:fldChar w:fldCharType="begin"/>
            </w:r>
            <w:r w:rsidR="00E437DA">
              <w:rPr>
                <w:noProof/>
                <w:webHidden/>
              </w:rPr>
              <w:instrText xml:space="preserve"> PAGEREF _Toc146274308 \h </w:instrText>
            </w:r>
            <w:r w:rsidR="00E437DA">
              <w:rPr>
                <w:noProof/>
                <w:webHidden/>
              </w:rPr>
            </w:r>
            <w:r w:rsidR="00E437DA">
              <w:rPr>
                <w:noProof/>
                <w:webHidden/>
              </w:rPr>
              <w:fldChar w:fldCharType="separate"/>
            </w:r>
            <w:r w:rsidR="00E437DA">
              <w:rPr>
                <w:noProof/>
                <w:webHidden/>
              </w:rPr>
              <w:t>23</w:t>
            </w:r>
            <w:r w:rsidR="00E437DA">
              <w:rPr>
                <w:noProof/>
                <w:webHidden/>
              </w:rPr>
              <w:fldChar w:fldCharType="end"/>
            </w:r>
          </w:hyperlink>
        </w:p>
        <w:p w14:paraId="04EABEEA" w14:textId="1A3DC03D" w:rsidR="00E437DA" w:rsidRDefault="00D8535F">
          <w:pPr>
            <w:pStyle w:val="TOC3"/>
            <w:tabs>
              <w:tab w:val="right" w:leader="dot" w:pos="10160"/>
            </w:tabs>
            <w:rPr>
              <w:noProof/>
            </w:rPr>
          </w:pPr>
          <w:hyperlink w:anchor="_Toc146274309" w:history="1">
            <w:r w:rsidR="00E437DA" w:rsidRPr="003E2E4C">
              <w:rPr>
                <w:rStyle w:val="Hyperlink"/>
                <w:rFonts w:ascii="Trebuchet MS" w:eastAsia="Times New Roman" w:hAnsi="Trebuchet MS" w:cs="Gisha"/>
                <w:caps/>
                <w:noProof/>
                <w:spacing w:val="15"/>
              </w:rPr>
              <w:t>RCR 84 - Organisations cooperating across borders after project completion</w:t>
            </w:r>
            <w:r w:rsidR="00E437DA">
              <w:rPr>
                <w:noProof/>
                <w:webHidden/>
              </w:rPr>
              <w:tab/>
            </w:r>
            <w:r w:rsidR="00E437DA">
              <w:rPr>
                <w:noProof/>
                <w:webHidden/>
              </w:rPr>
              <w:fldChar w:fldCharType="begin"/>
            </w:r>
            <w:r w:rsidR="00E437DA">
              <w:rPr>
                <w:noProof/>
                <w:webHidden/>
              </w:rPr>
              <w:instrText xml:space="preserve"> PAGEREF _Toc146274309 \h </w:instrText>
            </w:r>
            <w:r w:rsidR="00E437DA">
              <w:rPr>
                <w:noProof/>
                <w:webHidden/>
              </w:rPr>
            </w:r>
            <w:r w:rsidR="00E437DA">
              <w:rPr>
                <w:noProof/>
                <w:webHidden/>
              </w:rPr>
              <w:fldChar w:fldCharType="separate"/>
            </w:r>
            <w:r w:rsidR="00E437DA">
              <w:rPr>
                <w:noProof/>
                <w:webHidden/>
              </w:rPr>
              <w:t>23</w:t>
            </w:r>
            <w:r w:rsidR="00E437DA">
              <w:rPr>
                <w:noProof/>
                <w:webHidden/>
              </w:rPr>
              <w:fldChar w:fldCharType="end"/>
            </w:r>
          </w:hyperlink>
        </w:p>
        <w:p w14:paraId="3CAAB9DA" w14:textId="2BD8F60E" w:rsidR="00E437DA" w:rsidRDefault="00D8535F">
          <w:pPr>
            <w:pStyle w:val="TOC3"/>
            <w:tabs>
              <w:tab w:val="right" w:leader="dot" w:pos="10160"/>
            </w:tabs>
            <w:rPr>
              <w:noProof/>
            </w:rPr>
          </w:pPr>
          <w:hyperlink w:anchor="_Toc146274310" w:history="1">
            <w:r w:rsidR="00E437DA" w:rsidRPr="003E2E4C">
              <w:rPr>
                <w:rStyle w:val="Hyperlink"/>
                <w:rFonts w:ascii="Trebuchet MS" w:eastAsia="Times New Roman" w:hAnsi="Trebuchet MS" w:cs="Times New Roman"/>
                <w:caps/>
                <w:noProof/>
                <w:spacing w:val="15"/>
              </w:rPr>
              <w:t>RCO 69 - Capacity of new or modernised health care facilities</w:t>
            </w:r>
            <w:r w:rsidR="00E437DA">
              <w:rPr>
                <w:noProof/>
                <w:webHidden/>
              </w:rPr>
              <w:tab/>
            </w:r>
            <w:r w:rsidR="00E437DA">
              <w:rPr>
                <w:noProof/>
                <w:webHidden/>
              </w:rPr>
              <w:fldChar w:fldCharType="begin"/>
            </w:r>
            <w:r w:rsidR="00E437DA">
              <w:rPr>
                <w:noProof/>
                <w:webHidden/>
              </w:rPr>
              <w:instrText xml:space="preserve"> PAGEREF _Toc146274310 \h </w:instrText>
            </w:r>
            <w:r w:rsidR="00E437DA">
              <w:rPr>
                <w:noProof/>
                <w:webHidden/>
              </w:rPr>
            </w:r>
            <w:r w:rsidR="00E437DA">
              <w:rPr>
                <w:noProof/>
                <w:webHidden/>
              </w:rPr>
              <w:fldChar w:fldCharType="separate"/>
            </w:r>
            <w:r w:rsidR="00E437DA">
              <w:rPr>
                <w:noProof/>
                <w:webHidden/>
              </w:rPr>
              <w:t>24</w:t>
            </w:r>
            <w:r w:rsidR="00E437DA">
              <w:rPr>
                <w:noProof/>
                <w:webHidden/>
              </w:rPr>
              <w:fldChar w:fldCharType="end"/>
            </w:r>
          </w:hyperlink>
        </w:p>
        <w:p w14:paraId="7CA8A56D" w14:textId="0A3C5D38" w:rsidR="00E437DA" w:rsidRDefault="00D8535F">
          <w:pPr>
            <w:pStyle w:val="TOC3"/>
            <w:tabs>
              <w:tab w:val="right" w:leader="dot" w:pos="10160"/>
            </w:tabs>
            <w:rPr>
              <w:noProof/>
            </w:rPr>
          </w:pPr>
          <w:hyperlink w:anchor="_Toc146274311" w:history="1">
            <w:r w:rsidR="00E437DA" w:rsidRPr="003E2E4C">
              <w:rPr>
                <w:rStyle w:val="Hyperlink"/>
                <w:rFonts w:ascii="Trebuchet MS" w:eastAsia="Times New Roman" w:hAnsi="Trebuchet MS" w:cs="Times New Roman"/>
                <w:caps/>
                <w:noProof/>
                <w:spacing w:val="15"/>
              </w:rPr>
              <w:t>RCR 73 - Annual users of new or modernised health care facilities</w:t>
            </w:r>
            <w:r w:rsidR="00E437DA">
              <w:rPr>
                <w:noProof/>
                <w:webHidden/>
              </w:rPr>
              <w:tab/>
            </w:r>
            <w:r w:rsidR="00E437DA">
              <w:rPr>
                <w:noProof/>
                <w:webHidden/>
              </w:rPr>
              <w:fldChar w:fldCharType="begin"/>
            </w:r>
            <w:r w:rsidR="00E437DA">
              <w:rPr>
                <w:noProof/>
                <w:webHidden/>
              </w:rPr>
              <w:instrText xml:space="preserve"> PAGEREF _Toc146274311 \h </w:instrText>
            </w:r>
            <w:r w:rsidR="00E437DA">
              <w:rPr>
                <w:noProof/>
                <w:webHidden/>
              </w:rPr>
            </w:r>
            <w:r w:rsidR="00E437DA">
              <w:rPr>
                <w:noProof/>
                <w:webHidden/>
              </w:rPr>
              <w:fldChar w:fldCharType="separate"/>
            </w:r>
            <w:r w:rsidR="00E437DA">
              <w:rPr>
                <w:noProof/>
                <w:webHidden/>
              </w:rPr>
              <w:t>24</w:t>
            </w:r>
            <w:r w:rsidR="00E437DA">
              <w:rPr>
                <w:noProof/>
                <w:webHidden/>
              </w:rPr>
              <w:fldChar w:fldCharType="end"/>
            </w:r>
          </w:hyperlink>
        </w:p>
        <w:p w14:paraId="6CDF4081" w14:textId="7377BA98" w:rsidR="00E437DA" w:rsidRDefault="00D8535F">
          <w:pPr>
            <w:pStyle w:val="TOC2"/>
            <w:tabs>
              <w:tab w:val="right" w:leader="dot" w:pos="10160"/>
            </w:tabs>
            <w:rPr>
              <w:noProof/>
            </w:rPr>
          </w:pPr>
          <w:hyperlink w:anchor="_Toc146274312" w:history="1">
            <w:r w:rsidR="00E437DA" w:rsidRPr="003E2E4C">
              <w:rPr>
                <w:rStyle w:val="Hyperlink"/>
                <w:rFonts w:ascii="Trebuchet MS" w:eastAsia="Times New Roman" w:hAnsi="Trebuchet MS"/>
                <w:noProof/>
              </w:rPr>
              <w:t>Specific objective 3.1</w:t>
            </w:r>
            <w:r w:rsidR="00E437DA">
              <w:rPr>
                <w:noProof/>
                <w:webHidden/>
              </w:rPr>
              <w:tab/>
            </w:r>
            <w:r w:rsidR="00E437DA">
              <w:rPr>
                <w:noProof/>
                <w:webHidden/>
              </w:rPr>
              <w:fldChar w:fldCharType="begin"/>
            </w:r>
            <w:r w:rsidR="00E437DA">
              <w:rPr>
                <w:noProof/>
                <w:webHidden/>
              </w:rPr>
              <w:instrText xml:space="preserve"> PAGEREF _Toc146274312 \h </w:instrText>
            </w:r>
            <w:r w:rsidR="00E437DA">
              <w:rPr>
                <w:noProof/>
                <w:webHidden/>
              </w:rPr>
            </w:r>
            <w:r w:rsidR="00E437DA">
              <w:rPr>
                <w:noProof/>
                <w:webHidden/>
              </w:rPr>
              <w:fldChar w:fldCharType="separate"/>
            </w:r>
            <w:r w:rsidR="00E437DA">
              <w:rPr>
                <w:noProof/>
                <w:webHidden/>
              </w:rPr>
              <w:t>25</w:t>
            </w:r>
            <w:r w:rsidR="00E437DA">
              <w:rPr>
                <w:noProof/>
                <w:webHidden/>
              </w:rPr>
              <w:fldChar w:fldCharType="end"/>
            </w:r>
          </w:hyperlink>
        </w:p>
        <w:p w14:paraId="4BBA8315" w14:textId="7FE76816" w:rsidR="00E437DA" w:rsidRDefault="00D8535F">
          <w:pPr>
            <w:pStyle w:val="TOC2"/>
            <w:tabs>
              <w:tab w:val="right" w:leader="dot" w:pos="10160"/>
            </w:tabs>
            <w:rPr>
              <w:noProof/>
            </w:rPr>
          </w:pPr>
          <w:hyperlink w:anchor="_Toc146274313" w:history="1">
            <w:r w:rsidR="00E437DA" w:rsidRPr="003E2E4C">
              <w:rPr>
                <w:rStyle w:val="Hyperlink"/>
                <w:rFonts w:ascii="Trebuchet MS" w:eastAsia="Times New Roman" w:hAnsi="Trebuchet MS"/>
                <w:noProof/>
              </w:rPr>
              <w:t>Interreg Specific Objective 2 “A safer and more secure Europe”</w:t>
            </w:r>
            <w:r w:rsidR="00E437DA">
              <w:rPr>
                <w:noProof/>
                <w:webHidden/>
              </w:rPr>
              <w:tab/>
            </w:r>
            <w:r w:rsidR="00E437DA">
              <w:rPr>
                <w:noProof/>
                <w:webHidden/>
              </w:rPr>
              <w:fldChar w:fldCharType="begin"/>
            </w:r>
            <w:r w:rsidR="00E437DA">
              <w:rPr>
                <w:noProof/>
                <w:webHidden/>
              </w:rPr>
              <w:instrText xml:space="preserve"> PAGEREF _Toc146274313 \h </w:instrText>
            </w:r>
            <w:r w:rsidR="00E437DA">
              <w:rPr>
                <w:noProof/>
                <w:webHidden/>
              </w:rPr>
            </w:r>
            <w:r w:rsidR="00E437DA">
              <w:rPr>
                <w:noProof/>
                <w:webHidden/>
              </w:rPr>
              <w:fldChar w:fldCharType="separate"/>
            </w:r>
            <w:r w:rsidR="00E437DA">
              <w:rPr>
                <w:noProof/>
                <w:webHidden/>
              </w:rPr>
              <w:t>25</w:t>
            </w:r>
            <w:r w:rsidR="00E437DA">
              <w:rPr>
                <w:noProof/>
                <w:webHidden/>
              </w:rPr>
              <w:fldChar w:fldCharType="end"/>
            </w:r>
          </w:hyperlink>
        </w:p>
        <w:p w14:paraId="4D439DF6" w14:textId="46BF5E90" w:rsidR="00E437DA" w:rsidRDefault="00D8535F">
          <w:pPr>
            <w:pStyle w:val="TOC3"/>
            <w:tabs>
              <w:tab w:val="right" w:leader="dot" w:pos="10160"/>
            </w:tabs>
            <w:rPr>
              <w:noProof/>
            </w:rPr>
          </w:pPr>
          <w:hyperlink w:anchor="_Toc146274314" w:history="1">
            <w:r w:rsidR="00E437DA" w:rsidRPr="003E2E4C">
              <w:rPr>
                <w:rStyle w:val="Hyperlink"/>
                <w:rFonts w:ascii="Trebuchet MS" w:eastAsia="Times New Roman" w:hAnsi="Trebuchet MS" w:cs="Gisha"/>
                <w:caps/>
                <w:noProof/>
                <w:spacing w:val="15"/>
              </w:rPr>
              <w:t>RCO 81 - Participations in joint actions across borders</w:t>
            </w:r>
            <w:r w:rsidR="00E437DA">
              <w:rPr>
                <w:noProof/>
                <w:webHidden/>
              </w:rPr>
              <w:tab/>
            </w:r>
            <w:r w:rsidR="00E437DA">
              <w:rPr>
                <w:noProof/>
                <w:webHidden/>
              </w:rPr>
              <w:fldChar w:fldCharType="begin"/>
            </w:r>
            <w:r w:rsidR="00E437DA">
              <w:rPr>
                <w:noProof/>
                <w:webHidden/>
              </w:rPr>
              <w:instrText xml:space="preserve"> PAGEREF _Toc146274314 \h </w:instrText>
            </w:r>
            <w:r w:rsidR="00E437DA">
              <w:rPr>
                <w:noProof/>
                <w:webHidden/>
              </w:rPr>
            </w:r>
            <w:r w:rsidR="00E437DA">
              <w:rPr>
                <w:noProof/>
                <w:webHidden/>
              </w:rPr>
              <w:fldChar w:fldCharType="separate"/>
            </w:r>
            <w:r w:rsidR="00E437DA">
              <w:rPr>
                <w:noProof/>
                <w:webHidden/>
              </w:rPr>
              <w:t>25</w:t>
            </w:r>
            <w:r w:rsidR="00E437DA">
              <w:rPr>
                <w:noProof/>
                <w:webHidden/>
              </w:rPr>
              <w:fldChar w:fldCharType="end"/>
            </w:r>
          </w:hyperlink>
        </w:p>
        <w:p w14:paraId="360FBE55" w14:textId="7FE3D79C" w:rsidR="00E437DA" w:rsidRDefault="00D8535F">
          <w:pPr>
            <w:pStyle w:val="TOC3"/>
            <w:tabs>
              <w:tab w:val="right" w:leader="dot" w:pos="10160"/>
            </w:tabs>
            <w:rPr>
              <w:noProof/>
            </w:rPr>
          </w:pPr>
          <w:hyperlink w:anchor="_Toc146274315" w:history="1">
            <w:r w:rsidR="00E437DA" w:rsidRPr="003E2E4C">
              <w:rPr>
                <w:rStyle w:val="Hyperlink"/>
                <w:rFonts w:ascii="Trebuchet MS" w:eastAsia="Times New Roman" w:hAnsi="Trebuchet MS" w:cs="Gisha"/>
                <w:caps/>
                <w:noProof/>
                <w:spacing w:val="15"/>
              </w:rPr>
              <w:t>RCR 85 - Participations in joint actions across borders after project completion</w:t>
            </w:r>
            <w:r w:rsidR="00E437DA">
              <w:rPr>
                <w:noProof/>
                <w:webHidden/>
              </w:rPr>
              <w:tab/>
            </w:r>
            <w:r w:rsidR="00E437DA">
              <w:rPr>
                <w:noProof/>
                <w:webHidden/>
              </w:rPr>
              <w:fldChar w:fldCharType="begin"/>
            </w:r>
            <w:r w:rsidR="00E437DA">
              <w:rPr>
                <w:noProof/>
                <w:webHidden/>
              </w:rPr>
              <w:instrText xml:space="preserve"> PAGEREF _Toc146274315 \h </w:instrText>
            </w:r>
            <w:r w:rsidR="00E437DA">
              <w:rPr>
                <w:noProof/>
                <w:webHidden/>
              </w:rPr>
            </w:r>
            <w:r w:rsidR="00E437DA">
              <w:rPr>
                <w:noProof/>
                <w:webHidden/>
              </w:rPr>
              <w:fldChar w:fldCharType="separate"/>
            </w:r>
            <w:r w:rsidR="00E437DA">
              <w:rPr>
                <w:noProof/>
                <w:webHidden/>
              </w:rPr>
              <w:t>26</w:t>
            </w:r>
            <w:r w:rsidR="00E437DA">
              <w:rPr>
                <w:noProof/>
                <w:webHidden/>
              </w:rPr>
              <w:fldChar w:fldCharType="end"/>
            </w:r>
          </w:hyperlink>
        </w:p>
        <w:p w14:paraId="1505A629" w14:textId="06775F28" w:rsidR="00E437DA" w:rsidRDefault="00D8535F">
          <w:pPr>
            <w:pStyle w:val="TOC3"/>
            <w:tabs>
              <w:tab w:val="right" w:leader="dot" w:pos="10160"/>
            </w:tabs>
            <w:rPr>
              <w:noProof/>
            </w:rPr>
          </w:pPr>
          <w:hyperlink w:anchor="_Toc146274316" w:history="1">
            <w:r w:rsidR="00E437DA" w:rsidRPr="003E2E4C">
              <w:rPr>
                <w:rStyle w:val="Hyperlink"/>
                <w:rFonts w:ascii="Trebuchet MS" w:eastAsia="Times New Roman" w:hAnsi="Trebuchet MS" w:cs="Gisha"/>
                <w:caps/>
                <w:noProof/>
                <w:spacing w:val="15"/>
              </w:rPr>
              <w:t>RCO 83 - Strategies and action plans jointly developed</w:t>
            </w:r>
            <w:r w:rsidR="00E437DA">
              <w:rPr>
                <w:noProof/>
                <w:webHidden/>
              </w:rPr>
              <w:tab/>
            </w:r>
            <w:r w:rsidR="00E437DA">
              <w:rPr>
                <w:noProof/>
                <w:webHidden/>
              </w:rPr>
              <w:fldChar w:fldCharType="begin"/>
            </w:r>
            <w:r w:rsidR="00E437DA">
              <w:rPr>
                <w:noProof/>
                <w:webHidden/>
              </w:rPr>
              <w:instrText xml:space="preserve"> PAGEREF _Toc146274316 \h </w:instrText>
            </w:r>
            <w:r w:rsidR="00E437DA">
              <w:rPr>
                <w:noProof/>
                <w:webHidden/>
              </w:rPr>
            </w:r>
            <w:r w:rsidR="00E437DA">
              <w:rPr>
                <w:noProof/>
                <w:webHidden/>
              </w:rPr>
              <w:fldChar w:fldCharType="separate"/>
            </w:r>
            <w:r w:rsidR="00E437DA">
              <w:rPr>
                <w:noProof/>
                <w:webHidden/>
              </w:rPr>
              <w:t>26</w:t>
            </w:r>
            <w:r w:rsidR="00E437DA">
              <w:rPr>
                <w:noProof/>
                <w:webHidden/>
              </w:rPr>
              <w:fldChar w:fldCharType="end"/>
            </w:r>
          </w:hyperlink>
        </w:p>
        <w:p w14:paraId="14C44039" w14:textId="4536C84B" w:rsidR="00E437DA" w:rsidRDefault="00D8535F">
          <w:pPr>
            <w:pStyle w:val="TOC3"/>
            <w:tabs>
              <w:tab w:val="right" w:leader="dot" w:pos="10160"/>
            </w:tabs>
            <w:rPr>
              <w:noProof/>
            </w:rPr>
          </w:pPr>
          <w:hyperlink w:anchor="_Toc146274317" w:history="1">
            <w:r w:rsidR="00E437DA" w:rsidRPr="003E2E4C">
              <w:rPr>
                <w:rStyle w:val="Hyperlink"/>
                <w:rFonts w:ascii="Trebuchet MS" w:eastAsia="Times New Roman" w:hAnsi="Trebuchet MS" w:cs="Gisha"/>
                <w:caps/>
                <w:noProof/>
                <w:spacing w:val="15"/>
              </w:rPr>
              <w:t>RCR 79 - Joint strategies and action plans taken up by organisations</w:t>
            </w:r>
            <w:r w:rsidR="00E437DA">
              <w:rPr>
                <w:noProof/>
                <w:webHidden/>
              </w:rPr>
              <w:tab/>
            </w:r>
            <w:r w:rsidR="00E437DA">
              <w:rPr>
                <w:noProof/>
                <w:webHidden/>
              </w:rPr>
              <w:fldChar w:fldCharType="begin"/>
            </w:r>
            <w:r w:rsidR="00E437DA">
              <w:rPr>
                <w:noProof/>
                <w:webHidden/>
              </w:rPr>
              <w:instrText xml:space="preserve"> PAGEREF _Toc146274317 \h </w:instrText>
            </w:r>
            <w:r w:rsidR="00E437DA">
              <w:rPr>
                <w:noProof/>
                <w:webHidden/>
              </w:rPr>
            </w:r>
            <w:r w:rsidR="00E437DA">
              <w:rPr>
                <w:noProof/>
                <w:webHidden/>
              </w:rPr>
              <w:fldChar w:fldCharType="separate"/>
            </w:r>
            <w:r w:rsidR="00E437DA">
              <w:rPr>
                <w:noProof/>
                <w:webHidden/>
              </w:rPr>
              <w:t>27</w:t>
            </w:r>
            <w:r w:rsidR="00E437DA">
              <w:rPr>
                <w:noProof/>
                <w:webHidden/>
              </w:rPr>
              <w:fldChar w:fldCharType="end"/>
            </w:r>
          </w:hyperlink>
        </w:p>
        <w:p w14:paraId="35E56FCB" w14:textId="3A178E78" w:rsidR="003139A6" w:rsidRPr="00F900C9" w:rsidRDefault="003139A6">
          <w:pPr>
            <w:rPr>
              <w:rFonts w:ascii="Trebuchet MS" w:hAnsi="Trebuchet MS"/>
            </w:rPr>
          </w:pPr>
          <w:r w:rsidRPr="00F900C9">
            <w:rPr>
              <w:rFonts w:ascii="Trebuchet MS" w:hAnsi="Trebuchet MS"/>
              <w:b/>
              <w:bCs/>
              <w:noProof/>
            </w:rPr>
            <w:fldChar w:fldCharType="end"/>
          </w:r>
        </w:p>
      </w:sdtContent>
    </w:sdt>
    <w:p w14:paraId="33A87EB4" w14:textId="62118526" w:rsidR="003139A6" w:rsidRPr="00F900C9" w:rsidRDefault="003139A6" w:rsidP="00E36105">
      <w:pPr>
        <w:jc w:val="both"/>
        <w:rPr>
          <w:rFonts w:ascii="Trebuchet MS" w:hAnsi="Trebuchet MS"/>
          <w:b/>
        </w:rPr>
      </w:pPr>
    </w:p>
    <w:p w14:paraId="7EB4CE36" w14:textId="470028B9" w:rsidR="003139A6" w:rsidRDefault="003139A6" w:rsidP="00E36105">
      <w:pPr>
        <w:jc w:val="both"/>
        <w:rPr>
          <w:rFonts w:ascii="Trebuchet MS" w:hAnsi="Trebuchet MS"/>
          <w:b/>
        </w:rPr>
      </w:pPr>
    </w:p>
    <w:p w14:paraId="6C27125A" w14:textId="0862B557" w:rsidR="00E437DA" w:rsidRDefault="00E437DA" w:rsidP="00E36105">
      <w:pPr>
        <w:jc w:val="both"/>
        <w:rPr>
          <w:rFonts w:ascii="Trebuchet MS" w:hAnsi="Trebuchet MS"/>
          <w:b/>
        </w:rPr>
      </w:pPr>
    </w:p>
    <w:p w14:paraId="4DD38A85" w14:textId="64621623" w:rsidR="00E437DA" w:rsidRDefault="00E437DA" w:rsidP="00E36105">
      <w:pPr>
        <w:jc w:val="both"/>
        <w:rPr>
          <w:rFonts w:ascii="Trebuchet MS" w:hAnsi="Trebuchet MS"/>
          <w:b/>
        </w:rPr>
      </w:pPr>
    </w:p>
    <w:p w14:paraId="21F82AB6" w14:textId="6E824F36" w:rsidR="00E437DA" w:rsidRDefault="00E437DA" w:rsidP="00E36105">
      <w:pPr>
        <w:jc w:val="both"/>
        <w:rPr>
          <w:rFonts w:ascii="Trebuchet MS" w:hAnsi="Trebuchet MS"/>
          <w:b/>
        </w:rPr>
      </w:pPr>
    </w:p>
    <w:p w14:paraId="1825C79A" w14:textId="73F2A587" w:rsidR="00E437DA" w:rsidRDefault="00E437DA" w:rsidP="00E36105">
      <w:pPr>
        <w:jc w:val="both"/>
        <w:rPr>
          <w:rFonts w:ascii="Trebuchet MS" w:hAnsi="Trebuchet MS"/>
          <w:b/>
        </w:rPr>
      </w:pPr>
    </w:p>
    <w:p w14:paraId="3EC5249A" w14:textId="7A16057F" w:rsidR="00E437DA" w:rsidRDefault="00E437DA" w:rsidP="00E36105">
      <w:pPr>
        <w:jc w:val="both"/>
        <w:rPr>
          <w:rFonts w:ascii="Trebuchet MS" w:hAnsi="Trebuchet MS"/>
          <w:b/>
        </w:rPr>
      </w:pPr>
    </w:p>
    <w:p w14:paraId="39DDD78B" w14:textId="77777777" w:rsidR="00E437DA" w:rsidRPr="00F900C9" w:rsidRDefault="00E437DA" w:rsidP="00E36105">
      <w:pPr>
        <w:jc w:val="both"/>
        <w:rPr>
          <w:rFonts w:ascii="Trebuchet MS" w:hAnsi="Trebuchet MS"/>
          <w:b/>
        </w:rPr>
      </w:pPr>
    </w:p>
    <w:p w14:paraId="1B7BF685" w14:textId="2AC6FDFA" w:rsidR="00E36105" w:rsidRPr="00F900C9" w:rsidRDefault="00E36105" w:rsidP="00E36105">
      <w:pPr>
        <w:pStyle w:val="Heading1"/>
        <w:numPr>
          <w:ilvl w:val="0"/>
          <w:numId w:val="14"/>
        </w:numPr>
        <w:rPr>
          <w:rFonts w:ascii="Trebuchet MS" w:hAnsi="Trebuchet MS"/>
          <w:noProof/>
          <w:sz w:val="28"/>
          <w:szCs w:val="28"/>
        </w:rPr>
      </w:pPr>
      <w:bookmarkStart w:id="1" w:name="_Toc52807119"/>
      <w:bookmarkStart w:id="2" w:name="_Toc116914830"/>
      <w:bookmarkStart w:id="3" w:name="_Toc146274274"/>
      <w:r w:rsidRPr="00F900C9">
        <w:rPr>
          <w:rFonts w:ascii="Trebuchet MS" w:hAnsi="Trebuchet MS"/>
          <w:noProof/>
          <w:sz w:val="28"/>
          <w:szCs w:val="28"/>
        </w:rPr>
        <w:lastRenderedPageBreak/>
        <w:t xml:space="preserve">GENERAL </w:t>
      </w:r>
      <w:bookmarkEnd w:id="1"/>
      <w:r w:rsidRPr="00F900C9">
        <w:rPr>
          <w:rFonts w:ascii="Trebuchet MS" w:hAnsi="Trebuchet MS"/>
          <w:noProof/>
          <w:sz w:val="28"/>
          <w:szCs w:val="28"/>
        </w:rPr>
        <w:t>INFORMATION</w:t>
      </w:r>
      <w:bookmarkEnd w:id="2"/>
      <w:bookmarkEnd w:id="3"/>
    </w:p>
    <w:p w14:paraId="5AE52AEE" w14:textId="6A350757" w:rsidR="00E36105" w:rsidRPr="00F900C9" w:rsidRDefault="003139A6" w:rsidP="003139A6">
      <w:pPr>
        <w:pStyle w:val="Heading2"/>
        <w:numPr>
          <w:ilvl w:val="1"/>
          <w:numId w:val="15"/>
        </w:numPr>
        <w:rPr>
          <w:rFonts w:ascii="Trebuchet MS" w:hAnsi="Trebuchet MS"/>
          <w:noProof/>
        </w:rPr>
      </w:pPr>
      <w:bookmarkStart w:id="4" w:name="_Toc116914831"/>
      <w:bookmarkStart w:id="5" w:name="_Toc146274275"/>
      <w:r w:rsidRPr="00F900C9">
        <w:rPr>
          <w:rFonts w:ascii="Trebuchet MS" w:hAnsi="Trebuchet MS"/>
          <w:noProof/>
        </w:rPr>
        <w:t>DEFINITIONS</w:t>
      </w:r>
      <w:bookmarkEnd w:id="4"/>
      <w:bookmarkEnd w:id="5"/>
      <w:r w:rsidRPr="00F900C9">
        <w:rPr>
          <w:rFonts w:ascii="Trebuchet MS" w:hAnsi="Trebuchet MS"/>
          <w:noProof/>
        </w:rPr>
        <w:t xml:space="preserve"> </w:t>
      </w:r>
    </w:p>
    <w:p w14:paraId="6D1A0FCF" w14:textId="77777777" w:rsidR="003139A6" w:rsidRPr="00F900C9" w:rsidRDefault="003139A6" w:rsidP="003139A6">
      <w:pPr>
        <w:rPr>
          <w:rFonts w:ascii="Trebuchet MS" w:hAnsi="Trebuchet MS"/>
        </w:rPr>
      </w:pPr>
    </w:p>
    <w:p w14:paraId="16403A21" w14:textId="45C2D1AA" w:rsidR="00C704FC" w:rsidRPr="00F900C9" w:rsidRDefault="00C704FC" w:rsidP="00C704FC">
      <w:pPr>
        <w:jc w:val="both"/>
        <w:rPr>
          <w:rFonts w:ascii="Trebuchet MS" w:hAnsi="Trebuchet MS" w:cstheme="minorHAnsi"/>
          <w:noProof/>
        </w:rPr>
      </w:pPr>
      <w:r w:rsidRPr="00F900C9">
        <w:rPr>
          <w:rFonts w:ascii="Trebuchet MS" w:hAnsi="Trebuchet MS"/>
          <w:b/>
        </w:rPr>
        <w:t>'Output indicator'</w:t>
      </w:r>
      <w:r w:rsidRPr="00F900C9">
        <w:rPr>
          <w:rFonts w:ascii="Trebuchet MS" w:hAnsi="Trebuchet MS"/>
          <w:noProof/>
        </w:rPr>
        <w:t xml:space="preserve"> means an indicator to measure the specific deliverables of the intervention. - CPR</w:t>
      </w:r>
      <w:r w:rsidR="009C4C79">
        <w:rPr>
          <w:rStyle w:val="FootnoteReference"/>
          <w:rFonts w:ascii="Trebuchet MS" w:hAnsi="Trebuchet MS"/>
          <w:noProof/>
        </w:rPr>
        <w:footnoteReference w:id="1"/>
      </w:r>
      <w:r w:rsidRPr="00F900C9">
        <w:rPr>
          <w:rFonts w:ascii="Trebuchet MS" w:hAnsi="Trebuchet MS"/>
          <w:noProof/>
        </w:rPr>
        <w:t xml:space="preserve"> Article 2</w:t>
      </w:r>
    </w:p>
    <w:p w14:paraId="3902BF68" w14:textId="77777777" w:rsidR="00C704FC" w:rsidRPr="00F900C9" w:rsidRDefault="00C704FC" w:rsidP="00C704FC">
      <w:pPr>
        <w:pStyle w:val="ListParagraph"/>
        <w:ind w:left="90"/>
        <w:rPr>
          <w:rFonts w:ascii="Trebuchet MS" w:hAnsi="Trebuchet MS" w:cstheme="minorHAnsi"/>
          <w:noProof/>
        </w:rPr>
      </w:pPr>
      <w:r w:rsidRPr="00F900C9">
        <w:rPr>
          <w:rFonts w:ascii="Trebuchet MS" w:hAnsi="Trebuchet MS" w:cstheme="minorHAnsi"/>
          <w:b/>
          <w:noProof/>
        </w:rPr>
        <w:t>'Result indicator'</w:t>
      </w:r>
      <w:r w:rsidRPr="00F900C9">
        <w:rPr>
          <w:rFonts w:ascii="Trebuchet MS" w:hAnsi="Trebuchet MS" w:cstheme="minorHAnsi"/>
          <w:noProof/>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F900C9" w:rsidRDefault="00C704FC" w:rsidP="00C704FC">
      <w:pPr>
        <w:pStyle w:val="ListParagraph"/>
        <w:ind w:left="90"/>
        <w:rPr>
          <w:rFonts w:ascii="Trebuchet MS" w:hAnsi="Trebuchet MS" w:cstheme="minorHAnsi"/>
          <w:noProof/>
        </w:rPr>
      </w:pPr>
    </w:p>
    <w:p w14:paraId="785A4CB7" w14:textId="77777777" w:rsidR="00C704FC" w:rsidRPr="00F900C9" w:rsidRDefault="00C704FC" w:rsidP="00C704FC">
      <w:pPr>
        <w:pStyle w:val="ListParagraph"/>
        <w:ind w:left="90"/>
        <w:rPr>
          <w:rFonts w:ascii="Trebuchet MS" w:hAnsi="Trebuchet MS" w:cstheme="minorHAnsi"/>
          <w:noProof/>
        </w:rPr>
      </w:pPr>
      <w:r w:rsidRPr="00F900C9">
        <w:rPr>
          <w:rFonts w:ascii="Trebuchet MS" w:hAnsi="Trebuchet MS" w:cstheme="minorHAnsi"/>
          <w:b/>
          <w:noProof/>
        </w:rPr>
        <w:t>'Target'</w:t>
      </w:r>
      <w:r w:rsidRPr="00F900C9">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3B3DFE6B" w14:textId="77777777" w:rsidR="00C704FC" w:rsidRPr="00F900C9" w:rsidRDefault="00C704FC" w:rsidP="00C704FC">
      <w:pPr>
        <w:pStyle w:val="ListParagraph"/>
        <w:ind w:left="90"/>
        <w:rPr>
          <w:rFonts w:ascii="Trebuchet MS" w:hAnsi="Trebuchet MS" w:cstheme="minorHAnsi"/>
          <w:noProof/>
        </w:rPr>
      </w:pPr>
    </w:p>
    <w:p w14:paraId="5456251D" w14:textId="442BAB8F" w:rsidR="00C704FC" w:rsidRDefault="00C704FC" w:rsidP="00C704FC">
      <w:pPr>
        <w:pStyle w:val="ListParagraph"/>
        <w:ind w:left="90"/>
        <w:rPr>
          <w:rFonts w:ascii="Trebuchet MS" w:hAnsi="Trebuchet MS" w:cstheme="minorHAnsi"/>
          <w:noProof/>
        </w:rPr>
      </w:pPr>
      <w:r w:rsidRPr="00F900C9">
        <w:rPr>
          <w:rFonts w:ascii="Trebuchet MS" w:hAnsi="Trebuchet MS" w:cstheme="minorHAnsi"/>
          <w:b/>
          <w:noProof/>
        </w:rPr>
        <w:t xml:space="preserve">'Milestone' </w:t>
      </w:r>
      <w:r w:rsidRPr="00F900C9">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5A615A0D" w14:textId="3232CB14" w:rsidR="009C4C79" w:rsidRDefault="009C4C79" w:rsidP="00C704FC">
      <w:pPr>
        <w:pStyle w:val="ListParagraph"/>
        <w:ind w:left="90"/>
        <w:rPr>
          <w:rFonts w:ascii="Trebuchet MS" w:hAnsi="Trebuchet MS" w:cstheme="minorHAnsi"/>
          <w:noProof/>
        </w:rPr>
      </w:pPr>
    </w:p>
    <w:p w14:paraId="61A57AE2" w14:textId="393D1D0D" w:rsidR="009C4C79" w:rsidRDefault="009C4C79" w:rsidP="00C704FC">
      <w:pPr>
        <w:pStyle w:val="ListParagraph"/>
        <w:ind w:left="90"/>
        <w:rPr>
          <w:rFonts w:ascii="Trebuchet MS" w:hAnsi="Trebuchet MS" w:cstheme="minorHAnsi"/>
          <w:noProof/>
        </w:rPr>
      </w:pPr>
    </w:p>
    <w:p w14:paraId="78903FD4" w14:textId="50EDAC7D" w:rsidR="009C4C79" w:rsidRDefault="009C4C79" w:rsidP="00C704FC">
      <w:pPr>
        <w:pStyle w:val="ListParagraph"/>
        <w:ind w:left="90"/>
        <w:rPr>
          <w:rFonts w:ascii="Trebuchet MS" w:hAnsi="Trebuchet MS" w:cstheme="minorHAnsi"/>
          <w:noProof/>
        </w:rPr>
      </w:pPr>
    </w:p>
    <w:p w14:paraId="48FF16A5" w14:textId="7D148C9B" w:rsidR="009C4C79" w:rsidRDefault="009C4C79" w:rsidP="00C704FC">
      <w:pPr>
        <w:pStyle w:val="ListParagraph"/>
        <w:ind w:left="90"/>
        <w:rPr>
          <w:rFonts w:ascii="Trebuchet MS" w:hAnsi="Trebuchet MS" w:cstheme="minorHAnsi"/>
          <w:noProof/>
        </w:rPr>
      </w:pPr>
    </w:p>
    <w:p w14:paraId="18632041" w14:textId="2DD92087" w:rsidR="009C4C79" w:rsidRDefault="009C4C79" w:rsidP="00C704FC">
      <w:pPr>
        <w:pStyle w:val="ListParagraph"/>
        <w:ind w:left="90"/>
        <w:rPr>
          <w:rFonts w:ascii="Trebuchet MS" w:hAnsi="Trebuchet MS" w:cstheme="minorHAnsi"/>
          <w:noProof/>
        </w:rPr>
      </w:pPr>
    </w:p>
    <w:p w14:paraId="7DC19662" w14:textId="06B3286A" w:rsidR="009C4C79" w:rsidRDefault="009C4C79" w:rsidP="00C704FC">
      <w:pPr>
        <w:pStyle w:val="ListParagraph"/>
        <w:ind w:left="90"/>
        <w:rPr>
          <w:rFonts w:ascii="Trebuchet MS" w:hAnsi="Trebuchet MS" w:cstheme="minorHAnsi"/>
          <w:noProof/>
        </w:rPr>
      </w:pPr>
    </w:p>
    <w:p w14:paraId="222212E5" w14:textId="103BB15D" w:rsidR="009C4C79" w:rsidRDefault="009C4C79" w:rsidP="00C704FC">
      <w:pPr>
        <w:pStyle w:val="ListParagraph"/>
        <w:ind w:left="90"/>
        <w:rPr>
          <w:rFonts w:ascii="Trebuchet MS" w:hAnsi="Trebuchet MS" w:cstheme="minorHAnsi"/>
          <w:noProof/>
        </w:rPr>
      </w:pPr>
    </w:p>
    <w:p w14:paraId="5D0FEBEA" w14:textId="46DA5383" w:rsidR="009C4C79" w:rsidRDefault="009C4C79" w:rsidP="00C704FC">
      <w:pPr>
        <w:pStyle w:val="ListParagraph"/>
        <w:ind w:left="90"/>
        <w:rPr>
          <w:rFonts w:ascii="Trebuchet MS" w:hAnsi="Trebuchet MS" w:cstheme="minorHAnsi"/>
          <w:noProof/>
        </w:rPr>
      </w:pPr>
    </w:p>
    <w:p w14:paraId="40C2AAD2" w14:textId="07201927" w:rsidR="009C4C79" w:rsidRDefault="009C4C79" w:rsidP="00C704FC">
      <w:pPr>
        <w:pStyle w:val="ListParagraph"/>
        <w:ind w:left="90"/>
        <w:rPr>
          <w:rFonts w:ascii="Trebuchet MS" w:hAnsi="Trebuchet MS" w:cstheme="minorHAnsi"/>
          <w:noProof/>
        </w:rPr>
      </w:pPr>
    </w:p>
    <w:p w14:paraId="75719EFE" w14:textId="22ED6E76" w:rsidR="009C4C79" w:rsidRDefault="009C4C79" w:rsidP="00C704FC">
      <w:pPr>
        <w:pStyle w:val="ListParagraph"/>
        <w:ind w:left="90"/>
        <w:rPr>
          <w:rFonts w:ascii="Trebuchet MS" w:hAnsi="Trebuchet MS" w:cstheme="minorHAnsi"/>
          <w:noProof/>
        </w:rPr>
      </w:pPr>
    </w:p>
    <w:p w14:paraId="09B365D5" w14:textId="4256625D" w:rsidR="009C4C79" w:rsidRDefault="009C4C79" w:rsidP="00C704FC">
      <w:pPr>
        <w:pStyle w:val="ListParagraph"/>
        <w:ind w:left="90"/>
        <w:rPr>
          <w:rFonts w:ascii="Trebuchet MS" w:hAnsi="Trebuchet MS" w:cstheme="minorHAnsi"/>
          <w:noProof/>
        </w:rPr>
      </w:pPr>
    </w:p>
    <w:p w14:paraId="0708564A" w14:textId="65E319D1" w:rsidR="009C4C79" w:rsidRDefault="009C4C79" w:rsidP="00C704FC">
      <w:pPr>
        <w:pStyle w:val="ListParagraph"/>
        <w:ind w:left="90"/>
        <w:rPr>
          <w:rFonts w:ascii="Trebuchet MS" w:hAnsi="Trebuchet MS" w:cstheme="minorHAnsi"/>
          <w:noProof/>
        </w:rPr>
      </w:pPr>
    </w:p>
    <w:p w14:paraId="546244F6" w14:textId="58FC69A2" w:rsidR="009C4C79" w:rsidRDefault="009C4C79" w:rsidP="00C704FC">
      <w:pPr>
        <w:pStyle w:val="ListParagraph"/>
        <w:ind w:left="90"/>
        <w:rPr>
          <w:rFonts w:ascii="Trebuchet MS" w:hAnsi="Trebuchet MS" w:cstheme="minorHAnsi"/>
          <w:noProof/>
        </w:rPr>
      </w:pPr>
    </w:p>
    <w:p w14:paraId="666D44A4" w14:textId="08EF2AC9" w:rsidR="009C4C79" w:rsidRDefault="009C4C79" w:rsidP="00C704FC">
      <w:pPr>
        <w:pStyle w:val="ListParagraph"/>
        <w:ind w:left="90"/>
        <w:rPr>
          <w:rFonts w:ascii="Trebuchet MS" w:hAnsi="Trebuchet MS" w:cstheme="minorHAnsi"/>
          <w:noProof/>
        </w:rPr>
      </w:pPr>
    </w:p>
    <w:p w14:paraId="5A492760" w14:textId="43787D38" w:rsidR="009C4C79" w:rsidRDefault="009C4C79" w:rsidP="00C704FC">
      <w:pPr>
        <w:pStyle w:val="ListParagraph"/>
        <w:ind w:left="90"/>
        <w:rPr>
          <w:rFonts w:ascii="Trebuchet MS" w:hAnsi="Trebuchet MS" w:cstheme="minorHAnsi"/>
          <w:noProof/>
        </w:rPr>
      </w:pPr>
    </w:p>
    <w:p w14:paraId="0068A40A" w14:textId="4969CD2D" w:rsidR="009C4C79" w:rsidRDefault="009C4C79" w:rsidP="00C704FC">
      <w:pPr>
        <w:pStyle w:val="ListParagraph"/>
        <w:ind w:left="90"/>
        <w:rPr>
          <w:rFonts w:ascii="Trebuchet MS" w:hAnsi="Trebuchet MS" w:cstheme="minorHAnsi"/>
          <w:noProof/>
        </w:rPr>
      </w:pPr>
    </w:p>
    <w:p w14:paraId="7AF1245E" w14:textId="100D1D64" w:rsidR="009C4C79" w:rsidRDefault="009C4C79" w:rsidP="00C704FC">
      <w:pPr>
        <w:pStyle w:val="ListParagraph"/>
        <w:ind w:left="90"/>
        <w:rPr>
          <w:rFonts w:ascii="Trebuchet MS" w:hAnsi="Trebuchet MS" w:cstheme="minorHAnsi"/>
          <w:noProof/>
        </w:rPr>
      </w:pPr>
    </w:p>
    <w:p w14:paraId="622D46E3" w14:textId="7E057031" w:rsidR="009C4C79" w:rsidRDefault="009C4C79" w:rsidP="00C704FC">
      <w:pPr>
        <w:pStyle w:val="ListParagraph"/>
        <w:ind w:left="90"/>
        <w:rPr>
          <w:rFonts w:ascii="Trebuchet MS" w:hAnsi="Trebuchet MS" w:cstheme="minorHAnsi"/>
          <w:noProof/>
        </w:rPr>
      </w:pPr>
    </w:p>
    <w:p w14:paraId="31AE0010" w14:textId="7B452DD1" w:rsidR="009C4C79" w:rsidRDefault="009C4C79" w:rsidP="00C704FC">
      <w:pPr>
        <w:pStyle w:val="ListParagraph"/>
        <w:ind w:left="90"/>
        <w:rPr>
          <w:rFonts w:ascii="Trebuchet MS" w:hAnsi="Trebuchet MS" w:cstheme="minorHAnsi"/>
          <w:noProof/>
        </w:rPr>
      </w:pPr>
    </w:p>
    <w:p w14:paraId="27FB9A1F" w14:textId="7A546004" w:rsidR="009C4C79" w:rsidRDefault="009C4C79" w:rsidP="00C704FC">
      <w:pPr>
        <w:pStyle w:val="ListParagraph"/>
        <w:ind w:left="90"/>
        <w:rPr>
          <w:rFonts w:ascii="Trebuchet MS" w:hAnsi="Trebuchet MS" w:cstheme="minorHAnsi"/>
          <w:noProof/>
        </w:rPr>
      </w:pPr>
    </w:p>
    <w:p w14:paraId="11F4619B" w14:textId="67513D5D" w:rsidR="009C4C79" w:rsidRDefault="009C4C79" w:rsidP="00C704FC">
      <w:pPr>
        <w:pStyle w:val="ListParagraph"/>
        <w:ind w:left="90"/>
        <w:rPr>
          <w:rFonts w:ascii="Trebuchet MS" w:hAnsi="Trebuchet MS" w:cstheme="minorHAnsi"/>
          <w:noProof/>
        </w:rPr>
      </w:pPr>
    </w:p>
    <w:p w14:paraId="32AC129F" w14:textId="0E531E94" w:rsidR="009C4C79" w:rsidRDefault="009C4C79" w:rsidP="00C704FC">
      <w:pPr>
        <w:pStyle w:val="ListParagraph"/>
        <w:ind w:left="90"/>
        <w:rPr>
          <w:rFonts w:ascii="Trebuchet MS" w:hAnsi="Trebuchet MS" w:cstheme="minorHAnsi"/>
          <w:noProof/>
        </w:rPr>
      </w:pPr>
    </w:p>
    <w:p w14:paraId="25C8CBD0" w14:textId="233FBF4F" w:rsidR="009C4C79" w:rsidRDefault="009C4C79" w:rsidP="00C704FC">
      <w:pPr>
        <w:pStyle w:val="ListParagraph"/>
        <w:ind w:left="90"/>
        <w:rPr>
          <w:rFonts w:ascii="Trebuchet MS" w:hAnsi="Trebuchet MS" w:cstheme="minorHAnsi"/>
          <w:noProof/>
        </w:rPr>
      </w:pPr>
    </w:p>
    <w:p w14:paraId="5F9AFDE2" w14:textId="580AAC2E" w:rsidR="009C4C79" w:rsidRDefault="009C4C79" w:rsidP="00C704FC">
      <w:pPr>
        <w:pStyle w:val="ListParagraph"/>
        <w:ind w:left="90"/>
        <w:rPr>
          <w:rFonts w:ascii="Trebuchet MS" w:hAnsi="Trebuchet MS" w:cstheme="minorHAnsi"/>
          <w:noProof/>
        </w:rPr>
      </w:pPr>
    </w:p>
    <w:p w14:paraId="2C7C3BD3" w14:textId="350FE2B2" w:rsidR="009C4C79" w:rsidRDefault="009C4C79" w:rsidP="00C704FC">
      <w:pPr>
        <w:pStyle w:val="ListParagraph"/>
        <w:ind w:left="90"/>
        <w:rPr>
          <w:rFonts w:ascii="Trebuchet MS" w:hAnsi="Trebuchet MS" w:cstheme="minorHAnsi"/>
          <w:noProof/>
        </w:rPr>
      </w:pPr>
    </w:p>
    <w:p w14:paraId="3D78A6B9" w14:textId="58A0DBCD" w:rsidR="009C4C79" w:rsidRDefault="009C4C79" w:rsidP="00C704FC">
      <w:pPr>
        <w:pStyle w:val="ListParagraph"/>
        <w:ind w:left="90"/>
        <w:rPr>
          <w:rFonts w:ascii="Trebuchet MS" w:hAnsi="Trebuchet MS" w:cstheme="minorHAnsi"/>
          <w:noProof/>
        </w:rPr>
      </w:pPr>
    </w:p>
    <w:p w14:paraId="2E1D2416" w14:textId="2EFE26F3" w:rsidR="009C4C79" w:rsidRDefault="009C4C79" w:rsidP="00C704FC">
      <w:pPr>
        <w:pStyle w:val="ListParagraph"/>
        <w:ind w:left="90"/>
        <w:rPr>
          <w:rFonts w:ascii="Trebuchet MS" w:hAnsi="Trebuchet MS" w:cstheme="minorHAnsi"/>
          <w:noProof/>
        </w:rPr>
      </w:pPr>
    </w:p>
    <w:p w14:paraId="672912A4" w14:textId="77777777" w:rsidR="009C4C79" w:rsidRPr="00F900C9" w:rsidRDefault="009C4C79" w:rsidP="00C704FC">
      <w:pPr>
        <w:pStyle w:val="ListParagraph"/>
        <w:ind w:left="90"/>
        <w:rPr>
          <w:rFonts w:ascii="Trebuchet MS" w:hAnsi="Trebuchet MS" w:cstheme="minorHAnsi"/>
          <w:noProof/>
        </w:rPr>
      </w:pPr>
    </w:p>
    <w:p w14:paraId="1977EEBA" w14:textId="4D54EAED" w:rsidR="00C704FC" w:rsidRPr="00F900C9" w:rsidRDefault="003139A6" w:rsidP="00E36105">
      <w:pPr>
        <w:pStyle w:val="Heading2"/>
        <w:numPr>
          <w:ilvl w:val="1"/>
          <w:numId w:val="15"/>
        </w:numPr>
        <w:jc w:val="both"/>
        <w:rPr>
          <w:rFonts w:ascii="Trebuchet MS" w:hAnsi="Trebuchet MS"/>
          <w:bCs/>
          <w:smallCaps/>
          <w:noProof/>
        </w:rPr>
      </w:pPr>
      <w:bookmarkStart w:id="6" w:name="_Toc116914833"/>
      <w:bookmarkStart w:id="7" w:name="_Toc146274276"/>
      <w:r w:rsidRPr="00F900C9">
        <w:rPr>
          <w:rFonts w:ascii="Trebuchet MS" w:hAnsi="Trebuchet MS"/>
          <w:bCs/>
          <w:smallCaps/>
          <w:noProof/>
        </w:rPr>
        <w:t>Romania – ukraine interreg next programme strategy and intervention logic</w:t>
      </w:r>
      <w:bookmarkEnd w:id="6"/>
      <w:r w:rsidRPr="00F900C9">
        <w:rPr>
          <w:rFonts w:ascii="Trebuchet MS" w:hAnsi="Trebuchet MS"/>
          <w:bCs/>
          <w:smallCaps/>
          <w:noProof/>
        </w:rPr>
        <w:t xml:space="preserve"> for </w:t>
      </w:r>
      <w:r w:rsidR="00363B17">
        <w:rPr>
          <w:rFonts w:ascii="Trebuchet MS" w:hAnsi="Trebuchet MS"/>
          <w:bCs/>
          <w:smallCaps/>
          <w:noProof/>
        </w:rPr>
        <w:t>small scale</w:t>
      </w:r>
      <w:r w:rsidRPr="00F900C9">
        <w:rPr>
          <w:rFonts w:ascii="Trebuchet MS" w:hAnsi="Trebuchet MS"/>
          <w:bCs/>
          <w:smallCaps/>
          <w:noProof/>
        </w:rPr>
        <w:t xml:space="preserve"> projects</w:t>
      </w:r>
      <w:bookmarkEnd w:id="7"/>
      <w:r w:rsidRPr="00F900C9">
        <w:rPr>
          <w:rFonts w:ascii="Trebuchet MS" w:hAnsi="Trebuchet MS"/>
          <w:bCs/>
          <w:smallCaps/>
          <w:noProof/>
        </w:rPr>
        <w:t xml:space="preserve"> </w:t>
      </w:r>
    </w:p>
    <w:p w14:paraId="290E0F31" w14:textId="77777777" w:rsidR="00C704FC" w:rsidRPr="00F900C9" w:rsidRDefault="00C704FC" w:rsidP="00C704FC">
      <w:pPr>
        <w:rPr>
          <w:rFonts w:ascii="Trebuchet MS" w:hAnsi="Trebuchet MS"/>
          <w:noProof/>
        </w:rPr>
      </w:pPr>
    </w:p>
    <w:p w14:paraId="1B69986E" w14:textId="77777777" w:rsidR="00C704FC" w:rsidRPr="00F900C9" w:rsidRDefault="00C704FC" w:rsidP="00C704FC">
      <w:pPr>
        <w:rPr>
          <w:rFonts w:ascii="Trebuchet MS" w:hAnsi="Trebuchet MS"/>
          <w:noProof/>
        </w:rPr>
      </w:pPr>
      <w:r w:rsidRPr="00F900C9">
        <w:rPr>
          <w:rFonts w:ascii="Trebuchet MS" w:hAnsi="Trebuchet MS"/>
          <w:noProof/>
        </w:rPr>
        <w:drawing>
          <wp:inline distT="0" distB="0" distL="0" distR="0" wp14:anchorId="6D534DFA" wp14:editId="2D093996">
            <wp:extent cx="6230679" cy="3391786"/>
            <wp:effectExtent l="0" t="0" r="0" b="184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96E55" w14:textId="77777777" w:rsidR="00C704FC" w:rsidRPr="00F900C9" w:rsidRDefault="00C704FC" w:rsidP="00C704FC">
      <w:pPr>
        <w:rPr>
          <w:rFonts w:ascii="Trebuchet MS" w:hAnsi="Trebuchet MS"/>
          <w:noProof/>
        </w:rPr>
      </w:pPr>
    </w:p>
    <w:p w14:paraId="2DDA7976" w14:textId="6F288D50" w:rsidR="006E2E85" w:rsidRPr="000226F3" w:rsidRDefault="00C704FC" w:rsidP="00690116">
      <w:pPr>
        <w:jc w:val="both"/>
        <w:rPr>
          <w:rFonts w:ascii="Trebuchet MS" w:hAnsi="Trebuchet MS"/>
          <w:sz w:val="24"/>
          <w:szCs w:val="24"/>
        </w:rPr>
      </w:pPr>
      <w:r w:rsidRPr="000226F3">
        <w:rPr>
          <w:rFonts w:ascii="Trebuchet MS" w:hAnsi="Trebuchet MS"/>
          <w:sz w:val="24"/>
          <w:szCs w:val="24"/>
        </w:rPr>
        <w:t xml:space="preserve">The Romania-Ukraine Programme finances </w:t>
      </w:r>
      <w:r w:rsidR="00453BD4" w:rsidRPr="000226F3">
        <w:rPr>
          <w:rFonts w:ascii="Trebuchet MS" w:hAnsi="Trebuchet MS"/>
          <w:sz w:val="24"/>
          <w:szCs w:val="24"/>
        </w:rPr>
        <w:t xml:space="preserve">small scale </w:t>
      </w:r>
      <w:r w:rsidR="00690116" w:rsidRPr="000226F3">
        <w:rPr>
          <w:rFonts w:ascii="Trebuchet MS" w:hAnsi="Trebuchet MS"/>
          <w:sz w:val="24"/>
          <w:szCs w:val="24"/>
        </w:rPr>
        <w:t>projects</w:t>
      </w:r>
      <w:r w:rsidRPr="000226F3">
        <w:rPr>
          <w:rFonts w:ascii="Trebuchet MS" w:hAnsi="Trebuchet MS"/>
          <w:sz w:val="24"/>
          <w:szCs w:val="24"/>
        </w:rPr>
        <w:t xml:space="preserve"> under </w:t>
      </w:r>
      <w:r w:rsidR="00690116" w:rsidRPr="000226F3">
        <w:rPr>
          <w:rFonts w:ascii="Trebuchet MS" w:hAnsi="Trebuchet MS"/>
          <w:sz w:val="24"/>
          <w:szCs w:val="24"/>
        </w:rPr>
        <w:t>all priorities and specific objectives</w:t>
      </w:r>
      <w:r w:rsidRPr="000226F3">
        <w:rPr>
          <w:rFonts w:ascii="Trebuchet MS" w:hAnsi="Trebuchet MS"/>
          <w:sz w:val="24"/>
          <w:szCs w:val="24"/>
        </w:rPr>
        <w:t xml:space="preserve">. </w:t>
      </w:r>
      <w:r w:rsidR="00F57AEA" w:rsidRPr="000226F3">
        <w:rPr>
          <w:rFonts w:ascii="Trebuchet MS" w:hAnsi="Trebuchet MS"/>
          <w:sz w:val="24"/>
          <w:szCs w:val="24"/>
        </w:rPr>
        <w:t xml:space="preserve">In drafting the applications the project intervention logic should be linked to the programme intervention logic. </w:t>
      </w:r>
    </w:p>
    <w:p w14:paraId="317281C1" w14:textId="5C315956" w:rsidR="00F57AEA" w:rsidRPr="00F900C9" w:rsidRDefault="00E36105" w:rsidP="00E36105">
      <w:pPr>
        <w:pStyle w:val="Heading2"/>
        <w:rPr>
          <w:rStyle w:val="IntenseReference"/>
          <w:rFonts w:ascii="Trebuchet MS" w:hAnsi="Trebuchet MS"/>
          <w:b w:val="0"/>
        </w:rPr>
      </w:pPr>
      <w:bookmarkStart w:id="8" w:name="_Toc146274277"/>
      <w:r w:rsidRPr="00F900C9">
        <w:rPr>
          <w:rStyle w:val="IntenseReference"/>
          <w:rFonts w:ascii="Trebuchet MS" w:hAnsi="Trebuchet MS"/>
          <w:b w:val="0"/>
        </w:rPr>
        <w:lastRenderedPageBreak/>
        <w:t xml:space="preserve">1.3 </w:t>
      </w:r>
      <w:r w:rsidR="00F57AEA" w:rsidRPr="00F900C9">
        <w:rPr>
          <w:rStyle w:val="IntenseReference"/>
          <w:rFonts w:ascii="Trebuchet MS" w:hAnsi="Trebuchet MS"/>
          <w:b w:val="0"/>
        </w:rPr>
        <w:t>Project intervention logic</w:t>
      </w:r>
      <w:bookmarkEnd w:id="8"/>
    </w:p>
    <w:p w14:paraId="456D3715" w14:textId="3AAAB6C2" w:rsidR="006E2E85" w:rsidRPr="00F900C9" w:rsidRDefault="00F57AEA" w:rsidP="006E2E85">
      <w:pPr>
        <w:rPr>
          <w:rFonts w:ascii="Trebuchet MS" w:hAnsi="Trebuchet MS"/>
        </w:rPr>
      </w:pPr>
      <w:r w:rsidRPr="00F900C9">
        <w:rPr>
          <w:rFonts w:ascii="Trebuchet MS" w:hAnsi="Trebuchet MS"/>
          <w:i/>
          <w:iCs/>
          <w:noProof/>
          <w:sz w:val="18"/>
          <w:szCs w:val="18"/>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09E70317" w14:textId="55F2F94C" w:rsidR="006E2E85" w:rsidRPr="000226F3" w:rsidRDefault="00F57AEA" w:rsidP="00FB612B">
      <w:pPr>
        <w:jc w:val="both"/>
        <w:rPr>
          <w:rFonts w:ascii="Trebuchet MS" w:hAnsi="Trebuchet MS"/>
          <w:sz w:val="24"/>
          <w:szCs w:val="24"/>
        </w:rPr>
      </w:pPr>
      <w:r w:rsidRPr="000226F3">
        <w:rPr>
          <w:rFonts w:ascii="Trebuchet MS" w:hAnsi="Trebuchet MS"/>
          <w:sz w:val="24"/>
          <w:szCs w:val="24"/>
        </w:rPr>
        <w:t xml:space="preserve">The project intervention logic is described in the graphic above with its main stages. In drafting the application </w:t>
      </w:r>
      <w:r w:rsidR="00FB612B" w:rsidRPr="000226F3">
        <w:rPr>
          <w:rFonts w:ascii="Trebuchet MS" w:hAnsi="Trebuchet MS"/>
          <w:sz w:val="24"/>
          <w:szCs w:val="24"/>
        </w:rPr>
        <w:t>the most important issue to consider is that the project intervention logic must mirror the programme intervention logic and support its achievement. The graphic below is meant to aid this process.</w:t>
      </w:r>
    </w:p>
    <w:p w14:paraId="6552AF39" w14:textId="30191D03" w:rsidR="00E36105" w:rsidRPr="00F900C9" w:rsidRDefault="00E36105" w:rsidP="00FB612B">
      <w:pPr>
        <w:jc w:val="both"/>
        <w:rPr>
          <w:rFonts w:ascii="Trebuchet MS" w:hAnsi="Trebuchet MS"/>
        </w:rPr>
      </w:pPr>
    </w:p>
    <w:p w14:paraId="4E7AC6DE" w14:textId="572C1720" w:rsidR="00E36105" w:rsidRPr="00F900C9" w:rsidRDefault="00E36105" w:rsidP="00FB612B">
      <w:pPr>
        <w:jc w:val="both"/>
        <w:rPr>
          <w:rFonts w:ascii="Trebuchet MS" w:hAnsi="Trebuchet MS"/>
        </w:rPr>
      </w:pPr>
    </w:p>
    <w:p w14:paraId="518016B8" w14:textId="39F4607E" w:rsidR="00E36105" w:rsidRPr="00F900C9" w:rsidRDefault="00E36105" w:rsidP="00FB612B">
      <w:pPr>
        <w:jc w:val="both"/>
        <w:rPr>
          <w:rFonts w:ascii="Trebuchet MS" w:hAnsi="Trebuchet MS"/>
        </w:rPr>
      </w:pPr>
    </w:p>
    <w:p w14:paraId="6F269ED5" w14:textId="37A84226" w:rsidR="00E36105" w:rsidRPr="00F900C9" w:rsidRDefault="00E36105" w:rsidP="00FB612B">
      <w:pPr>
        <w:jc w:val="both"/>
        <w:rPr>
          <w:rFonts w:ascii="Trebuchet MS" w:hAnsi="Trebuchet MS"/>
        </w:rPr>
      </w:pPr>
    </w:p>
    <w:p w14:paraId="4CFE6D84" w14:textId="57BC4641" w:rsidR="00E36105" w:rsidRPr="00F900C9" w:rsidRDefault="00E36105" w:rsidP="00FB612B">
      <w:pPr>
        <w:jc w:val="both"/>
        <w:rPr>
          <w:rFonts w:ascii="Trebuchet MS" w:hAnsi="Trebuchet MS"/>
        </w:rPr>
      </w:pPr>
    </w:p>
    <w:p w14:paraId="6CE01BA1" w14:textId="6C90DE88" w:rsidR="00E36105" w:rsidRPr="00F900C9" w:rsidRDefault="00E36105" w:rsidP="00FB612B">
      <w:pPr>
        <w:jc w:val="both"/>
        <w:rPr>
          <w:rFonts w:ascii="Trebuchet MS" w:hAnsi="Trebuchet MS"/>
        </w:rPr>
      </w:pPr>
    </w:p>
    <w:p w14:paraId="0CB5E8BE" w14:textId="39AE72B4" w:rsidR="00E36105" w:rsidRPr="00F900C9" w:rsidRDefault="00E36105" w:rsidP="00FB612B">
      <w:pPr>
        <w:jc w:val="both"/>
        <w:rPr>
          <w:rFonts w:ascii="Trebuchet MS" w:hAnsi="Trebuchet MS"/>
        </w:rPr>
      </w:pPr>
    </w:p>
    <w:p w14:paraId="74732746" w14:textId="00B69801" w:rsidR="00E36105" w:rsidRPr="00F900C9" w:rsidRDefault="00E36105" w:rsidP="00FB612B">
      <w:pPr>
        <w:jc w:val="both"/>
        <w:rPr>
          <w:rFonts w:ascii="Trebuchet MS" w:hAnsi="Trebuchet MS"/>
        </w:rPr>
      </w:pPr>
    </w:p>
    <w:p w14:paraId="77F1FD4E" w14:textId="5754E880" w:rsidR="00E36105" w:rsidRPr="00F900C9" w:rsidRDefault="00E36105" w:rsidP="00FB612B">
      <w:pPr>
        <w:jc w:val="both"/>
        <w:rPr>
          <w:rFonts w:ascii="Trebuchet MS" w:hAnsi="Trebuchet MS"/>
        </w:rPr>
      </w:pPr>
    </w:p>
    <w:p w14:paraId="6F685A01" w14:textId="77777777" w:rsidR="00E36105" w:rsidRPr="00F900C9" w:rsidRDefault="00E36105" w:rsidP="00FB612B">
      <w:pPr>
        <w:jc w:val="both"/>
        <w:rPr>
          <w:rFonts w:ascii="Trebuchet MS" w:hAnsi="Trebuchet MS"/>
        </w:rPr>
      </w:pPr>
    </w:p>
    <w:p w14:paraId="351BFF2E" w14:textId="0E196154" w:rsidR="00E36105" w:rsidRPr="00F900C9" w:rsidRDefault="00E36105" w:rsidP="00FB612B">
      <w:pPr>
        <w:jc w:val="both"/>
        <w:rPr>
          <w:rFonts w:ascii="Trebuchet MS" w:hAnsi="Trebuchet MS"/>
        </w:rPr>
      </w:pPr>
    </w:p>
    <w:p w14:paraId="7EB79047" w14:textId="77777777" w:rsidR="00E36105" w:rsidRPr="00F900C9" w:rsidRDefault="00E36105" w:rsidP="00FB612B">
      <w:pPr>
        <w:jc w:val="both"/>
        <w:rPr>
          <w:rFonts w:ascii="Trebuchet MS" w:hAnsi="Trebuchet MS"/>
        </w:rPr>
      </w:pPr>
    </w:p>
    <w:p w14:paraId="7E6E3064" w14:textId="68D6121A" w:rsidR="00FB612B" w:rsidRPr="00F900C9" w:rsidRDefault="00E36105" w:rsidP="00E36105">
      <w:pPr>
        <w:pStyle w:val="Heading2"/>
        <w:rPr>
          <w:rStyle w:val="IntenseReference"/>
          <w:rFonts w:ascii="Trebuchet MS" w:hAnsi="Trebuchet MS"/>
          <w:b w:val="0"/>
        </w:rPr>
      </w:pPr>
      <w:bookmarkStart w:id="9" w:name="_Toc146274278"/>
      <w:r w:rsidRPr="00F900C9">
        <w:rPr>
          <w:rStyle w:val="IntenseReference"/>
          <w:rFonts w:ascii="Trebuchet MS" w:hAnsi="Trebuchet MS"/>
          <w:b w:val="0"/>
        </w:rPr>
        <w:lastRenderedPageBreak/>
        <w:t xml:space="preserve">1.4 </w:t>
      </w:r>
      <w:r w:rsidR="00F55247" w:rsidRPr="00F900C9">
        <w:rPr>
          <w:rStyle w:val="IntenseReference"/>
          <w:rFonts w:ascii="Trebuchet MS" w:hAnsi="Trebuchet MS"/>
          <w:b w:val="0"/>
        </w:rPr>
        <w:t>Programme- Project Intervention Logic</w:t>
      </w:r>
      <w:bookmarkEnd w:id="9"/>
      <w:r w:rsidR="00F55247" w:rsidRPr="00F900C9">
        <w:rPr>
          <w:rStyle w:val="IntenseReference"/>
          <w:rFonts w:ascii="Trebuchet MS" w:hAnsi="Trebuchet MS"/>
          <w:b w:val="0"/>
        </w:rPr>
        <w:t xml:space="preserve"> </w:t>
      </w:r>
    </w:p>
    <w:p w14:paraId="64435E84" w14:textId="77777777" w:rsidR="00FB612B" w:rsidRPr="00F900C9" w:rsidRDefault="00FB612B" w:rsidP="006E2E85">
      <w:pPr>
        <w:rPr>
          <w:rFonts w:ascii="Trebuchet MS" w:hAnsi="Trebuchet MS"/>
        </w:rPr>
      </w:pPr>
    </w:p>
    <w:p w14:paraId="078DE744" w14:textId="77777777" w:rsidR="00FB612B" w:rsidRPr="00F900C9" w:rsidRDefault="00FB612B" w:rsidP="006E2E85">
      <w:pPr>
        <w:rPr>
          <w:rFonts w:ascii="Trebuchet MS" w:hAnsi="Trebuchet MS"/>
        </w:rPr>
      </w:pPr>
    </w:p>
    <w:p w14:paraId="69EDD219" w14:textId="3B272008" w:rsidR="00FB612B" w:rsidRPr="00F900C9" w:rsidRDefault="008012FF" w:rsidP="006E2E85">
      <w:pPr>
        <w:rPr>
          <w:rFonts w:ascii="Trebuchet MS" w:hAnsi="Trebuchet MS"/>
        </w:rPr>
      </w:pPr>
      <w:r w:rsidRPr="00F900C9">
        <w:rPr>
          <w:rFonts w:ascii="Trebuchet MS" w:hAnsi="Trebuchet MS"/>
          <w:noProof/>
        </w:rPr>
        <w:drawing>
          <wp:inline distT="0" distB="0" distL="0" distR="0" wp14:anchorId="3E46A385" wp14:editId="47393A6B">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5CE44E47" w14:textId="22069201" w:rsidR="00F55247" w:rsidRPr="00F900C9" w:rsidRDefault="00F55247" w:rsidP="006E2E85">
      <w:pPr>
        <w:rPr>
          <w:rFonts w:ascii="Trebuchet MS" w:hAnsi="Trebuchet MS"/>
        </w:rPr>
      </w:pPr>
    </w:p>
    <w:p w14:paraId="14B807D5" w14:textId="77777777" w:rsidR="00F55247" w:rsidRPr="00F900C9" w:rsidRDefault="00F55247" w:rsidP="00F55247">
      <w:pPr>
        <w:pStyle w:val="Default"/>
        <w:jc w:val="both"/>
      </w:pPr>
    </w:p>
    <w:p w14:paraId="27F6E33D" w14:textId="3940963C" w:rsidR="00F55247" w:rsidRPr="00F900C9" w:rsidRDefault="00F55247" w:rsidP="00E5121E">
      <w:pPr>
        <w:jc w:val="both"/>
        <w:rPr>
          <w:rFonts w:ascii="Trebuchet MS" w:hAnsi="Trebuchet MS"/>
        </w:rPr>
      </w:pPr>
      <w:r w:rsidRPr="00F900C9">
        <w:rPr>
          <w:rFonts w:ascii="Trebuchet MS" w:hAnsi="Trebuchet MS"/>
        </w:rPr>
        <w:t>Depending on the Programme Specific Objective under which the project will be submitted, you have to choose the pair/s of output indicators (RCO) and result indicators (RCR/PSR) t</w:t>
      </w:r>
      <w:r w:rsidR="008012FF" w:rsidRPr="00F900C9">
        <w:rPr>
          <w:rFonts w:ascii="Trebuchet MS" w:hAnsi="Trebuchet MS"/>
        </w:rPr>
        <w:t xml:space="preserve">he project contributes to. For </w:t>
      </w:r>
      <w:r w:rsidR="00453BD4">
        <w:rPr>
          <w:rFonts w:ascii="Trebuchet MS" w:hAnsi="Trebuchet MS"/>
        </w:rPr>
        <w:t xml:space="preserve">small scale </w:t>
      </w:r>
      <w:r w:rsidRPr="00F900C9">
        <w:rPr>
          <w:rFonts w:ascii="Trebuchet MS" w:hAnsi="Trebuchet MS"/>
        </w:rPr>
        <w:t xml:space="preserve">projects the overview of the indicators to be addressed is provided in the table below: </w:t>
      </w:r>
    </w:p>
    <w:p w14:paraId="3808E8DA" w14:textId="77777777" w:rsidR="009C6B60" w:rsidRPr="00F900C9" w:rsidRDefault="00F55247">
      <w:pPr>
        <w:rPr>
          <w:rFonts w:ascii="Trebuchet MS" w:hAnsi="Trebuchet MS"/>
        </w:rPr>
        <w:sectPr w:rsidR="009C6B60" w:rsidRPr="00F900C9" w:rsidSect="003139A6">
          <w:headerReference w:type="default" r:id="rId15"/>
          <w:footerReference w:type="default" r:id="rId16"/>
          <w:pgSz w:w="12240" w:h="15840"/>
          <w:pgMar w:top="1440" w:right="630" w:bottom="1440" w:left="1440" w:header="708" w:footer="708" w:gutter="0"/>
          <w:cols w:space="708"/>
          <w:docGrid w:linePitch="360"/>
        </w:sectPr>
      </w:pPr>
      <w:r w:rsidRPr="00F900C9">
        <w:rPr>
          <w:rFonts w:ascii="Trebuchet MS" w:hAnsi="Trebuchet MS"/>
        </w:rPr>
        <w:br w:type="page"/>
      </w:r>
    </w:p>
    <w:tbl>
      <w:tblPr>
        <w:tblStyle w:val="TableGrid"/>
        <w:tblpPr w:leftFromText="180" w:rightFromText="180" w:vertAnchor="page" w:horzAnchor="margin" w:tblpX="-915" w:tblpY="1863"/>
        <w:tblW w:w="14935" w:type="dxa"/>
        <w:tblLook w:val="04A0" w:firstRow="1" w:lastRow="0" w:firstColumn="1" w:lastColumn="0" w:noHBand="0" w:noVBand="1"/>
      </w:tblPr>
      <w:tblGrid>
        <w:gridCol w:w="2015"/>
        <w:gridCol w:w="3851"/>
        <w:gridCol w:w="3598"/>
        <w:gridCol w:w="3605"/>
        <w:gridCol w:w="1866"/>
      </w:tblGrid>
      <w:tr w:rsidR="009C6B60" w:rsidRPr="00F900C9" w14:paraId="44253B1D" w14:textId="77777777" w:rsidTr="007F2560">
        <w:trPr>
          <w:tblHeader/>
        </w:trPr>
        <w:tc>
          <w:tcPr>
            <w:tcW w:w="2015" w:type="dxa"/>
          </w:tcPr>
          <w:p w14:paraId="48D9BC2D" w14:textId="77777777" w:rsidR="009C6B60" w:rsidRPr="00F900C9" w:rsidRDefault="009C6B60" w:rsidP="00F900C9">
            <w:pPr>
              <w:rPr>
                <w:rFonts w:ascii="Trebuchet MS" w:hAnsi="Trebuchet MS"/>
                <w:sz w:val="24"/>
                <w:szCs w:val="24"/>
              </w:rPr>
            </w:pPr>
            <w:r w:rsidRPr="00F900C9">
              <w:rPr>
                <w:rFonts w:ascii="Trebuchet MS" w:hAnsi="Trebuchet MS"/>
                <w:b/>
                <w:bCs/>
                <w:sz w:val="24"/>
                <w:szCs w:val="24"/>
              </w:rPr>
              <w:lastRenderedPageBreak/>
              <w:t>Priority</w:t>
            </w:r>
          </w:p>
        </w:tc>
        <w:tc>
          <w:tcPr>
            <w:tcW w:w="3851" w:type="dxa"/>
          </w:tcPr>
          <w:p w14:paraId="6414E10A" w14:textId="77777777" w:rsidR="009C6B60" w:rsidRPr="00F900C9" w:rsidRDefault="009C6B60" w:rsidP="00F900C9">
            <w:pPr>
              <w:rPr>
                <w:rFonts w:ascii="Trebuchet MS" w:hAnsi="Trebuchet MS"/>
                <w:sz w:val="24"/>
                <w:szCs w:val="24"/>
              </w:rPr>
            </w:pPr>
            <w:r w:rsidRPr="00F900C9">
              <w:rPr>
                <w:rFonts w:ascii="Trebuchet MS" w:hAnsi="Trebuchet MS"/>
                <w:b/>
                <w:bCs/>
                <w:sz w:val="24"/>
                <w:szCs w:val="24"/>
              </w:rPr>
              <w:t>Specific Objective</w:t>
            </w:r>
          </w:p>
        </w:tc>
        <w:tc>
          <w:tcPr>
            <w:tcW w:w="3598" w:type="dxa"/>
          </w:tcPr>
          <w:p w14:paraId="100A1C8B" w14:textId="77777777" w:rsidR="009C6B60" w:rsidRPr="00F900C9" w:rsidRDefault="009C6B60" w:rsidP="00F900C9">
            <w:pPr>
              <w:rPr>
                <w:rFonts w:ascii="Trebuchet MS" w:hAnsi="Trebuchet MS"/>
                <w:sz w:val="24"/>
                <w:szCs w:val="24"/>
              </w:rPr>
            </w:pPr>
            <w:r w:rsidRPr="00F900C9">
              <w:rPr>
                <w:rFonts w:ascii="Trebuchet MS" w:hAnsi="Trebuchet MS"/>
                <w:b/>
                <w:bCs/>
                <w:sz w:val="24"/>
                <w:szCs w:val="24"/>
              </w:rPr>
              <w:t>Output indicators</w:t>
            </w:r>
          </w:p>
        </w:tc>
        <w:tc>
          <w:tcPr>
            <w:tcW w:w="3605" w:type="dxa"/>
          </w:tcPr>
          <w:p w14:paraId="6EF5C727" w14:textId="77777777" w:rsidR="009C6B60" w:rsidRPr="00F900C9" w:rsidRDefault="009C6B60" w:rsidP="00F900C9">
            <w:pPr>
              <w:rPr>
                <w:rFonts w:ascii="Trebuchet MS" w:hAnsi="Trebuchet MS"/>
                <w:sz w:val="24"/>
                <w:szCs w:val="24"/>
              </w:rPr>
            </w:pPr>
            <w:r w:rsidRPr="00F900C9">
              <w:rPr>
                <w:rFonts w:ascii="Trebuchet MS" w:hAnsi="Trebuchet MS"/>
                <w:b/>
                <w:bCs/>
                <w:sz w:val="24"/>
                <w:szCs w:val="24"/>
              </w:rPr>
              <w:t>Result indicators</w:t>
            </w:r>
          </w:p>
        </w:tc>
        <w:tc>
          <w:tcPr>
            <w:tcW w:w="1866" w:type="dxa"/>
          </w:tcPr>
          <w:p w14:paraId="65E60805" w14:textId="77777777" w:rsidR="009C6B60" w:rsidRPr="00F900C9" w:rsidRDefault="009C6B60" w:rsidP="00F900C9">
            <w:pPr>
              <w:rPr>
                <w:rFonts w:ascii="Trebuchet MS" w:hAnsi="Trebuchet MS"/>
                <w:sz w:val="24"/>
                <w:szCs w:val="24"/>
              </w:rPr>
            </w:pPr>
            <w:r w:rsidRPr="00F900C9">
              <w:rPr>
                <w:rFonts w:ascii="Trebuchet MS" w:hAnsi="Trebuchet MS"/>
                <w:sz w:val="24"/>
                <w:szCs w:val="24"/>
              </w:rPr>
              <w:t>Mandatory/</w:t>
            </w:r>
          </w:p>
          <w:p w14:paraId="44CE948A" w14:textId="77777777" w:rsidR="009C6B60" w:rsidRPr="00F900C9" w:rsidRDefault="009C6B60" w:rsidP="00F900C9">
            <w:pPr>
              <w:rPr>
                <w:rFonts w:ascii="Trebuchet MS" w:hAnsi="Trebuchet MS"/>
                <w:sz w:val="24"/>
                <w:szCs w:val="24"/>
              </w:rPr>
            </w:pPr>
            <w:r w:rsidRPr="00F900C9">
              <w:rPr>
                <w:rFonts w:ascii="Trebuchet MS" w:hAnsi="Trebuchet MS"/>
                <w:sz w:val="24"/>
                <w:szCs w:val="24"/>
              </w:rPr>
              <w:t>recomended</w:t>
            </w:r>
          </w:p>
        </w:tc>
      </w:tr>
      <w:tr w:rsidR="00494F84" w:rsidRPr="00F900C9" w14:paraId="3E398C3C" w14:textId="77777777" w:rsidTr="007F2560">
        <w:trPr>
          <w:tblHeader/>
        </w:trPr>
        <w:tc>
          <w:tcPr>
            <w:tcW w:w="2015" w:type="dxa"/>
            <w:vMerge w:val="restart"/>
          </w:tcPr>
          <w:p w14:paraId="63599E3A" w14:textId="77777777" w:rsidR="00494F84" w:rsidRPr="00F900C9" w:rsidRDefault="00494F84" w:rsidP="00F900C9">
            <w:pPr>
              <w:jc w:val="cente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PRIORITY 1: ENVIRONMENTAL FOCUS ACROSS BORDERS</w:t>
            </w:r>
          </w:p>
        </w:tc>
        <w:tc>
          <w:tcPr>
            <w:tcW w:w="3851" w:type="dxa"/>
            <w:vMerge w:val="restart"/>
          </w:tcPr>
          <w:p w14:paraId="326AC1D8" w14:textId="1B47E445" w:rsidR="00494F84" w:rsidRPr="00F900C9" w:rsidRDefault="00A23418"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1.1</w:t>
            </w:r>
            <w:r w:rsidR="00494F84" w:rsidRPr="00F900C9">
              <w:rPr>
                <w:rFonts w:ascii="Trebuchet MS" w:hAnsi="Trebuchet MS" w:cstheme="majorHAnsi"/>
                <w:color w:val="000000" w:themeColor="text1"/>
                <w:sz w:val="24"/>
                <w:szCs w:val="24"/>
              </w:rPr>
              <w:t xml:space="preserve"> Promoting climate change adaptation and disaster risk prevention and resilience, taking into account eco-system based approaches</w:t>
            </w:r>
          </w:p>
        </w:tc>
        <w:tc>
          <w:tcPr>
            <w:tcW w:w="3598" w:type="dxa"/>
          </w:tcPr>
          <w:p w14:paraId="449B39F6"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24-  Investments in new or upgraded disaster monitoring, preparedness, warning and response systems against natural disasters</w:t>
            </w:r>
          </w:p>
        </w:tc>
        <w:tc>
          <w:tcPr>
            <w:tcW w:w="3605" w:type="dxa"/>
          </w:tcPr>
          <w:p w14:paraId="120B6637"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PSR1-  Population benefiting from protection measures against climate related natural disasters</w:t>
            </w:r>
          </w:p>
        </w:tc>
        <w:tc>
          <w:tcPr>
            <w:tcW w:w="1866" w:type="dxa"/>
          </w:tcPr>
          <w:p w14:paraId="251CFADF" w14:textId="31E37855" w:rsidR="00165B36" w:rsidRDefault="00165B36" w:rsidP="00F900C9">
            <w:pPr>
              <w:rPr>
                <w:rFonts w:ascii="Trebuchet MS" w:hAnsi="Trebuchet MS"/>
                <w:color w:val="000000" w:themeColor="text1"/>
                <w:sz w:val="24"/>
                <w:szCs w:val="24"/>
              </w:rPr>
            </w:pPr>
            <w:r>
              <w:rPr>
                <w:rFonts w:ascii="Trebuchet MS" w:hAnsi="Trebuchet MS"/>
                <w:color w:val="000000" w:themeColor="text1"/>
                <w:sz w:val="24"/>
                <w:szCs w:val="24"/>
              </w:rPr>
              <w:t>r</w:t>
            </w:r>
            <w:r w:rsidRPr="00F900C9">
              <w:rPr>
                <w:rFonts w:ascii="Trebuchet MS" w:hAnsi="Trebuchet MS"/>
                <w:color w:val="000000" w:themeColor="text1"/>
                <w:sz w:val="24"/>
                <w:szCs w:val="24"/>
              </w:rPr>
              <w:t>ecommended</w:t>
            </w:r>
          </w:p>
          <w:p w14:paraId="5A5D0945" w14:textId="23E39442" w:rsidR="00494F84" w:rsidRPr="00F900C9" w:rsidRDefault="00494F84" w:rsidP="00F900C9">
            <w:pPr>
              <w:rPr>
                <w:rFonts w:ascii="Trebuchet MS" w:hAnsi="Trebuchet MS"/>
                <w:color w:val="000000" w:themeColor="text1"/>
                <w:sz w:val="24"/>
                <w:szCs w:val="24"/>
              </w:rPr>
            </w:pPr>
          </w:p>
        </w:tc>
      </w:tr>
      <w:tr w:rsidR="00494F84" w:rsidRPr="00F900C9" w14:paraId="33788DB6" w14:textId="77777777" w:rsidTr="007F2560">
        <w:trPr>
          <w:tblHeader/>
        </w:trPr>
        <w:tc>
          <w:tcPr>
            <w:tcW w:w="2015" w:type="dxa"/>
            <w:vMerge/>
          </w:tcPr>
          <w:p w14:paraId="40C5B06A" w14:textId="77777777" w:rsidR="00494F84" w:rsidRPr="00F900C9" w:rsidRDefault="00494F84" w:rsidP="00F900C9">
            <w:pPr>
              <w:rPr>
                <w:rFonts w:ascii="Trebuchet MS" w:hAnsi="Trebuchet MS" w:cstheme="majorHAnsi"/>
                <w:color w:val="000000" w:themeColor="text1"/>
                <w:sz w:val="24"/>
                <w:szCs w:val="24"/>
              </w:rPr>
            </w:pPr>
          </w:p>
        </w:tc>
        <w:tc>
          <w:tcPr>
            <w:tcW w:w="3851" w:type="dxa"/>
            <w:vMerge/>
          </w:tcPr>
          <w:p w14:paraId="7B0DAB72" w14:textId="77777777" w:rsidR="00494F84" w:rsidRPr="00F900C9" w:rsidRDefault="00494F84" w:rsidP="00F900C9">
            <w:pPr>
              <w:rPr>
                <w:rFonts w:ascii="Trebuchet MS" w:hAnsi="Trebuchet MS" w:cstheme="majorHAnsi"/>
                <w:color w:val="000000" w:themeColor="text1"/>
                <w:sz w:val="24"/>
                <w:szCs w:val="24"/>
              </w:rPr>
            </w:pPr>
          </w:p>
        </w:tc>
        <w:tc>
          <w:tcPr>
            <w:tcW w:w="3598" w:type="dxa"/>
          </w:tcPr>
          <w:p w14:paraId="5677258E"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83: Strategies and action plans jointly developed</w:t>
            </w:r>
          </w:p>
        </w:tc>
        <w:tc>
          <w:tcPr>
            <w:tcW w:w="3605" w:type="dxa"/>
          </w:tcPr>
          <w:p w14:paraId="33E89D37"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RCR79: Joint strategies and action plans taken up by organisations</w:t>
            </w:r>
          </w:p>
        </w:tc>
        <w:tc>
          <w:tcPr>
            <w:tcW w:w="1866" w:type="dxa"/>
          </w:tcPr>
          <w:p w14:paraId="7DE41EA5" w14:textId="77777777" w:rsidR="00494F84" w:rsidRPr="00F900C9" w:rsidRDefault="00494F84" w:rsidP="00F900C9">
            <w:pPr>
              <w:rPr>
                <w:rFonts w:ascii="Trebuchet MS" w:hAnsi="Trebuchet MS"/>
                <w:color w:val="000000" w:themeColor="text1"/>
                <w:sz w:val="24"/>
                <w:szCs w:val="24"/>
              </w:rPr>
            </w:pPr>
            <w:r w:rsidRPr="00F900C9">
              <w:rPr>
                <w:rFonts w:ascii="Trebuchet MS" w:hAnsi="Trebuchet MS"/>
                <w:color w:val="000000" w:themeColor="text1"/>
                <w:sz w:val="24"/>
                <w:szCs w:val="24"/>
              </w:rPr>
              <w:t>recommended</w:t>
            </w:r>
          </w:p>
        </w:tc>
      </w:tr>
      <w:tr w:rsidR="00494F84" w:rsidRPr="00F900C9" w14:paraId="666758C4" w14:textId="77777777" w:rsidTr="007F2560">
        <w:trPr>
          <w:tblHeader/>
        </w:trPr>
        <w:tc>
          <w:tcPr>
            <w:tcW w:w="2015" w:type="dxa"/>
            <w:vMerge/>
          </w:tcPr>
          <w:p w14:paraId="32E15D01" w14:textId="77777777" w:rsidR="00494F84" w:rsidRPr="00F900C9" w:rsidRDefault="00494F84" w:rsidP="00F900C9">
            <w:pPr>
              <w:rPr>
                <w:rFonts w:ascii="Trebuchet MS" w:hAnsi="Trebuchet MS" w:cstheme="majorHAnsi"/>
                <w:color w:val="000000" w:themeColor="text1"/>
                <w:sz w:val="24"/>
                <w:szCs w:val="24"/>
              </w:rPr>
            </w:pPr>
          </w:p>
        </w:tc>
        <w:tc>
          <w:tcPr>
            <w:tcW w:w="3851" w:type="dxa"/>
            <w:vMerge/>
          </w:tcPr>
          <w:p w14:paraId="0AB9B9B2" w14:textId="77777777" w:rsidR="00494F84" w:rsidRPr="00F900C9" w:rsidRDefault="00494F84" w:rsidP="00F900C9">
            <w:pPr>
              <w:rPr>
                <w:rFonts w:ascii="Trebuchet MS" w:hAnsi="Trebuchet MS" w:cstheme="majorHAnsi"/>
                <w:color w:val="000000" w:themeColor="text1"/>
                <w:sz w:val="24"/>
                <w:szCs w:val="24"/>
              </w:rPr>
            </w:pPr>
          </w:p>
        </w:tc>
        <w:tc>
          <w:tcPr>
            <w:tcW w:w="3598" w:type="dxa"/>
          </w:tcPr>
          <w:p w14:paraId="12159C56"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87 - Organisations cooperating across borders</w:t>
            </w:r>
          </w:p>
        </w:tc>
        <w:tc>
          <w:tcPr>
            <w:tcW w:w="3605" w:type="dxa"/>
          </w:tcPr>
          <w:p w14:paraId="621B4B55"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RCR 84 - Organisations cooperating across borders after project completion</w:t>
            </w:r>
          </w:p>
        </w:tc>
        <w:tc>
          <w:tcPr>
            <w:tcW w:w="1866" w:type="dxa"/>
          </w:tcPr>
          <w:p w14:paraId="6FF24E04" w14:textId="49ABFDE2" w:rsidR="00165B36" w:rsidRDefault="00165B36" w:rsidP="00F900C9">
            <w:pPr>
              <w:rPr>
                <w:rFonts w:ascii="Trebuchet MS" w:hAnsi="Trebuchet MS"/>
                <w:color w:val="000000" w:themeColor="text1"/>
                <w:sz w:val="24"/>
                <w:szCs w:val="24"/>
              </w:rPr>
            </w:pPr>
            <w:r>
              <w:rPr>
                <w:rFonts w:ascii="Trebuchet MS" w:hAnsi="Trebuchet MS"/>
                <w:color w:val="000000" w:themeColor="text1"/>
                <w:sz w:val="24"/>
                <w:szCs w:val="24"/>
              </w:rPr>
              <w:t>m</w:t>
            </w:r>
            <w:r w:rsidRPr="00F900C9">
              <w:rPr>
                <w:rFonts w:ascii="Trebuchet MS" w:hAnsi="Trebuchet MS"/>
                <w:color w:val="000000" w:themeColor="text1"/>
                <w:sz w:val="24"/>
                <w:szCs w:val="24"/>
              </w:rPr>
              <w:t>andatory</w:t>
            </w:r>
          </w:p>
          <w:p w14:paraId="4C25EFA5" w14:textId="6CBB6EEE" w:rsidR="00494F84" w:rsidRPr="00F900C9" w:rsidRDefault="00494F84" w:rsidP="00F900C9">
            <w:pPr>
              <w:rPr>
                <w:rFonts w:ascii="Trebuchet MS" w:hAnsi="Trebuchet MS"/>
                <w:color w:val="000000" w:themeColor="text1"/>
                <w:sz w:val="24"/>
                <w:szCs w:val="24"/>
              </w:rPr>
            </w:pPr>
          </w:p>
        </w:tc>
      </w:tr>
      <w:tr w:rsidR="00494F84" w:rsidRPr="00F900C9" w14:paraId="0D2E34F9" w14:textId="77777777" w:rsidTr="007F2560">
        <w:trPr>
          <w:tblHeader/>
        </w:trPr>
        <w:tc>
          <w:tcPr>
            <w:tcW w:w="2015" w:type="dxa"/>
            <w:vMerge/>
          </w:tcPr>
          <w:p w14:paraId="25C55084" w14:textId="77777777" w:rsidR="00494F84" w:rsidRPr="00F900C9" w:rsidRDefault="00494F84" w:rsidP="00F900C9">
            <w:pPr>
              <w:rPr>
                <w:rFonts w:ascii="Trebuchet MS" w:hAnsi="Trebuchet MS" w:cstheme="majorHAnsi"/>
                <w:color w:val="000000" w:themeColor="text1"/>
                <w:sz w:val="24"/>
                <w:szCs w:val="24"/>
              </w:rPr>
            </w:pPr>
          </w:p>
        </w:tc>
        <w:tc>
          <w:tcPr>
            <w:tcW w:w="3851" w:type="dxa"/>
            <w:vMerge/>
          </w:tcPr>
          <w:p w14:paraId="1DAE8E5A" w14:textId="77777777" w:rsidR="00494F84" w:rsidRPr="00F900C9" w:rsidRDefault="00494F84" w:rsidP="00F900C9">
            <w:pPr>
              <w:rPr>
                <w:rFonts w:ascii="Trebuchet MS" w:hAnsi="Trebuchet MS" w:cstheme="majorHAnsi"/>
                <w:color w:val="000000" w:themeColor="text1"/>
                <w:sz w:val="24"/>
                <w:szCs w:val="24"/>
              </w:rPr>
            </w:pPr>
          </w:p>
        </w:tc>
        <w:tc>
          <w:tcPr>
            <w:tcW w:w="3598" w:type="dxa"/>
          </w:tcPr>
          <w:p w14:paraId="4C97E797"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81 - Participations in joint actions across borders</w:t>
            </w:r>
          </w:p>
        </w:tc>
        <w:tc>
          <w:tcPr>
            <w:tcW w:w="3605" w:type="dxa"/>
          </w:tcPr>
          <w:p w14:paraId="7A9C5DF9" w14:textId="77777777" w:rsidR="00494F84" w:rsidRPr="00F900C9" w:rsidRDefault="00494F84" w:rsidP="00F900C9">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RCR 85- Participations in joint actions across borders after project completion</w:t>
            </w:r>
          </w:p>
        </w:tc>
        <w:tc>
          <w:tcPr>
            <w:tcW w:w="1866" w:type="dxa"/>
          </w:tcPr>
          <w:p w14:paraId="5BCE1CA8" w14:textId="77777777" w:rsidR="00494F84" w:rsidRPr="00F900C9" w:rsidRDefault="00494F84" w:rsidP="00F900C9">
            <w:pPr>
              <w:rPr>
                <w:rFonts w:ascii="Trebuchet MS" w:hAnsi="Trebuchet MS"/>
                <w:color w:val="000000" w:themeColor="text1"/>
                <w:sz w:val="24"/>
                <w:szCs w:val="24"/>
              </w:rPr>
            </w:pPr>
            <w:r w:rsidRPr="00F900C9">
              <w:rPr>
                <w:rFonts w:ascii="Trebuchet MS" w:hAnsi="Trebuchet MS"/>
                <w:color w:val="000000" w:themeColor="text1"/>
                <w:sz w:val="24"/>
                <w:szCs w:val="24"/>
              </w:rPr>
              <w:t>recommended</w:t>
            </w:r>
          </w:p>
        </w:tc>
      </w:tr>
      <w:tr w:rsidR="006070F0" w:rsidRPr="009C4C79" w14:paraId="5B4CBD7D" w14:textId="77777777" w:rsidTr="007F2560">
        <w:trPr>
          <w:tblHeader/>
        </w:trPr>
        <w:tc>
          <w:tcPr>
            <w:tcW w:w="2015" w:type="dxa"/>
            <w:vMerge/>
          </w:tcPr>
          <w:p w14:paraId="369D8320" w14:textId="77777777" w:rsidR="006070F0" w:rsidRPr="00F900C9" w:rsidRDefault="006070F0" w:rsidP="006070F0">
            <w:pPr>
              <w:rPr>
                <w:rFonts w:ascii="Trebuchet MS" w:hAnsi="Trebuchet MS" w:cstheme="majorHAnsi"/>
                <w:color w:val="000000" w:themeColor="text1"/>
                <w:sz w:val="24"/>
                <w:szCs w:val="24"/>
              </w:rPr>
            </w:pPr>
          </w:p>
        </w:tc>
        <w:tc>
          <w:tcPr>
            <w:tcW w:w="3851" w:type="dxa"/>
            <w:vMerge w:val="restart"/>
          </w:tcPr>
          <w:p w14:paraId="53BC32DF" w14:textId="3EBA7B88" w:rsidR="006070F0" w:rsidRPr="00F900C9" w:rsidRDefault="006070F0" w:rsidP="00D328DC">
            <w:pPr>
              <w:rPr>
                <w:rFonts w:ascii="Trebuchet MS" w:hAnsi="Trebuchet MS" w:cstheme="majorHAnsi"/>
                <w:bCs/>
                <w:color w:val="000000" w:themeColor="text1"/>
                <w:sz w:val="24"/>
                <w:szCs w:val="24"/>
              </w:rPr>
            </w:pPr>
            <w:r w:rsidRPr="00F900C9">
              <w:rPr>
                <w:rFonts w:ascii="Trebuchet MS" w:hAnsi="Trebuchet MS" w:cstheme="majorHAnsi"/>
                <w:bCs/>
                <w:color w:val="000000" w:themeColor="text1"/>
                <w:sz w:val="24"/>
                <w:szCs w:val="24"/>
              </w:rPr>
              <w:t>1.2 Enhancing protection and preservation of nature biodiversity and green infrastructure, including in urban areas, and reducing all forms of pollution</w:t>
            </w:r>
          </w:p>
        </w:tc>
        <w:tc>
          <w:tcPr>
            <w:tcW w:w="3598" w:type="dxa"/>
          </w:tcPr>
          <w:p w14:paraId="75F88374" w14:textId="67AE1F93" w:rsidR="006070F0" w:rsidRPr="00F900C9" w:rsidRDefault="006070F0" w:rsidP="006070F0">
            <w:pPr>
              <w:rPr>
                <w:rFonts w:ascii="Trebuchet MS" w:hAnsi="Trebuchet MS"/>
                <w:sz w:val="24"/>
                <w:szCs w:val="24"/>
              </w:rPr>
            </w:pPr>
            <w:r w:rsidRPr="00F900C9">
              <w:rPr>
                <w:rFonts w:ascii="Trebuchet MS" w:hAnsi="Trebuchet MS" w:cstheme="majorHAnsi"/>
                <w:color w:val="000000" w:themeColor="text1"/>
                <w:sz w:val="24"/>
                <w:szCs w:val="24"/>
              </w:rPr>
              <w:t>RCO 81 - Participations in joint actions across borders</w:t>
            </w:r>
          </w:p>
        </w:tc>
        <w:tc>
          <w:tcPr>
            <w:tcW w:w="3605" w:type="dxa"/>
          </w:tcPr>
          <w:p w14:paraId="59D7EF4D" w14:textId="1DFE400B" w:rsidR="006070F0" w:rsidRPr="00F900C9" w:rsidRDefault="006070F0" w:rsidP="006070F0">
            <w:pPr>
              <w:rPr>
                <w:rFonts w:ascii="Trebuchet MS" w:hAnsi="Trebuchet MS"/>
                <w:sz w:val="24"/>
                <w:szCs w:val="24"/>
              </w:rPr>
            </w:pPr>
            <w:r w:rsidRPr="00F900C9">
              <w:rPr>
                <w:rFonts w:ascii="Trebuchet MS" w:hAnsi="Trebuchet MS" w:cstheme="majorHAnsi"/>
                <w:color w:val="000000" w:themeColor="text1"/>
                <w:sz w:val="24"/>
                <w:szCs w:val="24"/>
              </w:rPr>
              <w:t>RCR 85- Participations in joint actions across borders after project completion</w:t>
            </w:r>
          </w:p>
        </w:tc>
        <w:tc>
          <w:tcPr>
            <w:tcW w:w="1866" w:type="dxa"/>
          </w:tcPr>
          <w:p w14:paraId="4C04480B" w14:textId="4270438C" w:rsidR="006070F0" w:rsidRPr="009C4C79" w:rsidRDefault="006070F0" w:rsidP="006070F0">
            <w:pPr>
              <w:rPr>
                <w:rFonts w:ascii="Trebuchet MS" w:hAnsi="Trebuchet MS"/>
                <w:color w:val="000000" w:themeColor="text1"/>
                <w:sz w:val="24"/>
                <w:szCs w:val="24"/>
              </w:rPr>
            </w:pPr>
            <w:r w:rsidRPr="009C4C79">
              <w:rPr>
                <w:rFonts w:ascii="Trebuchet MS" w:hAnsi="Trebuchet MS"/>
                <w:color w:val="000000" w:themeColor="text1"/>
                <w:sz w:val="24"/>
                <w:szCs w:val="24"/>
              </w:rPr>
              <w:t>recommended</w:t>
            </w:r>
          </w:p>
        </w:tc>
      </w:tr>
      <w:tr w:rsidR="006070F0" w:rsidRPr="009C4C79" w14:paraId="4AE42A1F" w14:textId="77777777" w:rsidTr="007F2560">
        <w:trPr>
          <w:tblHeader/>
        </w:trPr>
        <w:tc>
          <w:tcPr>
            <w:tcW w:w="2015" w:type="dxa"/>
            <w:vMerge/>
          </w:tcPr>
          <w:p w14:paraId="10796822" w14:textId="77777777" w:rsidR="006070F0" w:rsidRPr="00F900C9" w:rsidRDefault="006070F0" w:rsidP="006070F0">
            <w:pPr>
              <w:rPr>
                <w:rFonts w:ascii="Trebuchet MS" w:hAnsi="Trebuchet MS" w:cstheme="majorHAnsi"/>
                <w:color w:val="000000" w:themeColor="text1"/>
                <w:sz w:val="24"/>
                <w:szCs w:val="24"/>
              </w:rPr>
            </w:pPr>
          </w:p>
        </w:tc>
        <w:tc>
          <w:tcPr>
            <w:tcW w:w="3851" w:type="dxa"/>
            <w:vMerge/>
          </w:tcPr>
          <w:p w14:paraId="1C9C910F" w14:textId="11E9504E" w:rsidR="006070F0" w:rsidRPr="00F900C9" w:rsidRDefault="006070F0" w:rsidP="006070F0">
            <w:pPr>
              <w:rPr>
                <w:rFonts w:ascii="Trebuchet MS" w:hAnsi="Trebuchet MS" w:cstheme="majorHAnsi"/>
                <w:color w:val="000000" w:themeColor="text1"/>
                <w:sz w:val="24"/>
                <w:szCs w:val="24"/>
              </w:rPr>
            </w:pPr>
          </w:p>
        </w:tc>
        <w:tc>
          <w:tcPr>
            <w:tcW w:w="3598" w:type="dxa"/>
          </w:tcPr>
          <w:p w14:paraId="3D75A279" w14:textId="0F3A8032"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sz w:val="24"/>
                <w:szCs w:val="24"/>
              </w:rPr>
              <w:t>RCO 84 - Pilot actions developed jointly and implemented in projects</w:t>
            </w:r>
          </w:p>
        </w:tc>
        <w:tc>
          <w:tcPr>
            <w:tcW w:w="3605" w:type="dxa"/>
          </w:tcPr>
          <w:p w14:paraId="64E6D45F" w14:textId="3534893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sz w:val="24"/>
                <w:szCs w:val="24"/>
              </w:rPr>
              <w:t>RCR79: Joint strategies and action plans taken up by organisations</w:t>
            </w:r>
          </w:p>
        </w:tc>
        <w:tc>
          <w:tcPr>
            <w:tcW w:w="1866" w:type="dxa"/>
          </w:tcPr>
          <w:p w14:paraId="066E273E" w14:textId="571BB185" w:rsidR="006070F0" w:rsidRPr="009C4C79" w:rsidRDefault="006070F0" w:rsidP="006070F0">
            <w:pPr>
              <w:rPr>
                <w:rFonts w:ascii="Trebuchet MS" w:hAnsi="Trebuchet MS"/>
                <w:color w:val="000000" w:themeColor="text1"/>
                <w:sz w:val="24"/>
                <w:szCs w:val="24"/>
              </w:rPr>
            </w:pPr>
            <w:r w:rsidRPr="009C4C79">
              <w:rPr>
                <w:rFonts w:ascii="Trebuchet MS" w:hAnsi="Trebuchet MS"/>
                <w:color w:val="000000" w:themeColor="text1"/>
                <w:sz w:val="24"/>
                <w:szCs w:val="24"/>
              </w:rPr>
              <w:t>recommended</w:t>
            </w:r>
          </w:p>
        </w:tc>
      </w:tr>
      <w:tr w:rsidR="006070F0" w:rsidRPr="009C4C79" w14:paraId="0B435085" w14:textId="77777777" w:rsidTr="007F2560">
        <w:trPr>
          <w:tblHeader/>
        </w:trPr>
        <w:tc>
          <w:tcPr>
            <w:tcW w:w="2015" w:type="dxa"/>
            <w:vMerge/>
          </w:tcPr>
          <w:p w14:paraId="366B0C7F" w14:textId="77777777" w:rsidR="006070F0" w:rsidRPr="00F900C9" w:rsidRDefault="006070F0" w:rsidP="006070F0">
            <w:pPr>
              <w:rPr>
                <w:rFonts w:ascii="Trebuchet MS" w:hAnsi="Trebuchet MS" w:cstheme="majorHAnsi"/>
                <w:color w:val="000000" w:themeColor="text1"/>
                <w:sz w:val="24"/>
                <w:szCs w:val="24"/>
              </w:rPr>
            </w:pPr>
          </w:p>
        </w:tc>
        <w:tc>
          <w:tcPr>
            <w:tcW w:w="3851" w:type="dxa"/>
            <w:vMerge/>
          </w:tcPr>
          <w:p w14:paraId="43CB3150" w14:textId="77777777" w:rsidR="006070F0" w:rsidRPr="00F900C9" w:rsidRDefault="006070F0" w:rsidP="006070F0">
            <w:pPr>
              <w:rPr>
                <w:rFonts w:ascii="Trebuchet MS" w:hAnsi="Trebuchet MS" w:cstheme="majorHAnsi"/>
                <w:b/>
                <w:bCs/>
                <w:color w:val="000000" w:themeColor="text1"/>
                <w:sz w:val="24"/>
                <w:szCs w:val="24"/>
              </w:rPr>
            </w:pPr>
          </w:p>
        </w:tc>
        <w:tc>
          <w:tcPr>
            <w:tcW w:w="3598" w:type="dxa"/>
          </w:tcPr>
          <w:p w14:paraId="652FA759" w14:textId="4D472230"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sz w:val="24"/>
                <w:szCs w:val="24"/>
              </w:rPr>
              <w:t>RCO 83: Strategies and action plans jointly developed</w:t>
            </w:r>
            <w:r w:rsidR="00340BC6">
              <w:rPr>
                <w:rFonts w:ascii="Trebuchet MS" w:hAnsi="Trebuchet MS"/>
                <w:sz w:val="24"/>
                <w:szCs w:val="24"/>
              </w:rPr>
              <w:t xml:space="preserve"> </w:t>
            </w:r>
          </w:p>
        </w:tc>
        <w:tc>
          <w:tcPr>
            <w:tcW w:w="3605" w:type="dxa"/>
          </w:tcPr>
          <w:p w14:paraId="7033E0A3" w14:textId="3B80CC7C"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sz w:val="24"/>
                <w:szCs w:val="24"/>
              </w:rPr>
              <w:t>RCR79: Joint strategies and action plans taken up by organisations</w:t>
            </w:r>
          </w:p>
        </w:tc>
        <w:tc>
          <w:tcPr>
            <w:tcW w:w="1866" w:type="dxa"/>
          </w:tcPr>
          <w:p w14:paraId="113DCF38" w14:textId="7447708C" w:rsidR="006070F0" w:rsidRPr="009C4C79" w:rsidRDefault="006070F0" w:rsidP="006070F0">
            <w:pPr>
              <w:rPr>
                <w:rFonts w:ascii="Trebuchet MS" w:hAnsi="Trebuchet MS"/>
                <w:color w:val="000000" w:themeColor="text1"/>
                <w:sz w:val="24"/>
                <w:szCs w:val="24"/>
              </w:rPr>
            </w:pPr>
            <w:r w:rsidRPr="009C4C79">
              <w:rPr>
                <w:rFonts w:ascii="Trebuchet MS" w:hAnsi="Trebuchet MS"/>
                <w:color w:val="000000" w:themeColor="text1"/>
                <w:sz w:val="24"/>
                <w:szCs w:val="24"/>
              </w:rPr>
              <w:t>recommended</w:t>
            </w:r>
          </w:p>
        </w:tc>
      </w:tr>
      <w:tr w:rsidR="006070F0" w:rsidRPr="00F900C9" w14:paraId="16CE1439" w14:textId="77777777" w:rsidTr="007F2560">
        <w:trPr>
          <w:tblHeader/>
        </w:trPr>
        <w:tc>
          <w:tcPr>
            <w:tcW w:w="2015" w:type="dxa"/>
            <w:vMerge w:val="restart"/>
          </w:tcPr>
          <w:p w14:paraId="40B2E310" w14:textId="7777777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PRIORITY 2: SOCIAL DEVELOPMENT ACROSS BORDERS</w:t>
            </w:r>
          </w:p>
        </w:tc>
        <w:tc>
          <w:tcPr>
            <w:tcW w:w="3851" w:type="dxa"/>
            <w:vMerge w:val="restart"/>
          </w:tcPr>
          <w:p w14:paraId="29BDB5E7" w14:textId="795523D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 xml:space="preserve"> 2.1 Improving equal access to inclusive and quality services in education, training and lifelong learning through developing accessible infrastructure, including by fostering resilience </w:t>
            </w:r>
            <w:r w:rsidRPr="00F900C9">
              <w:rPr>
                <w:rFonts w:ascii="Trebuchet MS" w:hAnsi="Trebuchet MS" w:cstheme="majorHAnsi"/>
                <w:color w:val="000000" w:themeColor="text1"/>
                <w:sz w:val="24"/>
                <w:szCs w:val="24"/>
              </w:rPr>
              <w:lastRenderedPageBreak/>
              <w:t>for distance and on-line education and training</w:t>
            </w:r>
          </w:p>
        </w:tc>
        <w:tc>
          <w:tcPr>
            <w:tcW w:w="3598" w:type="dxa"/>
          </w:tcPr>
          <w:p w14:paraId="6DF837A1" w14:textId="7777777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lastRenderedPageBreak/>
              <w:t>RCO 67 - Classroom capacity of new or modernised education facilities</w:t>
            </w:r>
          </w:p>
        </w:tc>
        <w:tc>
          <w:tcPr>
            <w:tcW w:w="3605" w:type="dxa"/>
          </w:tcPr>
          <w:p w14:paraId="667B1E16" w14:textId="7777777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RCR 71 - Annual users of new or modernised education facilities</w:t>
            </w:r>
          </w:p>
        </w:tc>
        <w:tc>
          <w:tcPr>
            <w:tcW w:w="1866" w:type="dxa"/>
          </w:tcPr>
          <w:p w14:paraId="167A5910" w14:textId="6D9BA12F" w:rsidR="00165B36" w:rsidRDefault="00165B36" w:rsidP="006070F0">
            <w:pPr>
              <w:rPr>
                <w:rFonts w:ascii="Trebuchet MS" w:hAnsi="Trebuchet MS"/>
                <w:color w:val="000000" w:themeColor="text1"/>
                <w:sz w:val="24"/>
                <w:szCs w:val="24"/>
              </w:rPr>
            </w:pPr>
          </w:p>
          <w:p w14:paraId="1C3E22E9" w14:textId="64B53335" w:rsidR="006070F0" w:rsidRPr="00F900C9" w:rsidRDefault="00165B36" w:rsidP="006070F0">
            <w:pPr>
              <w:rPr>
                <w:rFonts w:ascii="Trebuchet MS" w:hAnsi="Trebuchet MS"/>
                <w:color w:val="000000" w:themeColor="text1"/>
                <w:sz w:val="24"/>
                <w:szCs w:val="24"/>
              </w:rPr>
            </w:pPr>
            <w:r>
              <w:rPr>
                <w:rFonts w:ascii="Trebuchet MS" w:hAnsi="Trebuchet MS"/>
                <w:color w:val="000000" w:themeColor="text1"/>
                <w:sz w:val="24"/>
                <w:szCs w:val="24"/>
              </w:rPr>
              <w:t>reccommended</w:t>
            </w:r>
          </w:p>
        </w:tc>
      </w:tr>
      <w:tr w:rsidR="006070F0" w:rsidRPr="00F900C9" w14:paraId="270FACF0" w14:textId="77777777" w:rsidTr="007F2560">
        <w:trPr>
          <w:tblHeader/>
        </w:trPr>
        <w:tc>
          <w:tcPr>
            <w:tcW w:w="2015" w:type="dxa"/>
            <w:vMerge/>
          </w:tcPr>
          <w:p w14:paraId="7AEA7E6F" w14:textId="77777777" w:rsidR="006070F0" w:rsidRPr="00F900C9" w:rsidRDefault="006070F0" w:rsidP="006070F0">
            <w:pPr>
              <w:rPr>
                <w:rFonts w:ascii="Trebuchet MS" w:hAnsi="Trebuchet MS" w:cstheme="majorHAnsi"/>
                <w:color w:val="000000" w:themeColor="text1"/>
                <w:sz w:val="24"/>
                <w:szCs w:val="24"/>
              </w:rPr>
            </w:pPr>
          </w:p>
        </w:tc>
        <w:tc>
          <w:tcPr>
            <w:tcW w:w="3851" w:type="dxa"/>
            <w:vMerge/>
          </w:tcPr>
          <w:p w14:paraId="11015D37" w14:textId="77777777" w:rsidR="006070F0" w:rsidRPr="00F900C9" w:rsidRDefault="006070F0" w:rsidP="006070F0">
            <w:pPr>
              <w:rPr>
                <w:rFonts w:ascii="Trebuchet MS" w:hAnsi="Trebuchet MS" w:cstheme="majorHAnsi"/>
                <w:color w:val="000000" w:themeColor="text1"/>
                <w:sz w:val="24"/>
                <w:szCs w:val="24"/>
              </w:rPr>
            </w:pPr>
          </w:p>
        </w:tc>
        <w:tc>
          <w:tcPr>
            <w:tcW w:w="3598" w:type="dxa"/>
          </w:tcPr>
          <w:p w14:paraId="7C61C83D" w14:textId="7777777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87 - Organisations cooperating across borders</w:t>
            </w:r>
          </w:p>
        </w:tc>
        <w:tc>
          <w:tcPr>
            <w:tcW w:w="3605" w:type="dxa"/>
          </w:tcPr>
          <w:p w14:paraId="4E4BD461" w14:textId="7777777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RCR 84 - Organisations cooperating across borders after project completion</w:t>
            </w:r>
          </w:p>
        </w:tc>
        <w:tc>
          <w:tcPr>
            <w:tcW w:w="1866" w:type="dxa"/>
          </w:tcPr>
          <w:p w14:paraId="4E1F6FC5" w14:textId="77777777" w:rsidR="006070F0" w:rsidRPr="00F900C9" w:rsidRDefault="006070F0" w:rsidP="006070F0">
            <w:pPr>
              <w:rPr>
                <w:rFonts w:ascii="Trebuchet MS" w:hAnsi="Trebuchet MS"/>
                <w:color w:val="000000" w:themeColor="text1"/>
                <w:sz w:val="24"/>
                <w:szCs w:val="24"/>
              </w:rPr>
            </w:pPr>
            <w:r w:rsidRPr="00F900C9">
              <w:rPr>
                <w:rFonts w:ascii="Trebuchet MS" w:hAnsi="Trebuchet MS"/>
                <w:color w:val="000000" w:themeColor="text1"/>
                <w:sz w:val="24"/>
                <w:szCs w:val="24"/>
              </w:rPr>
              <w:t>mandatory</w:t>
            </w:r>
          </w:p>
        </w:tc>
      </w:tr>
      <w:tr w:rsidR="006070F0" w:rsidRPr="00F900C9" w14:paraId="346D2921" w14:textId="77777777" w:rsidTr="007F2560">
        <w:trPr>
          <w:tblHeader/>
        </w:trPr>
        <w:tc>
          <w:tcPr>
            <w:tcW w:w="2015" w:type="dxa"/>
            <w:vMerge/>
          </w:tcPr>
          <w:p w14:paraId="1F6A3AE5" w14:textId="77777777" w:rsidR="006070F0" w:rsidRPr="00F900C9" w:rsidRDefault="006070F0" w:rsidP="006070F0">
            <w:pPr>
              <w:rPr>
                <w:rFonts w:ascii="Trebuchet MS" w:hAnsi="Trebuchet MS" w:cstheme="majorHAnsi"/>
                <w:color w:val="000000" w:themeColor="text1"/>
                <w:sz w:val="24"/>
                <w:szCs w:val="24"/>
              </w:rPr>
            </w:pPr>
          </w:p>
        </w:tc>
        <w:tc>
          <w:tcPr>
            <w:tcW w:w="3851" w:type="dxa"/>
            <w:vMerge w:val="restart"/>
          </w:tcPr>
          <w:p w14:paraId="49623683" w14:textId="6F575158"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2.2 Ensuring equal access to health care and fostering resilience of health systems, including primary care, and promoting the transition from institutional to family-based and community- based care</w:t>
            </w:r>
          </w:p>
        </w:tc>
        <w:tc>
          <w:tcPr>
            <w:tcW w:w="3598" w:type="dxa"/>
          </w:tcPr>
          <w:p w14:paraId="57D218D4" w14:textId="7777777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87 - Organisations cooperating across borders</w:t>
            </w:r>
          </w:p>
        </w:tc>
        <w:tc>
          <w:tcPr>
            <w:tcW w:w="3605" w:type="dxa"/>
          </w:tcPr>
          <w:p w14:paraId="320F63AB" w14:textId="7777777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RCR 84 - Organisations cooperating across borders after project completion</w:t>
            </w:r>
          </w:p>
        </w:tc>
        <w:tc>
          <w:tcPr>
            <w:tcW w:w="1866" w:type="dxa"/>
          </w:tcPr>
          <w:p w14:paraId="136F6B1E" w14:textId="77777777" w:rsidR="006070F0" w:rsidRPr="00F900C9" w:rsidRDefault="006070F0" w:rsidP="006070F0">
            <w:pPr>
              <w:rPr>
                <w:rFonts w:ascii="Trebuchet MS" w:hAnsi="Trebuchet MS"/>
                <w:color w:val="000000" w:themeColor="text1"/>
                <w:sz w:val="24"/>
                <w:szCs w:val="24"/>
              </w:rPr>
            </w:pPr>
            <w:r w:rsidRPr="00F900C9">
              <w:rPr>
                <w:rFonts w:ascii="Trebuchet MS" w:hAnsi="Trebuchet MS"/>
                <w:color w:val="000000" w:themeColor="text1"/>
                <w:sz w:val="24"/>
                <w:szCs w:val="24"/>
              </w:rPr>
              <w:t>mandatory</w:t>
            </w:r>
          </w:p>
        </w:tc>
      </w:tr>
      <w:tr w:rsidR="006070F0" w:rsidRPr="00F900C9" w14:paraId="5829AB95" w14:textId="77777777" w:rsidTr="007F2560">
        <w:trPr>
          <w:tblHeader/>
        </w:trPr>
        <w:tc>
          <w:tcPr>
            <w:tcW w:w="2015" w:type="dxa"/>
            <w:vMerge/>
          </w:tcPr>
          <w:p w14:paraId="5ACF988D" w14:textId="77777777" w:rsidR="006070F0" w:rsidRPr="00F900C9" w:rsidRDefault="006070F0" w:rsidP="006070F0">
            <w:pPr>
              <w:rPr>
                <w:rFonts w:ascii="Trebuchet MS" w:hAnsi="Trebuchet MS" w:cstheme="majorHAnsi"/>
                <w:color w:val="000000" w:themeColor="text1"/>
                <w:sz w:val="24"/>
                <w:szCs w:val="24"/>
              </w:rPr>
            </w:pPr>
          </w:p>
        </w:tc>
        <w:tc>
          <w:tcPr>
            <w:tcW w:w="3851" w:type="dxa"/>
            <w:vMerge/>
          </w:tcPr>
          <w:p w14:paraId="691C3096" w14:textId="77777777" w:rsidR="006070F0" w:rsidRPr="00F900C9" w:rsidRDefault="006070F0" w:rsidP="006070F0">
            <w:pPr>
              <w:rPr>
                <w:rFonts w:ascii="Trebuchet MS" w:hAnsi="Trebuchet MS" w:cstheme="majorHAnsi"/>
                <w:color w:val="000000" w:themeColor="text1"/>
                <w:sz w:val="24"/>
                <w:szCs w:val="24"/>
              </w:rPr>
            </w:pPr>
          </w:p>
        </w:tc>
        <w:tc>
          <w:tcPr>
            <w:tcW w:w="3598" w:type="dxa"/>
          </w:tcPr>
          <w:p w14:paraId="7980E2C0" w14:textId="7777777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69 Capacity of new or modernised health care facilities</w:t>
            </w:r>
          </w:p>
        </w:tc>
        <w:tc>
          <w:tcPr>
            <w:tcW w:w="3605" w:type="dxa"/>
          </w:tcPr>
          <w:p w14:paraId="6087CE0B" w14:textId="77777777"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RCR 73 Annual users of new or modernised health care facilities</w:t>
            </w:r>
          </w:p>
        </w:tc>
        <w:tc>
          <w:tcPr>
            <w:tcW w:w="1866" w:type="dxa"/>
          </w:tcPr>
          <w:p w14:paraId="54F86438" w14:textId="77777777" w:rsidR="006070F0" w:rsidRPr="00F900C9" w:rsidRDefault="006070F0" w:rsidP="006070F0">
            <w:pPr>
              <w:rPr>
                <w:rFonts w:ascii="Trebuchet MS" w:hAnsi="Trebuchet MS"/>
                <w:color w:val="000000" w:themeColor="text1"/>
                <w:sz w:val="24"/>
                <w:szCs w:val="24"/>
              </w:rPr>
            </w:pPr>
            <w:r w:rsidRPr="00F900C9">
              <w:rPr>
                <w:rFonts w:ascii="Trebuchet MS" w:hAnsi="Trebuchet MS"/>
                <w:color w:val="000000" w:themeColor="text1"/>
                <w:sz w:val="24"/>
                <w:szCs w:val="24"/>
              </w:rPr>
              <w:t>mandatory</w:t>
            </w:r>
          </w:p>
        </w:tc>
      </w:tr>
      <w:tr w:rsidR="006070F0" w:rsidRPr="00F900C9" w14:paraId="52F04C55" w14:textId="77777777" w:rsidTr="007F2560">
        <w:trPr>
          <w:tblHeader/>
        </w:trPr>
        <w:tc>
          <w:tcPr>
            <w:tcW w:w="2015" w:type="dxa"/>
            <w:vMerge w:val="restart"/>
          </w:tcPr>
          <w:p w14:paraId="0379027C" w14:textId="39464095"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PRIORITY 3: BORDER COOPERATION</w:t>
            </w:r>
          </w:p>
        </w:tc>
        <w:tc>
          <w:tcPr>
            <w:tcW w:w="3851" w:type="dxa"/>
            <w:vMerge w:val="restart"/>
          </w:tcPr>
          <w:p w14:paraId="17F494E0" w14:textId="2E841E33"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3.1 Border crossing management and mobility</w:t>
            </w:r>
          </w:p>
          <w:p w14:paraId="546105D2" w14:textId="77777777" w:rsidR="006070F0" w:rsidRPr="00F900C9" w:rsidRDefault="006070F0" w:rsidP="006070F0">
            <w:pPr>
              <w:rPr>
                <w:rFonts w:ascii="Trebuchet MS" w:hAnsi="Trebuchet MS" w:cstheme="majorHAnsi"/>
                <w:color w:val="000000" w:themeColor="text1"/>
                <w:sz w:val="24"/>
                <w:szCs w:val="24"/>
              </w:rPr>
            </w:pPr>
          </w:p>
        </w:tc>
        <w:tc>
          <w:tcPr>
            <w:tcW w:w="3598" w:type="dxa"/>
            <w:tcBorders>
              <w:top w:val="single" w:sz="4" w:space="0" w:color="1CADE4" w:themeColor="accent1"/>
              <w:left w:val="single" w:sz="4" w:space="0" w:color="1CADE4" w:themeColor="accent1"/>
            </w:tcBorders>
          </w:tcPr>
          <w:p w14:paraId="29291AAA" w14:textId="734F2FAE"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RCO 81 - Participations in joint actions across borders</w:t>
            </w:r>
          </w:p>
        </w:tc>
        <w:tc>
          <w:tcPr>
            <w:tcW w:w="3605" w:type="dxa"/>
            <w:tcBorders>
              <w:top w:val="single" w:sz="4" w:space="0" w:color="1CADE4" w:themeColor="accent1"/>
              <w:left w:val="nil"/>
              <w:bottom w:val="nil"/>
              <w:right w:val="single" w:sz="4" w:space="0" w:color="1CADE4" w:themeColor="accent1"/>
            </w:tcBorders>
          </w:tcPr>
          <w:p w14:paraId="28F0A947" w14:textId="3FE52DD5" w:rsidR="006070F0" w:rsidRPr="00F900C9" w:rsidRDefault="006070F0" w:rsidP="006070F0">
            <w:pPr>
              <w:rPr>
                <w:rFonts w:ascii="Trebuchet MS" w:hAnsi="Trebuchet MS" w:cstheme="majorHAnsi"/>
                <w:color w:val="000000" w:themeColor="text1"/>
                <w:sz w:val="24"/>
                <w:szCs w:val="24"/>
              </w:rPr>
            </w:pPr>
            <w:r w:rsidRPr="00F900C9">
              <w:rPr>
                <w:rFonts w:ascii="Trebuchet MS" w:hAnsi="Trebuchet MS" w:cstheme="majorHAnsi"/>
                <w:color w:val="000000" w:themeColor="text1"/>
                <w:sz w:val="24"/>
                <w:szCs w:val="24"/>
              </w:rPr>
              <w:t>RCR 85 - Participations in joint actions across borders after project completion</w:t>
            </w:r>
          </w:p>
        </w:tc>
        <w:tc>
          <w:tcPr>
            <w:tcW w:w="1866" w:type="dxa"/>
          </w:tcPr>
          <w:p w14:paraId="339AC124" w14:textId="6891F344" w:rsidR="006070F0" w:rsidRPr="00F900C9" w:rsidRDefault="009C4C79" w:rsidP="006070F0">
            <w:pPr>
              <w:rPr>
                <w:rFonts w:ascii="Trebuchet MS" w:hAnsi="Trebuchet MS" w:cstheme="majorHAnsi"/>
                <w:color w:val="000000" w:themeColor="text1"/>
                <w:sz w:val="24"/>
                <w:szCs w:val="24"/>
              </w:rPr>
            </w:pPr>
            <w:r w:rsidRPr="00F900C9">
              <w:rPr>
                <w:rFonts w:ascii="Trebuchet MS" w:hAnsi="Trebuchet MS"/>
                <w:color w:val="000000" w:themeColor="text1"/>
                <w:sz w:val="24"/>
                <w:szCs w:val="24"/>
              </w:rPr>
              <w:t>mandatory</w:t>
            </w:r>
          </w:p>
        </w:tc>
      </w:tr>
      <w:tr w:rsidR="006070F0" w:rsidRPr="00F900C9" w14:paraId="6B4CB9B2" w14:textId="77777777" w:rsidTr="007F2560">
        <w:trPr>
          <w:tblHeader/>
        </w:trPr>
        <w:tc>
          <w:tcPr>
            <w:tcW w:w="2015" w:type="dxa"/>
            <w:vMerge/>
          </w:tcPr>
          <w:p w14:paraId="1435D212" w14:textId="77777777" w:rsidR="006070F0" w:rsidRPr="00F900C9" w:rsidRDefault="006070F0" w:rsidP="006070F0">
            <w:pPr>
              <w:rPr>
                <w:rFonts w:ascii="Trebuchet MS" w:hAnsi="Trebuchet MS" w:cstheme="majorHAnsi"/>
                <w:color w:val="000000" w:themeColor="text1"/>
                <w:sz w:val="24"/>
                <w:szCs w:val="24"/>
              </w:rPr>
            </w:pPr>
          </w:p>
        </w:tc>
        <w:tc>
          <w:tcPr>
            <w:tcW w:w="3851" w:type="dxa"/>
            <w:vMerge/>
          </w:tcPr>
          <w:p w14:paraId="6FC8BCC0" w14:textId="77777777" w:rsidR="006070F0" w:rsidRPr="00F900C9" w:rsidRDefault="006070F0" w:rsidP="006070F0">
            <w:pPr>
              <w:rPr>
                <w:rFonts w:ascii="Trebuchet MS" w:hAnsi="Trebuchet MS" w:cstheme="majorHAnsi"/>
                <w:color w:val="000000" w:themeColor="text1"/>
                <w:sz w:val="24"/>
                <w:szCs w:val="24"/>
              </w:rPr>
            </w:pPr>
          </w:p>
        </w:tc>
        <w:tc>
          <w:tcPr>
            <w:tcW w:w="3598" w:type="dxa"/>
            <w:tcBorders>
              <w:left w:val="single" w:sz="4" w:space="0" w:color="1CADE4" w:themeColor="accent1"/>
            </w:tcBorders>
          </w:tcPr>
          <w:p w14:paraId="02FE0525" w14:textId="561C1586" w:rsidR="006070F0" w:rsidRPr="00E437DA" w:rsidRDefault="006070F0" w:rsidP="006070F0">
            <w:pPr>
              <w:rPr>
                <w:rFonts w:ascii="Trebuchet MS" w:hAnsi="Trebuchet MS" w:cstheme="majorHAnsi"/>
                <w:color w:val="000000" w:themeColor="text1"/>
                <w:sz w:val="24"/>
                <w:szCs w:val="24"/>
              </w:rPr>
            </w:pPr>
            <w:r w:rsidRPr="00E437DA">
              <w:rPr>
                <w:rFonts w:ascii="Trebuchet MS" w:hAnsi="Trebuchet MS" w:cstheme="majorHAnsi"/>
                <w:color w:val="000000" w:themeColor="text1"/>
                <w:sz w:val="24"/>
                <w:szCs w:val="24"/>
              </w:rPr>
              <w:t>RCO 83 - Strategies and action plans jointly developed</w:t>
            </w:r>
          </w:p>
        </w:tc>
        <w:tc>
          <w:tcPr>
            <w:tcW w:w="3605" w:type="dxa"/>
            <w:tcBorders>
              <w:left w:val="nil"/>
              <w:right w:val="single" w:sz="4" w:space="0" w:color="1CADE4" w:themeColor="accent1"/>
            </w:tcBorders>
          </w:tcPr>
          <w:p w14:paraId="6618056D" w14:textId="0E72AB05" w:rsidR="006070F0" w:rsidRPr="00E437DA" w:rsidRDefault="006070F0" w:rsidP="006070F0">
            <w:pPr>
              <w:rPr>
                <w:rFonts w:ascii="Trebuchet MS" w:hAnsi="Trebuchet MS" w:cstheme="majorHAnsi"/>
                <w:color w:val="000000" w:themeColor="text1"/>
                <w:sz w:val="24"/>
                <w:szCs w:val="24"/>
              </w:rPr>
            </w:pPr>
            <w:r w:rsidRPr="00E437DA">
              <w:rPr>
                <w:rFonts w:ascii="Trebuchet MS" w:hAnsi="Trebuchet MS" w:cstheme="majorHAnsi"/>
                <w:color w:val="000000" w:themeColor="text1"/>
                <w:sz w:val="24"/>
                <w:szCs w:val="24"/>
              </w:rPr>
              <w:t>RCR 79 - Joint strategies and action plans taken up by organisations</w:t>
            </w:r>
          </w:p>
        </w:tc>
        <w:tc>
          <w:tcPr>
            <w:tcW w:w="1866" w:type="dxa"/>
          </w:tcPr>
          <w:p w14:paraId="2C742F47" w14:textId="06838AAE" w:rsidR="006070F0" w:rsidRPr="00E437DA" w:rsidRDefault="006070F0" w:rsidP="006070F0">
            <w:pPr>
              <w:rPr>
                <w:rFonts w:ascii="Trebuchet MS" w:hAnsi="Trebuchet MS"/>
                <w:color w:val="000000" w:themeColor="text1"/>
                <w:sz w:val="24"/>
                <w:szCs w:val="24"/>
              </w:rPr>
            </w:pPr>
          </w:p>
          <w:p w14:paraId="42950E27" w14:textId="6C51FEF9" w:rsidR="00E437DA" w:rsidRPr="00E437DA" w:rsidRDefault="00E437DA" w:rsidP="006070F0">
            <w:pPr>
              <w:rPr>
                <w:rFonts w:ascii="Trebuchet MS" w:hAnsi="Trebuchet MS" w:cstheme="majorHAnsi"/>
                <w:color w:val="000000" w:themeColor="text1"/>
                <w:sz w:val="24"/>
                <w:szCs w:val="24"/>
              </w:rPr>
            </w:pPr>
            <w:r w:rsidRPr="00E437DA">
              <w:rPr>
                <w:rFonts w:ascii="Trebuchet MS" w:hAnsi="Trebuchet MS"/>
                <w:color w:val="000000" w:themeColor="text1"/>
                <w:sz w:val="24"/>
                <w:szCs w:val="24"/>
              </w:rPr>
              <w:t>recommended</w:t>
            </w:r>
          </w:p>
        </w:tc>
      </w:tr>
    </w:tbl>
    <w:p w14:paraId="2D8F67CD" w14:textId="59F1594B" w:rsidR="009C6B60" w:rsidRPr="00F900C9" w:rsidRDefault="009C6B60">
      <w:pPr>
        <w:rPr>
          <w:rFonts w:ascii="Trebuchet MS" w:hAnsi="Trebuchet MS"/>
        </w:rPr>
        <w:sectPr w:rsidR="009C6B60" w:rsidRPr="00F900C9" w:rsidSect="009C6B60">
          <w:pgSz w:w="15840" w:h="12240" w:orient="landscape"/>
          <w:pgMar w:top="1440" w:right="1440" w:bottom="1183" w:left="1440" w:header="708" w:footer="708" w:gutter="0"/>
          <w:cols w:space="708"/>
          <w:docGrid w:linePitch="360"/>
        </w:sectPr>
      </w:pPr>
    </w:p>
    <w:p w14:paraId="24D15F6C" w14:textId="4A8FFB7E" w:rsidR="00E36105" w:rsidRPr="00F900C9" w:rsidRDefault="003139A6" w:rsidP="00E36105">
      <w:pPr>
        <w:pStyle w:val="Heading1"/>
        <w:numPr>
          <w:ilvl w:val="0"/>
          <w:numId w:val="14"/>
        </w:numPr>
        <w:rPr>
          <w:rFonts w:ascii="Trebuchet MS" w:hAnsi="Trebuchet MS"/>
          <w:noProof/>
          <w:sz w:val="28"/>
          <w:szCs w:val="28"/>
        </w:rPr>
      </w:pPr>
      <w:bookmarkStart w:id="10" w:name="_Toc146274279"/>
      <w:r w:rsidRPr="00F900C9">
        <w:rPr>
          <w:rFonts w:ascii="Trebuchet MS" w:hAnsi="Trebuchet MS"/>
          <w:noProof/>
          <w:sz w:val="28"/>
          <w:szCs w:val="28"/>
        </w:rPr>
        <w:lastRenderedPageBreak/>
        <w:t>PROGRAMME INDICATORS: DEFINITIONS AND GUIDANCE</w:t>
      </w:r>
      <w:bookmarkEnd w:id="10"/>
    </w:p>
    <w:p w14:paraId="5BFB1A83" w14:textId="77777777" w:rsidR="003139A6" w:rsidRPr="00F900C9" w:rsidRDefault="003139A6" w:rsidP="003139A6">
      <w:pPr>
        <w:rPr>
          <w:rFonts w:ascii="Trebuchet MS" w:hAnsi="Trebuchet MS"/>
        </w:rPr>
      </w:pPr>
    </w:p>
    <w:p w14:paraId="17FD0342" w14:textId="4F8EAA61" w:rsidR="00F55247" w:rsidRPr="00F900C9" w:rsidRDefault="00E36105" w:rsidP="003139A6">
      <w:pPr>
        <w:pStyle w:val="Heading2"/>
        <w:rPr>
          <w:rStyle w:val="IntenseReference"/>
          <w:rFonts w:ascii="Trebuchet MS" w:hAnsi="Trebuchet MS"/>
          <w:b w:val="0"/>
        </w:rPr>
      </w:pPr>
      <w:bookmarkStart w:id="11" w:name="_Toc146274280"/>
      <w:r w:rsidRPr="00F900C9">
        <w:rPr>
          <w:rStyle w:val="IntenseReference"/>
          <w:rFonts w:ascii="Trebuchet MS" w:hAnsi="Trebuchet MS"/>
          <w:b w:val="0"/>
        </w:rPr>
        <w:t xml:space="preserve">2.1 </w:t>
      </w:r>
      <w:r w:rsidR="009C6B60" w:rsidRPr="00F900C9">
        <w:rPr>
          <w:rStyle w:val="IntenseReference"/>
          <w:rFonts w:ascii="Trebuchet MS" w:hAnsi="Trebuchet MS"/>
          <w:b w:val="0"/>
        </w:rPr>
        <w:t>General considerations</w:t>
      </w:r>
      <w:bookmarkEnd w:id="11"/>
      <w:r w:rsidR="009C6B60" w:rsidRPr="00F900C9">
        <w:rPr>
          <w:rStyle w:val="IntenseReference"/>
          <w:rFonts w:ascii="Trebuchet MS" w:hAnsi="Trebuchet MS"/>
          <w:b w:val="0"/>
        </w:rPr>
        <w:t xml:space="preserve"> </w:t>
      </w:r>
    </w:p>
    <w:p w14:paraId="2F2B3437" w14:textId="77777777" w:rsidR="003139A6" w:rsidRPr="00F900C9" w:rsidRDefault="003139A6" w:rsidP="003139A6">
      <w:pPr>
        <w:rPr>
          <w:rFonts w:ascii="Trebuchet MS" w:hAnsi="Trebuchet MS"/>
        </w:rPr>
      </w:pPr>
    </w:p>
    <w:p w14:paraId="2FDFADB8" w14:textId="7DD06033" w:rsidR="009C6B60" w:rsidRPr="00F900C9" w:rsidRDefault="009C6B60" w:rsidP="00385B38">
      <w:pPr>
        <w:pStyle w:val="ListParagraph"/>
        <w:numPr>
          <w:ilvl w:val="0"/>
          <w:numId w:val="1"/>
        </w:numPr>
        <w:spacing w:line="360" w:lineRule="auto"/>
        <w:jc w:val="both"/>
        <w:rPr>
          <w:rFonts w:ascii="Trebuchet MS" w:hAnsi="Trebuchet MS"/>
          <w:b/>
          <w:sz w:val="24"/>
          <w:szCs w:val="24"/>
        </w:rPr>
      </w:pPr>
      <w:r w:rsidRPr="00F900C9">
        <w:rPr>
          <w:rFonts w:ascii="Trebuchet MS" w:hAnsi="Trebuchet MS"/>
          <w:sz w:val="24"/>
          <w:szCs w:val="24"/>
        </w:rPr>
        <w:t xml:space="preserve">One project can address one or more output and results indicators. In choosing the indicators that best reflect the objectives and outputs of your project please </w:t>
      </w:r>
      <w:r w:rsidRPr="00F900C9">
        <w:rPr>
          <w:rFonts w:ascii="Trebuchet MS" w:hAnsi="Trebuchet MS"/>
          <w:b/>
          <w:sz w:val="24"/>
          <w:szCs w:val="24"/>
        </w:rPr>
        <w:t>take note that some of the indicators are mandatory, as listed above</w:t>
      </w:r>
      <w:r w:rsidRPr="00F900C9">
        <w:rPr>
          <w:rFonts w:ascii="Trebuchet MS" w:hAnsi="Trebuchet MS"/>
          <w:sz w:val="24"/>
          <w:szCs w:val="24"/>
        </w:rPr>
        <w:t xml:space="preserve">. </w:t>
      </w:r>
      <w:r w:rsidRPr="00F900C9">
        <w:rPr>
          <w:rFonts w:ascii="Trebuchet MS" w:hAnsi="Trebuchet MS"/>
          <w:b/>
          <w:sz w:val="24"/>
          <w:szCs w:val="24"/>
        </w:rPr>
        <w:t xml:space="preserve">Failing to address them means that the application does not properly contribute to the achievement of the programme’s output and results and will not be selected for financing! </w:t>
      </w:r>
    </w:p>
    <w:p w14:paraId="39BF4748" w14:textId="326CC346" w:rsidR="00B62343" w:rsidRPr="00F900C9" w:rsidRDefault="00B62343" w:rsidP="00385B38">
      <w:pPr>
        <w:pStyle w:val="ListParagraph"/>
        <w:numPr>
          <w:ilvl w:val="0"/>
          <w:numId w:val="1"/>
        </w:numPr>
        <w:spacing w:line="360" w:lineRule="auto"/>
        <w:jc w:val="both"/>
        <w:rPr>
          <w:rFonts w:ascii="Trebuchet MS" w:hAnsi="Trebuchet MS"/>
          <w:b/>
          <w:sz w:val="24"/>
          <w:szCs w:val="24"/>
        </w:rPr>
      </w:pPr>
      <w:r w:rsidRPr="00F900C9">
        <w:rPr>
          <w:rFonts w:ascii="Trebuchet MS" w:hAnsi="Trebuchet MS"/>
          <w:sz w:val="24"/>
          <w:szCs w:val="24"/>
        </w:rPr>
        <w:t>Please read carefully the descriptions and guidance notes for each indicator and please note, that for some result indicators, the reporting period could be even one year after project completion;</w:t>
      </w:r>
    </w:p>
    <w:p w14:paraId="61D982DE" w14:textId="62E912C9" w:rsidR="00B62343" w:rsidRPr="00F900C9" w:rsidRDefault="00B62343" w:rsidP="00385B38">
      <w:pPr>
        <w:pStyle w:val="ListParagraph"/>
        <w:numPr>
          <w:ilvl w:val="0"/>
          <w:numId w:val="1"/>
        </w:numPr>
        <w:spacing w:line="360" w:lineRule="auto"/>
        <w:jc w:val="both"/>
        <w:rPr>
          <w:rFonts w:ascii="Trebuchet MS" w:hAnsi="Trebuchet MS"/>
          <w:b/>
          <w:sz w:val="24"/>
          <w:szCs w:val="24"/>
        </w:rPr>
      </w:pPr>
      <w:r w:rsidRPr="00F900C9">
        <w:rPr>
          <w:rFonts w:ascii="Trebuchet MS" w:hAnsi="Trebuchet MS"/>
          <w:sz w:val="24"/>
          <w:szCs w:val="24"/>
        </w:rPr>
        <w:t xml:space="preserve">In the process of reporting on indicators, the lead partner is the one bearing the responsibility for monitoring and then reporting to the programme structures. In doing this, the lead partner should collect and consolidate partner data against project activities, outputs and results. </w:t>
      </w:r>
    </w:p>
    <w:p w14:paraId="61737D5C" w14:textId="34ACA15B" w:rsidR="009A79C0" w:rsidRPr="00F900C9" w:rsidRDefault="00B62343" w:rsidP="009A79C0">
      <w:pPr>
        <w:pStyle w:val="ListParagraph"/>
        <w:numPr>
          <w:ilvl w:val="0"/>
          <w:numId w:val="1"/>
        </w:numPr>
        <w:spacing w:line="360" w:lineRule="auto"/>
        <w:jc w:val="both"/>
        <w:rPr>
          <w:rFonts w:ascii="Trebuchet MS" w:hAnsi="Trebuchet MS"/>
          <w:b/>
          <w:sz w:val="24"/>
          <w:szCs w:val="24"/>
        </w:rPr>
      </w:pPr>
      <w:r w:rsidRPr="00F900C9">
        <w:rPr>
          <w:rFonts w:ascii="Trebuchet MS" w:hAnsi="Trebuchet MS"/>
          <w:sz w:val="24"/>
          <w:szCs w:val="24"/>
        </w:rPr>
        <w:t xml:space="preserve">In monitoring and reporting on the achievement of indicators, the lead partner should take </w:t>
      </w:r>
      <w:r w:rsidR="00E801EF" w:rsidRPr="00F900C9">
        <w:rPr>
          <w:rFonts w:ascii="Trebuchet MS" w:hAnsi="Trebuchet MS"/>
          <w:sz w:val="24"/>
          <w:szCs w:val="24"/>
        </w:rPr>
        <w:t xml:space="preserve">the necessary </w:t>
      </w:r>
      <w:r w:rsidRPr="00F900C9">
        <w:rPr>
          <w:rFonts w:ascii="Trebuchet MS" w:hAnsi="Trebuchet MS"/>
          <w:sz w:val="24"/>
          <w:szCs w:val="24"/>
        </w:rPr>
        <w:t>measure</w:t>
      </w:r>
      <w:r w:rsidR="00E801EF" w:rsidRPr="00F900C9">
        <w:rPr>
          <w:rFonts w:ascii="Trebuchet MS" w:hAnsi="Trebuchet MS"/>
          <w:sz w:val="24"/>
          <w:szCs w:val="24"/>
        </w:rPr>
        <w:t>s</w:t>
      </w:r>
      <w:r w:rsidRPr="00F900C9">
        <w:rPr>
          <w:rFonts w:ascii="Trebuchet MS" w:hAnsi="Trebuchet MS"/>
          <w:sz w:val="24"/>
          <w:szCs w:val="24"/>
        </w:rPr>
        <w:t xml:space="preserve"> in order to avoid double counting and to ensure that there is consistency between the application, implemented activities and reported outputs and results. </w:t>
      </w:r>
    </w:p>
    <w:p w14:paraId="17D88548" w14:textId="1273796E" w:rsidR="009A79C0" w:rsidRPr="00F900C9" w:rsidRDefault="001B5C9A" w:rsidP="001B5C9A">
      <w:pPr>
        <w:pStyle w:val="Heading2"/>
        <w:rPr>
          <w:rStyle w:val="IntenseReference"/>
          <w:rFonts w:ascii="Trebuchet MS" w:hAnsi="Trebuchet MS"/>
          <w:b w:val="0"/>
        </w:rPr>
      </w:pPr>
      <w:bookmarkStart w:id="12" w:name="_Toc146274281"/>
      <w:r>
        <w:rPr>
          <w:rStyle w:val="IntenseReference"/>
          <w:rFonts w:ascii="Trebuchet MS" w:hAnsi="Trebuchet MS"/>
          <w:b w:val="0"/>
        </w:rPr>
        <w:t xml:space="preserve">2.2 </w:t>
      </w:r>
      <w:r w:rsidR="009A79C0" w:rsidRPr="00F900C9">
        <w:rPr>
          <w:rStyle w:val="IntenseReference"/>
          <w:rFonts w:ascii="Trebuchet MS" w:hAnsi="Trebuchet MS"/>
          <w:b w:val="0"/>
        </w:rPr>
        <w:t>Project Outputs and Results vs Output and Result Indicators</w:t>
      </w:r>
      <w:bookmarkEnd w:id="12"/>
      <w:r w:rsidR="009A79C0" w:rsidRPr="00F900C9">
        <w:rPr>
          <w:rStyle w:val="IntenseReference"/>
          <w:rFonts w:ascii="Trebuchet MS" w:hAnsi="Trebuchet MS"/>
          <w:b w:val="0"/>
        </w:rPr>
        <w:t xml:space="preserve"> </w:t>
      </w:r>
    </w:p>
    <w:p w14:paraId="26ED8667" w14:textId="77777777" w:rsidR="003139A6" w:rsidRPr="00F900C9" w:rsidRDefault="003139A6" w:rsidP="003139A6">
      <w:pPr>
        <w:pStyle w:val="ListParagraph"/>
        <w:ind w:left="1080"/>
        <w:rPr>
          <w:rFonts w:ascii="Trebuchet MS" w:hAnsi="Trebuchet MS"/>
        </w:rPr>
      </w:pPr>
    </w:p>
    <w:p w14:paraId="7BAAB0C2" w14:textId="77777777" w:rsidR="004F40D9" w:rsidRPr="000226F3" w:rsidRDefault="009A79C0" w:rsidP="000226F3">
      <w:pPr>
        <w:spacing w:before="100" w:after="200" w:line="276" w:lineRule="auto"/>
        <w:jc w:val="both"/>
        <w:rPr>
          <w:rFonts w:ascii="Trebuchet MS" w:eastAsia="Times New Roman" w:hAnsi="Trebuchet MS" w:cs="Gisha"/>
          <w:noProof/>
          <w:sz w:val="24"/>
          <w:szCs w:val="24"/>
        </w:rPr>
      </w:pPr>
      <w:r w:rsidRPr="000226F3">
        <w:rPr>
          <w:rFonts w:ascii="Trebuchet MS" w:eastAsia="Times New Roman" w:hAnsi="Trebuchet MS" w:cs="Gisha"/>
          <w:noProof/>
          <w:sz w:val="24"/>
          <w:szCs w:val="24"/>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F900C9" w:rsidRDefault="009A79C0" w:rsidP="000226F3">
      <w:pPr>
        <w:spacing w:before="100" w:after="200" w:line="276" w:lineRule="auto"/>
        <w:jc w:val="both"/>
        <w:rPr>
          <w:rFonts w:ascii="Trebuchet MS" w:hAnsi="Trebuchet MS"/>
          <w:sz w:val="24"/>
          <w:szCs w:val="24"/>
        </w:rPr>
      </w:pPr>
      <w:r w:rsidRPr="000226F3">
        <w:rPr>
          <w:rFonts w:ascii="Trebuchet MS" w:eastAsia="Times New Roman" w:hAnsi="Trebuchet MS" w:cs="Gisha"/>
          <w:noProof/>
          <w:sz w:val="24"/>
          <w:szCs w:val="24"/>
        </w:rPr>
        <w:t>Please note that a deliverable is not an output. A deliverable is the docume</w:t>
      </w:r>
      <w:r w:rsidR="00D17E0F" w:rsidRPr="000226F3">
        <w:rPr>
          <w:rFonts w:ascii="Trebuchet MS" w:eastAsia="Times New Roman" w:hAnsi="Trebuchet MS" w:cs="Gisha"/>
          <w:noProof/>
          <w:sz w:val="24"/>
          <w:szCs w:val="24"/>
        </w:rPr>
        <w:t>ntation of a certain activity (</w:t>
      </w:r>
      <w:r w:rsidRPr="000226F3">
        <w:rPr>
          <w:rFonts w:ascii="Trebuchet MS" w:eastAsia="Times New Roman" w:hAnsi="Trebuchet MS" w:cs="Gisha"/>
          <w:noProof/>
          <w:sz w:val="24"/>
          <w:szCs w:val="24"/>
        </w:rPr>
        <w:t xml:space="preserve">e.g a workshop is a deliverable, while organizations cooperating or people participating in the workshop are outputs and correspond to programme </w:t>
      </w:r>
      <w:r w:rsidRPr="000226F3">
        <w:rPr>
          <w:rFonts w:ascii="Trebuchet MS" w:eastAsia="Times New Roman" w:hAnsi="Trebuchet MS" w:cs="Gisha"/>
          <w:noProof/>
          <w:sz w:val="24"/>
          <w:szCs w:val="24"/>
        </w:rPr>
        <w:lastRenderedPageBreak/>
        <w:t xml:space="preserve">indicators). The deliverables, as </w:t>
      </w:r>
      <w:r w:rsidR="001E427E" w:rsidRPr="000226F3">
        <w:rPr>
          <w:rFonts w:ascii="Trebuchet MS" w:eastAsia="Times New Roman" w:hAnsi="Trebuchet MS" w:cs="Gisha"/>
          <w:noProof/>
          <w:sz w:val="24"/>
          <w:szCs w:val="24"/>
        </w:rPr>
        <w:t>presented also in Figure 2 above, don’t have a correspondent in programme intervention logic and are specific to the project</w:t>
      </w:r>
      <w:r w:rsidR="001E427E" w:rsidRPr="00F900C9">
        <w:rPr>
          <w:rFonts w:ascii="Trebuchet MS" w:hAnsi="Trebuchet MS"/>
          <w:sz w:val="24"/>
          <w:szCs w:val="24"/>
        </w:rPr>
        <w:t>.</w:t>
      </w:r>
    </w:p>
    <w:p w14:paraId="711BEA94" w14:textId="1B754361" w:rsidR="00F55247" w:rsidRPr="000226F3" w:rsidRDefault="00D17E0F" w:rsidP="000226F3">
      <w:pPr>
        <w:spacing w:before="100" w:after="200" w:line="276" w:lineRule="auto"/>
        <w:jc w:val="both"/>
        <w:rPr>
          <w:rFonts w:ascii="Trebuchet MS" w:eastAsia="Times New Roman" w:hAnsi="Trebuchet MS" w:cs="Gisha"/>
          <w:noProof/>
          <w:sz w:val="24"/>
          <w:szCs w:val="24"/>
        </w:rPr>
      </w:pPr>
      <w:r w:rsidRPr="000226F3">
        <w:rPr>
          <w:rFonts w:ascii="Trebuchet MS" w:eastAsia="Times New Roman" w:hAnsi="Trebuchet MS" w:cs="Gisha"/>
          <w:noProof/>
          <w:sz w:val="24"/>
          <w:szCs w:val="24"/>
        </w:rPr>
        <w:t xml:space="preserve">The outputs are the main “products” of the project and they reflect </w:t>
      </w:r>
      <w:r w:rsidR="009508BB" w:rsidRPr="000226F3">
        <w:rPr>
          <w:rFonts w:ascii="Trebuchet MS" w:eastAsia="Times New Roman" w:hAnsi="Trebuchet MS" w:cs="Gisha"/>
          <w:noProof/>
          <w:sz w:val="24"/>
          <w:szCs w:val="24"/>
        </w:rPr>
        <w:t>its</w:t>
      </w:r>
      <w:r w:rsidRPr="000226F3">
        <w:rPr>
          <w:rFonts w:ascii="Trebuchet MS" w:eastAsia="Times New Roman" w:hAnsi="Trebuchet MS" w:cs="Gisha"/>
          <w:noProof/>
          <w:sz w:val="24"/>
          <w:szCs w:val="24"/>
        </w:rPr>
        <w:t xml:space="preserve"> most important outcomes. More activities could contribute to the achievement of one output and more than one project output can contribute to the achievement </w:t>
      </w:r>
      <w:r w:rsidR="009508BB" w:rsidRPr="000226F3">
        <w:rPr>
          <w:rFonts w:ascii="Trebuchet MS" w:eastAsia="Times New Roman" w:hAnsi="Trebuchet MS" w:cs="Gisha"/>
          <w:noProof/>
          <w:sz w:val="24"/>
          <w:szCs w:val="24"/>
        </w:rPr>
        <w:t>of a programme output indicator</w:t>
      </w:r>
      <w:r w:rsidRPr="000226F3">
        <w:rPr>
          <w:rFonts w:ascii="Trebuchet MS" w:eastAsia="Times New Roman" w:hAnsi="Trebuchet MS" w:cs="Gisha"/>
          <w:noProof/>
          <w:sz w:val="24"/>
          <w:szCs w:val="24"/>
        </w:rPr>
        <w:t xml:space="preserve">. </w:t>
      </w:r>
    </w:p>
    <w:p w14:paraId="2E2F344E" w14:textId="77777777" w:rsidR="00E5121E" w:rsidRPr="00F900C9" w:rsidRDefault="00E5121E" w:rsidP="00E5121E">
      <w:pPr>
        <w:pStyle w:val="Heading2"/>
        <w:rPr>
          <w:rFonts w:ascii="Trebuchet MS" w:hAnsi="Trebuchet MS"/>
          <w:noProof/>
        </w:rPr>
      </w:pPr>
      <w:bookmarkStart w:id="13" w:name="_Toc116914834"/>
      <w:bookmarkStart w:id="14" w:name="_Toc146274282"/>
      <w:r w:rsidRPr="00F900C9">
        <w:rPr>
          <w:rFonts w:ascii="Trebuchet MS" w:hAnsi="Trebuchet MS"/>
          <w:noProof/>
        </w:rPr>
        <w:t>PRIORITY 1: ENVIRONMENTAL FOCUS ACROSS BORDERS</w:t>
      </w:r>
      <w:bookmarkEnd w:id="13"/>
      <w:bookmarkEnd w:id="14"/>
    </w:p>
    <w:p w14:paraId="7FDC46CB" w14:textId="27DEB90B" w:rsidR="00E5121E" w:rsidRPr="00F900C9" w:rsidRDefault="00E5121E" w:rsidP="00E36105">
      <w:pPr>
        <w:pStyle w:val="Heading3"/>
        <w:rPr>
          <w:rFonts w:ascii="Trebuchet MS" w:hAnsi="Trebuchet MS"/>
          <w:noProof/>
        </w:rPr>
      </w:pPr>
      <w:bookmarkStart w:id="15" w:name="_Toc116914835"/>
      <w:bookmarkStart w:id="16" w:name="_Toc146274283"/>
      <w:r w:rsidRPr="00F900C9">
        <w:rPr>
          <w:rFonts w:ascii="Trebuchet MS" w:hAnsi="Trebuchet MS"/>
          <w:noProof/>
        </w:rPr>
        <w:t>Specific objective 1.1</w:t>
      </w:r>
      <w:bookmarkStart w:id="17" w:name="_Toc116914836"/>
      <w:bookmarkEnd w:id="15"/>
      <w:r w:rsidRPr="00F900C9">
        <w:rPr>
          <w:rFonts w:ascii="Trebuchet MS" w:hAnsi="Trebuchet MS"/>
          <w:noProof/>
        </w:rPr>
        <w:t>: Promoting climate change adaptation and disaster risk prevention and resilience, taking into account eco-system based approaches</w:t>
      </w:r>
      <w:bookmarkEnd w:id="17"/>
      <w:bookmarkEnd w:id="16"/>
    </w:p>
    <w:p w14:paraId="33FB884B" w14:textId="28E9E3EE" w:rsidR="00E5121E" w:rsidRPr="00F900C9" w:rsidRDefault="00E5121E" w:rsidP="00F55247">
      <w:pPr>
        <w:rPr>
          <w:rFonts w:ascii="Trebuchet MS" w:hAnsi="Trebuchet MS"/>
        </w:rPr>
      </w:pPr>
    </w:p>
    <w:tbl>
      <w:tblPr>
        <w:tblStyle w:val="ListTable3-Accent1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613"/>
        <w:gridCol w:w="2672"/>
        <w:gridCol w:w="2680"/>
      </w:tblGrid>
      <w:tr w:rsidR="00E65867" w:rsidRPr="00F900C9" w14:paraId="68BDA596" w14:textId="5F29442C" w:rsidTr="00165B3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40" w:type="dxa"/>
            <w:tcBorders>
              <w:bottom w:val="none" w:sz="0" w:space="0" w:color="auto"/>
              <w:right w:val="none" w:sz="0" w:space="0" w:color="auto"/>
            </w:tcBorders>
            <w:shd w:val="clear" w:color="auto" w:fill="0B5484"/>
            <w:hideMark/>
          </w:tcPr>
          <w:p w14:paraId="640FC1D6" w14:textId="77777777" w:rsidR="00E65867" w:rsidRPr="00F900C9" w:rsidRDefault="00E65867" w:rsidP="00E65867">
            <w:pPr>
              <w:spacing w:before="60" w:after="60"/>
              <w:jc w:val="center"/>
              <w:rPr>
                <w:rFonts w:ascii="Trebuchet MS" w:eastAsia="Times New Roman" w:hAnsi="Trebuchet MS" w:cs="Calibri"/>
                <w:noProof/>
                <w:sz w:val="24"/>
                <w:szCs w:val="24"/>
              </w:rPr>
            </w:pPr>
            <w:r w:rsidRPr="00F900C9">
              <w:rPr>
                <w:rFonts w:ascii="Trebuchet MS" w:eastAsia="Times New Roman" w:hAnsi="Trebuchet MS" w:cs="Calibri"/>
                <w:noProof/>
                <w:sz w:val="24"/>
                <w:szCs w:val="24"/>
              </w:rPr>
              <w:t>Specific Objective</w:t>
            </w:r>
          </w:p>
        </w:tc>
        <w:tc>
          <w:tcPr>
            <w:tcW w:w="2613" w:type="dxa"/>
            <w:shd w:val="clear" w:color="auto" w:fill="0B5484"/>
            <w:hideMark/>
          </w:tcPr>
          <w:p w14:paraId="4B8C146B" w14:textId="77777777" w:rsidR="00E65867" w:rsidRPr="00F900C9"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4"/>
                <w:szCs w:val="24"/>
              </w:rPr>
            </w:pPr>
            <w:r w:rsidRPr="00F900C9">
              <w:rPr>
                <w:rFonts w:ascii="Trebuchet MS" w:eastAsia="Times New Roman" w:hAnsi="Trebuchet MS" w:cs="Calibri"/>
                <w:noProof/>
                <w:sz w:val="24"/>
                <w:szCs w:val="24"/>
              </w:rPr>
              <w:t>Output Indicators</w:t>
            </w:r>
          </w:p>
        </w:tc>
        <w:tc>
          <w:tcPr>
            <w:tcW w:w="2672" w:type="dxa"/>
            <w:shd w:val="clear" w:color="auto" w:fill="0B5484"/>
            <w:hideMark/>
          </w:tcPr>
          <w:p w14:paraId="57F8395E" w14:textId="77777777" w:rsidR="00E65867" w:rsidRPr="00F900C9"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4"/>
                <w:szCs w:val="24"/>
              </w:rPr>
            </w:pPr>
            <w:r w:rsidRPr="00F900C9">
              <w:rPr>
                <w:rFonts w:ascii="Trebuchet MS" w:eastAsia="Times New Roman" w:hAnsi="Trebuchet MS" w:cs="Calibri"/>
                <w:noProof/>
                <w:sz w:val="24"/>
                <w:szCs w:val="24"/>
              </w:rPr>
              <w:t>Result Indicators</w:t>
            </w:r>
          </w:p>
        </w:tc>
        <w:tc>
          <w:tcPr>
            <w:tcW w:w="2680" w:type="dxa"/>
            <w:shd w:val="clear" w:color="auto" w:fill="0B5484"/>
          </w:tcPr>
          <w:p w14:paraId="70997C18" w14:textId="77777777" w:rsidR="00165B36"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sz w:val="24"/>
                <w:szCs w:val="24"/>
              </w:rPr>
            </w:pPr>
            <w:r w:rsidRPr="00F900C9">
              <w:rPr>
                <w:rFonts w:ascii="Trebuchet MS" w:eastAsia="Times New Roman" w:hAnsi="Trebuchet MS" w:cs="Calibri"/>
                <w:bCs w:val="0"/>
                <w:noProof/>
                <w:sz w:val="24"/>
                <w:szCs w:val="24"/>
              </w:rPr>
              <w:t>Mandatory/</w:t>
            </w:r>
          </w:p>
          <w:p w14:paraId="4D293A81" w14:textId="54E1AC3D" w:rsidR="00E65867" w:rsidRPr="00F900C9"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sz w:val="24"/>
                <w:szCs w:val="24"/>
              </w:rPr>
            </w:pPr>
            <w:r w:rsidRPr="00F900C9">
              <w:rPr>
                <w:rFonts w:ascii="Trebuchet MS" w:eastAsia="Times New Roman" w:hAnsi="Trebuchet MS" w:cs="Calibri"/>
                <w:bCs w:val="0"/>
                <w:noProof/>
                <w:sz w:val="24"/>
                <w:szCs w:val="24"/>
              </w:rPr>
              <w:t>reccommended</w:t>
            </w:r>
          </w:p>
        </w:tc>
      </w:tr>
      <w:tr w:rsidR="001D4C58" w:rsidRPr="00F900C9" w14:paraId="7BB08732" w14:textId="41B63DA1" w:rsidTr="00165B3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4E864E8C" w14:textId="77777777" w:rsidR="001D4C58" w:rsidRPr="00F900C9" w:rsidRDefault="001D4C58" w:rsidP="00E65867">
            <w:pPr>
              <w:spacing w:before="60" w:after="60"/>
              <w:jc w:val="center"/>
              <w:rPr>
                <w:rFonts w:ascii="Trebuchet MS" w:eastAsia="Times New Roman" w:hAnsi="Trebuchet MS" w:cs="Calibri"/>
                <w:noProof/>
                <w:color w:val="000000"/>
                <w:sz w:val="24"/>
                <w:szCs w:val="24"/>
              </w:rPr>
            </w:pPr>
            <w:r w:rsidRPr="00F900C9">
              <w:rPr>
                <w:rFonts w:ascii="Trebuchet MS" w:eastAsia="Times New Roman" w:hAnsi="Trebuchet MS" w:cs="Times New Roman"/>
                <w:i/>
                <w:noProof/>
                <w:color w:val="0B5484"/>
                <w:spacing w:val="-1"/>
                <w:sz w:val="24"/>
                <w:szCs w:val="24"/>
                <w:u w:val="single"/>
              </w:rPr>
              <w:t>1.1. Promoting climate change adaptation an disaster risk prevention…</w:t>
            </w:r>
          </w:p>
        </w:tc>
        <w:tc>
          <w:tcPr>
            <w:tcW w:w="2613" w:type="dxa"/>
            <w:vAlign w:val="center"/>
            <w:hideMark/>
          </w:tcPr>
          <w:p w14:paraId="11802FA6" w14:textId="77777777" w:rsidR="001D4C58" w:rsidRPr="0014709D"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RCO 87 - Organisations cooperating across borders</w:t>
            </w:r>
          </w:p>
        </w:tc>
        <w:tc>
          <w:tcPr>
            <w:tcW w:w="2672" w:type="dxa"/>
            <w:hideMark/>
          </w:tcPr>
          <w:p w14:paraId="7DB09E29" w14:textId="77777777" w:rsidR="001D4C58" w:rsidRPr="0014709D"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RCR 84 - Organisations cooperating across borders after project completion</w:t>
            </w:r>
          </w:p>
        </w:tc>
        <w:tc>
          <w:tcPr>
            <w:tcW w:w="2680" w:type="dxa"/>
          </w:tcPr>
          <w:p w14:paraId="0767305E" w14:textId="751A3A49" w:rsidR="001D4C58" w:rsidRPr="0014709D"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Mandatory</w:t>
            </w:r>
          </w:p>
        </w:tc>
      </w:tr>
      <w:tr w:rsidR="001D4C58" w:rsidRPr="00F900C9" w14:paraId="03F3E805" w14:textId="1CB748B0" w:rsidTr="00165B36">
        <w:trPr>
          <w:trHeight w:val="647"/>
        </w:trPr>
        <w:tc>
          <w:tcPr>
            <w:cnfStyle w:val="001000000000" w:firstRow="0" w:lastRow="0" w:firstColumn="1" w:lastColumn="0" w:oddVBand="0" w:evenVBand="0" w:oddHBand="0" w:evenHBand="0" w:firstRowFirstColumn="0" w:firstRowLastColumn="0" w:lastRowFirstColumn="0" w:lastRowLastColumn="0"/>
            <w:tcW w:w="1840" w:type="dxa"/>
            <w:vMerge/>
            <w:hideMark/>
          </w:tcPr>
          <w:p w14:paraId="3E3F968E" w14:textId="77777777" w:rsidR="001D4C58" w:rsidRPr="00F900C9" w:rsidRDefault="001D4C58" w:rsidP="00E65867">
            <w:pPr>
              <w:spacing w:before="60" w:after="60"/>
              <w:rPr>
                <w:rFonts w:ascii="Trebuchet MS" w:eastAsia="Times New Roman" w:hAnsi="Trebuchet MS" w:cs="Calibri"/>
                <w:noProof/>
                <w:color w:val="000000"/>
                <w:sz w:val="24"/>
                <w:szCs w:val="24"/>
              </w:rPr>
            </w:pPr>
          </w:p>
        </w:tc>
        <w:tc>
          <w:tcPr>
            <w:tcW w:w="2613" w:type="dxa"/>
            <w:vAlign w:val="center"/>
          </w:tcPr>
          <w:p w14:paraId="287F9623" w14:textId="77777777" w:rsidR="001D4C58" w:rsidRPr="00F900C9"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RCO 83 - Strategies and action plans jointly developed</w:t>
            </w:r>
          </w:p>
        </w:tc>
        <w:tc>
          <w:tcPr>
            <w:tcW w:w="2672" w:type="dxa"/>
          </w:tcPr>
          <w:p w14:paraId="41AF7A4E" w14:textId="77777777" w:rsidR="001D4C58" w:rsidRPr="00F900C9"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RCR 79 - Joint strategies and action plans taken up by organisations</w:t>
            </w:r>
          </w:p>
        </w:tc>
        <w:tc>
          <w:tcPr>
            <w:tcW w:w="2680" w:type="dxa"/>
          </w:tcPr>
          <w:p w14:paraId="3E6C46CE" w14:textId="00FFE38E" w:rsidR="001D4C58" w:rsidRPr="00F900C9"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Reccommended</w:t>
            </w:r>
          </w:p>
        </w:tc>
      </w:tr>
      <w:tr w:rsidR="001D4C58" w:rsidRPr="00F900C9" w14:paraId="636616BC" w14:textId="5AE50F85" w:rsidTr="00165B36">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840" w:type="dxa"/>
            <w:vMerge/>
          </w:tcPr>
          <w:p w14:paraId="3F18A796" w14:textId="77777777" w:rsidR="001D4C58" w:rsidRPr="00F900C9" w:rsidRDefault="001D4C58" w:rsidP="00E65867">
            <w:pPr>
              <w:spacing w:before="60" w:after="60"/>
              <w:rPr>
                <w:rFonts w:ascii="Trebuchet MS" w:eastAsia="Times New Roman" w:hAnsi="Trebuchet MS" w:cs="Calibri"/>
                <w:noProof/>
                <w:color w:val="000000"/>
                <w:sz w:val="24"/>
                <w:szCs w:val="24"/>
              </w:rPr>
            </w:pPr>
          </w:p>
        </w:tc>
        <w:tc>
          <w:tcPr>
            <w:tcW w:w="2613" w:type="dxa"/>
            <w:vAlign w:val="center"/>
          </w:tcPr>
          <w:p w14:paraId="2FE1FFEF" w14:textId="77777777" w:rsidR="001D4C58" w:rsidRPr="00F900C9"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RCO 81 - Participations in joint actions across borders</w:t>
            </w:r>
          </w:p>
        </w:tc>
        <w:tc>
          <w:tcPr>
            <w:tcW w:w="2672" w:type="dxa"/>
          </w:tcPr>
          <w:p w14:paraId="0C243085" w14:textId="77777777" w:rsidR="001D4C58" w:rsidRPr="00F900C9"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RCR 85 - Participations in joint actions across borders after project completion</w:t>
            </w:r>
          </w:p>
        </w:tc>
        <w:tc>
          <w:tcPr>
            <w:tcW w:w="2680" w:type="dxa"/>
          </w:tcPr>
          <w:p w14:paraId="2091547C" w14:textId="106935AA" w:rsidR="001D4C58" w:rsidRPr="00F900C9"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sz w:val="24"/>
                <w:szCs w:val="24"/>
              </w:rPr>
            </w:pPr>
            <w:r w:rsidRPr="00F900C9">
              <w:rPr>
                <w:rFonts w:ascii="Trebuchet MS" w:eastAsia="Times New Roman" w:hAnsi="Trebuchet MS" w:cs="Times New Roman"/>
                <w:iCs/>
                <w:noProof/>
                <w:spacing w:val="-1"/>
                <w:sz w:val="24"/>
                <w:szCs w:val="24"/>
              </w:rPr>
              <w:t>Reccommended</w:t>
            </w:r>
          </w:p>
        </w:tc>
      </w:tr>
      <w:tr w:rsidR="001D4C58" w:rsidRPr="00F900C9" w14:paraId="342908C8" w14:textId="0262D37F" w:rsidTr="00165B36">
        <w:trPr>
          <w:trHeight w:val="701"/>
        </w:trPr>
        <w:tc>
          <w:tcPr>
            <w:cnfStyle w:val="001000000000" w:firstRow="0" w:lastRow="0" w:firstColumn="1" w:lastColumn="0" w:oddVBand="0" w:evenVBand="0" w:oddHBand="0" w:evenHBand="0" w:firstRowFirstColumn="0" w:firstRowLastColumn="0" w:lastRowFirstColumn="0" w:lastRowLastColumn="0"/>
            <w:tcW w:w="1840" w:type="dxa"/>
            <w:vMerge/>
          </w:tcPr>
          <w:p w14:paraId="5E8321E2" w14:textId="77777777" w:rsidR="001D4C58" w:rsidRPr="00F900C9" w:rsidRDefault="001D4C58" w:rsidP="00E65867">
            <w:pPr>
              <w:spacing w:before="60" w:after="60"/>
              <w:rPr>
                <w:rFonts w:ascii="Trebuchet MS" w:eastAsia="Times New Roman" w:hAnsi="Trebuchet MS" w:cs="Calibri"/>
                <w:noProof/>
                <w:color w:val="000000"/>
                <w:sz w:val="24"/>
                <w:szCs w:val="24"/>
              </w:rPr>
            </w:pPr>
          </w:p>
        </w:tc>
        <w:tc>
          <w:tcPr>
            <w:tcW w:w="2613" w:type="dxa"/>
            <w:vAlign w:val="center"/>
          </w:tcPr>
          <w:p w14:paraId="67B7B10B" w14:textId="77777777" w:rsidR="001D4C58" w:rsidRPr="0014709D" w:rsidRDefault="001D4C58" w:rsidP="00E65867">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RCO 24- Investments in new or upgraded disaster monitoring, preparedness, warning and response systems against natural disasters</w:t>
            </w:r>
          </w:p>
        </w:tc>
        <w:tc>
          <w:tcPr>
            <w:tcW w:w="2672" w:type="dxa"/>
          </w:tcPr>
          <w:p w14:paraId="0D0FD9F3" w14:textId="77777777" w:rsidR="001D4C58" w:rsidRPr="0014709D"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sz w:val="24"/>
                <w:szCs w:val="24"/>
              </w:rPr>
            </w:pPr>
            <w:r w:rsidRPr="0014709D">
              <w:rPr>
                <w:rFonts w:ascii="Trebuchet MS" w:eastAsia="Times New Roman" w:hAnsi="Trebuchet MS" w:cs="Times New Roman"/>
                <w:iCs/>
                <w:noProof/>
                <w:spacing w:val="-1"/>
                <w:sz w:val="24"/>
                <w:szCs w:val="24"/>
              </w:rPr>
              <w:t>PSR 1- Population benefiting from protection measures against climate related natural disasters</w:t>
            </w:r>
          </w:p>
        </w:tc>
        <w:tc>
          <w:tcPr>
            <w:tcW w:w="2680" w:type="dxa"/>
          </w:tcPr>
          <w:p w14:paraId="24585654" w14:textId="2E77B956" w:rsidR="001D4C58" w:rsidRPr="00F900C9" w:rsidRDefault="00972CFC"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sz w:val="24"/>
                <w:szCs w:val="24"/>
              </w:rPr>
            </w:pPr>
            <w:r w:rsidRPr="00F900C9">
              <w:rPr>
                <w:rFonts w:ascii="Trebuchet MS" w:eastAsia="Times New Roman" w:hAnsi="Trebuchet MS" w:cs="Times New Roman"/>
                <w:iCs/>
                <w:noProof/>
                <w:spacing w:val="-1"/>
                <w:sz w:val="24"/>
                <w:szCs w:val="24"/>
              </w:rPr>
              <w:t>Reccommended</w:t>
            </w:r>
          </w:p>
        </w:tc>
      </w:tr>
    </w:tbl>
    <w:p w14:paraId="16780BB4" w14:textId="77777777" w:rsidR="008522AC" w:rsidRDefault="008522AC" w:rsidP="001D4C58">
      <w:pPr>
        <w:jc w:val="both"/>
        <w:rPr>
          <w:rFonts w:ascii="Trebuchet MS" w:hAnsi="Trebuchet MS"/>
          <w:b/>
          <w:u w:val="single"/>
        </w:rPr>
      </w:pPr>
    </w:p>
    <w:p w14:paraId="03A9E2C5" w14:textId="5BD1B0CA" w:rsidR="00E5121E" w:rsidRPr="00F900C9" w:rsidRDefault="001D4C58" w:rsidP="001D4C58">
      <w:pPr>
        <w:jc w:val="both"/>
        <w:rPr>
          <w:rFonts w:ascii="Trebuchet MS" w:hAnsi="Trebuchet MS"/>
          <w:b/>
          <w:u w:val="single"/>
        </w:rPr>
      </w:pPr>
      <w:r w:rsidRPr="00F900C9">
        <w:rPr>
          <w:rFonts w:ascii="Trebuchet MS" w:hAnsi="Trebuchet MS"/>
          <w:b/>
          <w:u w:val="single"/>
        </w:rPr>
        <w:t xml:space="preserve">TAKE NOTE </w:t>
      </w:r>
    </w:p>
    <w:p w14:paraId="78498AE8" w14:textId="4CE5F33C" w:rsidR="001D4C58" w:rsidRPr="00F900C9" w:rsidRDefault="0027342C" w:rsidP="001D4C58">
      <w:pPr>
        <w:jc w:val="both"/>
        <w:rPr>
          <w:rFonts w:ascii="Trebuchet MS" w:hAnsi="Trebuchet MS"/>
          <w:b/>
          <w:u w:val="single"/>
        </w:rPr>
      </w:pPr>
      <w:r>
        <w:rPr>
          <w:rFonts w:ascii="Trebuchet MS" w:hAnsi="Trebuchet MS"/>
          <w:b/>
          <w:u w:val="single"/>
        </w:rPr>
        <w:t>For Specific Objective 1.1</w:t>
      </w:r>
      <w:r w:rsidR="001D4C58" w:rsidRPr="00F900C9">
        <w:rPr>
          <w:rFonts w:ascii="Trebuchet MS" w:hAnsi="Trebuchet MS"/>
          <w:b/>
          <w:u w:val="single"/>
        </w:rPr>
        <w:t xml:space="preserve"> Promoting climate change adaptation and disaster risk prevention, RCO 87 </w:t>
      </w:r>
      <w:r w:rsidR="003A6094" w:rsidRPr="00F900C9">
        <w:rPr>
          <w:rFonts w:ascii="Trebuchet MS" w:hAnsi="Trebuchet MS"/>
          <w:b/>
          <w:u w:val="single"/>
        </w:rPr>
        <w:t>is</w:t>
      </w:r>
      <w:r w:rsidR="001D4C58" w:rsidRPr="00F900C9">
        <w:rPr>
          <w:rFonts w:ascii="Trebuchet MS" w:hAnsi="Trebuchet MS"/>
          <w:b/>
          <w:u w:val="single"/>
        </w:rPr>
        <w:t xml:space="preserve"> mandatory! </w:t>
      </w:r>
      <w:r w:rsidR="003A6094" w:rsidRPr="00F900C9">
        <w:rPr>
          <w:rFonts w:ascii="Trebuchet MS" w:hAnsi="Trebuchet MS"/>
          <w:b/>
          <w:u w:val="single"/>
        </w:rPr>
        <w:t>Failing to address this indicator</w:t>
      </w:r>
      <w:r w:rsidR="001D4C58" w:rsidRPr="00F900C9">
        <w:rPr>
          <w:rFonts w:ascii="Trebuchet MS" w:hAnsi="Trebuchet MS"/>
          <w:b/>
          <w:u w:val="single"/>
        </w:rPr>
        <w:t xml:space="preserve"> will lead to the rejection of the project proposal!</w:t>
      </w:r>
    </w:p>
    <w:p w14:paraId="5C306A0C" w14:textId="0787F691" w:rsidR="0034563D" w:rsidRPr="00F900C9"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18" w:name="_Toc116914837"/>
      <w:bookmarkStart w:id="19" w:name="_Toc146274284"/>
      <w:r w:rsidRPr="00F900C9">
        <w:rPr>
          <w:rFonts w:ascii="Trebuchet MS" w:eastAsia="Times New Roman" w:hAnsi="Trebuchet MS" w:cs="Gisha"/>
          <w:caps/>
          <w:noProof/>
          <w:color w:val="0A5382"/>
          <w:spacing w:val="15"/>
          <w:sz w:val="24"/>
          <w:szCs w:val="24"/>
        </w:rPr>
        <w:lastRenderedPageBreak/>
        <w:t xml:space="preserve">RCO 87 - </w:t>
      </w:r>
      <w:r w:rsidR="00A47671" w:rsidRPr="00F900C9">
        <w:rPr>
          <w:rFonts w:ascii="Trebuchet MS" w:eastAsia="Times New Roman" w:hAnsi="Trebuchet MS" w:cs="Times New Roman"/>
          <w:iCs/>
          <w:noProof/>
          <w:color w:val="0A5382"/>
          <w:spacing w:val="-1"/>
          <w:sz w:val="24"/>
          <w:szCs w:val="24"/>
        </w:rPr>
        <w:t>Organisations Cooperating Across Borders</w:t>
      </w:r>
      <w:bookmarkEnd w:id="18"/>
      <w:bookmarkEnd w:id="19"/>
    </w:p>
    <w:p w14:paraId="48613C34" w14:textId="5209ADFA" w:rsidR="0034563D" w:rsidRPr="00F900C9" w:rsidRDefault="000A509D" w:rsidP="0034563D">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noProof/>
          <w:sz w:val="24"/>
          <w:szCs w:val="24"/>
        </w:rPr>
        <w:t>This indicator</w:t>
      </w:r>
      <w:r w:rsidR="0034563D" w:rsidRPr="00F900C9">
        <w:rPr>
          <w:rFonts w:ascii="Trebuchet MS" w:eastAsia="Times New Roman" w:hAnsi="Trebuchet MS" w:cs="Trebuchet MS"/>
          <w:noProof/>
          <w:color w:val="000000"/>
          <w:sz w:val="24"/>
          <w:szCs w:val="24"/>
        </w:rPr>
        <w:t xml:space="preserve"> cover</w:t>
      </w:r>
      <w:r w:rsidRPr="00F900C9">
        <w:rPr>
          <w:rFonts w:ascii="Trebuchet MS" w:eastAsia="Times New Roman" w:hAnsi="Trebuchet MS" w:cs="Trebuchet MS"/>
          <w:noProof/>
          <w:color w:val="000000"/>
          <w:sz w:val="24"/>
          <w:szCs w:val="24"/>
        </w:rPr>
        <w:t>s</w:t>
      </w:r>
      <w:r w:rsidR="0034563D" w:rsidRPr="00F900C9">
        <w:rPr>
          <w:rFonts w:ascii="Trebuchet MS" w:eastAsia="Times New Roman" w:hAnsi="Trebuchet MS" w:cs="Trebuchet MS"/>
          <w:noProof/>
          <w:color w:val="000000"/>
          <w:sz w:val="24"/>
          <w:szCs w:val="24"/>
        </w:rPr>
        <w:t xml:space="preserve"> all the types of actions </w:t>
      </w:r>
      <w:r w:rsidR="0034563D" w:rsidRPr="00F900C9">
        <w:rPr>
          <w:rFonts w:ascii="Trebuchet MS" w:eastAsia="Times New Roman" w:hAnsi="Trebuchet MS" w:cs="Trebuchet MS"/>
          <w:bCs/>
          <w:noProof/>
          <w:color w:val="000000"/>
          <w:sz w:val="24"/>
          <w:szCs w:val="24"/>
        </w:rPr>
        <w:t xml:space="preserve">proposed under the specific objective 1.1. </w:t>
      </w:r>
    </w:p>
    <w:p w14:paraId="554F7BAB" w14:textId="2195FD31" w:rsidR="0034563D" w:rsidRPr="00F900C9" w:rsidRDefault="0034563D" w:rsidP="0034563D">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Gisha"/>
          <w:noProof/>
          <w:sz w:val="24"/>
          <w:szCs w:val="24"/>
        </w:rPr>
        <w:t>The indicator counts the organisations cooperating formally in supported projects</w:t>
      </w:r>
      <w:r w:rsidR="000A509D" w:rsidRPr="00F900C9">
        <w:rPr>
          <w:rFonts w:ascii="Trebuchet MS" w:eastAsia="Times New Roman" w:hAnsi="Trebuchet MS" w:cs="Gisha"/>
          <w:noProof/>
          <w:sz w:val="24"/>
          <w:szCs w:val="24"/>
        </w:rPr>
        <w:t>.</w:t>
      </w:r>
      <w:r w:rsidRPr="00F900C9">
        <w:rPr>
          <w:rFonts w:ascii="Trebuchet MS" w:eastAsia="Times New Roman" w:hAnsi="Trebuchet MS" w:cs="Gisha"/>
          <w:noProof/>
          <w:sz w:val="24"/>
          <w:szCs w:val="24"/>
        </w:rPr>
        <w:t xml:space="preserve"> The organisations counted in this indicator are the legal entities (project partners) involved in project implementation or included in cooperation agreeme</w:t>
      </w:r>
      <w:r w:rsidR="000A509D" w:rsidRPr="00F900C9">
        <w:rPr>
          <w:rFonts w:ascii="Trebuchet MS" w:eastAsia="Times New Roman" w:hAnsi="Trebuchet MS" w:cs="Gisha"/>
          <w:noProof/>
          <w:sz w:val="24"/>
          <w:szCs w:val="24"/>
        </w:rPr>
        <w:t>nts within the application form</w:t>
      </w:r>
      <w:r w:rsidRPr="00F900C9">
        <w:rPr>
          <w:rFonts w:ascii="Trebuchet MS" w:eastAsia="Times New Roman" w:hAnsi="Trebuchet MS" w:cs="Gisha"/>
          <w:noProof/>
          <w:sz w:val="24"/>
          <w:szCs w:val="24"/>
        </w:rPr>
        <w:t xml:space="preserve">. </w:t>
      </w:r>
      <w:r w:rsidRPr="00F900C9">
        <w:rPr>
          <w:rFonts w:ascii="Trebuchet MS" w:eastAsia="Times New Roman" w:hAnsi="Trebuchet MS" w:cs="Trebuchet MS"/>
          <w:bCs/>
          <w:noProof/>
          <w:color w:val="000000"/>
          <w:sz w:val="24"/>
          <w:szCs w:val="24"/>
        </w:rPr>
        <w:t xml:space="preserve">The cooperation should be based on a structured agreement between project participants (such as Partnership Agreement). </w:t>
      </w:r>
    </w:p>
    <w:p w14:paraId="1E1B82BD" w14:textId="77777777" w:rsidR="0034563D" w:rsidRPr="00F900C9" w:rsidRDefault="0034563D" w:rsidP="0034563D">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The indicator covers all types of activities financed under this specific objective!</w:t>
      </w:r>
    </w:p>
    <w:p w14:paraId="0125683E" w14:textId="77777777" w:rsidR="0034563D" w:rsidRPr="00F900C9" w:rsidRDefault="0034563D" w:rsidP="0034563D">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Timeframe for measurement: upon project completion!</w:t>
      </w:r>
    </w:p>
    <w:p w14:paraId="131CCE78" w14:textId="61CF7D14" w:rsidR="0034563D" w:rsidRPr="00F900C9" w:rsidRDefault="0034563D" w:rsidP="0034563D">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xml:space="preserve">! </w:t>
      </w:r>
      <w:r w:rsidR="000A509D" w:rsidRPr="00F900C9">
        <w:rPr>
          <w:rFonts w:ascii="Trebuchet MS" w:eastAsia="Times New Roman" w:hAnsi="Trebuchet MS" w:cs="Trebuchet MS"/>
          <w:bCs/>
          <w:noProof/>
          <w:color w:val="107DC5"/>
          <w:sz w:val="24"/>
          <w:szCs w:val="24"/>
        </w:rPr>
        <w:t xml:space="preserve">Double counting should be avoided. The Lead Partner bears the responsibility of reporting correctly on the number of unique organizations cooperating! </w:t>
      </w:r>
    </w:p>
    <w:p w14:paraId="3A787807" w14:textId="5525F0EB" w:rsidR="00ED1352" w:rsidRPr="00F900C9" w:rsidRDefault="00ED1352" w:rsidP="00ED1352">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20" w:name="_Toc146274285"/>
      <w:r w:rsidRPr="00F900C9">
        <w:rPr>
          <w:rFonts w:ascii="Trebuchet MS" w:eastAsia="Times New Roman" w:hAnsi="Trebuchet MS" w:cs="Gisha"/>
          <w:caps/>
          <w:noProof/>
          <w:color w:val="0A5382"/>
          <w:spacing w:val="15"/>
          <w:sz w:val="24"/>
          <w:szCs w:val="24"/>
        </w:rPr>
        <w:t xml:space="preserve">RCR 84 - </w:t>
      </w:r>
      <w:r w:rsidR="00A47671" w:rsidRPr="00F900C9">
        <w:rPr>
          <w:rFonts w:ascii="Trebuchet MS" w:eastAsia="Times New Roman" w:hAnsi="Trebuchet MS" w:cs="Gisha"/>
          <w:noProof/>
          <w:color w:val="0A5382"/>
          <w:spacing w:val="15"/>
          <w:sz w:val="24"/>
          <w:szCs w:val="24"/>
        </w:rPr>
        <w:t>Organisations Cooperating Across Borders After Project Completion</w:t>
      </w:r>
      <w:bookmarkEnd w:id="20"/>
    </w:p>
    <w:p w14:paraId="03E73B76" w14:textId="6935462D" w:rsidR="00ED1352" w:rsidRPr="00F900C9" w:rsidRDefault="00ED1352" w:rsidP="00ED1352">
      <w:pPr>
        <w:spacing w:before="100" w:after="200" w:line="276" w:lineRule="auto"/>
        <w:jc w:val="both"/>
        <w:rPr>
          <w:rFonts w:ascii="Trebuchet MS" w:eastAsia="Times New Roman" w:hAnsi="Trebuchet MS" w:cs="Trebuchet MS"/>
          <w:noProof/>
          <w:sz w:val="24"/>
          <w:szCs w:val="24"/>
        </w:rPr>
      </w:pPr>
      <w:r w:rsidRPr="00F900C9">
        <w:rPr>
          <w:rFonts w:ascii="Trebuchet MS" w:eastAsia="Times New Roman" w:hAnsi="Trebuchet MS" w:cs="Trebuchet MS"/>
          <w:noProof/>
          <w:sz w:val="24"/>
          <w:szCs w:val="24"/>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agreement of the entities to continue cooperation, after the end of the supported project. </w:t>
      </w:r>
    </w:p>
    <w:p w14:paraId="58E0CC06" w14:textId="77777777" w:rsidR="00ED1352" w:rsidRPr="00F900C9" w:rsidRDefault="00ED1352" w:rsidP="00ED1352">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42FFD7D3" w14:textId="77777777" w:rsidR="00ED1352" w:rsidRPr="00F900C9" w:rsidRDefault="00ED1352" w:rsidP="00ED1352">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Not all project partners need to continue the cooperation, only one partner/organization from each state is needed.</w:t>
      </w:r>
    </w:p>
    <w:p w14:paraId="6C0784BA" w14:textId="77777777" w:rsidR="00ED1352" w:rsidRPr="00F900C9" w:rsidRDefault="00ED1352" w:rsidP="00ED1352">
      <w:pPr>
        <w:spacing w:before="100" w:after="200" w:line="276" w:lineRule="auto"/>
        <w:jc w:val="both"/>
        <w:rPr>
          <w:rFonts w:ascii="Trebuchet MS" w:eastAsia="Times New Roman" w:hAnsi="Trebuchet MS" w:cs="Times New Roman"/>
          <w:bCs/>
          <w:noProof/>
          <w:sz w:val="24"/>
          <w:szCs w:val="24"/>
        </w:rPr>
      </w:pPr>
      <w:r w:rsidRPr="00F900C9">
        <w:rPr>
          <w:rFonts w:ascii="Trebuchet MS" w:eastAsia="Times New Roman" w:hAnsi="Trebuchet MS" w:cs="Trebuchet MS"/>
          <w:noProof/>
          <w:sz w:val="24"/>
          <w:szCs w:val="24"/>
        </w:rPr>
        <w:t xml:space="preserve">The </w:t>
      </w:r>
      <w:r w:rsidRPr="00F900C9">
        <w:rPr>
          <w:rFonts w:ascii="Trebuchet MS" w:eastAsia="Times New Roman" w:hAnsi="Trebuchet MS" w:cs="Trebuchet MS"/>
          <w:noProof/>
          <w:sz w:val="24"/>
          <w:szCs w:val="24"/>
          <w:u w:val="single"/>
        </w:rPr>
        <w:t>timeframe for measurement</w:t>
      </w:r>
      <w:r w:rsidRPr="00F900C9">
        <w:rPr>
          <w:rFonts w:ascii="Trebuchet MS" w:eastAsia="Times New Roman" w:hAnsi="Trebuchet MS" w:cs="Trebuchet MS"/>
          <w:noProof/>
          <w:sz w:val="24"/>
          <w:szCs w:val="24"/>
        </w:rPr>
        <w:t xml:space="preserve"> for the achievement of this indicator will be during project implementation or one year after project completion.</w:t>
      </w:r>
      <w:r w:rsidRPr="00F900C9">
        <w:rPr>
          <w:rFonts w:ascii="Trebuchet MS" w:eastAsia="Times New Roman" w:hAnsi="Trebuchet MS" w:cs="Gisha"/>
          <w:noProof/>
          <w:sz w:val="24"/>
          <w:szCs w:val="24"/>
        </w:rPr>
        <w:t xml:space="preserve"> </w:t>
      </w:r>
      <w:r w:rsidRPr="00F900C9">
        <w:rPr>
          <w:rFonts w:ascii="Trebuchet MS" w:eastAsia="Times New Roman" w:hAnsi="Trebuchet MS" w:cs="Trebuchet MS"/>
          <w:noProof/>
          <w:sz w:val="24"/>
          <w:szCs w:val="24"/>
        </w:rPr>
        <w:t>Intermediate values can be collected for reporting purposes also during projects implementation.</w:t>
      </w:r>
    </w:p>
    <w:p w14:paraId="777BD3EB" w14:textId="77777777" w:rsidR="00ED1352" w:rsidRPr="00F900C9" w:rsidRDefault="00ED1352" w:rsidP="00ED1352">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The sustained cooperation does not have to cover the same topic as addressed by the completed project.</w:t>
      </w:r>
    </w:p>
    <w:p w14:paraId="75425274" w14:textId="2E88D745" w:rsidR="00ED1352" w:rsidRPr="00F900C9" w:rsidRDefault="00ED1352" w:rsidP="0034563D">
      <w:pPr>
        <w:spacing w:before="100" w:after="200" w:line="276" w:lineRule="auto"/>
        <w:jc w:val="both"/>
        <w:rPr>
          <w:rFonts w:ascii="Trebuchet MS" w:eastAsia="Calibri" w:hAnsi="Trebuchet MS" w:cs="Calibri"/>
          <w:color w:val="000000"/>
          <w:sz w:val="24"/>
          <w:szCs w:val="24"/>
        </w:rPr>
      </w:pPr>
      <w:r w:rsidRPr="00F900C9">
        <w:rPr>
          <w:rFonts w:ascii="Trebuchet MS" w:eastAsia="Times New Roman" w:hAnsi="Trebuchet MS" w:cs="Trebuchet MS"/>
          <w:noProof/>
          <w:color w:val="107DC5"/>
          <w:sz w:val="24"/>
          <w:szCs w:val="24"/>
        </w:rPr>
        <w:t xml:space="preserve">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w:t>
      </w:r>
      <w:r w:rsidRPr="00F900C9">
        <w:rPr>
          <w:rFonts w:ascii="Trebuchet MS" w:eastAsia="Times New Roman" w:hAnsi="Trebuchet MS" w:cs="Trebuchet MS"/>
          <w:noProof/>
          <w:color w:val="107DC5"/>
          <w:sz w:val="24"/>
          <w:szCs w:val="24"/>
        </w:rPr>
        <w:lastRenderedPageBreak/>
        <w:t>it signs. Therefore, when reporting on this result indicator at project level, the lead partner will mention not only the number of unique organisations that concluded cooperation agreements, but it will also clearly identify these organisations.</w:t>
      </w:r>
    </w:p>
    <w:p w14:paraId="5329910F" w14:textId="3042BAB6" w:rsidR="0034563D" w:rsidRPr="00F900C9" w:rsidRDefault="0034563D" w:rsidP="0034563D">
      <w:pPr>
        <w:pBdr>
          <w:top w:val="single" w:sz="6" w:space="2" w:color="2FA3EE"/>
        </w:pBdr>
        <w:spacing w:before="300" w:after="240" w:line="276" w:lineRule="auto"/>
        <w:outlineLvl w:val="2"/>
        <w:rPr>
          <w:rFonts w:ascii="Trebuchet MS" w:eastAsia="Times New Roman" w:hAnsi="Trebuchet MS" w:cs="Gisha"/>
          <w:caps/>
          <w:noProof/>
          <w:color w:val="0A5382"/>
          <w:spacing w:val="15"/>
          <w:sz w:val="24"/>
          <w:szCs w:val="24"/>
        </w:rPr>
      </w:pPr>
      <w:bookmarkStart w:id="21" w:name="_Toc116914838"/>
      <w:bookmarkStart w:id="22" w:name="_Toc146274286"/>
      <w:r w:rsidRPr="00F900C9">
        <w:rPr>
          <w:rFonts w:ascii="Trebuchet MS" w:eastAsia="Times New Roman" w:hAnsi="Trebuchet MS" w:cs="Gisha"/>
          <w:caps/>
          <w:noProof/>
          <w:color w:val="0A5382"/>
          <w:spacing w:val="15"/>
          <w:sz w:val="24"/>
          <w:szCs w:val="24"/>
        </w:rPr>
        <w:t xml:space="preserve">RCO 83 - </w:t>
      </w:r>
      <w:r w:rsidR="00A47671" w:rsidRPr="00F900C9">
        <w:rPr>
          <w:rFonts w:ascii="Trebuchet MS" w:eastAsia="Times New Roman" w:hAnsi="Trebuchet MS" w:cs="Gisha"/>
          <w:noProof/>
          <w:color w:val="0A5382"/>
          <w:spacing w:val="15"/>
          <w:sz w:val="24"/>
          <w:szCs w:val="24"/>
        </w:rPr>
        <w:t>Strategies And Action Plans Jointly Developed</w:t>
      </w:r>
      <w:bookmarkEnd w:id="21"/>
      <w:bookmarkEnd w:id="22"/>
    </w:p>
    <w:p w14:paraId="7CAECC04" w14:textId="6432B1AB" w:rsidR="0034563D" w:rsidRPr="00F900C9" w:rsidRDefault="0034563D" w:rsidP="0034563D">
      <w:pPr>
        <w:spacing w:after="24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This indicator cover</w:t>
      </w:r>
      <w:r w:rsidR="0088319C" w:rsidRPr="00F900C9">
        <w:rPr>
          <w:rFonts w:ascii="Trebuchet MS" w:eastAsia="Times New Roman" w:hAnsi="Trebuchet MS" w:cs="Gisha"/>
          <w:noProof/>
          <w:sz w:val="24"/>
          <w:szCs w:val="24"/>
        </w:rPr>
        <w:t>s</w:t>
      </w:r>
      <w:r w:rsidRPr="00F900C9">
        <w:rPr>
          <w:rFonts w:ascii="Trebuchet MS" w:eastAsia="Times New Roman" w:hAnsi="Trebuchet MS" w:cs="Gisha"/>
          <w:noProof/>
          <w:sz w:val="24"/>
          <w:szCs w:val="24"/>
        </w:rPr>
        <w:t xml:space="preserve"> the types of actions: </w:t>
      </w:r>
    </w:p>
    <w:p w14:paraId="58D5BC9F" w14:textId="07D6C970" w:rsidR="0034563D" w:rsidRPr="00F900C9" w:rsidRDefault="0034563D" w:rsidP="0034563D">
      <w:pPr>
        <w:widowControl w:val="0"/>
        <w:numPr>
          <w:ilvl w:val="0"/>
          <w:numId w:val="12"/>
        </w:numPr>
        <w:suppressAutoHyphens/>
        <w:spacing w:before="100" w:after="0" w:line="276" w:lineRule="auto"/>
        <w:jc w:val="both"/>
        <w:rPr>
          <w:rFonts w:ascii="Trebuchet MS" w:eastAsia="SimSun" w:hAnsi="Trebuchet MS" w:cs="Mangal"/>
          <w:bCs/>
          <w:kern w:val="1"/>
          <w:sz w:val="24"/>
          <w:szCs w:val="24"/>
          <w:lang w:val="en-GB" w:eastAsia="zh-CN" w:bidi="hi-IN"/>
        </w:rPr>
      </w:pPr>
      <w:r w:rsidRPr="00F900C9">
        <w:rPr>
          <w:rFonts w:ascii="Trebuchet MS" w:eastAsia="Trebuchet MS" w:hAnsi="Trebuchet MS" w:cs="Gisha"/>
          <w:b/>
          <w:bCs/>
          <w:sz w:val="24"/>
          <w:szCs w:val="24"/>
        </w:rPr>
        <w:t>Common strategies and tools</w:t>
      </w:r>
      <w:r w:rsidRPr="00F900C9">
        <w:rPr>
          <w:rFonts w:ascii="Trebuchet MS" w:eastAsia="Trebuchet MS" w:hAnsi="Trebuchet MS" w:cs="Gisha"/>
          <w:bCs/>
          <w:sz w:val="24"/>
          <w:szCs w:val="24"/>
        </w:rPr>
        <w:t xml:space="preserve"> for hazard management and risk prevention including joint action plans, </w:t>
      </w:r>
      <w:r w:rsidRPr="00F900C9">
        <w:rPr>
          <w:rFonts w:ascii="Trebuchet MS" w:eastAsia="SimSun" w:hAnsi="Trebuchet MS" w:cs="Mangal"/>
          <w:bCs/>
          <w:kern w:val="1"/>
          <w:sz w:val="24"/>
          <w:szCs w:val="24"/>
          <w:lang w:val="en-GB" w:eastAsia="zh-CN" w:bidi="hi-IN"/>
        </w:rPr>
        <w:t>technical and operational measures meant to ensure real-time coordinated actions, risk plans, intervention procedures, exercises, public awareness campaigns, elaborating of updated joint operational plans and procedural framework for efficient management and deployment of joint interventions,</w:t>
      </w:r>
      <w:r w:rsidRPr="00F900C9">
        <w:rPr>
          <w:rFonts w:ascii="Trebuchet MS" w:eastAsia="Trebuchet MS" w:hAnsi="Trebuchet MS" w:cs="Gisha"/>
          <w:bCs/>
          <w:sz w:val="24"/>
          <w:szCs w:val="24"/>
        </w:rPr>
        <w:t xml:space="preserve"> </w:t>
      </w:r>
      <w:r w:rsidRPr="00F900C9">
        <w:rPr>
          <w:rFonts w:ascii="Trebuchet MS" w:eastAsia="SimSun" w:hAnsi="Trebuchet MS" w:cs="Mangal"/>
          <w:bCs/>
          <w:kern w:val="1"/>
          <w:sz w:val="24"/>
          <w:szCs w:val="24"/>
          <w:lang w:eastAsia="zh-CN" w:bidi="hi-IN"/>
        </w:rPr>
        <w:t>h</w:t>
      </w:r>
      <w:r w:rsidRPr="00F900C9">
        <w:rPr>
          <w:rFonts w:ascii="Trebuchet MS" w:eastAsia="SimSun" w:hAnsi="Trebuchet MS" w:cs="Mangal"/>
          <w:bCs/>
          <w:kern w:val="1"/>
          <w:sz w:val="24"/>
          <w:szCs w:val="24"/>
          <w:lang w:val="en-GB" w:eastAsia="zh-CN" w:bidi="hi-IN"/>
        </w:rPr>
        <w:t>ydrological monitoring of rivers, water temperature, precipitation measurements, ice regime</w:t>
      </w:r>
      <w:r w:rsidR="0088319C" w:rsidRPr="00F900C9">
        <w:rPr>
          <w:rFonts w:ascii="Trebuchet MS" w:eastAsia="SimSun" w:hAnsi="Trebuchet MS" w:cs="Mangal"/>
          <w:bCs/>
          <w:kern w:val="1"/>
          <w:sz w:val="24"/>
          <w:szCs w:val="24"/>
          <w:lang w:val="en-GB" w:eastAsia="zh-CN" w:bidi="hi-IN"/>
        </w:rPr>
        <w:t>.</w:t>
      </w:r>
    </w:p>
    <w:p w14:paraId="1AB213AE" w14:textId="77777777" w:rsidR="0034563D" w:rsidRPr="00F900C9" w:rsidRDefault="0034563D" w:rsidP="0034563D">
      <w:pPr>
        <w:shd w:val="clear" w:color="auto" w:fill="FFFFFF"/>
        <w:spacing w:after="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 xml:space="preserve">The indicator counts the number of </w:t>
      </w:r>
      <w:r w:rsidRPr="00F900C9">
        <w:rPr>
          <w:rFonts w:ascii="Trebuchet MS" w:eastAsia="Times New Roman" w:hAnsi="Trebuchet MS" w:cs="Gisha"/>
          <w:bCs/>
          <w:noProof/>
          <w:sz w:val="24"/>
          <w:szCs w:val="24"/>
        </w:rPr>
        <w:t>joint</w:t>
      </w:r>
      <w:r w:rsidRPr="00F900C9">
        <w:rPr>
          <w:rFonts w:ascii="Trebuchet MS" w:eastAsia="Times New Roman" w:hAnsi="Trebuchet MS" w:cs="Gisha"/>
          <w:noProof/>
          <w:sz w:val="24"/>
          <w:szCs w:val="24"/>
        </w:rPr>
        <w:t xml:space="preserve"> strategies, action plans developed by supported projects. A jointly developed strategy aims at establishing a targeted way to achieve a goal oriented process in a specific domain. An action plan translates an existing jointly developed strategy into actions. </w:t>
      </w:r>
    </w:p>
    <w:p w14:paraId="5F158C88" w14:textId="442D7C6B" w:rsidR="0088319C" w:rsidRPr="00F900C9" w:rsidRDefault="0034563D" w:rsidP="0034563D">
      <w:pPr>
        <w:shd w:val="clear" w:color="auto" w:fill="FFFFFF"/>
        <w:spacing w:after="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 xml:space="preserve">Jointly developed strategy or action plan implies the involvement of organizations from both countries in the drafting process </w:t>
      </w:r>
      <w:r w:rsidR="00F307BE" w:rsidRPr="00F900C9">
        <w:rPr>
          <w:rFonts w:ascii="Trebuchet MS" w:eastAsia="Times New Roman" w:hAnsi="Trebuchet MS" w:cs="Gisha"/>
          <w:noProof/>
          <w:sz w:val="24"/>
          <w:szCs w:val="24"/>
        </w:rPr>
        <w:t>of the strategy or action plan.</w:t>
      </w:r>
    </w:p>
    <w:p w14:paraId="2F765057" w14:textId="5560376E" w:rsidR="0088319C" w:rsidRPr="00F900C9" w:rsidRDefault="0088319C" w:rsidP="0034563D">
      <w:pPr>
        <w:shd w:val="clear" w:color="auto" w:fill="FFFFFF"/>
        <w:spacing w:after="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 xml:space="preserve">If a project includes any of the activities listed above, or similar ones, it should also select this output indicator and its correspondent result indicator. </w:t>
      </w:r>
    </w:p>
    <w:p w14:paraId="54762ABD" w14:textId="77777777" w:rsidR="0034563D" w:rsidRPr="00F900C9" w:rsidRDefault="0034563D" w:rsidP="0034563D">
      <w:pPr>
        <w:shd w:val="clear" w:color="auto" w:fill="FFFFFF"/>
        <w:spacing w:before="100" w:after="200" w:line="276" w:lineRule="auto"/>
        <w:jc w:val="both"/>
        <w:rPr>
          <w:rFonts w:ascii="Trebuchet MS" w:eastAsia="Times New Roman" w:hAnsi="Trebuchet MS" w:cs="Gisha"/>
          <w:noProof/>
          <w:color w:val="107DC5"/>
          <w:sz w:val="24"/>
          <w:szCs w:val="24"/>
        </w:rPr>
      </w:pPr>
      <w:r w:rsidRPr="00F900C9">
        <w:rPr>
          <w:rFonts w:ascii="Trebuchet MS" w:eastAsia="Times New Roman" w:hAnsi="Trebuchet MS" w:cs="Gisha"/>
          <w:noProof/>
          <w:color w:val="107DC5"/>
          <w:sz w:val="24"/>
          <w:szCs w:val="24"/>
        </w:rPr>
        <w:t>! If the strategy or action plan covers several specific objectives, it should be counted only for the dominant specific objective!</w:t>
      </w:r>
    </w:p>
    <w:p w14:paraId="5452722B" w14:textId="1DB485EC" w:rsidR="0034563D" w:rsidRPr="00F900C9" w:rsidRDefault="0034563D" w:rsidP="0034563D">
      <w:pPr>
        <w:shd w:val="clear" w:color="auto" w:fill="FFFFFF"/>
        <w:spacing w:before="100" w:after="200" w:line="276" w:lineRule="auto"/>
        <w:jc w:val="both"/>
        <w:rPr>
          <w:rFonts w:ascii="Trebuchet MS" w:eastAsia="Times New Roman" w:hAnsi="Trebuchet MS" w:cs="Gisha"/>
          <w:noProof/>
          <w:color w:val="107DC5"/>
          <w:sz w:val="24"/>
          <w:szCs w:val="24"/>
        </w:rPr>
      </w:pPr>
      <w:r w:rsidRPr="00F900C9">
        <w:rPr>
          <w:rFonts w:ascii="Trebuchet MS" w:eastAsia="Times New Roman" w:hAnsi="Trebuchet MS" w:cs="Gisha"/>
          <w:noProof/>
          <w:color w:val="107DC5"/>
          <w:sz w:val="24"/>
          <w:szCs w:val="24"/>
        </w:rPr>
        <w:t>! For a project aiming to implement specific jointly developed strategies or action plans, previously developed, a different output indicator should be used to report on the implementation of action plans!</w:t>
      </w:r>
    </w:p>
    <w:p w14:paraId="3A8EED1F" w14:textId="16B5A1E1" w:rsidR="00C85607" w:rsidRPr="00F900C9" w:rsidRDefault="00C85607" w:rsidP="00C85607">
      <w:pPr>
        <w:pBdr>
          <w:top w:val="single" w:sz="6" w:space="2" w:color="2FA3EE"/>
        </w:pBdr>
        <w:spacing w:before="300" w:after="240" w:line="276" w:lineRule="auto"/>
        <w:outlineLvl w:val="2"/>
        <w:rPr>
          <w:rFonts w:ascii="Trebuchet MS" w:eastAsia="Times New Roman" w:hAnsi="Trebuchet MS" w:cs="Gisha"/>
          <w:caps/>
          <w:noProof/>
          <w:color w:val="0A5382"/>
          <w:spacing w:val="15"/>
          <w:sz w:val="24"/>
          <w:szCs w:val="24"/>
        </w:rPr>
      </w:pPr>
      <w:bookmarkStart w:id="23" w:name="_Toc146274287"/>
      <w:r w:rsidRPr="00F900C9">
        <w:rPr>
          <w:rFonts w:ascii="Trebuchet MS" w:eastAsia="Times New Roman" w:hAnsi="Trebuchet MS" w:cs="Gisha"/>
          <w:caps/>
          <w:noProof/>
          <w:color w:val="0A5382"/>
          <w:spacing w:val="15"/>
          <w:sz w:val="24"/>
          <w:szCs w:val="24"/>
        </w:rPr>
        <w:t xml:space="preserve">RCR 79 - </w:t>
      </w:r>
      <w:r w:rsidR="00A47671" w:rsidRPr="00F900C9">
        <w:rPr>
          <w:rFonts w:ascii="Trebuchet MS" w:eastAsia="Times New Roman" w:hAnsi="Trebuchet MS" w:cs="Gisha"/>
          <w:noProof/>
          <w:color w:val="0A5382"/>
          <w:spacing w:val="15"/>
          <w:sz w:val="24"/>
          <w:szCs w:val="24"/>
        </w:rPr>
        <w:t>Joint Strategies and Action Plans Taken up by Organisations</w:t>
      </w:r>
      <w:bookmarkEnd w:id="23"/>
    </w:p>
    <w:p w14:paraId="182B9136" w14:textId="77777777" w:rsidR="00C85607" w:rsidRPr="00F900C9" w:rsidRDefault="00C85607" w:rsidP="00C85607">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A6E7B04" w14:textId="77777777" w:rsidR="00C85607" w:rsidRPr="00F900C9" w:rsidRDefault="00C85607" w:rsidP="00C85607">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The organisations involved in take-up may or may not be direct participants in the supported project!</w:t>
      </w:r>
    </w:p>
    <w:p w14:paraId="5B721D58" w14:textId="77777777" w:rsidR="00C85607" w:rsidRPr="00F900C9" w:rsidRDefault="00C85607" w:rsidP="00C85607">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lastRenderedPageBreak/>
        <w:t xml:space="preserve">It is not necessary that all actions identified are taken-up for a strategy/action plan to be counted in this context. </w:t>
      </w:r>
    </w:p>
    <w:p w14:paraId="43DCB174" w14:textId="77777777" w:rsidR="00C85607" w:rsidRPr="00F900C9" w:rsidRDefault="00C85607" w:rsidP="00C85607">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The value reported should be equal to or less than the value for "RCO83 Strategies and action plans jointly developed.</w:t>
      </w:r>
    </w:p>
    <w:p w14:paraId="04908BFB" w14:textId="77777777" w:rsidR="00C85607" w:rsidRPr="00F900C9" w:rsidRDefault="00C85607" w:rsidP="00C85607">
      <w:pPr>
        <w:autoSpaceDE w:val="0"/>
        <w:autoSpaceDN w:val="0"/>
        <w:adjustRightInd w:val="0"/>
        <w:spacing w:after="0" w:line="240" w:lineRule="auto"/>
        <w:jc w:val="both"/>
        <w:rPr>
          <w:rFonts w:ascii="Trebuchet MS" w:eastAsia="Trebuchet MS" w:hAnsi="Trebuchet MS" w:cs="Times New Roman"/>
          <w:noProof/>
          <w:color w:val="107DC5"/>
          <w:sz w:val="24"/>
          <w:szCs w:val="24"/>
        </w:rPr>
      </w:pPr>
      <w:r w:rsidRPr="00F900C9">
        <w:rPr>
          <w:rFonts w:ascii="Trebuchet MS" w:eastAsia="Trebuchet MS" w:hAnsi="Trebuchet MS" w:cs="Times New Roman"/>
          <w:noProof/>
          <w:color w:val="107DC5"/>
          <w:sz w:val="24"/>
          <w:szCs w:val="24"/>
        </w:rPr>
        <w:t>! If a strategy or action plan covers several specific objectives, it should be counted only for the dominant specific objective!</w:t>
      </w:r>
    </w:p>
    <w:p w14:paraId="3856D1AF" w14:textId="77777777" w:rsidR="00C85607" w:rsidRPr="00F900C9" w:rsidRDefault="00C85607" w:rsidP="00C85607">
      <w:pPr>
        <w:autoSpaceDE w:val="0"/>
        <w:autoSpaceDN w:val="0"/>
        <w:adjustRightInd w:val="0"/>
        <w:spacing w:after="0" w:line="240" w:lineRule="auto"/>
        <w:jc w:val="both"/>
        <w:rPr>
          <w:rFonts w:ascii="Trebuchet MS" w:eastAsia="Trebuchet MS" w:hAnsi="Trebuchet MS" w:cs="Times New Roman"/>
          <w:noProof/>
          <w:color w:val="107DC5"/>
          <w:sz w:val="24"/>
          <w:szCs w:val="24"/>
        </w:rPr>
      </w:pPr>
    </w:p>
    <w:p w14:paraId="1FD8C4D7" w14:textId="37177D9D" w:rsidR="00C85607" w:rsidRDefault="00C85607" w:rsidP="00DD4504">
      <w:pPr>
        <w:autoSpaceDE w:val="0"/>
        <w:autoSpaceDN w:val="0"/>
        <w:adjustRightInd w:val="0"/>
        <w:spacing w:after="0" w:line="240" w:lineRule="auto"/>
        <w:jc w:val="both"/>
        <w:rPr>
          <w:rFonts w:ascii="Trebuchet MS" w:eastAsia="Trebuchet MS" w:hAnsi="Trebuchet MS" w:cs="Times New Roman"/>
          <w:noProof/>
          <w:color w:val="107DC5"/>
          <w:sz w:val="24"/>
          <w:szCs w:val="24"/>
        </w:rPr>
      </w:pPr>
      <w:r w:rsidRPr="00F900C9">
        <w:rPr>
          <w:rFonts w:ascii="Trebuchet MS" w:eastAsia="Trebuchet MS" w:hAnsi="Trebuchet MS" w:cs="Times New Roman"/>
          <w:noProof/>
          <w:color w:val="107DC5"/>
          <w:sz w:val="24"/>
          <w:szCs w:val="24"/>
        </w:rPr>
        <w:t>! The measurement of the indicator should be done one</w:t>
      </w:r>
      <w:r w:rsidR="00DD4504">
        <w:rPr>
          <w:rFonts w:ascii="Trebuchet MS" w:eastAsia="Trebuchet MS" w:hAnsi="Trebuchet MS" w:cs="Times New Roman"/>
          <w:noProof/>
          <w:color w:val="107DC5"/>
          <w:sz w:val="24"/>
          <w:szCs w:val="24"/>
        </w:rPr>
        <w:t xml:space="preserve"> year after project completion!</w:t>
      </w:r>
    </w:p>
    <w:p w14:paraId="1B3ABC04" w14:textId="77777777" w:rsidR="00DD4504" w:rsidRPr="00DD4504" w:rsidRDefault="00DD4504" w:rsidP="00DD4504">
      <w:pPr>
        <w:autoSpaceDE w:val="0"/>
        <w:autoSpaceDN w:val="0"/>
        <w:adjustRightInd w:val="0"/>
        <w:spacing w:after="0" w:line="240" w:lineRule="auto"/>
        <w:jc w:val="both"/>
        <w:rPr>
          <w:rFonts w:ascii="Trebuchet MS" w:eastAsia="Trebuchet MS" w:hAnsi="Trebuchet MS" w:cs="Times New Roman"/>
          <w:noProof/>
          <w:color w:val="107DC5"/>
          <w:sz w:val="24"/>
          <w:szCs w:val="24"/>
        </w:rPr>
      </w:pPr>
    </w:p>
    <w:p w14:paraId="79F2CFD5" w14:textId="6E4FFBC6" w:rsidR="0034563D" w:rsidRPr="00F900C9"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24" w:name="_Toc116914839"/>
      <w:bookmarkStart w:id="25" w:name="_Toc146274288"/>
      <w:r w:rsidRPr="00F900C9">
        <w:rPr>
          <w:rFonts w:ascii="Trebuchet MS" w:eastAsia="Times New Roman" w:hAnsi="Trebuchet MS" w:cs="Gisha"/>
          <w:caps/>
          <w:noProof/>
          <w:color w:val="0A5382"/>
          <w:spacing w:val="15"/>
          <w:sz w:val="24"/>
          <w:szCs w:val="24"/>
        </w:rPr>
        <w:t xml:space="preserve">RCO 81 - </w:t>
      </w:r>
      <w:r w:rsidR="00A47671" w:rsidRPr="00F900C9">
        <w:rPr>
          <w:rFonts w:ascii="Trebuchet MS" w:eastAsia="Times New Roman" w:hAnsi="Trebuchet MS" w:cs="Gisha"/>
          <w:noProof/>
          <w:color w:val="0A5382"/>
          <w:spacing w:val="15"/>
          <w:sz w:val="24"/>
          <w:szCs w:val="24"/>
        </w:rPr>
        <w:t>Participations in Joint Actions Across Borders</w:t>
      </w:r>
      <w:bookmarkEnd w:id="24"/>
      <w:bookmarkEnd w:id="25"/>
    </w:p>
    <w:p w14:paraId="731C1403" w14:textId="40E72210" w:rsidR="0034563D" w:rsidRPr="00F900C9" w:rsidRDefault="0034563D" w:rsidP="0034563D">
      <w:pPr>
        <w:spacing w:before="100" w:after="20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This indicator cover</w:t>
      </w:r>
      <w:r w:rsidR="00B60E4E" w:rsidRPr="00F900C9">
        <w:rPr>
          <w:rFonts w:ascii="Trebuchet MS" w:eastAsia="Times New Roman" w:hAnsi="Trebuchet MS" w:cs="Gisha"/>
          <w:noProof/>
          <w:sz w:val="24"/>
          <w:szCs w:val="24"/>
        </w:rPr>
        <w:t>s</w:t>
      </w:r>
      <w:r w:rsidRPr="00F900C9">
        <w:rPr>
          <w:rFonts w:ascii="Trebuchet MS" w:eastAsia="Times New Roman" w:hAnsi="Trebuchet MS" w:cs="Gisha"/>
          <w:noProof/>
          <w:sz w:val="24"/>
          <w:szCs w:val="24"/>
        </w:rPr>
        <w:t xml:space="preserve"> the types of actions: </w:t>
      </w:r>
    </w:p>
    <w:p w14:paraId="1738BE30" w14:textId="77777777" w:rsidR="0034563D" w:rsidRPr="00F900C9" w:rsidRDefault="0034563D" w:rsidP="0034563D">
      <w:pPr>
        <w:spacing w:before="100" w:after="20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w:t>
      </w:r>
      <w:r w:rsidRPr="00F900C9">
        <w:rPr>
          <w:rFonts w:ascii="Trebuchet MS" w:eastAsia="Times New Roman" w:hAnsi="Trebuchet MS" w:cs="Gisha"/>
          <w:noProof/>
          <w:sz w:val="24"/>
          <w:szCs w:val="24"/>
        </w:rPr>
        <w:tab/>
        <w:t>Trainings: joint training programmes, joint exercises, networking, exchanging experience and knowledge, including raising awareness in the field of efficient risk prevention and management in the cross-border area; etc</w:t>
      </w:r>
    </w:p>
    <w:p w14:paraId="024CD113" w14:textId="77777777" w:rsidR="002179AE" w:rsidRPr="0027342C" w:rsidRDefault="002179AE" w:rsidP="002179AE">
      <w:pPr>
        <w:jc w:val="both"/>
        <w:rPr>
          <w:rFonts w:ascii="Trebuchet MS" w:hAnsi="Trebuchet MS"/>
          <w:noProof/>
          <w:sz w:val="24"/>
          <w:szCs w:val="24"/>
        </w:rPr>
      </w:pPr>
      <w:r w:rsidRPr="0027342C">
        <w:rPr>
          <w:rFonts w:ascii="Trebuchet MS" w:hAnsi="Trebuchet MS"/>
          <w:noProof/>
          <w:sz w:val="24"/>
          <w:szCs w:val="24"/>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professionals, authorities and institutions, public officials, etc. and are counted for each joint action organised on the basis of attendance lists or other relevant means of quantification. </w:t>
      </w:r>
    </w:p>
    <w:p w14:paraId="57FD739C" w14:textId="77777777" w:rsidR="002179AE" w:rsidRPr="0027342C" w:rsidRDefault="002179AE" w:rsidP="002179AE">
      <w:pPr>
        <w:jc w:val="both"/>
        <w:rPr>
          <w:rFonts w:ascii="Trebuchet MS" w:hAnsi="Trebuchet MS"/>
          <w:b/>
          <w:noProof/>
          <w:color w:val="1481AB" w:themeColor="accent1" w:themeShade="BF"/>
          <w:sz w:val="24"/>
          <w:szCs w:val="24"/>
        </w:rPr>
      </w:pPr>
      <w:r w:rsidRPr="0027342C">
        <w:rPr>
          <w:rFonts w:ascii="Trebuchet MS" w:hAnsi="Trebuchet MS"/>
          <w:b/>
          <w:noProof/>
          <w:color w:val="1481AB" w:themeColor="accent1" w:themeShade="BF"/>
          <w:sz w:val="24"/>
          <w:szCs w:val="24"/>
        </w:rPr>
        <w:t>! A joint action is considered as being organised with the involvement of organizations from both countries (preparation, implementation, etc) !</w:t>
      </w:r>
    </w:p>
    <w:p w14:paraId="3148F9DF" w14:textId="77777777" w:rsidR="002179AE" w:rsidRPr="0027342C" w:rsidRDefault="002179AE" w:rsidP="002179AE">
      <w:pPr>
        <w:jc w:val="both"/>
        <w:rPr>
          <w:rFonts w:ascii="Trebuchet MS" w:hAnsi="Trebuchet MS"/>
          <w:b/>
          <w:noProof/>
          <w:color w:val="1481AB" w:themeColor="accent1" w:themeShade="BF"/>
          <w:sz w:val="24"/>
          <w:szCs w:val="24"/>
        </w:rPr>
      </w:pPr>
      <w:r w:rsidRPr="0027342C">
        <w:rPr>
          <w:rFonts w:ascii="Trebuchet MS" w:hAnsi="Trebuchet MS"/>
          <w:b/>
          <w:noProof/>
          <w:color w:val="1481AB" w:themeColor="accent1" w:themeShade="BF"/>
          <w:sz w:val="24"/>
          <w:szCs w:val="24"/>
        </w:rPr>
        <w:t xml:space="preserve">! Participations in public events organized in supported projects will not be </w:t>
      </w:r>
      <w:r>
        <w:rPr>
          <w:rFonts w:ascii="Trebuchet MS" w:hAnsi="Trebuchet MS"/>
          <w:b/>
          <w:noProof/>
          <w:color w:val="1481AB" w:themeColor="accent1" w:themeShade="BF"/>
          <w:sz w:val="24"/>
          <w:szCs w:val="24"/>
        </w:rPr>
        <w:t xml:space="preserve">reported and </w:t>
      </w:r>
      <w:r w:rsidRPr="0027342C">
        <w:rPr>
          <w:rFonts w:ascii="Trebuchet MS" w:hAnsi="Trebuchet MS"/>
          <w:b/>
          <w:noProof/>
          <w:color w:val="1481AB" w:themeColor="accent1" w:themeShade="BF"/>
          <w:sz w:val="24"/>
          <w:szCs w:val="24"/>
        </w:rPr>
        <w:t>counted in this indicator!</w:t>
      </w:r>
    </w:p>
    <w:p w14:paraId="57A6B474" w14:textId="77777777" w:rsidR="002179AE" w:rsidRPr="0027342C" w:rsidRDefault="002179AE" w:rsidP="002179AE">
      <w:pPr>
        <w:jc w:val="both"/>
        <w:rPr>
          <w:rFonts w:ascii="Trebuchet MS" w:hAnsi="Trebuchet MS"/>
          <w:b/>
          <w:noProof/>
          <w:color w:val="1481AB" w:themeColor="accent1" w:themeShade="BF"/>
          <w:sz w:val="24"/>
          <w:szCs w:val="24"/>
        </w:rPr>
      </w:pPr>
      <w:r w:rsidRPr="0027342C">
        <w:rPr>
          <w:rFonts w:ascii="Trebuchet MS" w:hAnsi="Trebuchet MS"/>
          <w:b/>
          <w:noProof/>
          <w:color w:val="1481AB" w:themeColor="accent1" w:themeShade="BF"/>
          <w:sz w:val="24"/>
          <w:szCs w:val="24"/>
        </w:rPr>
        <w:t xml:space="preserve">! Participations in events related to project management or other internal project meetings will not be </w:t>
      </w:r>
      <w:r>
        <w:rPr>
          <w:rFonts w:ascii="Trebuchet MS" w:hAnsi="Trebuchet MS"/>
          <w:b/>
          <w:noProof/>
          <w:color w:val="1481AB" w:themeColor="accent1" w:themeShade="BF"/>
          <w:sz w:val="24"/>
          <w:szCs w:val="24"/>
        </w:rPr>
        <w:t xml:space="preserve">reported and </w:t>
      </w:r>
      <w:r w:rsidRPr="0027342C">
        <w:rPr>
          <w:rFonts w:ascii="Trebuchet MS" w:hAnsi="Trebuchet MS"/>
          <w:b/>
          <w:noProof/>
          <w:color w:val="1481AB" w:themeColor="accent1" w:themeShade="BF"/>
          <w:sz w:val="24"/>
          <w:szCs w:val="24"/>
        </w:rPr>
        <w:t>counted under this indicator!</w:t>
      </w:r>
    </w:p>
    <w:p w14:paraId="3165BB2E" w14:textId="77777777" w:rsidR="002179AE" w:rsidRPr="002179AE" w:rsidRDefault="002179AE" w:rsidP="002179AE">
      <w:pPr>
        <w:jc w:val="both"/>
        <w:rPr>
          <w:rFonts w:ascii="Trebuchet MS" w:hAnsi="Trebuchet MS"/>
          <w:b/>
          <w:noProof/>
          <w:color w:val="1481AB" w:themeColor="accent1" w:themeShade="BF"/>
          <w:sz w:val="24"/>
          <w:szCs w:val="24"/>
        </w:rPr>
      </w:pPr>
      <w:r w:rsidRPr="002179AE">
        <w:rPr>
          <w:rFonts w:ascii="Trebuchet MS" w:hAnsi="Trebuchet MS"/>
          <w:b/>
          <w:noProof/>
          <w:color w:val="1481AB" w:themeColor="accent1" w:themeShade="BF"/>
          <w:sz w:val="24"/>
          <w:szCs w:val="24"/>
        </w:rPr>
        <w:t>! Parti</w:t>
      </w:r>
      <w:r>
        <w:rPr>
          <w:rFonts w:ascii="Trebuchet MS" w:hAnsi="Trebuchet MS"/>
          <w:b/>
          <w:noProof/>
          <w:color w:val="1481AB" w:themeColor="accent1" w:themeShade="BF"/>
          <w:sz w:val="24"/>
          <w:szCs w:val="24"/>
        </w:rPr>
        <w:t>cipations, not participants will be</w:t>
      </w:r>
      <w:r w:rsidRPr="002179AE">
        <w:rPr>
          <w:rFonts w:ascii="Trebuchet MS" w:hAnsi="Trebuchet MS"/>
          <w:b/>
          <w:noProof/>
          <w:color w:val="1481AB" w:themeColor="accent1" w:themeShade="BF"/>
          <w:sz w:val="24"/>
          <w:szCs w:val="24"/>
        </w:rPr>
        <w:t xml:space="preserve"> reported and this will be done based on attendance lists or other relevant means of quantifications. This means that a person can participate in multiple events and the participations will be counted!</w:t>
      </w:r>
    </w:p>
    <w:p w14:paraId="26CAA2E9" w14:textId="74389FCC" w:rsidR="002179AE" w:rsidRDefault="002179AE" w:rsidP="002179AE">
      <w:pPr>
        <w:jc w:val="both"/>
        <w:rPr>
          <w:rFonts w:ascii="Trebuchet MS" w:hAnsi="Trebuchet MS"/>
          <w:b/>
          <w:noProof/>
          <w:color w:val="1481AB" w:themeColor="accent1" w:themeShade="BF"/>
          <w:sz w:val="24"/>
          <w:szCs w:val="24"/>
        </w:rPr>
      </w:pPr>
      <w:r w:rsidRPr="002179AE">
        <w:rPr>
          <w:rFonts w:ascii="Trebuchet MS" w:hAnsi="Trebuchet MS"/>
          <w:b/>
          <w:noProof/>
          <w:color w:val="1481AB" w:themeColor="accent1" w:themeShade="BF"/>
          <w:sz w:val="24"/>
          <w:szCs w:val="24"/>
        </w:rPr>
        <w:t xml:space="preserve">! </w:t>
      </w:r>
      <w:r>
        <w:rPr>
          <w:rFonts w:ascii="Trebuchet MS" w:hAnsi="Trebuchet MS"/>
          <w:b/>
          <w:noProof/>
          <w:color w:val="1481AB" w:themeColor="accent1" w:themeShade="BF"/>
          <w:sz w:val="24"/>
          <w:szCs w:val="24"/>
        </w:rPr>
        <w:t>Under this</w:t>
      </w:r>
      <w:r w:rsidRPr="002179AE">
        <w:rPr>
          <w:rFonts w:ascii="Trebuchet MS" w:hAnsi="Trebuchet MS"/>
          <w:b/>
          <w:noProof/>
          <w:color w:val="1481AB" w:themeColor="accent1" w:themeShade="BF"/>
          <w:sz w:val="24"/>
          <w:szCs w:val="24"/>
        </w:rPr>
        <w:t xml:space="preserve"> indicator trainings</w:t>
      </w:r>
      <w:r>
        <w:rPr>
          <w:rFonts w:ascii="Trebuchet MS" w:hAnsi="Trebuchet MS"/>
          <w:b/>
          <w:noProof/>
          <w:color w:val="1481AB" w:themeColor="accent1" w:themeShade="BF"/>
          <w:sz w:val="24"/>
          <w:szCs w:val="24"/>
        </w:rPr>
        <w:t xml:space="preserve"> can also be reported</w:t>
      </w:r>
      <w:r w:rsidRPr="002179AE">
        <w:rPr>
          <w:rFonts w:ascii="Trebuchet MS" w:hAnsi="Trebuchet MS"/>
          <w:b/>
          <w:noProof/>
          <w:color w:val="1481AB" w:themeColor="accent1" w:themeShade="BF"/>
          <w:sz w:val="24"/>
          <w:szCs w:val="24"/>
        </w:rPr>
        <w:t xml:space="preserve"> (but with no certificate of completion or a record confirming the completion of the training)!</w:t>
      </w:r>
    </w:p>
    <w:p w14:paraId="3B575D54" w14:textId="77777777" w:rsidR="00DD4504" w:rsidRPr="002179AE" w:rsidRDefault="00DD4504" w:rsidP="002179AE">
      <w:pPr>
        <w:jc w:val="both"/>
        <w:rPr>
          <w:rFonts w:ascii="Trebuchet MS" w:hAnsi="Trebuchet MS"/>
          <w:b/>
          <w:noProof/>
          <w:color w:val="1481AB" w:themeColor="accent1" w:themeShade="BF"/>
          <w:sz w:val="24"/>
          <w:szCs w:val="24"/>
        </w:rPr>
      </w:pPr>
    </w:p>
    <w:p w14:paraId="2CEC23C3" w14:textId="187D24FD" w:rsidR="00F307BE" w:rsidRPr="00F900C9" w:rsidRDefault="00DF72F3" w:rsidP="00A47671">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26" w:name="_Toc146274289"/>
      <w:r w:rsidRPr="00F900C9">
        <w:rPr>
          <w:rFonts w:ascii="Trebuchet MS" w:eastAsia="Times New Roman" w:hAnsi="Trebuchet MS" w:cs="Gisha"/>
          <w:caps/>
          <w:noProof/>
          <w:color w:val="0A5382"/>
          <w:spacing w:val="15"/>
          <w:sz w:val="24"/>
          <w:szCs w:val="24"/>
        </w:rPr>
        <w:lastRenderedPageBreak/>
        <w:t xml:space="preserve">RCR 85 - </w:t>
      </w:r>
      <w:r w:rsidR="00A47671" w:rsidRPr="00F900C9">
        <w:rPr>
          <w:rFonts w:ascii="Trebuchet MS" w:eastAsia="Times New Roman" w:hAnsi="Trebuchet MS" w:cs="Gisha"/>
          <w:noProof/>
          <w:color w:val="0A5382"/>
          <w:spacing w:val="15"/>
          <w:sz w:val="24"/>
          <w:szCs w:val="24"/>
        </w:rPr>
        <w:t>Participations in Joint Actions Across Borders after Project Completion</w:t>
      </w:r>
      <w:bookmarkEnd w:id="26"/>
    </w:p>
    <w:p w14:paraId="48170636" w14:textId="43730C0E" w:rsidR="00DF72F3" w:rsidRPr="00F900C9" w:rsidRDefault="00DF72F3" w:rsidP="00DF72F3">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noProof/>
          <w:color w:val="000000"/>
          <w:sz w:val="24"/>
          <w:szCs w:val="24"/>
        </w:rPr>
        <w:t xml:space="preserve">This result indicator </w:t>
      </w:r>
      <w:r w:rsidR="005D6671" w:rsidRPr="00F900C9">
        <w:rPr>
          <w:rFonts w:ascii="Trebuchet MS" w:eastAsia="Times New Roman" w:hAnsi="Trebuchet MS" w:cs="Trebuchet MS"/>
          <w:noProof/>
          <w:color w:val="000000"/>
          <w:sz w:val="24"/>
          <w:szCs w:val="24"/>
        </w:rPr>
        <w:t>should be</w:t>
      </w:r>
      <w:r w:rsidRPr="00F900C9">
        <w:rPr>
          <w:rFonts w:ascii="Trebuchet MS" w:eastAsia="Times New Roman" w:hAnsi="Trebuchet MS" w:cs="Trebuchet MS"/>
          <w:noProof/>
          <w:color w:val="000000"/>
          <w:sz w:val="24"/>
          <w:szCs w:val="24"/>
        </w:rPr>
        <w:t xml:space="preserve"> selected in relation to the output indicator </w:t>
      </w:r>
      <w:r w:rsidRPr="00F900C9">
        <w:rPr>
          <w:rFonts w:ascii="Trebuchet MS" w:eastAsia="Times New Roman" w:hAnsi="Trebuchet MS" w:cs="Trebuchet MS"/>
          <w:i/>
          <w:iCs/>
          <w:noProof/>
          <w:color w:val="000000"/>
          <w:sz w:val="24"/>
          <w:szCs w:val="24"/>
        </w:rPr>
        <w:t>RCO81 - Participations in joint actions across borders.</w:t>
      </w:r>
    </w:p>
    <w:p w14:paraId="36562347" w14:textId="77777777" w:rsidR="00DF72F3" w:rsidRPr="00F900C9" w:rsidRDefault="00DF72F3" w:rsidP="00DF72F3">
      <w:pPr>
        <w:spacing w:before="100" w:after="200" w:line="276" w:lineRule="auto"/>
        <w:jc w:val="both"/>
        <w:rPr>
          <w:rFonts w:ascii="Trebuchet MS" w:eastAsia="Times New Roman" w:hAnsi="Trebuchet MS" w:cs="Trebuchet MS"/>
          <w:noProof/>
          <w:color w:val="000000"/>
          <w:sz w:val="24"/>
          <w:szCs w:val="24"/>
        </w:rPr>
      </w:pPr>
      <w:r w:rsidRPr="00F900C9">
        <w:rPr>
          <w:rFonts w:ascii="Trebuchet MS" w:eastAsia="Times New Roman" w:hAnsi="Trebuchet MS" w:cs="Trebuchet MS"/>
          <w:noProof/>
          <w:color w:val="000000"/>
          <w:sz w:val="24"/>
          <w:szCs w:val="24"/>
        </w:rPr>
        <w:t xml:space="preserve">In order to measure this change, only data related to RCO - 81 output indicator will feed into the result indicator. </w:t>
      </w:r>
    </w:p>
    <w:p w14:paraId="21943695" w14:textId="77777777" w:rsidR="00DF72F3" w:rsidRPr="00F900C9" w:rsidRDefault="00DF72F3" w:rsidP="00DF72F3">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 xml:space="preserve">The indicator counts the number of participations in joint actions across borders after the completion of the project, organised by all or some of the former partners/beneficiaries, as a continuation of cooperation. Joint actions across borders could include, for instance, exchange activities or exchange visits organized with participants from the two countries of the programme area. </w:t>
      </w:r>
    </w:p>
    <w:p w14:paraId="4DFEB929" w14:textId="77777777" w:rsidR="00DF72F3" w:rsidRPr="00F900C9" w:rsidRDefault="00DF72F3" w:rsidP="00DF72F3">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The measurement unit is Participations (i.e. number of persons attending a joint action across border) and should be counted for each joint action organised on the basis of attendance lists or other relevant means of quantification.</w:t>
      </w:r>
    </w:p>
    <w:p w14:paraId="40123B3A" w14:textId="77777777" w:rsidR="00DF72F3" w:rsidRPr="00F900C9" w:rsidRDefault="00DF72F3" w:rsidP="00DF72F3">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For the definition of this indicator, the joint action includes training schemes!</w:t>
      </w:r>
    </w:p>
    <w:p w14:paraId="2C359AFA" w14:textId="7A24C88D" w:rsidR="00B60E4E" w:rsidRPr="00F900C9" w:rsidRDefault="00DF72F3" w:rsidP="0034563D">
      <w:pPr>
        <w:spacing w:before="100" w:after="200" w:line="276" w:lineRule="auto"/>
        <w:jc w:val="both"/>
        <w:rPr>
          <w:rFonts w:ascii="Trebuchet MS" w:eastAsia="Times New Roman" w:hAnsi="Trebuchet MS" w:cs="Trebuchet MS"/>
          <w:color w:val="107DC5"/>
          <w:sz w:val="24"/>
          <w:szCs w:val="24"/>
        </w:rPr>
      </w:pPr>
      <w:r w:rsidRPr="00F900C9">
        <w:rPr>
          <w:rFonts w:ascii="Trebuchet MS" w:eastAsia="Times New Roman" w:hAnsi="Trebuchet MS" w:cs="Trebuchet MS"/>
          <w:bCs/>
          <w:noProof/>
          <w:color w:val="107DC5"/>
          <w:sz w:val="24"/>
          <w:szCs w:val="24"/>
        </w:rPr>
        <w:t xml:space="preserve">! Timeframe for measurement: one year after project completion. </w:t>
      </w:r>
      <w:r w:rsidRPr="00F900C9">
        <w:rPr>
          <w:rFonts w:ascii="Trebuchet MS" w:eastAsia="Times New Roman" w:hAnsi="Trebuchet MS" w:cs="Trebuchet MS"/>
          <w:color w:val="107DC5"/>
          <w:sz w:val="24"/>
          <w:szCs w:val="24"/>
        </w:rPr>
        <w:t xml:space="preserve">Intermediate values can be collected for reporting purposes also during projects implementation! </w:t>
      </w:r>
    </w:p>
    <w:p w14:paraId="7DA91865" w14:textId="77777777" w:rsidR="00F307BE" w:rsidRPr="00F900C9" w:rsidRDefault="00F307BE" w:rsidP="0034563D">
      <w:pPr>
        <w:spacing w:before="100" w:after="200" w:line="276" w:lineRule="auto"/>
        <w:jc w:val="both"/>
        <w:rPr>
          <w:rFonts w:ascii="Trebuchet MS" w:eastAsia="Times New Roman" w:hAnsi="Trebuchet MS" w:cs="Trebuchet MS"/>
          <w:color w:val="107DC5"/>
          <w:sz w:val="24"/>
          <w:szCs w:val="24"/>
        </w:rPr>
      </w:pPr>
    </w:p>
    <w:p w14:paraId="6C9FEF60" w14:textId="23E472E1" w:rsidR="0034563D" w:rsidRPr="00F900C9" w:rsidRDefault="0034563D" w:rsidP="0034563D">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4"/>
          <w:szCs w:val="24"/>
        </w:rPr>
      </w:pPr>
      <w:bookmarkStart w:id="27" w:name="_Toc116914840"/>
      <w:bookmarkStart w:id="28" w:name="_Toc146274290"/>
      <w:r w:rsidRPr="00F900C9">
        <w:rPr>
          <w:rFonts w:ascii="Trebuchet MS" w:eastAsia="Times New Roman" w:hAnsi="Trebuchet MS" w:cs="Times New Roman"/>
          <w:caps/>
          <w:color w:val="0A5382"/>
          <w:spacing w:val="15"/>
          <w:sz w:val="24"/>
          <w:szCs w:val="24"/>
        </w:rPr>
        <w:t xml:space="preserve">RCO 24 - </w:t>
      </w:r>
      <w:r w:rsidR="00F307BE" w:rsidRPr="00F900C9">
        <w:rPr>
          <w:rFonts w:ascii="Trebuchet MS" w:eastAsia="Times New Roman" w:hAnsi="Trebuchet MS" w:cs="Times New Roman"/>
          <w:color w:val="0A5382"/>
          <w:spacing w:val="15"/>
          <w:sz w:val="24"/>
          <w:szCs w:val="24"/>
          <w:lang w:val="en-GB"/>
        </w:rPr>
        <w:t>Investments in New or Upgraded Disaster Monitoring, Preparedness, Warning and Response Systems against Natural Disasters</w:t>
      </w:r>
      <w:bookmarkEnd w:id="27"/>
      <w:bookmarkEnd w:id="28"/>
    </w:p>
    <w:p w14:paraId="4EAF1ABA" w14:textId="4C75A575" w:rsidR="0034563D" w:rsidRPr="00F900C9" w:rsidRDefault="0034563D" w:rsidP="0034563D">
      <w:pPr>
        <w:spacing w:before="100" w:after="200" w:line="276" w:lineRule="auto"/>
        <w:jc w:val="both"/>
        <w:rPr>
          <w:rFonts w:ascii="Trebuchet MS" w:eastAsia="Times New Roman" w:hAnsi="Trebuchet MS" w:cs="Times New Roman"/>
          <w:sz w:val="24"/>
          <w:szCs w:val="24"/>
          <w:lang w:val="en-GB"/>
        </w:rPr>
      </w:pPr>
      <w:r w:rsidRPr="00F900C9">
        <w:rPr>
          <w:rFonts w:ascii="Trebuchet MS" w:eastAsia="Times New Roman" w:hAnsi="Trebuchet MS" w:cs="Times New Roman"/>
          <w:sz w:val="24"/>
          <w:szCs w:val="24"/>
          <w:lang w:val="en-GB"/>
        </w:rPr>
        <w:t>The indicator measures the va</w:t>
      </w:r>
      <w:r w:rsidR="00543453" w:rsidRPr="00F900C9">
        <w:rPr>
          <w:rFonts w:ascii="Trebuchet MS" w:eastAsia="Times New Roman" w:hAnsi="Trebuchet MS" w:cs="Times New Roman"/>
          <w:sz w:val="24"/>
          <w:szCs w:val="24"/>
          <w:lang w:val="en-GB"/>
        </w:rPr>
        <w:t>lue of investments in projects</w:t>
      </w:r>
      <w:r w:rsidR="003A6094" w:rsidRPr="00F900C9">
        <w:rPr>
          <w:rFonts w:ascii="Trebuchet MS" w:eastAsia="Times New Roman" w:hAnsi="Trebuchet MS" w:cs="Times New Roman"/>
          <w:sz w:val="24"/>
          <w:szCs w:val="24"/>
          <w:lang w:val="en-GB"/>
        </w:rPr>
        <w:t>, as defined in the Guidelines for Grant Applicants.</w:t>
      </w:r>
      <w:r w:rsidR="00C85BE2" w:rsidRPr="00F900C9">
        <w:rPr>
          <w:rFonts w:ascii="Trebuchet MS" w:eastAsia="Times New Roman" w:hAnsi="Trebuchet MS" w:cs="Times New Roman"/>
          <w:sz w:val="24"/>
          <w:szCs w:val="24"/>
          <w:lang w:val="en-GB"/>
        </w:rPr>
        <w:t xml:space="preserve"> Projects should include the value of the investment they foresee in their project as target value. </w:t>
      </w:r>
    </w:p>
    <w:p w14:paraId="2EA13E4B" w14:textId="77777777" w:rsidR="0034563D" w:rsidRPr="00F900C9" w:rsidRDefault="0034563D" w:rsidP="0034563D">
      <w:pPr>
        <w:spacing w:before="100" w:after="200" w:line="276" w:lineRule="auto"/>
        <w:jc w:val="both"/>
        <w:rPr>
          <w:rFonts w:ascii="Trebuchet MS" w:eastAsia="Times New Roman" w:hAnsi="Trebuchet MS" w:cs="Times New Roman"/>
          <w:sz w:val="24"/>
          <w:szCs w:val="24"/>
          <w:lang w:val="en-GB"/>
        </w:rPr>
      </w:pPr>
      <w:r w:rsidRPr="00F900C9">
        <w:rPr>
          <w:rFonts w:ascii="Trebuchet MS" w:eastAsia="Times New Roman" w:hAnsi="Trebuchet MS" w:cs="Times New Roman"/>
          <w:sz w:val="24"/>
          <w:szCs w:val="24"/>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7ADF8C39" w14:textId="7DE2A788" w:rsidR="0034563D" w:rsidRPr="00F900C9" w:rsidRDefault="00543453" w:rsidP="0034563D">
      <w:pPr>
        <w:spacing w:before="100" w:after="200" w:line="276" w:lineRule="auto"/>
        <w:jc w:val="both"/>
        <w:rPr>
          <w:rFonts w:ascii="Trebuchet MS" w:eastAsia="Times New Roman" w:hAnsi="Trebuchet MS" w:cs="Times New Roman"/>
          <w:sz w:val="24"/>
          <w:szCs w:val="24"/>
          <w:lang w:val="en-GB"/>
        </w:rPr>
      </w:pPr>
      <w:r w:rsidRPr="00F900C9">
        <w:rPr>
          <w:rFonts w:ascii="Trebuchet MS" w:eastAsia="Times New Roman" w:hAnsi="Trebuchet MS" w:cs="Times New Roman"/>
          <w:sz w:val="24"/>
          <w:szCs w:val="24"/>
          <w:lang w:val="en-GB"/>
        </w:rPr>
        <w:t>The indicator is intended</w:t>
      </w:r>
      <w:r w:rsidR="0034563D" w:rsidRPr="00F900C9">
        <w:rPr>
          <w:rFonts w:ascii="Trebuchet MS" w:eastAsia="Times New Roman" w:hAnsi="Trebuchet MS" w:cs="Times New Roman"/>
          <w:sz w:val="24"/>
          <w:szCs w:val="24"/>
          <w:lang w:val="en-GB"/>
        </w:rPr>
        <w:t xml:space="preserve"> to observe progress in respect to carrying out the projected investments in relation to natural disasters.</w:t>
      </w:r>
      <w:r w:rsidR="003A6094" w:rsidRPr="00F900C9">
        <w:rPr>
          <w:rFonts w:ascii="Trebuchet MS" w:eastAsia="Times New Roman" w:hAnsi="Trebuchet MS" w:cs="Times New Roman"/>
          <w:sz w:val="24"/>
          <w:szCs w:val="24"/>
          <w:lang w:val="en-GB"/>
        </w:rPr>
        <w:t xml:space="preserve"> </w:t>
      </w:r>
    </w:p>
    <w:p w14:paraId="0A56DF5B" w14:textId="7ED08F95" w:rsidR="0034563D" w:rsidRPr="00F900C9" w:rsidRDefault="0034563D" w:rsidP="0034563D">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xml:space="preserve">! Timeline for measuring this indicator is upon completion of </w:t>
      </w:r>
      <w:r w:rsidR="00543453" w:rsidRPr="00F900C9">
        <w:rPr>
          <w:rFonts w:ascii="Trebuchet MS" w:eastAsia="Times New Roman" w:hAnsi="Trebuchet MS" w:cs="Trebuchet MS"/>
          <w:bCs/>
          <w:noProof/>
          <w:color w:val="107DC5"/>
          <w:sz w:val="24"/>
          <w:szCs w:val="24"/>
        </w:rPr>
        <w:t>output in the supported project!</w:t>
      </w:r>
    </w:p>
    <w:p w14:paraId="62E4710B" w14:textId="1F5DE357" w:rsidR="00543453" w:rsidRPr="00F900C9" w:rsidRDefault="00543453" w:rsidP="00543453">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4"/>
          <w:szCs w:val="24"/>
        </w:rPr>
      </w:pPr>
      <w:bookmarkStart w:id="29" w:name="_Toc146274291"/>
      <w:r w:rsidRPr="00F900C9">
        <w:rPr>
          <w:rFonts w:ascii="Trebuchet MS" w:eastAsia="Times New Roman" w:hAnsi="Trebuchet MS" w:cs="Times New Roman"/>
          <w:caps/>
          <w:color w:val="0A5382"/>
          <w:spacing w:val="15"/>
          <w:sz w:val="24"/>
          <w:szCs w:val="24"/>
        </w:rPr>
        <w:lastRenderedPageBreak/>
        <w:t xml:space="preserve">PSR 1 - </w:t>
      </w:r>
      <w:r w:rsidR="00F307BE" w:rsidRPr="00F900C9">
        <w:rPr>
          <w:rFonts w:ascii="Trebuchet MS" w:eastAsia="Times New Roman" w:hAnsi="Trebuchet MS" w:cs="Times New Roman"/>
          <w:color w:val="0A5382"/>
          <w:spacing w:val="15"/>
          <w:sz w:val="24"/>
          <w:szCs w:val="24"/>
        </w:rPr>
        <w:t>Population Benefiting from Protection Measures against Climate Related Natural Disasters</w:t>
      </w:r>
      <w:bookmarkEnd w:id="29"/>
    </w:p>
    <w:p w14:paraId="152BD767" w14:textId="7C223667" w:rsidR="00543453" w:rsidRPr="00F900C9" w:rsidRDefault="00C85BE2" w:rsidP="00543453">
      <w:pPr>
        <w:spacing w:before="100" w:after="20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 xml:space="preserve">Projects should indicate an estimate of the population to benefit from measures against climate related natural disaster. The final data will </w:t>
      </w:r>
      <w:r w:rsidR="00543453" w:rsidRPr="00F900C9">
        <w:rPr>
          <w:rFonts w:ascii="Trebuchet MS" w:eastAsia="Times New Roman" w:hAnsi="Trebuchet MS" w:cs="Gisha"/>
          <w:noProof/>
          <w:sz w:val="24"/>
          <w:szCs w:val="24"/>
        </w:rPr>
        <w:t>be collected from the projects using the electronic monitoring system and the contribution to this indicator’s target will be measured upon completion of output in the supported project.</w:t>
      </w:r>
    </w:p>
    <w:p w14:paraId="4DF34469" w14:textId="5859493A" w:rsidR="00543453" w:rsidRPr="00F900C9" w:rsidRDefault="00543453" w:rsidP="00543453">
      <w:pPr>
        <w:autoSpaceDE w:val="0"/>
        <w:autoSpaceDN w:val="0"/>
        <w:adjustRightInd w:val="0"/>
        <w:spacing w:after="0" w:line="240" w:lineRule="auto"/>
        <w:jc w:val="both"/>
        <w:rPr>
          <w:rFonts w:ascii="Trebuchet MS" w:eastAsia="Trebuchet MS" w:hAnsi="Trebuchet MS" w:cs="Times New Roman"/>
          <w:noProof/>
          <w:color w:val="107DC5"/>
          <w:sz w:val="24"/>
          <w:szCs w:val="24"/>
        </w:rPr>
      </w:pPr>
      <w:r w:rsidRPr="00F900C9">
        <w:rPr>
          <w:rFonts w:ascii="Trebuchet MS" w:eastAsia="Trebuchet MS" w:hAnsi="Trebuchet MS" w:cs="Times New Roman"/>
          <w:noProof/>
          <w:color w:val="107DC5"/>
          <w:sz w:val="24"/>
          <w:szCs w:val="24"/>
        </w:rPr>
        <w:t>! Measurement unit for this programme specific result indicator is “persons”. Only population residing in the programme area will be counted for this indicator!</w:t>
      </w:r>
      <w:r w:rsidR="00C85BE2" w:rsidRPr="00F900C9">
        <w:rPr>
          <w:rFonts w:ascii="Trebuchet MS" w:eastAsia="Trebuchet MS" w:hAnsi="Trebuchet MS" w:cs="Times New Roman"/>
          <w:noProof/>
          <w:color w:val="107DC5"/>
          <w:sz w:val="24"/>
          <w:szCs w:val="24"/>
        </w:rPr>
        <w:t xml:space="preserve"> </w:t>
      </w:r>
    </w:p>
    <w:p w14:paraId="7E990C09" w14:textId="77777777" w:rsidR="00543453" w:rsidRPr="00F900C9" w:rsidRDefault="00543453" w:rsidP="00543453">
      <w:pPr>
        <w:autoSpaceDE w:val="0"/>
        <w:autoSpaceDN w:val="0"/>
        <w:adjustRightInd w:val="0"/>
        <w:spacing w:after="0" w:line="240" w:lineRule="auto"/>
        <w:jc w:val="both"/>
        <w:rPr>
          <w:rFonts w:ascii="Trebuchet MS" w:eastAsia="Trebuchet MS" w:hAnsi="Trebuchet MS" w:cs="Times New Roman"/>
          <w:noProof/>
          <w:color w:val="107DC5"/>
          <w:sz w:val="24"/>
          <w:szCs w:val="24"/>
        </w:rPr>
      </w:pPr>
    </w:p>
    <w:p w14:paraId="0894609E" w14:textId="77777777" w:rsidR="00543453" w:rsidRPr="00F900C9" w:rsidRDefault="00543453" w:rsidP="00543453">
      <w:pPr>
        <w:autoSpaceDE w:val="0"/>
        <w:autoSpaceDN w:val="0"/>
        <w:adjustRightInd w:val="0"/>
        <w:spacing w:after="0" w:line="240" w:lineRule="auto"/>
        <w:jc w:val="both"/>
        <w:rPr>
          <w:rFonts w:ascii="Trebuchet MS" w:eastAsia="Trebuchet MS" w:hAnsi="Trebuchet MS" w:cs="Times New Roman"/>
          <w:noProof/>
          <w:color w:val="107DC5"/>
          <w:sz w:val="24"/>
          <w:szCs w:val="24"/>
        </w:rPr>
      </w:pPr>
      <w:r w:rsidRPr="00F900C9">
        <w:rPr>
          <w:rFonts w:ascii="Trebuchet MS" w:eastAsia="Trebuchet MS" w:hAnsi="Trebuchet MS" w:cs="Times New Roman"/>
          <w:noProof/>
          <w:color w:val="107DC5"/>
          <w:sz w:val="24"/>
          <w:szCs w:val="24"/>
        </w:rPr>
        <w:t>! Timeline for measurement is upon completion of output in the supported project!</w:t>
      </w:r>
    </w:p>
    <w:p w14:paraId="2EB02E66" w14:textId="480988E2" w:rsidR="0027342C" w:rsidRPr="00F900C9" w:rsidRDefault="0027342C" w:rsidP="00543453">
      <w:pPr>
        <w:spacing w:before="100" w:after="200" w:line="276" w:lineRule="auto"/>
        <w:jc w:val="both"/>
        <w:rPr>
          <w:rFonts w:ascii="Trebuchet MS" w:eastAsia="Times New Roman" w:hAnsi="Trebuchet MS" w:cs="Gisha"/>
          <w:noProof/>
          <w:sz w:val="20"/>
          <w:szCs w:val="20"/>
        </w:rPr>
      </w:pPr>
    </w:p>
    <w:p w14:paraId="2264672A" w14:textId="77777777" w:rsidR="00F307BE" w:rsidRPr="00F900C9" w:rsidRDefault="00F307BE" w:rsidP="00F900C9">
      <w:pPr>
        <w:pStyle w:val="Heading3"/>
        <w:rPr>
          <w:rFonts w:ascii="Trebuchet MS" w:hAnsi="Trebuchet MS"/>
          <w:noProof/>
        </w:rPr>
      </w:pPr>
      <w:bookmarkStart w:id="30" w:name="_Toc116914841"/>
      <w:bookmarkStart w:id="31" w:name="_Toc146274292"/>
      <w:r w:rsidRPr="00F900C9">
        <w:rPr>
          <w:rFonts w:ascii="Trebuchet MS" w:hAnsi="Trebuchet MS"/>
          <w:noProof/>
        </w:rPr>
        <w:t>Specific objective 1.2</w:t>
      </w:r>
      <w:bookmarkEnd w:id="30"/>
      <w:bookmarkEnd w:id="31"/>
    </w:p>
    <w:p w14:paraId="00D68948" w14:textId="77777777" w:rsidR="00F307BE" w:rsidRPr="00F900C9" w:rsidRDefault="00F307BE" w:rsidP="00F900C9">
      <w:pPr>
        <w:pStyle w:val="Heading3"/>
        <w:rPr>
          <w:rFonts w:ascii="Trebuchet MS" w:hAnsi="Trebuchet MS"/>
          <w:noProof/>
        </w:rPr>
      </w:pPr>
      <w:bookmarkStart w:id="32" w:name="_Toc116914842"/>
      <w:bookmarkStart w:id="33" w:name="_Toc146274293"/>
      <w:r w:rsidRPr="00F900C9">
        <w:rPr>
          <w:rFonts w:ascii="Trebuchet MS" w:hAnsi="Trebuchet MS"/>
          <w:noProof/>
        </w:rPr>
        <w:t>Enhancing protection and preservation of nature biodiversity and green infrastructure, including in urban areas, and reducing all forms of pollution</w:t>
      </w:r>
      <w:bookmarkEnd w:id="32"/>
      <w:bookmarkEnd w:id="33"/>
    </w:p>
    <w:p w14:paraId="3F6C1D1A" w14:textId="06D4F39D" w:rsidR="00F307BE" w:rsidRPr="00F900C9" w:rsidRDefault="00F307BE" w:rsidP="00F307BE">
      <w:pPr>
        <w:jc w:val="both"/>
        <w:rPr>
          <w:rFonts w:ascii="Trebuchet MS" w:hAnsi="Trebuchet MS" w:cs="Trebuchet MS"/>
          <w:bCs/>
          <w:noProof/>
          <w:color w:val="000000"/>
        </w:rPr>
      </w:pPr>
    </w:p>
    <w:tbl>
      <w:tblPr>
        <w:tblStyle w:val="ListTable3-Accent1"/>
        <w:tblW w:w="1098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831"/>
        <w:gridCol w:w="2995"/>
        <w:gridCol w:w="3218"/>
      </w:tblGrid>
      <w:tr w:rsidR="00F900C9" w:rsidRPr="00F900C9" w14:paraId="5E9AEBCF" w14:textId="10AE0710" w:rsidTr="00703561">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943" w:type="dxa"/>
            <w:tcBorders>
              <w:bottom w:val="none" w:sz="0" w:space="0" w:color="auto"/>
              <w:right w:val="none" w:sz="0" w:space="0" w:color="auto"/>
            </w:tcBorders>
            <w:shd w:val="clear" w:color="auto" w:fill="0D5672" w:themeFill="accent1" w:themeFillShade="80"/>
            <w:hideMark/>
          </w:tcPr>
          <w:p w14:paraId="2892EB1F" w14:textId="77777777" w:rsidR="00F900C9" w:rsidRPr="00F900C9" w:rsidRDefault="00F900C9">
            <w:pPr>
              <w:spacing w:before="60" w:after="60"/>
              <w:jc w:val="center"/>
              <w:rPr>
                <w:rFonts w:ascii="Trebuchet MS" w:eastAsia="Times New Roman" w:hAnsi="Trebuchet MS" w:cs="Calibri"/>
                <w:noProof/>
              </w:rPr>
            </w:pPr>
          </w:p>
        </w:tc>
        <w:tc>
          <w:tcPr>
            <w:tcW w:w="2831" w:type="dxa"/>
            <w:shd w:val="clear" w:color="auto" w:fill="0D5672" w:themeFill="accent1" w:themeFillShade="80"/>
            <w:hideMark/>
          </w:tcPr>
          <w:p w14:paraId="2752CEAB" w14:textId="77777777" w:rsidR="00F900C9" w:rsidRPr="00F900C9" w:rsidRDefault="00F900C9">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F900C9">
              <w:rPr>
                <w:rFonts w:ascii="Trebuchet MS" w:eastAsia="Times New Roman" w:hAnsi="Trebuchet MS" w:cs="Calibri"/>
                <w:noProof/>
              </w:rPr>
              <w:t>Output Indicators</w:t>
            </w:r>
          </w:p>
        </w:tc>
        <w:tc>
          <w:tcPr>
            <w:tcW w:w="2995" w:type="dxa"/>
            <w:shd w:val="clear" w:color="auto" w:fill="0D5672" w:themeFill="accent1" w:themeFillShade="80"/>
            <w:hideMark/>
          </w:tcPr>
          <w:p w14:paraId="2ECF37C2" w14:textId="77777777" w:rsidR="00F900C9" w:rsidRPr="00F900C9" w:rsidRDefault="00F900C9">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F900C9">
              <w:rPr>
                <w:rFonts w:ascii="Trebuchet MS" w:eastAsia="Times New Roman" w:hAnsi="Trebuchet MS" w:cs="Calibri"/>
                <w:noProof/>
              </w:rPr>
              <w:t>Result Indicator</w:t>
            </w:r>
          </w:p>
        </w:tc>
        <w:tc>
          <w:tcPr>
            <w:tcW w:w="3218" w:type="dxa"/>
            <w:shd w:val="clear" w:color="auto" w:fill="0D5672" w:themeFill="accent1" w:themeFillShade="80"/>
          </w:tcPr>
          <w:p w14:paraId="30F81B3C" w14:textId="77777777" w:rsidR="0003511F" w:rsidRDefault="00F900C9">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sz w:val="24"/>
                <w:szCs w:val="24"/>
              </w:rPr>
            </w:pPr>
            <w:r w:rsidRPr="00F900C9">
              <w:rPr>
                <w:rFonts w:ascii="Trebuchet MS" w:eastAsia="Times New Roman" w:hAnsi="Trebuchet MS" w:cs="Calibri"/>
                <w:bCs w:val="0"/>
                <w:noProof/>
                <w:sz w:val="24"/>
                <w:szCs w:val="24"/>
              </w:rPr>
              <w:t>Mandatory/</w:t>
            </w:r>
          </w:p>
          <w:p w14:paraId="7F519D9E" w14:textId="71DFC792" w:rsidR="00F900C9" w:rsidRPr="00F900C9" w:rsidRDefault="00F900C9">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F900C9">
              <w:rPr>
                <w:rFonts w:ascii="Trebuchet MS" w:eastAsia="Times New Roman" w:hAnsi="Trebuchet MS" w:cs="Calibri"/>
                <w:bCs w:val="0"/>
                <w:noProof/>
                <w:sz w:val="24"/>
                <w:szCs w:val="24"/>
              </w:rPr>
              <w:t>reccommended</w:t>
            </w:r>
          </w:p>
        </w:tc>
      </w:tr>
      <w:tr w:rsidR="00F900C9" w:rsidRPr="00F900C9" w14:paraId="683218E9" w14:textId="7918A810" w:rsidTr="0070356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43" w:type="dxa"/>
            <w:vMerge w:val="restart"/>
            <w:tcBorders>
              <w:top w:val="none" w:sz="0" w:space="0" w:color="auto"/>
              <w:bottom w:val="none" w:sz="0" w:space="0" w:color="auto"/>
              <w:right w:val="none" w:sz="0" w:space="0" w:color="auto"/>
            </w:tcBorders>
            <w:hideMark/>
          </w:tcPr>
          <w:p w14:paraId="78555856" w14:textId="77777777" w:rsidR="00F900C9" w:rsidRPr="00F900C9" w:rsidRDefault="00F900C9">
            <w:pPr>
              <w:rPr>
                <w:rFonts w:ascii="Trebuchet MS" w:hAnsi="Trebuchet MS" w:cs="Times New Roman"/>
                <w:i/>
                <w:noProof/>
                <w:color w:val="0D5672" w:themeColor="accent1" w:themeShade="80"/>
                <w:spacing w:val="-1"/>
                <w:u w:val="single"/>
              </w:rPr>
            </w:pPr>
            <w:r w:rsidRPr="00F900C9">
              <w:rPr>
                <w:rFonts w:ascii="Trebuchet MS" w:hAnsi="Trebuchet MS" w:cs="Times New Roman"/>
                <w:i/>
                <w:noProof/>
                <w:color w:val="0D5672" w:themeColor="accent1" w:themeShade="80"/>
                <w:spacing w:val="-1"/>
                <w:u w:val="single"/>
              </w:rPr>
              <w:t>1.2. Enhancing protection and preservation of nature biodiversity and green infrastructure, including in urban areas</w:t>
            </w:r>
          </w:p>
        </w:tc>
        <w:tc>
          <w:tcPr>
            <w:tcW w:w="2831" w:type="dxa"/>
            <w:tcBorders>
              <w:top w:val="none" w:sz="0" w:space="0" w:color="auto"/>
              <w:bottom w:val="none" w:sz="0" w:space="0" w:color="auto"/>
            </w:tcBorders>
            <w:hideMark/>
          </w:tcPr>
          <w:p w14:paraId="7D2AC9E8" w14:textId="77777777" w:rsidR="00F900C9" w:rsidRPr="00F900C9" w:rsidRDefault="00F900C9">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RCO 81 - Participations in joint actions across borders</w:t>
            </w:r>
          </w:p>
        </w:tc>
        <w:tc>
          <w:tcPr>
            <w:tcW w:w="2995" w:type="dxa"/>
            <w:tcBorders>
              <w:top w:val="none" w:sz="0" w:space="0" w:color="auto"/>
              <w:bottom w:val="none" w:sz="0" w:space="0" w:color="auto"/>
            </w:tcBorders>
            <w:hideMark/>
          </w:tcPr>
          <w:p w14:paraId="6D90D46C" w14:textId="77777777" w:rsidR="00F900C9" w:rsidRPr="00F900C9" w:rsidRDefault="00F900C9">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RCR 85 - Participations in joint actions across borders after project completion</w:t>
            </w:r>
          </w:p>
        </w:tc>
        <w:tc>
          <w:tcPr>
            <w:tcW w:w="3218" w:type="dxa"/>
            <w:tcBorders>
              <w:top w:val="none" w:sz="0" w:space="0" w:color="auto"/>
              <w:bottom w:val="none" w:sz="0" w:space="0" w:color="auto"/>
            </w:tcBorders>
          </w:tcPr>
          <w:p w14:paraId="41F45CC8" w14:textId="436BF53F" w:rsidR="00F900C9" w:rsidRPr="00F900C9" w:rsidRDefault="00703561">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Recommended</w:t>
            </w:r>
          </w:p>
        </w:tc>
      </w:tr>
      <w:tr w:rsidR="00F900C9" w:rsidRPr="00F900C9" w14:paraId="3B5596F9" w14:textId="56983EF2" w:rsidTr="00703561">
        <w:trPr>
          <w:trHeight w:val="866"/>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vAlign w:val="center"/>
            <w:hideMark/>
          </w:tcPr>
          <w:p w14:paraId="64F28F37" w14:textId="77777777" w:rsidR="00F900C9" w:rsidRPr="00F900C9" w:rsidRDefault="00F900C9">
            <w:pPr>
              <w:rPr>
                <w:rFonts w:ascii="Trebuchet MS" w:hAnsi="Trebuchet MS" w:cs="Times New Roman"/>
                <w:i/>
                <w:noProof/>
                <w:color w:val="0D5672" w:themeColor="accent1" w:themeShade="80"/>
                <w:spacing w:val="-1"/>
                <w:u w:val="single"/>
              </w:rPr>
            </w:pPr>
          </w:p>
        </w:tc>
        <w:tc>
          <w:tcPr>
            <w:tcW w:w="2831" w:type="dxa"/>
            <w:vAlign w:val="center"/>
            <w:hideMark/>
          </w:tcPr>
          <w:p w14:paraId="486D1263" w14:textId="77777777" w:rsidR="00F900C9" w:rsidRPr="00F900C9" w:rsidRDefault="00F900C9">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RCO 83 - Strategies and action plans jointly developed</w:t>
            </w:r>
          </w:p>
        </w:tc>
        <w:tc>
          <w:tcPr>
            <w:tcW w:w="2995" w:type="dxa"/>
            <w:vMerge w:val="restart"/>
          </w:tcPr>
          <w:p w14:paraId="1B673EE7" w14:textId="77777777" w:rsidR="00F900C9" w:rsidRPr="00F900C9" w:rsidRDefault="00F900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p>
          <w:p w14:paraId="62E4DCB6" w14:textId="77777777" w:rsidR="00F900C9" w:rsidRPr="00F900C9" w:rsidRDefault="00F900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p>
          <w:p w14:paraId="00F4262F" w14:textId="77777777" w:rsidR="00F900C9" w:rsidRPr="00F900C9" w:rsidRDefault="00F900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p>
          <w:p w14:paraId="31699A6A" w14:textId="77777777" w:rsidR="00F900C9" w:rsidRPr="00F900C9" w:rsidRDefault="00F900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RCR 79 - Joint strategies and action plans taken up by organisations</w:t>
            </w:r>
          </w:p>
        </w:tc>
        <w:tc>
          <w:tcPr>
            <w:tcW w:w="3218" w:type="dxa"/>
          </w:tcPr>
          <w:p w14:paraId="29B39F09" w14:textId="5CF3D07B" w:rsidR="00F900C9" w:rsidRPr="00F900C9" w:rsidRDefault="00703561">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Recommended</w:t>
            </w:r>
          </w:p>
        </w:tc>
      </w:tr>
      <w:tr w:rsidR="00F900C9" w:rsidRPr="00F900C9" w14:paraId="4925DB69" w14:textId="6AE8DCEE" w:rsidTr="00703561">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right w:val="none" w:sz="0" w:space="0" w:color="auto"/>
            </w:tcBorders>
            <w:vAlign w:val="center"/>
            <w:hideMark/>
          </w:tcPr>
          <w:p w14:paraId="5D8D91DB" w14:textId="77777777" w:rsidR="00F900C9" w:rsidRPr="00F900C9" w:rsidRDefault="00F900C9">
            <w:pPr>
              <w:rPr>
                <w:rFonts w:ascii="Trebuchet MS" w:hAnsi="Trebuchet MS" w:cs="Times New Roman"/>
                <w:i/>
                <w:noProof/>
                <w:color w:val="0D5672" w:themeColor="accent1" w:themeShade="80"/>
                <w:spacing w:val="-1"/>
                <w:u w:val="single"/>
              </w:rPr>
            </w:pPr>
          </w:p>
        </w:tc>
        <w:tc>
          <w:tcPr>
            <w:tcW w:w="2831" w:type="dxa"/>
            <w:tcBorders>
              <w:top w:val="none" w:sz="0" w:space="0" w:color="auto"/>
              <w:bottom w:val="none" w:sz="0" w:space="0" w:color="auto"/>
            </w:tcBorders>
            <w:vAlign w:val="center"/>
            <w:hideMark/>
          </w:tcPr>
          <w:p w14:paraId="1B2153FB" w14:textId="77777777" w:rsidR="00F900C9" w:rsidRPr="00F900C9" w:rsidRDefault="00F900C9">
            <w:pPr>
              <w:spacing w:before="60" w:after="60"/>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RCO 84 - Pilot actions developed jointly and implemented in projects</w:t>
            </w:r>
          </w:p>
        </w:tc>
        <w:tc>
          <w:tcPr>
            <w:tcW w:w="0" w:type="auto"/>
            <w:vMerge/>
            <w:tcBorders>
              <w:top w:val="none" w:sz="0" w:space="0" w:color="auto"/>
              <w:bottom w:val="none" w:sz="0" w:space="0" w:color="auto"/>
            </w:tcBorders>
            <w:vAlign w:val="center"/>
            <w:hideMark/>
          </w:tcPr>
          <w:p w14:paraId="689F7A5B" w14:textId="77777777" w:rsidR="00F900C9" w:rsidRPr="00F900C9" w:rsidRDefault="00F900C9">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p>
        </w:tc>
        <w:tc>
          <w:tcPr>
            <w:tcW w:w="0" w:type="auto"/>
            <w:tcBorders>
              <w:top w:val="none" w:sz="0" w:space="0" w:color="auto"/>
              <w:bottom w:val="none" w:sz="0" w:space="0" w:color="auto"/>
            </w:tcBorders>
          </w:tcPr>
          <w:p w14:paraId="02708D4D" w14:textId="1091E4F7" w:rsidR="00F900C9" w:rsidRPr="00F900C9" w:rsidRDefault="00703561" w:rsidP="00703561">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Recommended</w:t>
            </w:r>
          </w:p>
        </w:tc>
      </w:tr>
    </w:tbl>
    <w:p w14:paraId="0B28D587" w14:textId="77777777" w:rsidR="00703561" w:rsidRPr="00F900C9" w:rsidRDefault="00703561" w:rsidP="00F900C9">
      <w:pPr>
        <w:spacing w:before="100" w:after="200" w:line="276" w:lineRule="auto"/>
        <w:jc w:val="both"/>
        <w:rPr>
          <w:rFonts w:ascii="Trebuchet MS" w:eastAsia="Times New Roman" w:hAnsi="Trebuchet MS" w:cs="Gisha"/>
          <w:noProof/>
          <w:sz w:val="20"/>
          <w:szCs w:val="20"/>
        </w:rPr>
      </w:pPr>
    </w:p>
    <w:p w14:paraId="31688F50" w14:textId="2D4E0C65" w:rsidR="0027342C" w:rsidRPr="0027342C" w:rsidRDefault="0027342C" w:rsidP="0027342C">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4"/>
          <w:szCs w:val="24"/>
        </w:rPr>
      </w:pPr>
      <w:bookmarkStart w:id="34" w:name="_Toc116914843"/>
      <w:bookmarkStart w:id="35" w:name="_Toc146274294"/>
      <w:r w:rsidRPr="0027342C">
        <w:rPr>
          <w:rFonts w:ascii="Trebuchet MS" w:eastAsia="Times New Roman" w:hAnsi="Trebuchet MS" w:cs="Times New Roman"/>
          <w:caps/>
          <w:color w:val="0A5382"/>
          <w:spacing w:val="15"/>
          <w:sz w:val="24"/>
          <w:szCs w:val="24"/>
        </w:rPr>
        <w:t xml:space="preserve">RCO 81 - </w:t>
      </w:r>
      <w:r>
        <w:rPr>
          <w:rFonts w:ascii="Trebuchet MS" w:eastAsia="Times New Roman" w:hAnsi="Trebuchet MS" w:cs="Times New Roman"/>
          <w:color w:val="0A5382"/>
          <w:spacing w:val="15"/>
          <w:sz w:val="24"/>
          <w:szCs w:val="24"/>
        </w:rPr>
        <w:t>Participations i</w:t>
      </w:r>
      <w:r w:rsidRPr="0027342C">
        <w:rPr>
          <w:rFonts w:ascii="Trebuchet MS" w:eastAsia="Times New Roman" w:hAnsi="Trebuchet MS" w:cs="Times New Roman"/>
          <w:color w:val="0A5382"/>
          <w:spacing w:val="15"/>
          <w:sz w:val="24"/>
          <w:szCs w:val="24"/>
        </w:rPr>
        <w:t xml:space="preserve">n Joint Actions </w:t>
      </w:r>
      <w:r w:rsidR="00703561" w:rsidRPr="0027342C">
        <w:rPr>
          <w:rFonts w:ascii="Trebuchet MS" w:eastAsia="Times New Roman" w:hAnsi="Trebuchet MS" w:cs="Times New Roman"/>
          <w:color w:val="0A5382"/>
          <w:spacing w:val="15"/>
          <w:sz w:val="24"/>
          <w:szCs w:val="24"/>
        </w:rPr>
        <w:t>across</w:t>
      </w:r>
      <w:r w:rsidRPr="0027342C">
        <w:rPr>
          <w:rFonts w:ascii="Trebuchet MS" w:eastAsia="Times New Roman" w:hAnsi="Trebuchet MS" w:cs="Times New Roman"/>
          <w:color w:val="0A5382"/>
          <w:spacing w:val="15"/>
          <w:sz w:val="24"/>
          <w:szCs w:val="24"/>
        </w:rPr>
        <w:t xml:space="preserve"> Borders</w:t>
      </w:r>
      <w:bookmarkEnd w:id="34"/>
      <w:bookmarkEnd w:id="35"/>
    </w:p>
    <w:p w14:paraId="3A4C0F63" w14:textId="77777777" w:rsidR="0027342C" w:rsidRDefault="0027342C" w:rsidP="0027342C">
      <w:pPr>
        <w:jc w:val="both"/>
        <w:rPr>
          <w:noProof/>
        </w:rPr>
      </w:pPr>
    </w:p>
    <w:p w14:paraId="134EAC4F" w14:textId="426441B7" w:rsidR="0027342C" w:rsidRPr="0027342C" w:rsidRDefault="0027342C" w:rsidP="0027342C">
      <w:pPr>
        <w:jc w:val="both"/>
        <w:rPr>
          <w:rFonts w:ascii="Trebuchet MS" w:hAnsi="Trebuchet MS"/>
          <w:noProof/>
          <w:sz w:val="24"/>
          <w:szCs w:val="24"/>
        </w:rPr>
      </w:pPr>
      <w:r w:rsidRPr="0027342C">
        <w:rPr>
          <w:rFonts w:ascii="Trebuchet MS" w:hAnsi="Trebuchet MS"/>
          <w:noProof/>
          <w:sz w:val="24"/>
          <w:szCs w:val="24"/>
        </w:rPr>
        <w:t>This is output indicator cover</w:t>
      </w:r>
      <w:r w:rsidR="002179AE">
        <w:rPr>
          <w:rFonts w:ascii="Trebuchet MS" w:hAnsi="Trebuchet MS"/>
          <w:noProof/>
          <w:sz w:val="24"/>
          <w:szCs w:val="24"/>
        </w:rPr>
        <w:t>s</w:t>
      </w:r>
      <w:r w:rsidRPr="0027342C">
        <w:rPr>
          <w:rFonts w:ascii="Trebuchet MS" w:hAnsi="Trebuchet MS"/>
          <w:noProof/>
          <w:sz w:val="24"/>
          <w:szCs w:val="24"/>
        </w:rPr>
        <w:t xml:space="preserve"> the types of actions: </w:t>
      </w:r>
    </w:p>
    <w:p w14:paraId="4C351EAD" w14:textId="1AE61CB8" w:rsidR="0027342C" w:rsidRPr="0027342C" w:rsidRDefault="0027342C" w:rsidP="0027342C">
      <w:pPr>
        <w:pStyle w:val="ListParagraph"/>
        <w:numPr>
          <w:ilvl w:val="0"/>
          <w:numId w:val="16"/>
        </w:numPr>
        <w:spacing w:before="100" w:after="200" w:line="276" w:lineRule="auto"/>
        <w:jc w:val="both"/>
        <w:rPr>
          <w:rFonts w:ascii="Trebuchet MS" w:hAnsi="Trebuchet MS"/>
          <w:noProof/>
          <w:sz w:val="24"/>
          <w:szCs w:val="24"/>
        </w:rPr>
      </w:pPr>
      <w:r w:rsidRPr="0027342C">
        <w:rPr>
          <w:rFonts w:ascii="Trebuchet MS" w:hAnsi="Trebuchet MS"/>
          <w:noProof/>
          <w:sz w:val="24"/>
          <w:szCs w:val="24"/>
        </w:rPr>
        <w:t xml:space="preserve">Development of studies, research, common protocols for coordinated implementation on European conventions, joint strategies and plans, </w:t>
      </w:r>
      <w:r w:rsidRPr="0027342C">
        <w:rPr>
          <w:rFonts w:ascii="Trebuchet MS" w:hAnsi="Trebuchet MS"/>
          <w:b/>
          <w:noProof/>
          <w:sz w:val="24"/>
          <w:szCs w:val="24"/>
        </w:rPr>
        <w:t>trainings and awareness campaigns</w:t>
      </w:r>
      <w:r w:rsidR="001C0901">
        <w:rPr>
          <w:rFonts w:ascii="Trebuchet MS" w:hAnsi="Trebuchet MS"/>
          <w:b/>
          <w:noProof/>
          <w:sz w:val="24"/>
          <w:szCs w:val="24"/>
        </w:rPr>
        <w:t xml:space="preserve"> </w:t>
      </w:r>
    </w:p>
    <w:p w14:paraId="2CE6B3BB" w14:textId="77777777" w:rsidR="0027342C" w:rsidRPr="0027342C" w:rsidRDefault="0027342C" w:rsidP="0027342C">
      <w:pPr>
        <w:jc w:val="both"/>
        <w:rPr>
          <w:rFonts w:ascii="Trebuchet MS" w:hAnsi="Trebuchet MS"/>
          <w:noProof/>
          <w:sz w:val="24"/>
          <w:szCs w:val="24"/>
        </w:rPr>
      </w:pPr>
      <w:r w:rsidRPr="0027342C">
        <w:rPr>
          <w:rFonts w:ascii="Trebuchet MS" w:hAnsi="Trebuchet MS"/>
          <w:noProof/>
          <w:sz w:val="24"/>
          <w:szCs w:val="24"/>
        </w:rPr>
        <w:lastRenderedPageBreak/>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professionals, authorities and institutions, public officials, etc. and are counted for each joint action organised on the basis of attendance lists or other relevant means of quantification. </w:t>
      </w:r>
    </w:p>
    <w:p w14:paraId="2989E174" w14:textId="77777777" w:rsidR="0027342C" w:rsidRPr="001C0901" w:rsidRDefault="0027342C" w:rsidP="001C0901">
      <w:pPr>
        <w:spacing w:before="100" w:after="200" w:line="276" w:lineRule="auto"/>
        <w:jc w:val="both"/>
        <w:rPr>
          <w:rFonts w:ascii="Trebuchet MS" w:eastAsia="Times New Roman" w:hAnsi="Trebuchet MS" w:cs="Trebuchet MS"/>
          <w:bCs/>
          <w:noProof/>
          <w:color w:val="107DC5"/>
          <w:sz w:val="24"/>
          <w:szCs w:val="24"/>
        </w:rPr>
      </w:pPr>
      <w:r w:rsidRPr="001C0901">
        <w:rPr>
          <w:rFonts w:ascii="Trebuchet MS" w:eastAsia="Times New Roman" w:hAnsi="Trebuchet MS" w:cs="Trebuchet MS"/>
          <w:bCs/>
          <w:noProof/>
          <w:color w:val="107DC5"/>
          <w:sz w:val="24"/>
          <w:szCs w:val="24"/>
        </w:rPr>
        <w:t>! A joint action is considered as being organised with the involvement of organizations from both countries (preparation, implementation, etc) !</w:t>
      </w:r>
    </w:p>
    <w:p w14:paraId="299AF4C9" w14:textId="70B3373D" w:rsidR="0027342C" w:rsidRPr="001C0901" w:rsidRDefault="0027342C" w:rsidP="001C0901">
      <w:pPr>
        <w:spacing w:before="100" w:after="200" w:line="276" w:lineRule="auto"/>
        <w:jc w:val="both"/>
        <w:rPr>
          <w:rFonts w:ascii="Trebuchet MS" w:eastAsia="Times New Roman" w:hAnsi="Trebuchet MS" w:cs="Trebuchet MS"/>
          <w:bCs/>
          <w:noProof/>
          <w:color w:val="107DC5"/>
          <w:sz w:val="24"/>
          <w:szCs w:val="24"/>
        </w:rPr>
      </w:pPr>
      <w:r w:rsidRPr="001C0901">
        <w:rPr>
          <w:rFonts w:ascii="Trebuchet MS" w:eastAsia="Times New Roman" w:hAnsi="Trebuchet MS" w:cs="Trebuchet MS"/>
          <w:bCs/>
          <w:noProof/>
          <w:color w:val="107DC5"/>
          <w:sz w:val="24"/>
          <w:szCs w:val="24"/>
        </w:rPr>
        <w:t xml:space="preserve">! Participations in public events organized in supported projects will not be </w:t>
      </w:r>
      <w:r w:rsidR="002179AE" w:rsidRPr="001C0901">
        <w:rPr>
          <w:rFonts w:ascii="Trebuchet MS" w:eastAsia="Times New Roman" w:hAnsi="Trebuchet MS" w:cs="Trebuchet MS"/>
          <w:bCs/>
          <w:noProof/>
          <w:color w:val="107DC5"/>
          <w:sz w:val="24"/>
          <w:szCs w:val="24"/>
        </w:rPr>
        <w:t xml:space="preserve">reported and </w:t>
      </w:r>
      <w:r w:rsidRPr="001C0901">
        <w:rPr>
          <w:rFonts w:ascii="Trebuchet MS" w:eastAsia="Times New Roman" w:hAnsi="Trebuchet MS" w:cs="Trebuchet MS"/>
          <w:bCs/>
          <w:noProof/>
          <w:color w:val="107DC5"/>
          <w:sz w:val="24"/>
          <w:szCs w:val="24"/>
        </w:rPr>
        <w:t>counted in this indicator!</w:t>
      </w:r>
    </w:p>
    <w:p w14:paraId="38AD8E19" w14:textId="18951823" w:rsidR="0027342C" w:rsidRPr="001C0901" w:rsidRDefault="0027342C" w:rsidP="001C0901">
      <w:pPr>
        <w:spacing w:before="100" w:after="200" w:line="276" w:lineRule="auto"/>
        <w:jc w:val="both"/>
        <w:rPr>
          <w:rFonts w:ascii="Trebuchet MS" w:eastAsia="Times New Roman" w:hAnsi="Trebuchet MS" w:cs="Trebuchet MS"/>
          <w:bCs/>
          <w:noProof/>
          <w:color w:val="107DC5"/>
          <w:sz w:val="24"/>
          <w:szCs w:val="24"/>
        </w:rPr>
      </w:pPr>
      <w:r w:rsidRPr="001C0901">
        <w:rPr>
          <w:rFonts w:ascii="Trebuchet MS" w:eastAsia="Times New Roman" w:hAnsi="Trebuchet MS" w:cs="Trebuchet MS"/>
          <w:bCs/>
          <w:noProof/>
          <w:color w:val="107DC5"/>
          <w:sz w:val="24"/>
          <w:szCs w:val="24"/>
        </w:rPr>
        <w:t xml:space="preserve">! Participations in events related to project management or other internal project meetings will not be </w:t>
      </w:r>
      <w:r w:rsidR="002179AE" w:rsidRPr="001C0901">
        <w:rPr>
          <w:rFonts w:ascii="Trebuchet MS" w:eastAsia="Times New Roman" w:hAnsi="Trebuchet MS" w:cs="Trebuchet MS"/>
          <w:bCs/>
          <w:noProof/>
          <w:color w:val="107DC5"/>
          <w:sz w:val="24"/>
          <w:szCs w:val="24"/>
        </w:rPr>
        <w:t xml:space="preserve">reported and </w:t>
      </w:r>
      <w:r w:rsidRPr="001C0901">
        <w:rPr>
          <w:rFonts w:ascii="Trebuchet MS" w:eastAsia="Times New Roman" w:hAnsi="Trebuchet MS" w:cs="Trebuchet MS"/>
          <w:bCs/>
          <w:noProof/>
          <w:color w:val="107DC5"/>
          <w:sz w:val="24"/>
          <w:szCs w:val="24"/>
        </w:rPr>
        <w:t>counted under this indicator!</w:t>
      </w:r>
    </w:p>
    <w:p w14:paraId="75312F11" w14:textId="00BC19BF" w:rsidR="0027342C" w:rsidRPr="001C0901" w:rsidRDefault="0027342C" w:rsidP="001C0901">
      <w:pPr>
        <w:spacing w:before="100" w:after="200" w:line="276" w:lineRule="auto"/>
        <w:jc w:val="both"/>
        <w:rPr>
          <w:rFonts w:ascii="Trebuchet MS" w:eastAsia="Times New Roman" w:hAnsi="Trebuchet MS" w:cs="Trebuchet MS"/>
          <w:bCs/>
          <w:noProof/>
          <w:color w:val="107DC5"/>
          <w:sz w:val="24"/>
          <w:szCs w:val="24"/>
        </w:rPr>
      </w:pPr>
      <w:r w:rsidRPr="001C0901">
        <w:rPr>
          <w:rFonts w:ascii="Trebuchet MS" w:eastAsia="Times New Roman" w:hAnsi="Trebuchet MS" w:cs="Trebuchet MS"/>
          <w:bCs/>
          <w:noProof/>
          <w:color w:val="107DC5"/>
          <w:sz w:val="24"/>
          <w:szCs w:val="24"/>
        </w:rPr>
        <w:t>! Parti</w:t>
      </w:r>
      <w:r w:rsidR="002179AE" w:rsidRPr="001C0901">
        <w:rPr>
          <w:rFonts w:ascii="Trebuchet MS" w:eastAsia="Times New Roman" w:hAnsi="Trebuchet MS" w:cs="Trebuchet MS"/>
          <w:bCs/>
          <w:noProof/>
          <w:color w:val="107DC5"/>
          <w:sz w:val="24"/>
          <w:szCs w:val="24"/>
        </w:rPr>
        <w:t>cipations, not participants will be</w:t>
      </w:r>
      <w:r w:rsidRPr="001C0901">
        <w:rPr>
          <w:rFonts w:ascii="Trebuchet MS" w:eastAsia="Times New Roman" w:hAnsi="Trebuchet MS" w:cs="Trebuchet MS"/>
          <w:bCs/>
          <w:noProof/>
          <w:color w:val="107DC5"/>
          <w:sz w:val="24"/>
          <w:szCs w:val="24"/>
        </w:rPr>
        <w:t xml:space="preserve"> reported and this will be done based on attendance lists or other relevant means of quantifications. This means that a person can participate in multiple events and the participations will be counted!</w:t>
      </w:r>
    </w:p>
    <w:p w14:paraId="7AE7A525" w14:textId="6EE46143" w:rsidR="0027342C" w:rsidRPr="001C0901" w:rsidRDefault="0027342C" w:rsidP="001C0901">
      <w:pPr>
        <w:spacing w:before="100" w:after="200" w:line="276" w:lineRule="auto"/>
        <w:jc w:val="both"/>
        <w:rPr>
          <w:rFonts w:ascii="Trebuchet MS" w:eastAsia="Times New Roman" w:hAnsi="Trebuchet MS" w:cs="Trebuchet MS"/>
          <w:bCs/>
          <w:noProof/>
          <w:color w:val="107DC5"/>
          <w:sz w:val="24"/>
          <w:szCs w:val="24"/>
        </w:rPr>
      </w:pPr>
      <w:r w:rsidRPr="001C0901">
        <w:rPr>
          <w:rFonts w:ascii="Trebuchet MS" w:eastAsia="Times New Roman" w:hAnsi="Trebuchet MS" w:cs="Trebuchet MS"/>
          <w:bCs/>
          <w:noProof/>
          <w:color w:val="107DC5"/>
          <w:sz w:val="24"/>
          <w:szCs w:val="24"/>
        </w:rPr>
        <w:t xml:space="preserve">! </w:t>
      </w:r>
      <w:r w:rsidR="002179AE" w:rsidRPr="001C0901">
        <w:rPr>
          <w:rFonts w:ascii="Trebuchet MS" w:eastAsia="Times New Roman" w:hAnsi="Trebuchet MS" w:cs="Trebuchet MS"/>
          <w:bCs/>
          <w:noProof/>
          <w:color w:val="107DC5"/>
          <w:sz w:val="24"/>
          <w:szCs w:val="24"/>
        </w:rPr>
        <w:t>Under this</w:t>
      </w:r>
      <w:r w:rsidRPr="001C0901">
        <w:rPr>
          <w:rFonts w:ascii="Trebuchet MS" w:eastAsia="Times New Roman" w:hAnsi="Trebuchet MS" w:cs="Trebuchet MS"/>
          <w:bCs/>
          <w:noProof/>
          <w:color w:val="107DC5"/>
          <w:sz w:val="24"/>
          <w:szCs w:val="24"/>
        </w:rPr>
        <w:t xml:space="preserve"> indicator trainings</w:t>
      </w:r>
      <w:r w:rsidR="002179AE" w:rsidRPr="001C0901">
        <w:rPr>
          <w:rFonts w:ascii="Trebuchet MS" w:eastAsia="Times New Roman" w:hAnsi="Trebuchet MS" w:cs="Trebuchet MS"/>
          <w:bCs/>
          <w:noProof/>
          <w:color w:val="107DC5"/>
          <w:sz w:val="24"/>
          <w:szCs w:val="24"/>
        </w:rPr>
        <w:t xml:space="preserve"> can also be reported</w:t>
      </w:r>
      <w:r w:rsidRPr="001C0901">
        <w:rPr>
          <w:rFonts w:ascii="Trebuchet MS" w:eastAsia="Times New Roman" w:hAnsi="Trebuchet MS" w:cs="Trebuchet MS"/>
          <w:bCs/>
          <w:noProof/>
          <w:color w:val="107DC5"/>
          <w:sz w:val="24"/>
          <w:szCs w:val="24"/>
        </w:rPr>
        <w:t xml:space="preserve"> (but with no certificate of completion or a record confirming the completion of the training)!</w:t>
      </w:r>
    </w:p>
    <w:p w14:paraId="23B773F4" w14:textId="4A742AEB" w:rsidR="0027342C" w:rsidRDefault="0027342C" w:rsidP="0027342C">
      <w:pPr>
        <w:spacing w:after="0"/>
        <w:rPr>
          <w:rFonts w:ascii="Trebuchet MS" w:hAnsi="Trebuchet MS" w:cstheme="minorHAnsi"/>
          <w:b/>
          <w:noProof/>
          <w:color w:val="1481AB" w:themeColor="accent1" w:themeShade="BF"/>
        </w:rPr>
      </w:pPr>
    </w:p>
    <w:p w14:paraId="659F62A5" w14:textId="77777777" w:rsidR="002179AE" w:rsidRDefault="002179AE" w:rsidP="0027342C">
      <w:pPr>
        <w:spacing w:after="0"/>
        <w:rPr>
          <w:rFonts w:ascii="Trebuchet MS" w:hAnsi="Trebuchet MS" w:cstheme="minorHAnsi"/>
          <w:b/>
          <w:noProof/>
          <w:color w:val="1481AB" w:themeColor="accent1" w:themeShade="BF"/>
        </w:rPr>
        <w:sectPr w:rsidR="002179AE">
          <w:pgSz w:w="12240" w:h="15840"/>
          <w:pgMar w:top="1440" w:right="1325" w:bottom="1440" w:left="1440" w:header="708" w:footer="708" w:gutter="0"/>
          <w:cols w:space="720"/>
        </w:sectPr>
      </w:pPr>
    </w:p>
    <w:p w14:paraId="0FDA13AA" w14:textId="3C311F40" w:rsidR="00F307BE" w:rsidRPr="00F900C9" w:rsidRDefault="00F307BE" w:rsidP="00543453">
      <w:pPr>
        <w:spacing w:before="100" w:after="200" w:line="276" w:lineRule="auto"/>
        <w:jc w:val="both"/>
        <w:rPr>
          <w:rFonts w:ascii="Trebuchet MS" w:eastAsia="Times New Roman" w:hAnsi="Trebuchet MS" w:cs="Gisha"/>
          <w:noProof/>
          <w:sz w:val="20"/>
          <w:szCs w:val="20"/>
        </w:rPr>
      </w:pPr>
    </w:p>
    <w:p w14:paraId="48B0198C" w14:textId="77777777" w:rsidR="002179AE" w:rsidRPr="00F900C9" w:rsidRDefault="002179AE" w:rsidP="002179AE">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36" w:name="_Toc146274295"/>
      <w:r w:rsidRPr="00F900C9">
        <w:rPr>
          <w:rFonts w:ascii="Trebuchet MS" w:eastAsia="Times New Roman" w:hAnsi="Trebuchet MS" w:cs="Gisha"/>
          <w:caps/>
          <w:noProof/>
          <w:color w:val="0A5382"/>
          <w:spacing w:val="15"/>
          <w:sz w:val="24"/>
          <w:szCs w:val="24"/>
        </w:rPr>
        <w:t xml:space="preserve">RCR 85 - </w:t>
      </w:r>
      <w:r w:rsidRPr="00F900C9">
        <w:rPr>
          <w:rFonts w:ascii="Trebuchet MS" w:eastAsia="Times New Roman" w:hAnsi="Trebuchet MS" w:cs="Gisha"/>
          <w:noProof/>
          <w:color w:val="0A5382"/>
          <w:spacing w:val="15"/>
          <w:sz w:val="24"/>
          <w:szCs w:val="24"/>
        </w:rPr>
        <w:t>Participations in Joint Actions Across Borders after Project Completion</w:t>
      </w:r>
      <w:bookmarkEnd w:id="36"/>
    </w:p>
    <w:p w14:paraId="26D0E4D4" w14:textId="77777777" w:rsidR="002179AE" w:rsidRPr="00F900C9" w:rsidRDefault="002179AE" w:rsidP="002179AE">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noProof/>
          <w:color w:val="000000"/>
          <w:sz w:val="24"/>
          <w:szCs w:val="24"/>
        </w:rPr>
        <w:t xml:space="preserve">This result indicator should be selected in relation to the output indicator </w:t>
      </w:r>
      <w:r w:rsidRPr="00F900C9">
        <w:rPr>
          <w:rFonts w:ascii="Trebuchet MS" w:eastAsia="Times New Roman" w:hAnsi="Trebuchet MS" w:cs="Trebuchet MS"/>
          <w:i/>
          <w:iCs/>
          <w:noProof/>
          <w:color w:val="000000"/>
          <w:sz w:val="24"/>
          <w:szCs w:val="24"/>
        </w:rPr>
        <w:t>RCO81 - Participations in joint actions across borders.</w:t>
      </w:r>
    </w:p>
    <w:p w14:paraId="36E7721B" w14:textId="77777777" w:rsidR="002179AE" w:rsidRPr="00F900C9" w:rsidRDefault="002179AE" w:rsidP="002179AE">
      <w:pPr>
        <w:spacing w:before="100" w:after="200" w:line="276" w:lineRule="auto"/>
        <w:jc w:val="both"/>
        <w:rPr>
          <w:rFonts w:ascii="Trebuchet MS" w:eastAsia="Times New Roman" w:hAnsi="Trebuchet MS" w:cs="Trebuchet MS"/>
          <w:noProof/>
          <w:color w:val="000000"/>
          <w:sz w:val="24"/>
          <w:szCs w:val="24"/>
        </w:rPr>
      </w:pPr>
      <w:r w:rsidRPr="00F900C9">
        <w:rPr>
          <w:rFonts w:ascii="Trebuchet MS" w:eastAsia="Times New Roman" w:hAnsi="Trebuchet MS" w:cs="Trebuchet MS"/>
          <w:noProof/>
          <w:color w:val="000000"/>
          <w:sz w:val="24"/>
          <w:szCs w:val="24"/>
        </w:rPr>
        <w:t xml:space="preserve">In order to measure this change, only data related to RCO - 81 output indicator will feed into the result indicator. </w:t>
      </w:r>
    </w:p>
    <w:p w14:paraId="68114E86" w14:textId="77777777" w:rsidR="002179AE" w:rsidRPr="00F900C9" w:rsidRDefault="002179AE" w:rsidP="002179AE">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 xml:space="preserve">The indicator counts the number of participations in joint actions across borders after the completion of the project, organised by all or some of the former partners/beneficiaries, as a continuation of cooperation. Joint actions across borders could include, for instance, exchange activities or exchange visits organized with participants from the two countries of the programme area. </w:t>
      </w:r>
    </w:p>
    <w:p w14:paraId="7AFE46EA" w14:textId="77777777" w:rsidR="002179AE" w:rsidRPr="00F900C9" w:rsidRDefault="002179AE" w:rsidP="002179AE">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The measurement unit is Participations (i.e. number of persons attending a joint action across border) and should be counted for each joint action organised on the basis of attendance lists or other relevant means of quantification.</w:t>
      </w:r>
    </w:p>
    <w:p w14:paraId="07F36FDB" w14:textId="77777777" w:rsidR="002179AE" w:rsidRPr="00F900C9" w:rsidRDefault="002179AE" w:rsidP="002179AE">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For the definition of this indicator, the joint action includes training schemes!</w:t>
      </w:r>
    </w:p>
    <w:p w14:paraId="2116C6F4" w14:textId="289CCCB8" w:rsidR="002179AE" w:rsidRPr="00F900C9" w:rsidRDefault="002179AE" w:rsidP="002179AE">
      <w:pPr>
        <w:spacing w:before="100" w:after="200" w:line="276" w:lineRule="auto"/>
        <w:jc w:val="both"/>
        <w:rPr>
          <w:rFonts w:ascii="Trebuchet MS" w:eastAsia="Times New Roman" w:hAnsi="Trebuchet MS" w:cs="Trebuchet MS"/>
          <w:color w:val="107DC5"/>
          <w:sz w:val="24"/>
          <w:szCs w:val="24"/>
        </w:rPr>
      </w:pPr>
      <w:r w:rsidRPr="00F900C9">
        <w:rPr>
          <w:rFonts w:ascii="Trebuchet MS" w:eastAsia="Times New Roman" w:hAnsi="Trebuchet MS" w:cs="Trebuchet MS"/>
          <w:bCs/>
          <w:noProof/>
          <w:color w:val="107DC5"/>
          <w:sz w:val="24"/>
          <w:szCs w:val="24"/>
        </w:rPr>
        <w:t xml:space="preserve">! </w:t>
      </w:r>
      <w:r>
        <w:rPr>
          <w:rFonts w:ascii="Trebuchet MS" w:eastAsia="Times New Roman" w:hAnsi="Trebuchet MS" w:cs="Trebuchet MS"/>
          <w:bCs/>
          <w:noProof/>
          <w:color w:val="107DC5"/>
          <w:sz w:val="24"/>
          <w:szCs w:val="24"/>
        </w:rPr>
        <w:t>An estimate should be included in the target value</w:t>
      </w:r>
      <w:r w:rsidR="002577A8">
        <w:rPr>
          <w:rFonts w:ascii="Trebuchet MS" w:eastAsia="Times New Roman" w:hAnsi="Trebuchet MS" w:cs="Trebuchet MS"/>
          <w:bCs/>
          <w:noProof/>
          <w:color w:val="107DC5"/>
          <w:sz w:val="24"/>
          <w:szCs w:val="24"/>
        </w:rPr>
        <w:t>,</w:t>
      </w:r>
      <w:r>
        <w:rPr>
          <w:rFonts w:ascii="Trebuchet MS" w:eastAsia="Times New Roman" w:hAnsi="Trebuchet MS" w:cs="Trebuchet MS"/>
          <w:bCs/>
          <w:noProof/>
          <w:color w:val="107DC5"/>
          <w:sz w:val="24"/>
          <w:szCs w:val="24"/>
        </w:rPr>
        <w:t xml:space="preserve"> the final </w:t>
      </w:r>
      <w:r w:rsidRPr="00F900C9">
        <w:rPr>
          <w:rFonts w:ascii="Trebuchet MS" w:eastAsia="Times New Roman" w:hAnsi="Trebuchet MS" w:cs="Trebuchet MS"/>
          <w:bCs/>
          <w:noProof/>
          <w:color w:val="107DC5"/>
          <w:sz w:val="24"/>
          <w:szCs w:val="24"/>
        </w:rPr>
        <w:t xml:space="preserve">measurement: one year after project completion. </w:t>
      </w:r>
      <w:r w:rsidRPr="00F900C9">
        <w:rPr>
          <w:rFonts w:ascii="Trebuchet MS" w:eastAsia="Times New Roman" w:hAnsi="Trebuchet MS" w:cs="Trebuchet MS"/>
          <w:color w:val="107DC5"/>
          <w:sz w:val="24"/>
          <w:szCs w:val="24"/>
        </w:rPr>
        <w:t xml:space="preserve">Intermediate values can be collected for reporting purposes also during projects implementation! </w:t>
      </w:r>
    </w:p>
    <w:p w14:paraId="4681F63A" w14:textId="1255B0D4" w:rsidR="00F307BE" w:rsidRDefault="00F307BE" w:rsidP="00543453">
      <w:pPr>
        <w:spacing w:before="100" w:after="200" w:line="276" w:lineRule="auto"/>
        <w:jc w:val="both"/>
        <w:rPr>
          <w:rFonts w:ascii="Trebuchet MS" w:eastAsia="Times New Roman" w:hAnsi="Trebuchet MS" w:cs="Gisha"/>
          <w:noProof/>
          <w:sz w:val="20"/>
          <w:szCs w:val="20"/>
        </w:rPr>
      </w:pPr>
    </w:p>
    <w:p w14:paraId="6B91B599" w14:textId="77777777" w:rsidR="00F83BB2" w:rsidRPr="002577A8" w:rsidRDefault="00F83BB2" w:rsidP="00F83BB2">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4"/>
          <w:szCs w:val="24"/>
        </w:rPr>
      </w:pPr>
      <w:bookmarkStart w:id="37" w:name="_Toc116914844"/>
      <w:bookmarkStart w:id="38" w:name="_Toc146274296"/>
      <w:r w:rsidRPr="002577A8">
        <w:rPr>
          <w:rFonts w:ascii="Trebuchet MS" w:eastAsia="Times New Roman" w:hAnsi="Trebuchet MS" w:cs="Times New Roman"/>
          <w:caps/>
          <w:color w:val="0A5382"/>
          <w:spacing w:val="15"/>
          <w:sz w:val="24"/>
          <w:szCs w:val="24"/>
        </w:rPr>
        <w:t xml:space="preserve">RCO 83 - </w:t>
      </w:r>
      <w:r>
        <w:rPr>
          <w:rFonts w:ascii="Trebuchet MS" w:eastAsia="Times New Roman" w:hAnsi="Trebuchet MS" w:cs="Times New Roman"/>
          <w:color w:val="0A5382"/>
          <w:spacing w:val="15"/>
          <w:sz w:val="24"/>
          <w:szCs w:val="24"/>
        </w:rPr>
        <w:t>Strategies a</w:t>
      </w:r>
      <w:r w:rsidRPr="002577A8">
        <w:rPr>
          <w:rFonts w:ascii="Trebuchet MS" w:eastAsia="Times New Roman" w:hAnsi="Trebuchet MS" w:cs="Times New Roman"/>
          <w:color w:val="0A5382"/>
          <w:spacing w:val="15"/>
          <w:sz w:val="24"/>
          <w:szCs w:val="24"/>
        </w:rPr>
        <w:t>nd Action Plans Jointly Developed</w:t>
      </w:r>
      <w:bookmarkEnd w:id="37"/>
      <w:bookmarkEnd w:id="38"/>
    </w:p>
    <w:p w14:paraId="4FF08DAA" w14:textId="77777777" w:rsidR="00F83BB2" w:rsidRDefault="00F83BB2" w:rsidP="00F83BB2">
      <w:pPr>
        <w:jc w:val="both"/>
        <w:rPr>
          <w:noProof/>
        </w:rPr>
      </w:pPr>
    </w:p>
    <w:p w14:paraId="5A779FED" w14:textId="77777777" w:rsidR="00F83BB2" w:rsidRPr="00586544" w:rsidRDefault="00F83BB2" w:rsidP="00F83BB2">
      <w:pPr>
        <w:jc w:val="both"/>
        <w:rPr>
          <w:rFonts w:ascii="Trebuchet MS" w:hAnsi="Trebuchet MS"/>
          <w:noProof/>
        </w:rPr>
      </w:pPr>
      <w:r w:rsidRPr="00586544">
        <w:rPr>
          <w:rFonts w:ascii="Trebuchet MS" w:hAnsi="Trebuchet MS"/>
          <w:noProof/>
        </w:rPr>
        <w:t xml:space="preserve">This is common output indicator covers the types of actions: </w:t>
      </w:r>
    </w:p>
    <w:p w14:paraId="3A3F39E3" w14:textId="77777777" w:rsidR="00F83BB2" w:rsidRPr="00CB2BF7" w:rsidRDefault="00F83BB2" w:rsidP="00F83BB2">
      <w:pPr>
        <w:pStyle w:val="ListParagraph"/>
        <w:numPr>
          <w:ilvl w:val="0"/>
          <w:numId w:val="17"/>
        </w:numPr>
        <w:spacing w:line="276" w:lineRule="auto"/>
        <w:jc w:val="both"/>
        <w:rPr>
          <w:rFonts w:ascii="Trebuchet MS" w:hAnsi="Trebuchet MS"/>
          <w:noProof/>
        </w:rPr>
      </w:pPr>
      <w:r w:rsidRPr="00CB2BF7">
        <w:rPr>
          <w:rFonts w:ascii="Trebuchet MS" w:hAnsi="Trebuchet MS"/>
          <w:noProof/>
        </w:rPr>
        <w:t>Endowment: improving human and technical capacity and modernizing monitoring equipment of protected areas;</w:t>
      </w:r>
    </w:p>
    <w:p w14:paraId="269C9DCC" w14:textId="77777777" w:rsidR="00F83BB2" w:rsidRPr="00CB2BF7" w:rsidRDefault="00F83BB2" w:rsidP="00F83BB2">
      <w:pPr>
        <w:pStyle w:val="ListParagraph"/>
        <w:numPr>
          <w:ilvl w:val="0"/>
          <w:numId w:val="17"/>
        </w:numPr>
        <w:spacing w:line="276" w:lineRule="auto"/>
        <w:jc w:val="both"/>
        <w:rPr>
          <w:rFonts w:ascii="Trebuchet MS" w:hAnsi="Trebuchet MS"/>
          <w:noProof/>
        </w:rPr>
      </w:pPr>
      <w:r w:rsidRPr="00CB2BF7">
        <w:rPr>
          <w:rFonts w:ascii="Trebuchet MS" w:hAnsi="Trebuchet MS"/>
          <w:noProof/>
        </w:rPr>
        <w:t>Development of studies, research, common protocols for coordinated implementation of European conventions, joint strategies and plans, trainings and awareness campaigns;</w:t>
      </w:r>
    </w:p>
    <w:p w14:paraId="615E56E7" w14:textId="77777777" w:rsidR="00F83BB2" w:rsidRPr="002577A8" w:rsidRDefault="00F83BB2" w:rsidP="00F83BB2">
      <w:pPr>
        <w:pStyle w:val="ListParagraph"/>
        <w:numPr>
          <w:ilvl w:val="0"/>
          <w:numId w:val="17"/>
        </w:numPr>
        <w:spacing w:line="276" w:lineRule="auto"/>
        <w:jc w:val="both"/>
        <w:rPr>
          <w:rFonts w:ascii="Trebuchet MS" w:hAnsi="Trebuchet MS"/>
          <w:noProof/>
        </w:rPr>
      </w:pPr>
      <w:r w:rsidRPr="00CB2BF7">
        <w:rPr>
          <w:rFonts w:ascii="Trebuchet MS" w:hAnsi="Trebuchet MS"/>
          <w:noProof/>
        </w:rPr>
        <w:t>Assessment, protection and improvement of existing ecosystems (research activities, inventory of resources, protection of endangered species, eradication of invasive species, afforestation etc.);</w:t>
      </w:r>
    </w:p>
    <w:p w14:paraId="7B38B3CE" w14:textId="77777777" w:rsidR="00F83BB2" w:rsidRPr="00F900C9" w:rsidRDefault="00F83BB2" w:rsidP="00F83BB2">
      <w:pPr>
        <w:shd w:val="clear" w:color="auto" w:fill="FFFFFF"/>
        <w:spacing w:after="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 xml:space="preserve">The indicator counts the number of </w:t>
      </w:r>
      <w:r w:rsidRPr="00F900C9">
        <w:rPr>
          <w:rFonts w:ascii="Trebuchet MS" w:eastAsia="Times New Roman" w:hAnsi="Trebuchet MS" w:cs="Gisha"/>
          <w:bCs/>
          <w:noProof/>
          <w:sz w:val="24"/>
          <w:szCs w:val="24"/>
        </w:rPr>
        <w:t>joint</w:t>
      </w:r>
      <w:r w:rsidRPr="00F900C9">
        <w:rPr>
          <w:rFonts w:ascii="Trebuchet MS" w:eastAsia="Times New Roman" w:hAnsi="Trebuchet MS" w:cs="Gisha"/>
          <w:noProof/>
          <w:sz w:val="24"/>
          <w:szCs w:val="24"/>
        </w:rPr>
        <w:t xml:space="preserve"> strategies, action plans developed by supported projects. A jointly developed strategy aims at establishing a targeted way to achieve a goal oriented process in a specific domain. An action plan translates an existing jointly developed strategy into actions. </w:t>
      </w:r>
    </w:p>
    <w:p w14:paraId="4956E883" w14:textId="77777777" w:rsidR="00F83BB2" w:rsidRPr="00F900C9" w:rsidRDefault="00F83BB2" w:rsidP="00F83BB2">
      <w:pPr>
        <w:shd w:val="clear" w:color="auto" w:fill="FFFFFF"/>
        <w:spacing w:after="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Jointly developed strategy or action plan implies the involvement of organizations from both countries in the drafting process of the strategy or action plan.</w:t>
      </w:r>
    </w:p>
    <w:p w14:paraId="2622BB0A" w14:textId="77777777" w:rsidR="00F83BB2" w:rsidRPr="00F900C9" w:rsidRDefault="00F83BB2" w:rsidP="00F83BB2">
      <w:pPr>
        <w:shd w:val="clear" w:color="auto" w:fill="FFFFFF"/>
        <w:spacing w:after="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lastRenderedPageBreak/>
        <w:t xml:space="preserve">If a project includes any of the activities listed above, or similar ones, it should also select this output indicator and its correspondent result indicator. </w:t>
      </w:r>
    </w:p>
    <w:p w14:paraId="1D6E331F" w14:textId="77777777" w:rsidR="00F83BB2" w:rsidRPr="00F900C9" w:rsidRDefault="00F83BB2" w:rsidP="00F83BB2">
      <w:pPr>
        <w:shd w:val="clear" w:color="auto" w:fill="FFFFFF"/>
        <w:spacing w:before="100" w:after="200" w:line="276" w:lineRule="auto"/>
        <w:jc w:val="both"/>
        <w:rPr>
          <w:rFonts w:ascii="Trebuchet MS" w:eastAsia="Times New Roman" w:hAnsi="Trebuchet MS" w:cs="Gisha"/>
          <w:noProof/>
          <w:color w:val="107DC5"/>
          <w:sz w:val="24"/>
          <w:szCs w:val="24"/>
        </w:rPr>
      </w:pPr>
      <w:r w:rsidRPr="00F900C9">
        <w:rPr>
          <w:rFonts w:ascii="Trebuchet MS" w:eastAsia="Times New Roman" w:hAnsi="Trebuchet MS" w:cs="Gisha"/>
          <w:noProof/>
          <w:color w:val="107DC5"/>
          <w:sz w:val="24"/>
          <w:szCs w:val="24"/>
        </w:rPr>
        <w:t xml:space="preserve">! If the strategy or action plan covers several specific objectives, it should be </w:t>
      </w:r>
      <w:r>
        <w:rPr>
          <w:rFonts w:ascii="Trebuchet MS" w:eastAsia="Times New Roman" w:hAnsi="Trebuchet MS" w:cs="Gisha"/>
          <w:noProof/>
          <w:color w:val="107DC5"/>
          <w:sz w:val="24"/>
          <w:szCs w:val="24"/>
        </w:rPr>
        <w:t>reported</w:t>
      </w:r>
      <w:r w:rsidRPr="00F900C9">
        <w:rPr>
          <w:rFonts w:ascii="Trebuchet MS" w:eastAsia="Times New Roman" w:hAnsi="Trebuchet MS" w:cs="Gisha"/>
          <w:noProof/>
          <w:color w:val="107DC5"/>
          <w:sz w:val="24"/>
          <w:szCs w:val="24"/>
        </w:rPr>
        <w:t xml:space="preserve"> only for the dominant specific objective!</w:t>
      </w:r>
    </w:p>
    <w:p w14:paraId="27ABE07D" w14:textId="77777777" w:rsidR="00F83BB2" w:rsidRDefault="00F83BB2" w:rsidP="00F83BB2">
      <w:pPr>
        <w:shd w:val="clear" w:color="auto" w:fill="FFFFFF"/>
        <w:spacing w:before="100" w:after="200" w:line="276" w:lineRule="auto"/>
        <w:jc w:val="both"/>
        <w:rPr>
          <w:rFonts w:ascii="Trebuchet MS" w:eastAsia="Times New Roman" w:hAnsi="Trebuchet MS" w:cs="Gisha"/>
          <w:noProof/>
          <w:color w:val="107DC5"/>
          <w:sz w:val="24"/>
          <w:szCs w:val="24"/>
        </w:rPr>
      </w:pPr>
      <w:r w:rsidRPr="00F900C9">
        <w:rPr>
          <w:rFonts w:ascii="Trebuchet MS" w:eastAsia="Times New Roman" w:hAnsi="Trebuchet MS" w:cs="Gisha"/>
          <w:noProof/>
          <w:color w:val="107DC5"/>
          <w:sz w:val="24"/>
          <w:szCs w:val="24"/>
        </w:rPr>
        <w:t>! For a project aiming to implement specific jointly developed strategies or action plans, previously developed, a different output indicator should be used to report on the implementation of action plans!</w:t>
      </w:r>
    </w:p>
    <w:p w14:paraId="4DB8E42D" w14:textId="4EF13D91" w:rsidR="00F83BB2" w:rsidRPr="006329A7" w:rsidRDefault="00F83BB2" w:rsidP="006329A7">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4"/>
          <w:szCs w:val="24"/>
        </w:rPr>
      </w:pPr>
      <w:bookmarkStart w:id="39" w:name="_Toc116914845"/>
      <w:bookmarkStart w:id="40" w:name="_Toc146274297"/>
      <w:r w:rsidRPr="002577A8">
        <w:rPr>
          <w:rFonts w:ascii="Trebuchet MS" w:eastAsia="Times New Roman" w:hAnsi="Trebuchet MS" w:cs="Times New Roman"/>
          <w:caps/>
          <w:color w:val="0A5382"/>
          <w:spacing w:val="15"/>
          <w:sz w:val="24"/>
          <w:szCs w:val="24"/>
        </w:rPr>
        <w:t xml:space="preserve">RCO84 </w:t>
      </w:r>
      <w:r w:rsidRPr="002577A8">
        <w:rPr>
          <w:rFonts w:ascii="Trebuchet MS" w:eastAsia="Times New Roman" w:hAnsi="Trebuchet MS" w:cs="Times New Roman"/>
          <w:color w:val="0A5382"/>
          <w:spacing w:val="15"/>
          <w:sz w:val="24"/>
          <w:szCs w:val="24"/>
        </w:rPr>
        <w:t>P</w:t>
      </w:r>
      <w:r>
        <w:rPr>
          <w:rFonts w:ascii="Trebuchet MS" w:eastAsia="Times New Roman" w:hAnsi="Trebuchet MS" w:cs="Times New Roman"/>
          <w:color w:val="0A5382"/>
          <w:spacing w:val="15"/>
          <w:sz w:val="24"/>
          <w:szCs w:val="24"/>
        </w:rPr>
        <w:t>ilot Actions Developed Jointly and Implemented i</w:t>
      </w:r>
      <w:r w:rsidRPr="002577A8">
        <w:rPr>
          <w:rFonts w:ascii="Trebuchet MS" w:eastAsia="Times New Roman" w:hAnsi="Trebuchet MS" w:cs="Times New Roman"/>
          <w:color w:val="0A5382"/>
          <w:spacing w:val="15"/>
          <w:sz w:val="24"/>
          <w:szCs w:val="24"/>
        </w:rPr>
        <w:t>n Projects</w:t>
      </w:r>
      <w:bookmarkEnd w:id="39"/>
      <w:bookmarkEnd w:id="40"/>
    </w:p>
    <w:p w14:paraId="49166452" w14:textId="24707811" w:rsidR="00F83BB2" w:rsidRPr="00F83BB2" w:rsidRDefault="00F83BB2" w:rsidP="00F83BB2">
      <w:pPr>
        <w:rPr>
          <w:rFonts w:ascii="Trebuchet MS" w:hAnsi="Trebuchet MS"/>
          <w:noProof/>
        </w:rPr>
      </w:pPr>
      <w:r w:rsidRPr="00F83BB2">
        <w:rPr>
          <w:rFonts w:ascii="Trebuchet MS" w:hAnsi="Trebuchet MS"/>
          <w:noProof/>
        </w:rPr>
        <w:t>This output indicator is selected to cover the following types of actions:</w:t>
      </w:r>
    </w:p>
    <w:p w14:paraId="7B136CAF" w14:textId="77777777" w:rsidR="00F83BB2" w:rsidRPr="00F83BB2" w:rsidRDefault="00F83BB2" w:rsidP="00F83BB2">
      <w:pPr>
        <w:pStyle w:val="ListParagraph"/>
        <w:numPr>
          <w:ilvl w:val="0"/>
          <w:numId w:val="17"/>
        </w:numPr>
        <w:spacing w:line="276" w:lineRule="auto"/>
        <w:jc w:val="both"/>
        <w:rPr>
          <w:rFonts w:ascii="Trebuchet MS" w:hAnsi="Trebuchet MS"/>
          <w:noProof/>
        </w:rPr>
      </w:pPr>
      <w:r w:rsidRPr="00F83BB2">
        <w:rPr>
          <w:rFonts w:ascii="Trebuchet MS" w:hAnsi="Trebuchet MS"/>
          <w:noProof/>
        </w:rPr>
        <w:t>Joint projects for the creation/extension of natural reserves in a transboundary context;</w:t>
      </w:r>
    </w:p>
    <w:p w14:paraId="333D800B" w14:textId="77777777" w:rsidR="00F83BB2" w:rsidRPr="00F83BB2" w:rsidRDefault="00F83BB2" w:rsidP="00F83BB2">
      <w:pPr>
        <w:pStyle w:val="ListParagraph"/>
        <w:numPr>
          <w:ilvl w:val="0"/>
          <w:numId w:val="17"/>
        </w:numPr>
        <w:spacing w:line="276" w:lineRule="auto"/>
        <w:jc w:val="both"/>
        <w:rPr>
          <w:rFonts w:ascii="Trebuchet MS" w:hAnsi="Trebuchet MS"/>
          <w:noProof/>
        </w:rPr>
      </w:pPr>
      <w:r w:rsidRPr="00F83BB2">
        <w:rPr>
          <w:rFonts w:ascii="Trebuchet MS" w:hAnsi="Trebuchet MS"/>
          <w:noProof/>
        </w:rPr>
        <w:t>Urban green infrastructure.</w:t>
      </w:r>
    </w:p>
    <w:p w14:paraId="5965F33F" w14:textId="77777777" w:rsidR="00F83BB2" w:rsidRPr="00F83BB2" w:rsidRDefault="00F83BB2" w:rsidP="00F83BB2">
      <w:pPr>
        <w:jc w:val="both"/>
        <w:rPr>
          <w:rFonts w:ascii="Trebuchet MS" w:hAnsi="Trebuchet MS"/>
          <w:noProof/>
        </w:rPr>
      </w:pPr>
      <w:r w:rsidRPr="00F83BB2">
        <w:rPr>
          <w:rFonts w:ascii="Trebuchet MS" w:hAnsi="Trebuchet MS"/>
          <w:noProof/>
        </w:rPr>
        <w:t>The indicator counts the pilot actions developed jointly and implemented by supported projects. The scope of a jointly developed pilot action could be to test procedures, new instruments, tools, experimentation or the transfer of practices. In order to be counted by this indicator,</w:t>
      </w:r>
    </w:p>
    <w:p w14:paraId="37319C24" w14:textId="2CCCF4B7" w:rsidR="00F83BB2" w:rsidRPr="00D55739" w:rsidRDefault="00F83BB2" w:rsidP="00D55739">
      <w:pPr>
        <w:pStyle w:val="ListParagraph"/>
        <w:numPr>
          <w:ilvl w:val="0"/>
          <w:numId w:val="20"/>
        </w:numPr>
        <w:jc w:val="both"/>
        <w:rPr>
          <w:rFonts w:ascii="Trebuchet MS" w:hAnsi="Trebuchet MS"/>
          <w:noProof/>
        </w:rPr>
      </w:pPr>
      <w:r w:rsidRPr="00D55739">
        <w:rPr>
          <w:rFonts w:ascii="Trebuchet MS" w:hAnsi="Trebuchet MS"/>
          <w:noProof/>
        </w:rPr>
        <w:t>the pilot action needs not only to be developed, but also implemented within the project</w:t>
      </w:r>
    </w:p>
    <w:p w14:paraId="053FEC45" w14:textId="77777777" w:rsidR="00F83BB2" w:rsidRPr="00D55739" w:rsidRDefault="00F83BB2" w:rsidP="00D55739">
      <w:pPr>
        <w:pStyle w:val="ListParagraph"/>
        <w:ind w:left="1440"/>
        <w:jc w:val="both"/>
        <w:rPr>
          <w:rFonts w:ascii="Trebuchet MS" w:hAnsi="Trebuchet MS"/>
          <w:noProof/>
        </w:rPr>
      </w:pPr>
      <w:r w:rsidRPr="00D55739">
        <w:rPr>
          <w:rFonts w:ascii="Trebuchet MS" w:hAnsi="Trebuchet MS"/>
          <w:noProof/>
        </w:rPr>
        <w:t>and</w:t>
      </w:r>
    </w:p>
    <w:p w14:paraId="0057C8B8" w14:textId="3D8EAFB2" w:rsidR="00F83BB2" w:rsidRPr="00D55739" w:rsidRDefault="00F83BB2" w:rsidP="00D55739">
      <w:pPr>
        <w:pStyle w:val="ListParagraph"/>
        <w:numPr>
          <w:ilvl w:val="0"/>
          <w:numId w:val="20"/>
        </w:numPr>
        <w:jc w:val="both"/>
        <w:rPr>
          <w:rFonts w:ascii="Trebuchet MS" w:hAnsi="Trebuchet MS"/>
          <w:noProof/>
        </w:rPr>
      </w:pPr>
      <w:r w:rsidRPr="00D55739">
        <w:rPr>
          <w:rFonts w:ascii="Trebuchet MS" w:hAnsi="Trebuchet MS"/>
          <w:noProof/>
        </w:rPr>
        <w:t>the implementation of the pilot action should be finalised by the end of the project.</w:t>
      </w:r>
    </w:p>
    <w:p w14:paraId="42BBF06B" w14:textId="77777777" w:rsidR="00F83BB2" w:rsidRPr="00F83BB2" w:rsidRDefault="00F83BB2" w:rsidP="00F83BB2">
      <w:pPr>
        <w:jc w:val="both"/>
        <w:rPr>
          <w:rFonts w:ascii="Trebuchet MS" w:hAnsi="Trebuchet MS"/>
          <w:noProof/>
          <w:color w:val="1481AB" w:themeColor="accent1" w:themeShade="BF"/>
        </w:rPr>
      </w:pPr>
      <w:r w:rsidRPr="00F83BB2">
        <w:rPr>
          <w:rFonts w:ascii="Trebuchet MS" w:hAnsi="Trebuchet MS"/>
          <w:noProof/>
          <w:color w:val="1481AB" w:themeColor="accent1" w:themeShade="BF"/>
        </w:rPr>
        <w:t>Jointly developed pilot action implies the involvement of organizations from both participating countries in its implementation.</w:t>
      </w:r>
    </w:p>
    <w:p w14:paraId="3F030DD7" w14:textId="77777777" w:rsidR="00F83BB2" w:rsidRPr="00F83BB2" w:rsidRDefault="00F83BB2" w:rsidP="00F83BB2">
      <w:pPr>
        <w:jc w:val="both"/>
        <w:rPr>
          <w:rFonts w:ascii="Trebuchet MS" w:hAnsi="Trebuchet MS"/>
          <w:b/>
          <w:noProof/>
          <w:color w:val="1481AB" w:themeColor="accent1" w:themeShade="BF"/>
        </w:rPr>
      </w:pPr>
      <w:r w:rsidRPr="00F83BB2">
        <w:rPr>
          <w:rFonts w:ascii="Trebuchet MS" w:hAnsi="Trebuchet MS"/>
          <w:b/>
          <w:noProof/>
          <w:color w:val="1481AB" w:themeColor="accent1" w:themeShade="BF"/>
        </w:rPr>
        <w:t>For the implementation of projects developing and implementing pilot actions at least 50% of the budget will be allocated to investments in infrastructure and/or endowment.</w:t>
      </w:r>
    </w:p>
    <w:p w14:paraId="1A1FA00D" w14:textId="4FC9D72B" w:rsidR="00F83BB2" w:rsidRPr="00237E3B" w:rsidRDefault="00F83BB2" w:rsidP="00237E3B">
      <w:pPr>
        <w:shd w:val="clear" w:color="auto" w:fill="FFFFFF"/>
        <w:spacing w:before="100" w:after="200" w:line="276" w:lineRule="auto"/>
        <w:jc w:val="both"/>
        <w:rPr>
          <w:rFonts w:ascii="Trebuchet MS" w:eastAsia="Times New Roman" w:hAnsi="Trebuchet MS" w:cs="Gisha"/>
          <w:noProof/>
          <w:color w:val="107DC5"/>
          <w:sz w:val="24"/>
          <w:szCs w:val="24"/>
        </w:rPr>
      </w:pPr>
      <w:r w:rsidRPr="00F83BB2">
        <w:rPr>
          <w:rFonts w:ascii="Trebuchet MS" w:hAnsi="Trebuchet MS"/>
          <w:noProof/>
          <w:color w:val="1481AB" w:themeColor="accent1" w:themeShade="BF"/>
        </w:rPr>
        <w:t>Pilot actions don t cover actions like trainings, meetings</w:t>
      </w:r>
      <w:r>
        <w:rPr>
          <w:rFonts w:ascii="Trebuchet MS" w:hAnsi="Trebuchet MS"/>
          <w:noProof/>
          <w:color w:val="1481AB" w:themeColor="accent1" w:themeShade="BF"/>
        </w:rPr>
        <w:t>,</w:t>
      </w:r>
      <w:r w:rsidRPr="00F83BB2">
        <w:rPr>
          <w:rFonts w:ascii="Trebuchet MS" w:hAnsi="Trebuchet MS"/>
          <w:noProof/>
          <w:color w:val="1481AB" w:themeColor="accent1" w:themeShade="BF"/>
        </w:rPr>
        <w:t xml:space="preserve"> events.</w:t>
      </w:r>
      <w:r w:rsidR="00D55739">
        <w:rPr>
          <w:rFonts w:ascii="Trebuchet MS" w:hAnsi="Trebuchet MS"/>
          <w:noProof/>
          <w:color w:val="1481AB" w:themeColor="accent1" w:themeShade="BF"/>
        </w:rPr>
        <w:t xml:space="preserve">  </w:t>
      </w:r>
    </w:p>
    <w:p w14:paraId="314B206D" w14:textId="799B3984" w:rsidR="006329A7" w:rsidRPr="00DD4504" w:rsidRDefault="00237E3B" w:rsidP="00DD4504">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4"/>
          <w:szCs w:val="24"/>
        </w:rPr>
      </w:pPr>
      <w:bookmarkStart w:id="41" w:name="_Toc116914847"/>
      <w:bookmarkStart w:id="42" w:name="_Toc146274298"/>
      <w:r w:rsidRPr="00237E3B">
        <w:rPr>
          <w:rFonts w:ascii="Trebuchet MS" w:eastAsia="Times New Roman" w:hAnsi="Trebuchet MS" w:cs="Times New Roman"/>
          <w:caps/>
          <w:color w:val="0A5382"/>
          <w:spacing w:val="15"/>
          <w:sz w:val="24"/>
          <w:szCs w:val="24"/>
        </w:rPr>
        <w:t xml:space="preserve">RCR 79 - </w:t>
      </w:r>
      <w:r w:rsidR="006329A7" w:rsidRPr="006329A7">
        <w:rPr>
          <w:rFonts w:ascii="Trebuchet MS" w:eastAsia="Times New Roman" w:hAnsi="Trebuchet MS" w:cs="Times New Roman"/>
          <w:caps/>
          <w:color w:val="0A5382"/>
          <w:spacing w:val="15"/>
          <w:sz w:val="24"/>
          <w:szCs w:val="24"/>
        </w:rPr>
        <w:t>Joint Strategies and Action Plans Taken up by Organisations</w:t>
      </w:r>
      <w:bookmarkEnd w:id="41"/>
      <w:bookmarkEnd w:id="42"/>
    </w:p>
    <w:p w14:paraId="665B1461" w14:textId="77777777" w:rsidR="00DD4504" w:rsidRDefault="00DD4504" w:rsidP="00237E3B">
      <w:pPr>
        <w:spacing w:before="100" w:after="200" w:line="276" w:lineRule="auto"/>
        <w:jc w:val="both"/>
        <w:rPr>
          <w:rFonts w:ascii="Trebuchet MS" w:eastAsia="Times New Roman" w:hAnsi="Trebuchet MS" w:cs="Trebuchet MS"/>
          <w:bCs/>
          <w:noProof/>
          <w:color w:val="000000"/>
        </w:rPr>
      </w:pPr>
    </w:p>
    <w:p w14:paraId="0A8325AE" w14:textId="5AC8D9DF" w:rsidR="00237E3B" w:rsidRPr="00237E3B" w:rsidRDefault="00237E3B" w:rsidP="00237E3B">
      <w:pPr>
        <w:spacing w:before="100" w:after="200" w:line="276" w:lineRule="auto"/>
        <w:jc w:val="both"/>
        <w:rPr>
          <w:rFonts w:ascii="Trebuchet MS" w:eastAsia="Times New Roman" w:hAnsi="Trebuchet MS" w:cs="Trebuchet MS"/>
          <w:bCs/>
          <w:noProof/>
          <w:color w:val="000000"/>
        </w:rPr>
      </w:pPr>
      <w:r w:rsidRPr="00237E3B">
        <w:rPr>
          <w:rFonts w:ascii="Trebuchet MS" w:eastAsia="Times New Roman" w:hAnsi="Trebuchet MS" w:cs="Trebuchet MS"/>
          <w:bCs/>
          <w:noProof/>
          <w:color w:val="000000"/>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64494698" w14:textId="77777777" w:rsidR="00237E3B" w:rsidRPr="00237E3B" w:rsidRDefault="00237E3B" w:rsidP="00237E3B">
      <w:pPr>
        <w:spacing w:after="0" w:line="276" w:lineRule="auto"/>
        <w:jc w:val="both"/>
        <w:rPr>
          <w:rFonts w:ascii="Trebuchet MS" w:eastAsia="Times New Roman" w:hAnsi="Trebuchet MS" w:cs="Trebuchet MS"/>
          <w:bCs/>
          <w:noProof/>
          <w:color w:val="107DC5"/>
        </w:rPr>
      </w:pPr>
      <w:r w:rsidRPr="00237E3B">
        <w:rPr>
          <w:rFonts w:ascii="Trebuchet MS" w:eastAsia="Times New Roman" w:hAnsi="Trebuchet MS" w:cs="Trebuchet MS"/>
          <w:bCs/>
          <w:noProof/>
          <w:color w:val="107DC5"/>
        </w:rPr>
        <w:t>! The organisations involved in take-up may or may not be direct participants in the supported project!</w:t>
      </w:r>
    </w:p>
    <w:p w14:paraId="6A2632DF" w14:textId="77777777" w:rsidR="00237E3B" w:rsidRPr="00237E3B" w:rsidRDefault="00237E3B" w:rsidP="00237E3B">
      <w:pPr>
        <w:spacing w:after="0" w:line="276" w:lineRule="auto"/>
        <w:jc w:val="both"/>
        <w:rPr>
          <w:rFonts w:ascii="Trebuchet MS" w:eastAsia="Times New Roman" w:hAnsi="Trebuchet MS" w:cs="Trebuchet MS"/>
          <w:bCs/>
          <w:noProof/>
          <w:color w:val="107DC5"/>
        </w:rPr>
      </w:pPr>
      <w:r w:rsidRPr="00237E3B">
        <w:rPr>
          <w:rFonts w:ascii="Trebuchet MS" w:eastAsia="Times New Roman" w:hAnsi="Trebuchet MS" w:cs="Trebuchet MS"/>
          <w:bCs/>
          <w:noProof/>
          <w:color w:val="107DC5"/>
        </w:rPr>
        <w:t xml:space="preserve">It is not necessary that all actions identified are taken-up for a strategy/action plan to be counted in this context. </w:t>
      </w:r>
    </w:p>
    <w:p w14:paraId="567A864D" w14:textId="77777777" w:rsidR="00237E3B" w:rsidRPr="00237E3B" w:rsidRDefault="00237E3B" w:rsidP="00237E3B">
      <w:pPr>
        <w:spacing w:after="0" w:line="276" w:lineRule="auto"/>
        <w:jc w:val="both"/>
        <w:rPr>
          <w:rFonts w:ascii="Trebuchet MS" w:eastAsia="Times New Roman" w:hAnsi="Trebuchet MS" w:cs="Trebuchet MS"/>
          <w:bCs/>
          <w:noProof/>
          <w:color w:val="107DC5"/>
        </w:rPr>
      </w:pPr>
      <w:r w:rsidRPr="00237E3B">
        <w:rPr>
          <w:rFonts w:ascii="Trebuchet MS" w:eastAsia="Times New Roman" w:hAnsi="Trebuchet MS" w:cs="Trebuchet MS"/>
          <w:bCs/>
          <w:noProof/>
          <w:color w:val="107DC5"/>
        </w:rPr>
        <w:t>The value reported should be equal to or less than the value for "RCO83 Strategies and action plans jointly developed”.</w:t>
      </w:r>
    </w:p>
    <w:p w14:paraId="357F2A64" w14:textId="77777777" w:rsidR="00237E3B" w:rsidRPr="00237E3B" w:rsidRDefault="00237E3B" w:rsidP="00237E3B">
      <w:pPr>
        <w:autoSpaceDE w:val="0"/>
        <w:autoSpaceDN w:val="0"/>
        <w:adjustRightInd w:val="0"/>
        <w:spacing w:after="0" w:line="240" w:lineRule="auto"/>
        <w:jc w:val="both"/>
        <w:rPr>
          <w:rFonts w:ascii="Trebuchet MS" w:eastAsia="Trebuchet MS" w:hAnsi="Trebuchet MS" w:cs="Times New Roman"/>
          <w:noProof/>
          <w:color w:val="107DC5"/>
        </w:rPr>
      </w:pPr>
      <w:r w:rsidRPr="00237E3B">
        <w:rPr>
          <w:rFonts w:ascii="Trebuchet MS" w:eastAsia="Trebuchet MS" w:hAnsi="Trebuchet MS" w:cs="Times New Roman"/>
          <w:noProof/>
          <w:color w:val="107DC5"/>
        </w:rPr>
        <w:t>! If a strategy or action plan covers several specific objectives, it should be counted only for the dominant specific objective!</w:t>
      </w:r>
    </w:p>
    <w:p w14:paraId="6A89FFD0" w14:textId="575C47BA" w:rsidR="00237E3B" w:rsidRPr="00237E3B" w:rsidRDefault="00237E3B" w:rsidP="00237E3B">
      <w:pPr>
        <w:autoSpaceDE w:val="0"/>
        <w:autoSpaceDN w:val="0"/>
        <w:adjustRightInd w:val="0"/>
        <w:spacing w:after="0" w:line="240" w:lineRule="auto"/>
        <w:jc w:val="both"/>
        <w:rPr>
          <w:rFonts w:ascii="Trebuchet MS" w:eastAsia="Trebuchet MS" w:hAnsi="Trebuchet MS" w:cs="Times New Roman"/>
          <w:noProof/>
          <w:color w:val="107DC5"/>
        </w:rPr>
      </w:pPr>
      <w:r w:rsidRPr="00237E3B">
        <w:rPr>
          <w:rFonts w:ascii="Trebuchet MS" w:eastAsia="Trebuchet MS" w:hAnsi="Trebuchet MS" w:cs="Times New Roman"/>
          <w:noProof/>
          <w:color w:val="107DC5"/>
        </w:rPr>
        <w:t>! The measurement of the indicator should be done one year after project completion</w:t>
      </w:r>
      <w:r w:rsidR="00586544">
        <w:rPr>
          <w:rFonts w:ascii="Trebuchet MS" w:eastAsia="Trebuchet MS" w:hAnsi="Trebuchet MS" w:cs="Times New Roman"/>
          <w:noProof/>
          <w:color w:val="107DC5"/>
        </w:rPr>
        <w:t>!</w:t>
      </w:r>
    </w:p>
    <w:p w14:paraId="236406ED" w14:textId="6DD8ED9D" w:rsidR="0011626C" w:rsidRPr="00F900C9" w:rsidRDefault="0011626C" w:rsidP="0011626C">
      <w:pPr>
        <w:pStyle w:val="Heading2"/>
        <w:rPr>
          <w:rFonts w:ascii="Trebuchet MS" w:eastAsia="Times New Roman" w:hAnsi="Trebuchet MS"/>
          <w:noProof/>
        </w:rPr>
      </w:pPr>
      <w:bookmarkStart w:id="43" w:name="_Toc116914848"/>
      <w:bookmarkStart w:id="44" w:name="_Toc146274299"/>
      <w:r w:rsidRPr="00F900C9">
        <w:rPr>
          <w:rFonts w:ascii="Trebuchet MS" w:eastAsia="Times New Roman" w:hAnsi="Trebuchet MS"/>
          <w:noProof/>
        </w:rPr>
        <w:lastRenderedPageBreak/>
        <w:t>PRIORITY 2: SOCIAL DEVELOPMENT ACROSS BORDERS</w:t>
      </w:r>
      <w:bookmarkEnd w:id="43"/>
      <w:bookmarkEnd w:id="44"/>
    </w:p>
    <w:p w14:paraId="4F6A68A5" w14:textId="77777777" w:rsidR="0011626C" w:rsidRPr="00F900C9" w:rsidRDefault="0011626C" w:rsidP="0011626C">
      <w:pPr>
        <w:pStyle w:val="Heading3"/>
        <w:rPr>
          <w:rFonts w:ascii="Trebuchet MS" w:eastAsia="Times New Roman" w:hAnsi="Trebuchet MS"/>
          <w:noProof/>
        </w:rPr>
      </w:pPr>
      <w:bookmarkStart w:id="45" w:name="_Toc116914849"/>
      <w:bookmarkStart w:id="46" w:name="_Toc146274300"/>
      <w:r w:rsidRPr="00F900C9">
        <w:rPr>
          <w:rFonts w:ascii="Trebuchet MS" w:eastAsia="Times New Roman" w:hAnsi="Trebuchet MS"/>
          <w:noProof/>
        </w:rPr>
        <w:t>Specific objective 2.1</w:t>
      </w:r>
      <w:bookmarkEnd w:id="45"/>
      <w:bookmarkEnd w:id="46"/>
    </w:p>
    <w:p w14:paraId="403D64C6" w14:textId="77777777" w:rsidR="0011626C" w:rsidRPr="00F900C9" w:rsidRDefault="0011626C" w:rsidP="0011626C">
      <w:pPr>
        <w:pStyle w:val="Heading3"/>
        <w:rPr>
          <w:rFonts w:ascii="Trebuchet MS" w:eastAsia="Times New Roman" w:hAnsi="Trebuchet MS"/>
          <w:noProof/>
          <w:sz w:val="20"/>
        </w:rPr>
      </w:pPr>
      <w:bookmarkStart w:id="47" w:name="_Toc116914850"/>
      <w:bookmarkStart w:id="48" w:name="_Toc146274301"/>
      <w:r w:rsidRPr="00F900C9">
        <w:rPr>
          <w:rFonts w:ascii="Trebuchet MS" w:eastAsia="Times New Roman" w:hAnsi="Trebuchet MS"/>
          <w:noProof/>
        </w:rPr>
        <w:t>Improving equal access to inclusive and quality services in education, training and lifelong learning through developing accessible infrastructure, including by fostering resilience for distance and on-line education and training</w:t>
      </w:r>
      <w:bookmarkEnd w:id="47"/>
      <w:bookmarkEnd w:id="48"/>
    </w:p>
    <w:p w14:paraId="67254E07" w14:textId="0E4FC9D0" w:rsidR="0034563D" w:rsidRPr="00F900C9" w:rsidRDefault="0034563D" w:rsidP="001D4C58">
      <w:pPr>
        <w:jc w:val="both"/>
        <w:rPr>
          <w:rFonts w:ascii="Trebuchet MS" w:hAnsi="Trebuchet MS"/>
          <w:b/>
          <w:u w:val="single"/>
        </w:rPr>
      </w:pPr>
    </w:p>
    <w:tbl>
      <w:tblPr>
        <w:tblStyle w:val="ListTable3-Accent2"/>
        <w:tblW w:w="10515" w:type="dxa"/>
        <w:tblLook w:val="04A0" w:firstRow="1" w:lastRow="0" w:firstColumn="1" w:lastColumn="0" w:noHBand="0" w:noVBand="1"/>
      </w:tblPr>
      <w:tblGrid>
        <w:gridCol w:w="2133"/>
        <w:gridCol w:w="2965"/>
        <w:gridCol w:w="2866"/>
        <w:gridCol w:w="2551"/>
      </w:tblGrid>
      <w:tr w:rsidR="00F900C9" w:rsidRPr="00F900C9" w14:paraId="489C2145" w14:textId="705C5100" w:rsidTr="00F900C9">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shd w:val="clear" w:color="auto" w:fill="134163" w:themeFill="accent2" w:themeFillShade="80"/>
            <w:hideMark/>
          </w:tcPr>
          <w:p w14:paraId="33ED205E" w14:textId="77777777" w:rsidR="0011626C" w:rsidRPr="00F900C9" w:rsidRDefault="0011626C" w:rsidP="00013536">
            <w:pPr>
              <w:rPr>
                <w:rFonts w:ascii="Trebuchet MS" w:eastAsia="Times New Roman" w:hAnsi="Trebuchet MS" w:cs="Calibri"/>
                <w:noProof/>
              </w:rPr>
            </w:pPr>
            <w:r w:rsidRPr="00F900C9">
              <w:rPr>
                <w:rFonts w:ascii="Trebuchet MS" w:eastAsia="Times New Roman" w:hAnsi="Trebuchet MS" w:cs="Calibri"/>
                <w:noProof/>
              </w:rPr>
              <w:t>Specific Objective</w:t>
            </w:r>
          </w:p>
        </w:tc>
        <w:tc>
          <w:tcPr>
            <w:tcW w:w="2965" w:type="dxa"/>
            <w:shd w:val="clear" w:color="auto" w:fill="134163" w:themeFill="accent2" w:themeFillShade="80"/>
            <w:hideMark/>
          </w:tcPr>
          <w:p w14:paraId="2AFF777D" w14:textId="77777777" w:rsidR="0011626C" w:rsidRPr="00F900C9" w:rsidRDefault="0011626C" w:rsidP="00013536">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F900C9">
              <w:rPr>
                <w:rFonts w:ascii="Trebuchet MS" w:eastAsia="Times New Roman" w:hAnsi="Trebuchet MS" w:cs="Calibri"/>
                <w:noProof/>
              </w:rPr>
              <w:t>Output Indicator</w:t>
            </w:r>
          </w:p>
        </w:tc>
        <w:tc>
          <w:tcPr>
            <w:tcW w:w="2866" w:type="dxa"/>
            <w:shd w:val="clear" w:color="auto" w:fill="134163" w:themeFill="accent2" w:themeFillShade="80"/>
            <w:hideMark/>
          </w:tcPr>
          <w:p w14:paraId="2597B8E0" w14:textId="77777777" w:rsidR="0011626C" w:rsidRPr="00F900C9" w:rsidRDefault="0011626C" w:rsidP="00013536">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F900C9">
              <w:rPr>
                <w:rFonts w:ascii="Trebuchet MS" w:eastAsia="Times New Roman" w:hAnsi="Trebuchet MS" w:cs="Calibri"/>
                <w:noProof/>
              </w:rPr>
              <w:t>Result Indicator</w:t>
            </w:r>
          </w:p>
        </w:tc>
        <w:tc>
          <w:tcPr>
            <w:tcW w:w="2551" w:type="dxa"/>
            <w:shd w:val="clear" w:color="auto" w:fill="134163" w:themeFill="accent2" w:themeFillShade="80"/>
          </w:tcPr>
          <w:p w14:paraId="209C705A" w14:textId="6888E40F" w:rsidR="0011626C" w:rsidRPr="00F900C9" w:rsidRDefault="0011626C" w:rsidP="00013536">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F900C9">
              <w:rPr>
                <w:rFonts w:ascii="Trebuchet MS" w:eastAsia="Times New Roman" w:hAnsi="Trebuchet MS" w:cs="Calibri"/>
                <w:noProof/>
              </w:rPr>
              <w:t>Mandatory/</w:t>
            </w:r>
            <w:r w:rsidR="00B5647E" w:rsidRPr="00F900C9">
              <w:rPr>
                <w:rFonts w:ascii="Trebuchet MS" w:eastAsia="Times New Roman" w:hAnsi="Trebuchet MS" w:cs="Calibri"/>
                <w:noProof/>
              </w:rPr>
              <w:t xml:space="preserve"> </w:t>
            </w:r>
            <w:r w:rsidRPr="00F900C9">
              <w:rPr>
                <w:rFonts w:ascii="Trebuchet MS" w:eastAsia="Times New Roman" w:hAnsi="Trebuchet MS" w:cs="Calibri"/>
                <w:noProof/>
              </w:rPr>
              <w:t>reccommended</w:t>
            </w:r>
          </w:p>
        </w:tc>
      </w:tr>
      <w:tr w:rsidR="0011626C" w:rsidRPr="00F900C9" w14:paraId="60D02E74" w14:textId="2C8EF035" w:rsidTr="00F900C9">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28B5413D" w14:textId="77777777" w:rsidR="0011626C" w:rsidRPr="00F900C9" w:rsidRDefault="0011626C" w:rsidP="00013536">
            <w:pPr>
              <w:jc w:val="center"/>
              <w:rPr>
                <w:rFonts w:ascii="Trebuchet MS" w:hAnsi="Trebuchet MS" w:cs="Times New Roman"/>
                <w:i/>
                <w:noProof/>
                <w:spacing w:val="-1"/>
                <w:u w:val="single"/>
              </w:rPr>
            </w:pPr>
            <w:r w:rsidRPr="00F900C9">
              <w:rPr>
                <w:rFonts w:ascii="Trebuchet MS" w:hAnsi="Trebuchet MS" w:cs="Times New Roman"/>
                <w:i/>
                <w:noProof/>
                <w:spacing w:val="-1"/>
                <w:u w:val="single"/>
              </w:rPr>
              <w:t>2.1. Improving equal access to education</w:t>
            </w:r>
          </w:p>
          <w:p w14:paraId="4C948D96" w14:textId="77777777" w:rsidR="0011626C" w:rsidRPr="00F900C9" w:rsidRDefault="0011626C" w:rsidP="00013536">
            <w:pPr>
              <w:jc w:val="center"/>
              <w:rPr>
                <w:rFonts w:ascii="Trebuchet MS" w:eastAsia="Times New Roman" w:hAnsi="Trebuchet MS" w:cs="Calibri"/>
                <w:noProof/>
                <w:color w:val="000000"/>
              </w:rPr>
            </w:pPr>
          </w:p>
        </w:tc>
        <w:tc>
          <w:tcPr>
            <w:tcW w:w="2965" w:type="dxa"/>
            <w:hideMark/>
          </w:tcPr>
          <w:p w14:paraId="7A0897D1" w14:textId="77777777" w:rsidR="0011626C" w:rsidRPr="00F900C9" w:rsidRDefault="0011626C" w:rsidP="00013536">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RCO 67 - Classroom capacity of new or modernised education facilities</w:t>
            </w:r>
          </w:p>
        </w:tc>
        <w:tc>
          <w:tcPr>
            <w:tcW w:w="2866" w:type="dxa"/>
            <w:hideMark/>
          </w:tcPr>
          <w:p w14:paraId="36B53572" w14:textId="77777777" w:rsidR="0011626C" w:rsidRPr="00F900C9" w:rsidRDefault="0011626C" w:rsidP="00013536">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RCR 71 - Annual users of new or modernised education facilities</w:t>
            </w:r>
          </w:p>
        </w:tc>
        <w:tc>
          <w:tcPr>
            <w:tcW w:w="2551" w:type="dxa"/>
          </w:tcPr>
          <w:p w14:paraId="3586FE84" w14:textId="7F6BD966" w:rsidR="00C30E87" w:rsidRDefault="00C30E87" w:rsidP="00013536">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p>
          <w:p w14:paraId="02A1EDFC" w14:textId="50BFBA4F" w:rsidR="0011626C" w:rsidRPr="00F900C9" w:rsidRDefault="0003511F" w:rsidP="00013536">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w:t>
            </w:r>
            <w:r w:rsidR="00C30E87">
              <w:rPr>
                <w:rFonts w:ascii="Trebuchet MS" w:hAnsi="Trebuchet MS" w:cs="Times New Roman"/>
                <w:iCs/>
                <w:noProof/>
                <w:spacing w:val="-1"/>
              </w:rPr>
              <w:t>commended</w:t>
            </w:r>
          </w:p>
        </w:tc>
      </w:tr>
      <w:tr w:rsidR="0011626C" w:rsidRPr="00F900C9" w14:paraId="0F41A9E9" w14:textId="19339006" w:rsidTr="00F900C9">
        <w:trPr>
          <w:trHeight w:val="714"/>
        </w:trPr>
        <w:tc>
          <w:tcPr>
            <w:cnfStyle w:val="001000000000" w:firstRow="0" w:lastRow="0" w:firstColumn="1" w:lastColumn="0" w:oddVBand="0" w:evenVBand="0" w:oddHBand="0" w:evenHBand="0" w:firstRowFirstColumn="0" w:firstRowLastColumn="0" w:lastRowFirstColumn="0" w:lastRowLastColumn="0"/>
            <w:tcW w:w="2133" w:type="dxa"/>
            <w:vMerge/>
            <w:hideMark/>
          </w:tcPr>
          <w:p w14:paraId="2D930264" w14:textId="77777777" w:rsidR="0011626C" w:rsidRPr="00F900C9" w:rsidRDefault="0011626C" w:rsidP="00013536">
            <w:pPr>
              <w:rPr>
                <w:rFonts w:ascii="Trebuchet MS" w:eastAsia="Times New Roman" w:hAnsi="Trebuchet MS" w:cs="Calibri"/>
                <w:noProof/>
                <w:color w:val="000000"/>
              </w:rPr>
            </w:pPr>
          </w:p>
        </w:tc>
        <w:tc>
          <w:tcPr>
            <w:tcW w:w="2965" w:type="dxa"/>
          </w:tcPr>
          <w:p w14:paraId="7BCF7F88" w14:textId="77777777" w:rsidR="0011626C" w:rsidRPr="00F900C9" w:rsidRDefault="0011626C" w:rsidP="00013536">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RCO 87 - Organisations cooperating across borders</w:t>
            </w:r>
          </w:p>
        </w:tc>
        <w:tc>
          <w:tcPr>
            <w:tcW w:w="2866" w:type="dxa"/>
          </w:tcPr>
          <w:p w14:paraId="625C7000" w14:textId="77777777" w:rsidR="0011626C" w:rsidRPr="00F900C9" w:rsidRDefault="0011626C" w:rsidP="00013536">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RCR 84 - Organisations cooperating across borders after project completion</w:t>
            </w:r>
          </w:p>
        </w:tc>
        <w:tc>
          <w:tcPr>
            <w:tcW w:w="2551" w:type="dxa"/>
          </w:tcPr>
          <w:p w14:paraId="6A2907DA" w14:textId="0CF19FA8" w:rsidR="0011626C" w:rsidRPr="00F900C9" w:rsidRDefault="0011626C" w:rsidP="00013536">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F900C9">
              <w:rPr>
                <w:rFonts w:ascii="Trebuchet MS" w:hAnsi="Trebuchet MS" w:cs="Times New Roman"/>
                <w:iCs/>
                <w:noProof/>
                <w:spacing w:val="-1"/>
              </w:rPr>
              <w:t>Mandatory</w:t>
            </w:r>
          </w:p>
        </w:tc>
      </w:tr>
    </w:tbl>
    <w:p w14:paraId="25FDE7C9" w14:textId="094B0FB0" w:rsidR="0011626C" w:rsidRPr="00F900C9" w:rsidRDefault="0011626C" w:rsidP="001D4C58">
      <w:pPr>
        <w:jc w:val="both"/>
        <w:rPr>
          <w:rFonts w:ascii="Trebuchet MS" w:hAnsi="Trebuchet MS"/>
          <w:b/>
          <w:u w:val="single"/>
        </w:rPr>
      </w:pPr>
    </w:p>
    <w:p w14:paraId="2E55C8D5" w14:textId="77777777" w:rsidR="00B5647E" w:rsidRPr="00F900C9" w:rsidRDefault="00B5647E" w:rsidP="00B5647E">
      <w:pPr>
        <w:jc w:val="both"/>
        <w:rPr>
          <w:rFonts w:ascii="Trebuchet MS" w:hAnsi="Trebuchet MS"/>
          <w:b/>
          <w:sz w:val="24"/>
          <w:szCs w:val="24"/>
          <w:u w:val="single"/>
        </w:rPr>
      </w:pPr>
      <w:r w:rsidRPr="00F900C9">
        <w:rPr>
          <w:rFonts w:ascii="Trebuchet MS" w:hAnsi="Trebuchet MS"/>
          <w:b/>
          <w:sz w:val="24"/>
          <w:szCs w:val="24"/>
          <w:u w:val="single"/>
        </w:rPr>
        <w:t xml:space="preserve">TAKE NOTE </w:t>
      </w:r>
    </w:p>
    <w:p w14:paraId="2C066AAC" w14:textId="5EBD7009" w:rsidR="00B5647E" w:rsidRPr="00F900C9" w:rsidRDefault="00B5647E" w:rsidP="00B5647E">
      <w:pPr>
        <w:jc w:val="both"/>
        <w:rPr>
          <w:rFonts w:ascii="Trebuchet MS" w:hAnsi="Trebuchet MS"/>
          <w:b/>
          <w:sz w:val="24"/>
          <w:szCs w:val="24"/>
          <w:u w:val="single"/>
        </w:rPr>
      </w:pPr>
      <w:r w:rsidRPr="00F900C9">
        <w:rPr>
          <w:rFonts w:ascii="Trebuchet MS" w:hAnsi="Trebuchet MS"/>
          <w:b/>
          <w:sz w:val="24"/>
          <w:szCs w:val="24"/>
          <w:u w:val="single"/>
        </w:rPr>
        <w:t>For Specific Objective 2.1 Improving equal access to education both indicators are mandatory! Failing to address these indicators will lead to the rejection of the project proposal!</w:t>
      </w:r>
    </w:p>
    <w:p w14:paraId="279EB937" w14:textId="77777777" w:rsidR="003E66B9" w:rsidRPr="00F900C9" w:rsidRDefault="003E66B9" w:rsidP="003E66B9">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49" w:name="_Toc116914852"/>
      <w:bookmarkStart w:id="50" w:name="_Toc146274302"/>
      <w:r w:rsidRPr="00F900C9">
        <w:rPr>
          <w:rFonts w:ascii="Trebuchet MS" w:eastAsia="Times New Roman" w:hAnsi="Trebuchet MS" w:cs="Gisha"/>
          <w:caps/>
          <w:noProof/>
          <w:color w:val="0A5382"/>
          <w:spacing w:val="15"/>
          <w:sz w:val="24"/>
          <w:szCs w:val="24"/>
        </w:rPr>
        <w:t>RCO67 Classroom capacity of new or modernised education facilities</w:t>
      </w:r>
      <w:bookmarkEnd w:id="49"/>
      <w:bookmarkEnd w:id="50"/>
    </w:p>
    <w:p w14:paraId="0F34482D" w14:textId="77777777" w:rsidR="003E66B9" w:rsidRPr="00F900C9" w:rsidRDefault="003E66B9" w:rsidP="003E66B9">
      <w:pPr>
        <w:spacing w:before="100" w:after="200" w:line="276" w:lineRule="auto"/>
        <w:rPr>
          <w:rFonts w:ascii="Trebuchet MS" w:eastAsia="Times New Roman" w:hAnsi="Trebuchet MS" w:cs="Gisha"/>
          <w:noProof/>
          <w:sz w:val="24"/>
          <w:szCs w:val="24"/>
        </w:rPr>
      </w:pPr>
      <w:r w:rsidRPr="00F900C9">
        <w:rPr>
          <w:rFonts w:ascii="Trebuchet MS" w:eastAsia="Times New Roman" w:hAnsi="Trebuchet MS" w:cs="Gisha"/>
          <w:noProof/>
          <w:sz w:val="24"/>
          <w:szCs w:val="24"/>
        </w:rPr>
        <w:t>The indicator covers the following types of activities:</w:t>
      </w:r>
    </w:p>
    <w:p w14:paraId="63C1ADFA" w14:textId="77777777" w:rsidR="003E66B9" w:rsidRPr="00F900C9" w:rsidRDefault="003E66B9" w:rsidP="003E66B9">
      <w:pPr>
        <w:spacing w:before="100" w:after="200" w:line="276" w:lineRule="auto"/>
        <w:jc w:val="both"/>
        <w:rPr>
          <w:rFonts w:ascii="Trebuchet MS" w:eastAsia="Times New Roman" w:hAnsi="Trebuchet MS" w:cs="Gisha"/>
          <w:noProof/>
          <w:sz w:val="24"/>
          <w:szCs w:val="24"/>
        </w:rPr>
      </w:pPr>
      <w:r w:rsidRPr="00F900C9">
        <w:rPr>
          <w:rFonts w:ascii="Trebuchet MS" w:eastAsia="Times New Roman" w:hAnsi="Trebuchet MS" w:cs="Gisha"/>
          <w:noProof/>
          <w:sz w:val="24"/>
          <w:szCs w:val="24"/>
        </w:rPr>
        <w:t>•</w:t>
      </w:r>
      <w:r w:rsidRPr="00F900C9">
        <w:rPr>
          <w:rFonts w:ascii="Trebuchet MS" w:eastAsia="Times New Roman" w:hAnsi="Trebuchet MS" w:cs="Gisha"/>
          <w:noProof/>
          <w:sz w:val="24"/>
          <w:szCs w:val="24"/>
        </w:rPr>
        <w:tab/>
        <w:t>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p w14:paraId="183C428A" w14:textId="34CB3FB4" w:rsidR="003E66B9" w:rsidRPr="00F900C9" w:rsidRDefault="008F69C4" w:rsidP="003E66B9">
      <w:pPr>
        <w:spacing w:before="100" w:after="200" w:line="276" w:lineRule="auto"/>
        <w:jc w:val="both"/>
        <w:rPr>
          <w:rFonts w:ascii="Trebuchet MS" w:eastAsia="Times New Roman" w:hAnsi="Trebuchet MS" w:cs="Gisha"/>
          <w:noProof/>
          <w:sz w:val="24"/>
          <w:szCs w:val="24"/>
        </w:rPr>
      </w:pPr>
      <w:r>
        <w:rPr>
          <w:rFonts w:ascii="Trebuchet MS" w:eastAsia="Times New Roman" w:hAnsi="Trebuchet MS" w:cs="Gisha"/>
          <w:noProof/>
          <w:sz w:val="24"/>
          <w:szCs w:val="24"/>
        </w:rPr>
        <w:t>The indicator may be addressed by projects with an inve</w:t>
      </w:r>
      <w:r w:rsidR="00A01306">
        <w:rPr>
          <w:rFonts w:ascii="Trebuchet MS" w:eastAsia="Times New Roman" w:hAnsi="Trebuchet MS" w:cs="Gisha"/>
          <w:noProof/>
          <w:sz w:val="24"/>
          <w:szCs w:val="24"/>
        </w:rPr>
        <w:t>s</w:t>
      </w:r>
      <w:r>
        <w:rPr>
          <w:rFonts w:ascii="Trebuchet MS" w:eastAsia="Times New Roman" w:hAnsi="Trebuchet MS" w:cs="Gisha"/>
          <w:noProof/>
          <w:sz w:val="24"/>
          <w:szCs w:val="24"/>
        </w:rPr>
        <w:t xml:space="preserve">tment component. </w:t>
      </w:r>
      <w:r w:rsidR="003E66B9" w:rsidRPr="00F900C9">
        <w:rPr>
          <w:rFonts w:ascii="Trebuchet MS" w:eastAsia="Times New Roman" w:hAnsi="Trebuchet MS" w:cs="Gisha"/>
          <w:noProof/>
          <w:sz w:val="24"/>
          <w:szCs w:val="24"/>
        </w:rPr>
        <w:t>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w:t>
      </w:r>
    </w:p>
    <w:p w14:paraId="247FF95D" w14:textId="35FE0A84" w:rsidR="00B5647E" w:rsidRPr="00F900C9" w:rsidRDefault="003E66B9" w:rsidP="00B5647E">
      <w:pPr>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Modernisation does not include energy rennovation or maintenance and repairs!</w:t>
      </w:r>
    </w:p>
    <w:p w14:paraId="795851A1" w14:textId="77777777" w:rsidR="00A44C74" w:rsidRPr="00F900C9" w:rsidRDefault="00A44C74" w:rsidP="00A44C74">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51" w:name="_Toc116914854"/>
      <w:bookmarkStart w:id="52" w:name="_Toc146274303"/>
      <w:r w:rsidRPr="00F900C9">
        <w:rPr>
          <w:rFonts w:ascii="Trebuchet MS" w:eastAsia="Times New Roman" w:hAnsi="Trebuchet MS" w:cs="Gisha"/>
          <w:caps/>
          <w:noProof/>
          <w:color w:val="0A5382"/>
          <w:spacing w:val="15"/>
          <w:sz w:val="24"/>
          <w:szCs w:val="24"/>
        </w:rPr>
        <w:t>RCR 71 Annual users of new or modernised education facilities</w:t>
      </w:r>
      <w:bookmarkEnd w:id="51"/>
      <w:bookmarkEnd w:id="52"/>
    </w:p>
    <w:p w14:paraId="4C407F9B" w14:textId="6848BF5C" w:rsidR="00A44C74" w:rsidRPr="00F900C9" w:rsidRDefault="00A44C74" w:rsidP="00A44C74">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 xml:space="preserve">The indicator counts the annual number of unique registered pupils/ students using the education facility supported. The baseline of the indicator refers to the number of users of the facility supported estimated for the year before the intervention starts, and it is zero for newly built </w:t>
      </w:r>
      <w:r w:rsidRPr="00F900C9">
        <w:rPr>
          <w:rFonts w:ascii="Trebuchet MS" w:eastAsia="Times New Roman" w:hAnsi="Trebuchet MS" w:cs="Trebuchet MS"/>
          <w:bCs/>
          <w:noProof/>
          <w:color w:val="000000"/>
          <w:sz w:val="24"/>
          <w:szCs w:val="24"/>
        </w:rPr>
        <w:lastRenderedPageBreak/>
        <w:t xml:space="preserve">facilities. The purpose of the activities financed through the programme is not necessarily to create additional capacity for existing facilities, but rather to modernize and improve existing ones. </w:t>
      </w:r>
      <w:r w:rsidR="00FC1A8E">
        <w:rPr>
          <w:rFonts w:ascii="Trebuchet MS" w:eastAsia="Times New Roman" w:hAnsi="Trebuchet MS" w:cs="Times New Roman"/>
          <w:color w:val="000000" w:themeColor="text1"/>
          <w:sz w:val="24"/>
          <w:szCs w:val="24"/>
          <w:lang w:val="en-IE"/>
        </w:rPr>
        <w:t xml:space="preserve">Applicants can indicate in the application form the </w:t>
      </w:r>
      <w:r w:rsidR="00FC1A8E" w:rsidRPr="00F900C9">
        <w:rPr>
          <w:rFonts w:ascii="Trebuchet MS" w:eastAsia="Times New Roman" w:hAnsi="Trebuchet MS" w:cs="Trebuchet MS"/>
          <w:bCs/>
          <w:noProof/>
          <w:color w:val="000000"/>
          <w:sz w:val="24"/>
          <w:szCs w:val="24"/>
        </w:rPr>
        <w:t>annual number of unique registered pupils/ students using the education facility supported</w:t>
      </w:r>
      <w:r w:rsidR="00FC1A8E">
        <w:rPr>
          <w:rFonts w:ascii="Trebuchet MS" w:eastAsia="Times New Roman" w:hAnsi="Trebuchet MS" w:cs="Times New Roman"/>
          <w:color w:val="000000" w:themeColor="text1"/>
          <w:sz w:val="24"/>
          <w:szCs w:val="24"/>
          <w:lang w:val="en-IE"/>
        </w:rPr>
        <w:t xml:space="preserve"> the year before the intervention, at section C 2.1.</w:t>
      </w:r>
    </w:p>
    <w:p w14:paraId="616C295C" w14:textId="14072EB0" w:rsidR="00A44C74" w:rsidRPr="00F900C9" w:rsidRDefault="00A44C74" w:rsidP="00A44C74">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!The indicator does not cover teachers, parents, auxiliary personnel or any other persons who may use the facility too!</w:t>
      </w:r>
    </w:p>
    <w:p w14:paraId="0D7B9647" w14:textId="621D70E1" w:rsidR="00A44C74" w:rsidRPr="00F900C9" w:rsidRDefault="00A44C74" w:rsidP="00A44C74">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!The indicator covers existing education facilities such as schools that are modernised/extended, and modernisation does not include energy renovation or maintenance and repairs!</w:t>
      </w:r>
    </w:p>
    <w:p w14:paraId="1E803FA2" w14:textId="5C446745" w:rsidR="00E839A6" w:rsidRPr="00F900C9" w:rsidRDefault="00E839A6" w:rsidP="00A44C74">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 xml:space="preserve">!Virtual users can also be counted if they use the facilities! </w:t>
      </w:r>
    </w:p>
    <w:p w14:paraId="6DE64750" w14:textId="15AB1C18" w:rsidR="00A44C74" w:rsidRPr="00F900C9" w:rsidRDefault="00A44C74" w:rsidP="00A44C74">
      <w:pPr>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noProof/>
          <w:color w:val="107DC5"/>
          <w:sz w:val="24"/>
          <w:szCs w:val="24"/>
        </w:rPr>
        <w:t xml:space="preserve">!Timeframe for measurement: for achieved values, the calculation should be carried out ex post based on the number and size of groups of pupils/students using the facility at least once during the year after the completion of the intervention! </w:t>
      </w:r>
    </w:p>
    <w:p w14:paraId="6A0F1732" w14:textId="77777777" w:rsidR="00A44C74" w:rsidRPr="00F900C9" w:rsidRDefault="00A44C74" w:rsidP="00B5647E">
      <w:pPr>
        <w:jc w:val="both"/>
        <w:rPr>
          <w:rFonts w:ascii="Trebuchet MS" w:hAnsi="Trebuchet MS"/>
          <w:b/>
          <w:sz w:val="24"/>
          <w:szCs w:val="24"/>
          <w:u w:val="single"/>
        </w:rPr>
      </w:pPr>
    </w:p>
    <w:p w14:paraId="4AB2644E" w14:textId="77777777" w:rsidR="003E66B9" w:rsidRPr="00F900C9" w:rsidRDefault="003E66B9" w:rsidP="003E66B9">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53" w:name="_Toc116914851"/>
      <w:bookmarkStart w:id="54" w:name="_Toc146274304"/>
      <w:r w:rsidRPr="00F900C9">
        <w:rPr>
          <w:rFonts w:ascii="Trebuchet MS" w:eastAsia="Times New Roman" w:hAnsi="Trebuchet MS" w:cs="Gisha"/>
          <w:caps/>
          <w:noProof/>
          <w:color w:val="0A5382"/>
          <w:spacing w:val="15"/>
          <w:sz w:val="24"/>
          <w:szCs w:val="24"/>
        </w:rPr>
        <w:t xml:space="preserve">RCO 87 - </w:t>
      </w:r>
      <w:r w:rsidRPr="00F900C9">
        <w:rPr>
          <w:rFonts w:ascii="Trebuchet MS" w:eastAsia="Times New Roman" w:hAnsi="Trebuchet MS" w:cs="Times New Roman"/>
          <w:iCs/>
          <w:caps/>
          <w:noProof/>
          <w:color w:val="0A5382"/>
          <w:spacing w:val="-1"/>
          <w:sz w:val="24"/>
          <w:szCs w:val="24"/>
        </w:rPr>
        <w:t>Organisations cooperating across borders</w:t>
      </w:r>
      <w:bookmarkEnd w:id="53"/>
      <w:bookmarkEnd w:id="54"/>
    </w:p>
    <w:p w14:paraId="38BEE452" w14:textId="718A08D9" w:rsidR="003E66B9" w:rsidRPr="00F900C9" w:rsidRDefault="003E66B9" w:rsidP="003E66B9">
      <w:pPr>
        <w:spacing w:before="100" w:after="200" w:line="276" w:lineRule="auto"/>
        <w:jc w:val="both"/>
        <w:rPr>
          <w:rFonts w:ascii="Trebuchet MS" w:eastAsia="Times New Roman" w:hAnsi="Trebuchet MS" w:cs="Trebuchet MS"/>
          <w:noProof/>
          <w:color w:val="000000"/>
          <w:sz w:val="24"/>
          <w:szCs w:val="24"/>
        </w:rPr>
      </w:pPr>
      <w:r w:rsidRPr="00F900C9">
        <w:rPr>
          <w:rFonts w:ascii="Trebuchet MS" w:eastAsia="Times New Roman" w:hAnsi="Trebuchet MS" w:cs="Trebuchet MS"/>
          <w:noProof/>
          <w:sz w:val="24"/>
          <w:szCs w:val="24"/>
        </w:rPr>
        <w:t xml:space="preserve">This indicator </w:t>
      </w:r>
      <w:r w:rsidRPr="00F900C9">
        <w:rPr>
          <w:rFonts w:ascii="Trebuchet MS" w:eastAsia="Times New Roman" w:hAnsi="Trebuchet MS" w:cs="Trebuchet MS"/>
          <w:noProof/>
          <w:color w:val="000000"/>
          <w:sz w:val="24"/>
          <w:szCs w:val="24"/>
        </w:rPr>
        <w:t>covers the following actions:</w:t>
      </w:r>
    </w:p>
    <w:p w14:paraId="0E49EB6B" w14:textId="77777777" w:rsidR="003E66B9" w:rsidRPr="00F900C9" w:rsidRDefault="003E66B9" w:rsidP="003E66B9">
      <w:pPr>
        <w:numPr>
          <w:ilvl w:val="0"/>
          <w:numId w:val="13"/>
        </w:numPr>
        <w:spacing w:before="100" w:after="200" w:line="276" w:lineRule="auto"/>
        <w:contextualSpacing/>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Investments in hardware and software necessary for the development of digital skills;</w:t>
      </w:r>
    </w:p>
    <w:p w14:paraId="44D9223E" w14:textId="77777777" w:rsidR="003E66B9" w:rsidRPr="00F900C9" w:rsidRDefault="003E66B9" w:rsidP="003E66B9">
      <w:pPr>
        <w:numPr>
          <w:ilvl w:val="0"/>
          <w:numId w:val="13"/>
        </w:numPr>
        <w:spacing w:before="100" w:after="200" w:line="276" w:lineRule="auto"/>
        <w:contextualSpacing/>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Development of joint educational and learning plans and strategies, training and mentorship programmes;</w:t>
      </w:r>
    </w:p>
    <w:p w14:paraId="59036B1B" w14:textId="77777777" w:rsidR="003E66B9" w:rsidRPr="00F900C9" w:rsidRDefault="003E66B9" w:rsidP="003E66B9">
      <w:pPr>
        <w:numPr>
          <w:ilvl w:val="0"/>
          <w:numId w:val="13"/>
        </w:numPr>
        <w:spacing w:before="100" w:after="200" w:line="276" w:lineRule="auto"/>
        <w:contextualSpacing/>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Development of partnerships between training and education institutions in order to support joint learning and good practice exchange between teachers’/education professionals from both side of the border;</w:t>
      </w:r>
    </w:p>
    <w:p w14:paraId="7330C8B1" w14:textId="77777777" w:rsidR="003E66B9" w:rsidRPr="00F900C9" w:rsidRDefault="003E66B9" w:rsidP="003E66B9">
      <w:pPr>
        <w:numPr>
          <w:ilvl w:val="0"/>
          <w:numId w:val="13"/>
        </w:numPr>
        <w:spacing w:before="100" w:after="200" w:line="276" w:lineRule="auto"/>
        <w:contextualSpacing/>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bCs/>
          <w:noProof/>
          <w:color w:val="000000"/>
          <w:sz w:val="24"/>
          <w:szCs w:val="24"/>
        </w:rPr>
        <w:t>Development of joint initiatives that support adult education and training, including mobility programs;</w:t>
      </w:r>
    </w:p>
    <w:p w14:paraId="31901EFE" w14:textId="40A68F23" w:rsidR="003E66B9" w:rsidRPr="00F900C9" w:rsidRDefault="003E66B9" w:rsidP="003E66B9">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Gisha"/>
          <w:noProof/>
          <w:sz w:val="24"/>
          <w:szCs w:val="24"/>
        </w:rPr>
        <w:t xml:space="preserve">The organisations counted in this indicator are the legal entities (project partners) involved in project implementation or included in cooperation agreements within the application form. </w:t>
      </w:r>
      <w:r w:rsidRPr="00F900C9">
        <w:rPr>
          <w:rFonts w:ascii="Trebuchet MS" w:eastAsia="Times New Roman" w:hAnsi="Trebuchet MS" w:cs="Trebuchet MS"/>
          <w:bCs/>
          <w:noProof/>
          <w:color w:val="000000"/>
          <w:sz w:val="24"/>
          <w:szCs w:val="24"/>
        </w:rPr>
        <w:t xml:space="preserve">The cooperation should be based on a structured agreement between project participants (such as Partnership Agreement). </w:t>
      </w:r>
    </w:p>
    <w:p w14:paraId="0101D74F" w14:textId="77777777" w:rsidR="003E66B9" w:rsidRPr="00F900C9" w:rsidRDefault="003E66B9" w:rsidP="003E66B9">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Timeframe for measurement: upon project completion!</w:t>
      </w:r>
    </w:p>
    <w:p w14:paraId="7141B3BF" w14:textId="77777777" w:rsidR="003E66B9" w:rsidRPr="00F900C9" w:rsidRDefault="003E66B9" w:rsidP="003E66B9">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xml:space="preserve">! Double counting should be avoided. The Lead Partner bears the responsibility of reporting correctly on the number of unique organizations cooperating! </w:t>
      </w:r>
    </w:p>
    <w:p w14:paraId="06000137" w14:textId="77777777" w:rsidR="00FA1919" w:rsidRPr="00F900C9" w:rsidRDefault="00FA1919" w:rsidP="00FA1919">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55" w:name="_Toc116914853"/>
      <w:bookmarkStart w:id="56" w:name="_Toc146274305"/>
      <w:r w:rsidRPr="00F900C9">
        <w:rPr>
          <w:rFonts w:ascii="Trebuchet MS" w:eastAsia="Times New Roman" w:hAnsi="Trebuchet MS" w:cs="Gisha"/>
          <w:caps/>
          <w:noProof/>
          <w:color w:val="0A5382"/>
          <w:spacing w:val="15"/>
          <w:sz w:val="24"/>
          <w:szCs w:val="24"/>
        </w:rPr>
        <w:t>RCR 84 - Organisations cooperating across borders after project completion</w:t>
      </w:r>
      <w:bookmarkEnd w:id="55"/>
      <w:bookmarkEnd w:id="56"/>
    </w:p>
    <w:p w14:paraId="493B5FC4" w14:textId="77777777" w:rsidR="00FA1919" w:rsidRPr="00F900C9" w:rsidRDefault="00FA1919" w:rsidP="00FA1919">
      <w:pPr>
        <w:spacing w:before="100" w:after="200" w:line="276" w:lineRule="auto"/>
        <w:jc w:val="both"/>
        <w:rPr>
          <w:rFonts w:ascii="Trebuchet MS" w:eastAsia="Times New Roman" w:hAnsi="Trebuchet MS" w:cs="Trebuchet MS"/>
          <w:noProof/>
          <w:sz w:val="24"/>
          <w:szCs w:val="24"/>
        </w:rPr>
      </w:pPr>
      <w:r w:rsidRPr="00F900C9">
        <w:rPr>
          <w:rFonts w:ascii="Trebuchet MS" w:eastAsia="Times New Roman" w:hAnsi="Trebuchet MS" w:cs="Trebuchet MS"/>
          <w:noProof/>
          <w:sz w:val="24"/>
          <w:szCs w:val="24"/>
        </w:rPr>
        <w:lastRenderedPageBreak/>
        <w:t xml:space="preserve">The indicator counts the organisations cooperating across borders after the completion of the supported projects. The organisations are the legal entities involved in or benefiting from project implementation, counted within RCO87. The cooperation concept should be interpreted as having a statement that the entities have a formal agreement to continue cooperation, after the end of the supported project. </w:t>
      </w:r>
    </w:p>
    <w:p w14:paraId="05D5B24E" w14:textId="77777777" w:rsidR="00FA1919" w:rsidRPr="00F900C9" w:rsidRDefault="00FA1919" w:rsidP="00FA1919">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7226147A" w14:textId="77777777" w:rsidR="00FA1919" w:rsidRPr="00F900C9" w:rsidRDefault="00FA1919" w:rsidP="00FA1919">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Not all project partners need to continue the cooperation, only one partner from each state is needed.</w:t>
      </w:r>
    </w:p>
    <w:p w14:paraId="39EC8ABA" w14:textId="77777777" w:rsidR="00FA1919" w:rsidRPr="00F900C9" w:rsidRDefault="00FA1919" w:rsidP="00FA1919">
      <w:pPr>
        <w:spacing w:before="100" w:after="200" w:line="276" w:lineRule="auto"/>
        <w:jc w:val="both"/>
        <w:rPr>
          <w:rFonts w:ascii="Trebuchet MS" w:eastAsia="Times New Roman" w:hAnsi="Trebuchet MS" w:cs="Times New Roman"/>
          <w:bCs/>
          <w:noProof/>
          <w:sz w:val="24"/>
          <w:szCs w:val="24"/>
        </w:rPr>
      </w:pPr>
      <w:r w:rsidRPr="00F900C9">
        <w:rPr>
          <w:rFonts w:ascii="Trebuchet MS" w:eastAsia="Times New Roman" w:hAnsi="Trebuchet MS" w:cs="Trebuchet MS"/>
          <w:noProof/>
          <w:sz w:val="24"/>
          <w:szCs w:val="24"/>
        </w:rPr>
        <w:t xml:space="preserve">The </w:t>
      </w:r>
      <w:r w:rsidRPr="00F900C9">
        <w:rPr>
          <w:rFonts w:ascii="Trebuchet MS" w:eastAsia="Times New Roman" w:hAnsi="Trebuchet MS" w:cs="Trebuchet MS"/>
          <w:noProof/>
          <w:sz w:val="24"/>
          <w:szCs w:val="24"/>
          <w:u w:val="single"/>
        </w:rPr>
        <w:t>timeframe for measurement</w:t>
      </w:r>
      <w:r w:rsidRPr="00F900C9">
        <w:rPr>
          <w:rFonts w:ascii="Trebuchet MS" w:eastAsia="Times New Roman" w:hAnsi="Trebuchet MS" w:cs="Trebuchet MS"/>
          <w:noProof/>
          <w:sz w:val="24"/>
          <w:szCs w:val="24"/>
        </w:rPr>
        <w:t xml:space="preserve"> for the achievement of this indicator will be during project implementation or one year after project completion.</w:t>
      </w:r>
      <w:r w:rsidRPr="00F900C9">
        <w:rPr>
          <w:rFonts w:ascii="Trebuchet MS" w:eastAsia="Times New Roman" w:hAnsi="Trebuchet MS" w:cs="Gisha"/>
          <w:noProof/>
          <w:sz w:val="24"/>
          <w:szCs w:val="24"/>
        </w:rPr>
        <w:t xml:space="preserve"> </w:t>
      </w:r>
      <w:r w:rsidRPr="00F900C9">
        <w:rPr>
          <w:rFonts w:ascii="Trebuchet MS" w:eastAsia="Times New Roman" w:hAnsi="Trebuchet MS" w:cs="Trebuchet MS"/>
          <w:noProof/>
          <w:sz w:val="24"/>
          <w:szCs w:val="24"/>
        </w:rPr>
        <w:t>Intermediate values can be collected for reporting purposes also during projects implementation.</w:t>
      </w:r>
    </w:p>
    <w:p w14:paraId="4292C588" w14:textId="77777777" w:rsidR="00FA1919" w:rsidRPr="00F900C9" w:rsidRDefault="00FA1919" w:rsidP="00FA1919">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The sustained cooperation does not have to cover the same topic as addressed by the completed project.</w:t>
      </w:r>
    </w:p>
    <w:p w14:paraId="13B0C295" w14:textId="77777777" w:rsidR="00FA1919" w:rsidRPr="00F900C9" w:rsidRDefault="00FA1919" w:rsidP="00FA1919">
      <w:pPr>
        <w:spacing w:before="100" w:after="200" w:line="276" w:lineRule="auto"/>
        <w:contextualSpacing/>
        <w:jc w:val="both"/>
        <w:rPr>
          <w:rFonts w:ascii="Trebuchet MS" w:eastAsia="Times New Roman" w:hAnsi="Trebuchet MS" w:cs="Trebuchet MS"/>
          <w:b/>
          <w:noProof/>
          <w:color w:val="007434"/>
          <w:sz w:val="24"/>
          <w:szCs w:val="24"/>
        </w:rPr>
      </w:pPr>
      <w:r w:rsidRPr="00F900C9">
        <w:rPr>
          <w:rFonts w:ascii="Trebuchet MS" w:eastAsia="Times New Roman" w:hAnsi="Trebuchet MS" w:cs="Trebuchet MS"/>
          <w:noProof/>
          <w:color w:val="107DC5"/>
          <w:sz w:val="24"/>
          <w:szCs w:val="24"/>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3EADADCB" w14:textId="340C666D" w:rsidR="003E66B9" w:rsidRDefault="003E66B9" w:rsidP="003E66B9">
      <w:pPr>
        <w:spacing w:before="100" w:after="200" w:line="276" w:lineRule="auto"/>
        <w:jc w:val="both"/>
        <w:rPr>
          <w:rFonts w:ascii="Trebuchet MS" w:eastAsia="Times New Roman" w:hAnsi="Trebuchet MS" w:cs="Trebuchet MS"/>
          <w:bCs/>
          <w:noProof/>
          <w:color w:val="107DC5"/>
        </w:rPr>
      </w:pPr>
    </w:p>
    <w:p w14:paraId="5AC22E86" w14:textId="25C407CD" w:rsidR="009920F4" w:rsidRDefault="009920F4" w:rsidP="003E66B9">
      <w:pPr>
        <w:spacing w:before="100" w:after="200" w:line="276" w:lineRule="auto"/>
        <w:jc w:val="both"/>
        <w:rPr>
          <w:rFonts w:ascii="Trebuchet MS" w:eastAsia="Times New Roman" w:hAnsi="Trebuchet MS" w:cs="Trebuchet MS"/>
          <w:bCs/>
          <w:noProof/>
          <w:color w:val="107DC5"/>
        </w:rPr>
      </w:pPr>
    </w:p>
    <w:p w14:paraId="6C6C1A50" w14:textId="177F0366" w:rsidR="009920F4" w:rsidRDefault="009920F4" w:rsidP="003E66B9">
      <w:pPr>
        <w:spacing w:before="100" w:after="200" w:line="276" w:lineRule="auto"/>
        <w:jc w:val="both"/>
        <w:rPr>
          <w:rFonts w:ascii="Trebuchet MS" w:eastAsia="Times New Roman" w:hAnsi="Trebuchet MS" w:cs="Trebuchet MS"/>
          <w:bCs/>
          <w:noProof/>
          <w:color w:val="107DC5"/>
        </w:rPr>
      </w:pPr>
    </w:p>
    <w:p w14:paraId="7EB2291B" w14:textId="15E93B17" w:rsidR="009920F4" w:rsidRDefault="009920F4" w:rsidP="003E66B9">
      <w:pPr>
        <w:spacing w:before="100" w:after="200" w:line="276" w:lineRule="auto"/>
        <w:jc w:val="both"/>
        <w:rPr>
          <w:rFonts w:ascii="Trebuchet MS" w:eastAsia="Times New Roman" w:hAnsi="Trebuchet MS" w:cs="Trebuchet MS"/>
          <w:bCs/>
          <w:noProof/>
          <w:color w:val="107DC5"/>
        </w:rPr>
      </w:pPr>
    </w:p>
    <w:p w14:paraId="2F8CA8FD" w14:textId="6AF018E6" w:rsidR="009920F4" w:rsidRDefault="009920F4" w:rsidP="003E66B9">
      <w:pPr>
        <w:spacing w:before="100" w:after="200" w:line="276" w:lineRule="auto"/>
        <w:jc w:val="both"/>
        <w:rPr>
          <w:rFonts w:ascii="Trebuchet MS" w:eastAsia="Times New Roman" w:hAnsi="Trebuchet MS" w:cs="Trebuchet MS"/>
          <w:bCs/>
          <w:noProof/>
          <w:color w:val="107DC5"/>
        </w:rPr>
      </w:pPr>
    </w:p>
    <w:p w14:paraId="17F80E44" w14:textId="55118711" w:rsidR="009920F4" w:rsidRDefault="009920F4" w:rsidP="003E66B9">
      <w:pPr>
        <w:spacing w:before="100" w:after="200" w:line="276" w:lineRule="auto"/>
        <w:jc w:val="both"/>
        <w:rPr>
          <w:rFonts w:ascii="Trebuchet MS" w:eastAsia="Times New Roman" w:hAnsi="Trebuchet MS" w:cs="Trebuchet MS"/>
          <w:bCs/>
          <w:noProof/>
          <w:color w:val="107DC5"/>
        </w:rPr>
      </w:pPr>
    </w:p>
    <w:p w14:paraId="1C777969" w14:textId="77777777" w:rsidR="009920F4" w:rsidRPr="00F900C9" w:rsidRDefault="009920F4" w:rsidP="003E66B9">
      <w:pPr>
        <w:spacing w:before="100" w:after="200" w:line="276" w:lineRule="auto"/>
        <w:jc w:val="both"/>
        <w:rPr>
          <w:rFonts w:ascii="Trebuchet MS" w:eastAsia="Times New Roman" w:hAnsi="Trebuchet MS" w:cs="Trebuchet MS"/>
          <w:bCs/>
          <w:noProof/>
          <w:color w:val="107DC5"/>
        </w:rPr>
      </w:pPr>
    </w:p>
    <w:p w14:paraId="413A6E93" w14:textId="77777777" w:rsidR="00A942D6" w:rsidRPr="00F900C9" w:rsidRDefault="00A942D6" w:rsidP="00A942D6">
      <w:pPr>
        <w:pStyle w:val="Heading2"/>
        <w:rPr>
          <w:rFonts w:ascii="Trebuchet MS" w:eastAsia="Times New Roman" w:hAnsi="Trebuchet MS"/>
          <w:noProof/>
        </w:rPr>
      </w:pPr>
      <w:bookmarkStart w:id="57" w:name="_Toc116914855"/>
      <w:bookmarkStart w:id="58" w:name="_Toc146274306"/>
      <w:r w:rsidRPr="00F900C9">
        <w:rPr>
          <w:rFonts w:ascii="Trebuchet MS" w:eastAsia="Times New Roman" w:hAnsi="Trebuchet MS"/>
          <w:noProof/>
        </w:rPr>
        <w:lastRenderedPageBreak/>
        <w:t>Specific objective 2.2:</w:t>
      </w:r>
      <w:bookmarkEnd w:id="57"/>
      <w:bookmarkEnd w:id="58"/>
    </w:p>
    <w:p w14:paraId="4478D654" w14:textId="2317133D" w:rsidR="00E36105" w:rsidRDefault="00A942D6" w:rsidP="008F69C4">
      <w:pPr>
        <w:pStyle w:val="Heading2"/>
        <w:jc w:val="both"/>
        <w:rPr>
          <w:rFonts w:ascii="Trebuchet MS" w:eastAsia="Times New Roman" w:hAnsi="Trebuchet MS"/>
          <w:noProof/>
        </w:rPr>
      </w:pPr>
      <w:bookmarkStart w:id="59" w:name="_Toc116914856"/>
      <w:bookmarkStart w:id="60" w:name="_Toc146274307"/>
      <w:r w:rsidRPr="00F900C9">
        <w:rPr>
          <w:rFonts w:ascii="Trebuchet MS" w:eastAsia="Times New Roman" w:hAnsi="Trebuchet MS"/>
          <w:noProof/>
        </w:rPr>
        <w:t>Ensuring equal access to health care and fostering resilience of health systems, including primary care, and promoting the transition from institutional to family-based and community- based care</w:t>
      </w:r>
      <w:bookmarkEnd w:id="59"/>
      <w:bookmarkEnd w:id="60"/>
    </w:p>
    <w:p w14:paraId="4749D5CA" w14:textId="77777777" w:rsidR="008F69C4" w:rsidRPr="008F69C4" w:rsidRDefault="008F69C4" w:rsidP="008F69C4"/>
    <w:tbl>
      <w:tblPr>
        <w:tblStyle w:val="ListTable3-Accent12"/>
        <w:tblpPr w:leftFromText="180" w:rightFromText="180" w:vertAnchor="text" w:horzAnchor="margin" w:tblpY="332"/>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849"/>
        <w:gridCol w:w="2950"/>
        <w:gridCol w:w="2506"/>
      </w:tblGrid>
      <w:tr w:rsidR="00E36105" w:rsidRPr="00F900C9" w14:paraId="2DC55EAF" w14:textId="77777777" w:rsidTr="00E36105">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1" w:type="dxa"/>
            <w:tcBorders>
              <w:bottom w:val="none" w:sz="0" w:space="0" w:color="auto"/>
              <w:right w:val="none" w:sz="0" w:space="0" w:color="auto"/>
            </w:tcBorders>
            <w:hideMark/>
          </w:tcPr>
          <w:p w14:paraId="577E6A2B" w14:textId="77777777" w:rsidR="00E36105" w:rsidRPr="00F900C9" w:rsidRDefault="00E36105" w:rsidP="00E36105">
            <w:pPr>
              <w:spacing w:before="100"/>
              <w:rPr>
                <w:rFonts w:ascii="Trebuchet MS" w:eastAsia="Times New Roman" w:hAnsi="Trebuchet MS" w:cs="Calibri"/>
                <w:noProof/>
                <w:color w:val="000000"/>
              </w:rPr>
            </w:pPr>
            <w:r w:rsidRPr="00F900C9">
              <w:rPr>
                <w:rFonts w:ascii="Trebuchet MS" w:eastAsia="Times New Roman" w:hAnsi="Trebuchet MS" w:cs="Calibri"/>
                <w:noProof/>
                <w:color w:val="000000"/>
              </w:rPr>
              <w:t>Specific Objective</w:t>
            </w:r>
          </w:p>
        </w:tc>
        <w:tc>
          <w:tcPr>
            <w:tcW w:w="2849" w:type="dxa"/>
            <w:hideMark/>
          </w:tcPr>
          <w:p w14:paraId="27BBC778" w14:textId="77777777" w:rsidR="00E36105" w:rsidRPr="00F900C9" w:rsidRDefault="00E36105" w:rsidP="00E36105">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F900C9">
              <w:rPr>
                <w:rFonts w:ascii="Trebuchet MS" w:eastAsia="Times New Roman" w:hAnsi="Trebuchet MS" w:cs="Calibri"/>
                <w:noProof/>
                <w:color w:val="000000"/>
              </w:rPr>
              <w:t>Output Indicator</w:t>
            </w:r>
          </w:p>
        </w:tc>
        <w:tc>
          <w:tcPr>
            <w:tcW w:w="2950" w:type="dxa"/>
            <w:hideMark/>
          </w:tcPr>
          <w:p w14:paraId="69E003E2" w14:textId="77777777" w:rsidR="00E36105" w:rsidRPr="00F900C9" w:rsidRDefault="00E36105" w:rsidP="00E36105">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F900C9">
              <w:rPr>
                <w:rFonts w:ascii="Trebuchet MS" w:eastAsia="Times New Roman" w:hAnsi="Trebuchet MS" w:cs="Calibri"/>
                <w:noProof/>
                <w:color w:val="000000"/>
              </w:rPr>
              <w:t>Result Indicator</w:t>
            </w:r>
          </w:p>
        </w:tc>
        <w:tc>
          <w:tcPr>
            <w:tcW w:w="2506" w:type="dxa"/>
          </w:tcPr>
          <w:p w14:paraId="5201E545" w14:textId="77777777" w:rsidR="00E36105" w:rsidRPr="00F900C9" w:rsidRDefault="00E36105" w:rsidP="00E36105">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noProof/>
                <w:color w:val="000000"/>
              </w:rPr>
            </w:pPr>
            <w:r w:rsidRPr="00F900C9">
              <w:rPr>
                <w:rFonts w:ascii="Trebuchet MS" w:eastAsia="Times New Roman" w:hAnsi="Trebuchet MS" w:cs="Calibri"/>
                <w:b w:val="0"/>
                <w:bCs w:val="0"/>
                <w:noProof/>
                <w:color w:val="000000"/>
              </w:rPr>
              <w:t>Reccommended/ Mandatory</w:t>
            </w:r>
          </w:p>
        </w:tc>
      </w:tr>
      <w:tr w:rsidR="00E36105" w:rsidRPr="00F900C9" w14:paraId="14B1D143" w14:textId="77777777" w:rsidTr="00E36105">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61" w:type="dxa"/>
            <w:vMerge w:val="restart"/>
            <w:tcBorders>
              <w:top w:val="none" w:sz="0" w:space="0" w:color="auto"/>
              <w:bottom w:val="none" w:sz="0" w:space="0" w:color="auto"/>
              <w:right w:val="none" w:sz="0" w:space="0" w:color="auto"/>
            </w:tcBorders>
            <w:hideMark/>
          </w:tcPr>
          <w:p w14:paraId="07CE3885" w14:textId="77777777" w:rsidR="00E36105" w:rsidRPr="00F900C9" w:rsidRDefault="00E36105" w:rsidP="00E36105">
            <w:pPr>
              <w:spacing w:before="100"/>
              <w:rPr>
                <w:rFonts w:ascii="Trebuchet MS" w:eastAsia="Times New Roman" w:hAnsi="Trebuchet MS" w:cs="Calibri"/>
                <w:noProof/>
                <w:color w:val="000000"/>
              </w:rPr>
            </w:pPr>
            <w:r w:rsidRPr="00F900C9">
              <w:rPr>
                <w:rFonts w:ascii="Trebuchet MS" w:eastAsia="Times New Roman" w:hAnsi="Trebuchet MS" w:cs="Times New Roman"/>
                <w:i/>
                <w:noProof/>
                <w:spacing w:val="-1"/>
                <w:u w:val="single"/>
              </w:rPr>
              <w:t>2.2. Ensuring equal access to healthcare</w:t>
            </w:r>
          </w:p>
        </w:tc>
        <w:tc>
          <w:tcPr>
            <w:tcW w:w="2849" w:type="dxa"/>
            <w:tcBorders>
              <w:top w:val="none" w:sz="0" w:space="0" w:color="auto"/>
              <w:bottom w:val="none" w:sz="0" w:space="0" w:color="auto"/>
            </w:tcBorders>
          </w:tcPr>
          <w:p w14:paraId="0D5AEABC" w14:textId="77777777" w:rsidR="00E36105" w:rsidRPr="00F900C9" w:rsidRDefault="00E36105" w:rsidP="00E36105">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F900C9">
              <w:rPr>
                <w:rFonts w:ascii="Trebuchet MS" w:eastAsia="Times New Roman" w:hAnsi="Trebuchet MS" w:cs="Times New Roman"/>
                <w:iCs/>
                <w:noProof/>
                <w:spacing w:val="-1"/>
              </w:rPr>
              <w:t>RCO 87 - Organisations cooperating across borders</w:t>
            </w:r>
          </w:p>
        </w:tc>
        <w:tc>
          <w:tcPr>
            <w:tcW w:w="2950" w:type="dxa"/>
            <w:tcBorders>
              <w:top w:val="none" w:sz="0" w:space="0" w:color="auto"/>
              <w:bottom w:val="none" w:sz="0" w:space="0" w:color="auto"/>
            </w:tcBorders>
          </w:tcPr>
          <w:p w14:paraId="73EBEC69" w14:textId="77777777" w:rsidR="00E36105" w:rsidRPr="00F900C9" w:rsidRDefault="00E36105" w:rsidP="00E36105">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F900C9">
              <w:rPr>
                <w:rFonts w:ascii="Trebuchet MS" w:eastAsia="Times New Roman" w:hAnsi="Trebuchet MS" w:cs="Times New Roman"/>
                <w:iCs/>
                <w:noProof/>
                <w:spacing w:val="-1"/>
              </w:rPr>
              <w:t>RCR 84 - Organisations cooperating across borders after project completion</w:t>
            </w:r>
          </w:p>
          <w:p w14:paraId="3CD9683D" w14:textId="77777777" w:rsidR="00E36105" w:rsidRPr="00F900C9" w:rsidRDefault="00E36105" w:rsidP="00E36105">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p>
        </w:tc>
        <w:tc>
          <w:tcPr>
            <w:tcW w:w="2506" w:type="dxa"/>
            <w:tcBorders>
              <w:top w:val="none" w:sz="0" w:space="0" w:color="auto"/>
              <w:bottom w:val="none" w:sz="0" w:space="0" w:color="auto"/>
            </w:tcBorders>
          </w:tcPr>
          <w:p w14:paraId="7B80BBCE" w14:textId="77777777" w:rsidR="00E36105" w:rsidRPr="00F900C9" w:rsidRDefault="00E36105" w:rsidP="00E36105">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F900C9">
              <w:rPr>
                <w:rFonts w:ascii="Trebuchet MS" w:eastAsia="Times New Roman" w:hAnsi="Trebuchet MS" w:cs="Times New Roman"/>
                <w:iCs/>
                <w:noProof/>
                <w:spacing w:val="-1"/>
              </w:rPr>
              <w:t>Mandatory</w:t>
            </w:r>
          </w:p>
        </w:tc>
      </w:tr>
      <w:tr w:rsidR="00E36105" w:rsidRPr="00F900C9" w14:paraId="6481F7FA" w14:textId="77777777" w:rsidTr="00E36105">
        <w:trPr>
          <w:trHeight w:val="714"/>
        </w:trPr>
        <w:tc>
          <w:tcPr>
            <w:cnfStyle w:val="001000000000" w:firstRow="0" w:lastRow="0" w:firstColumn="1" w:lastColumn="0" w:oddVBand="0" w:evenVBand="0" w:oddHBand="0" w:evenHBand="0" w:firstRowFirstColumn="0" w:firstRowLastColumn="0" w:lastRowFirstColumn="0" w:lastRowLastColumn="0"/>
            <w:tcW w:w="1861" w:type="dxa"/>
            <w:vMerge/>
            <w:tcBorders>
              <w:right w:val="none" w:sz="0" w:space="0" w:color="auto"/>
            </w:tcBorders>
          </w:tcPr>
          <w:p w14:paraId="04B5C1E6" w14:textId="77777777" w:rsidR="00E36105" w:rsidRPr="00F900C9" w:rsidRDefault="00E36105" w:rsidP="00E36105">
            <w:pPr>
              <w:spacing w:before="100"/>
              <w:rPr>
                <w:rFonts w:ascii="Trebuchet MS" w:eastAsia="Times New Roman" w:hAnsi="Trebuchet MS" w:cs="Times New Roman"/>
                <w:i/>
                <w:noProof/>
                <w:spacing w:val="-1"/>
                <w:u w:val="single"/>
              </w:rPr>
            </w:pPr>
          </w:p>
        </w:tc>
        <w:tc>
          <w:tcPr>
            <w:tcW w:w="2849" w:type="dxa"/>
          </w:tcPr>
          <w:p w14:paraId="4BDC3DC4" w14:textId="77777777" w:rsidR="00E36105" w:rsidRPr="00F900C9" w:rsidRDefault="00E36105" w:rsidP="00E36105">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F900C9">
              <w:rPr>
                <w:rFonts w:ascii="Trebuchet MS" w:eastAsia="Times New Roman" w:hAnsi="Trebuchet MS" w:cs="Times New Roman"/>
                <w:iCs/>
                <w:noProof/>
                <w:spacing w:val="-1"/>
              </w:rPr>
              <w:t>RCO 69-Capacity of new or modernized health care facilities</w:t>
            </w:r>
          </w:p>
        </w:tc>
        <w:tc>
          <w:tcPr>
            <w:tcW w:w="2950" w:type="dxa"/>
          </w:tcPr>
          <w:p w14:paraId="5B3A5E4B" w14:textId="77777777" w:rsidR="00E36105" w:rsidRPr="00F900C9" w:rsidRDefault="00E36105" w:rsidP="00E36105">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F900C9">
              <w:rPr>
                <w:rFonts w:ascii="Trebuchet MS" w:eastAsia="Times New Roman" w:hAnsi="Trebuchet MS" w:cs="Times New Roman"/>
                <w:iCs/>
                <w:noProof/>
                <w:spacing w:val="-1"/>
              </w:rPr>
              <w:t>RCR 73- Annual users of new or modernized health care facilities</w:t>
            </w:r>
          </w:p>
        </w:tc>
        <w:tc>
          <w:tcPr>
            <w:tcW w:w="2506" w:type="dxa"/>
          </w:tcPr>
          <w:p w14:paraId="69405822" w14:textId="77777777" w:rsidR="00E36105" w:rsidRPr="00F900C9" w:rsidRDefault="00E36105" w:rsidP="00E36105">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F900C9">
              <w:rPr>
                <w:rFonts w:ascii="Trebuchet MS" w:eastAsia="Times New Roman" w:hAnsi="Trebuchet MS" w:cs="Times New Roman"/>
                <w:iCs/>
                <w:noProof/>
                <w:spacing w:val="-1"/>
              </w:rPr>
              <w:t>Mandatory</w:t>
            </w:r>
          </w:p>
        </w:tc>
      </w:tr>
    </w:tbl>
    <w:p w14:paraId="1DAC0A08" w14:textId="77777777" w:rsidR="00A942D6" w:rsidRPr="00F900C9" w:rsidRDefault="00A942D6" w:rsidP="00A942D6">
      <w:pPr>
        <w:rPr>
          <w:rFonts w:ascii="Trebuchet MS" w:hAnsi="Trebuchet MS"/>
        </w:rPr>
      </w:pPr>
    </w:p>
    <w:p w14:paraId="1335B027" w14:textId="77777777" w:rsidR="00A942D6" w:rsidRPr="00F900C9" w:rsidRDefault="00A942D6" w:rsidP="00A942D6">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61" w:name="_Toc146274308"/>
      <w:r w:rsidRPr="00F900C9">
        <w:rPr>
          <w:rFonts w:ascii="Trebuchet MS" w:eastAsia="Times New Roman" w:hAnsi="Trebuchet MS" w:cs="Gisha"/>
          <w:caps/>
          <w:noProof/>
          <w:color w:val="0A5382"/>
          <w:spacing w:val="15"/>
          <w:sz w:val="24"/>
          <w:szCs w:val="24"/>
        </w:rPr>
        <w:t xml:space="preserve">RCO 87 - </w:t>
      </w:r>
      <w:r w:rsidRPr="00F900C9">
        <w:rPr>
          <w:rFonts w:ascii="Trebuchet MS" w:eastAsia="Times New Roman" w:hAnsi="Trebuchet MS" w:cs="Times New Roman"/>
          <w:iCs/>
          <w:caps/>
          <w:noProof/>
          <w:color w:val="0A5382"/>
          <w:spacing w:val="-1"/>
          <w:sz w:val="24"/>
          <w:szCs w:val="24"/>
        </w:rPr>
        <w:t>Organisations cooperating across borders</w:t>
      </w:r>
      <w:bookmarkEnd w:id="61"/>
    </w:p>
    <w:p w14:paraId="0DB39007" w14:textId="6BDE07C1" w:rsidR="00A942D6" w:rsidRPr="00F900C9" w:rsidRDefault="00A942D6" w:rsidP="00A942D6">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Trebuchet MS"/>
          <w:noProof/>
          <w:sz w:val="24"/>
          <w:szCs w:val="24"/>
        </w:rPr>
        <w:t>This indicator</w:t>
      </w:r>
      <w:r w:rsidRPr="00F900C9">
        <w:rPr>
          <w:rFonts w:ascii="Trebuchet MS" w:eastAsia="Times New Roman" w:hAnsi="Trebuchet MS" w:cs="Trebuchet MS"/>
          <w:noProof/>
          <w:color w:val="000000"/>
          <w:sz w:val="24"/>
          <w:szCs w:val="24"/>
        </w:rPr>
        <w:t xml:space="preserve"> covers</w:t>
      </w:r>
      <w:r w:rsidRPr="00F900C9">
        <w:rPr>
          <w:rFonts w:ascii="Trebuchet MS" w:hAnsi="Trebuchet MS" w:cstheme="minorHAnsi"/>
          <w:noProof/>
          <w:color w:val="000000"/>
          <w:sz w:val="24"/>
          <w:szCs w:val="24"/>
        </w:rPr>
        <w:t xml:space="preserve"> all the actions financed under this specific objective.</w:t>
      </w:r>
    </w:p>
    <w:p w14:paraId="3CA91770" w14:textId="3E6E2224" w:rsidR="00A942D6" w:rsidRPr="00F900C9" w:rsidRDefault="00A942D6" w:rsidP="00A942D6">
      <w:pPr>
        <w:spacing w:before="100" w:after="200" w:line="276" w:lineRule="auto"/>
        <w:jc w:val="both"/>
        <w:rPr>
          <w:rFonts w:ascii="Trebuchet MS" w:eastAsia="Times New Roman" w:hAnsi="Trebuchet MS" w:cs="Trebuchet MS"/>
          <w:bCs/>
          <w:noProof/>
          <w:color w:val="000000"/>
          <w:sz w:val="24"/>
          <w:szCs w:val="24"/>
        </w:rPr>
      </w:pPr>
      <w:r w:rsidRPr="00F900C9">
        <w:rPr>
          <w:rFonts w:ascii="Trebuchet MS" w:eastAsia="Times New Roman" w:hAnsi="Trebuchet MS" w:cs="Gisha"/>
          <w:noProof/>
          <w:sz w:val="24"/>
          <w:szCs w:val="24"/>
        </w:rPr>
        <w:t>The indicator counts the organisations cooperating for</w:t>
      </w:r>
      <w:r w:rsidR="00BC0BD0">
        <w:rPr>
          <w:rFonts w:ascii="Trebuchet MS" w:eastAsia="Times New Roman" w:hAnsi="Trebuchet MS" w:cs="Gisha"/>
          <w:noProof/>
          <w:sz w:val="24"/>
          <w:szCs w:val="24"/>
        </w:rPr>
        <w:t xml:space="preserve"> </w:t>
      </w:r>
      <w:r w:rsidRPr="00F900C9">
        <w:rPr>
          <w:rFonts w:ascii="Trebuchet MS" w:eastAsia="Times New Roman" w:hAnsi="Trebuchet MS" w:cs="Gisha"/>
          <w:noProof/>
          <w:sz w:val="24"/>
          <w:szCs w:val="24"/>
        </w:rPr>
        <w:t xml:space="preserve">mally in supported projects. The organisations counted in this indicator are the legal entities (project partners) involved in project implementation or included in cooperation agreements within the application form. </w:t>
      </w:r>
      <w:r w:rsidRPr="00F900C9">
        <w:rPr>
          <w:rFonts w:ascii="Trebuchet MS" w:eastAsia="Times New Roman" w:hAnsi="Trebuchet MS" w:cs="Trebuchet MS"/>
          <w:bCs/>
          <w:noProof/>
          <w:color w:val="000000"/>
          <w:sz w:val="24"/>
          <w:szCs w:val="24"/>
        </w:rPr>
        <w:t>The cooperation should be based on a structured agreeme</w:t>
      </w:r>
      <w:r w:rsidR="001C0901">
        <w:rPr>
          <w:rFonts w:ascii="Trebuchet MS" w:eastAsia="Times New Roman" w:hAnsi="Trebuchet MS" w:cs="Trebuchet MS"/>
          <w:bCs/>
          <w:noProof/>
          <w:color w:val="000000"/>
          <w:sz w:val="24"/>
          <w:szCs w:val="24"/>
        </w:rPr>
        <w:t>nt between project participants.</w:t>
      </w:r>
    </w:p>
    <w:p w14:paraId="3DF4F4AF" w14:textId="77777777" w:rsidR="00A942D6" w:rsidRPr="00F900C9" w:rsidRDefault="00A942D6" w:rsidP="00A942D6">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The indicator covers all types of activities financed under this specific objective!</w:t>
      </w:r>
    </w:p>
    <w:p w14:paraId="50A077C5" w14:textId="77777777" w:rsidR="00A942D6" w:rsidRPr="00F900C9" w:rsidRDefault="00A942D6" w:rsidP="00A942D6">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Timeframe for measurement: upon project completion!</w:t>
      </w:r>
    </w:p>
    <w:p w14:paraId="371FAF63" w14:textId="77777777" w:rsidR="00A942D6" w:rsidRPr="00F900C9" w:rsidRDefault="00A942D6" w:rsidP="00A942D6">
      <w:pPr>
        <w:spacing w:before="100" w:after="200" w:line="276" w:lineRule="auto"/>
        <w:jc w:val="both"/>
        <w:rPr>
          <w:rFonts w:ascii="Trebuchet MS" w:eastAsia="Times New Roman" w:hAnsi="Trebuchet MS" w:cs="Trebuchet MS"/>
          <w:bCs/>
          <w:noProof/>
          <w:color w:val="107DC5"/>
          <w:sz w:val="24"/>
          <w:szCs w:val="24"/>
        </w:rPr>
      </w:pPr>
      <w:r w:rsidRPr="00F900C9">
        <w:rPr>
          <w:rFonts w:ascii="Trebuchet MS" w:eastAsia="Times New Roman" w:hAnsi="Trebuchet MS" w:cs="Trebuchet MS"/>
          <w:bCs/>
          <w:noProof/>
          <w:color w:val="107DC5"/>
          <w:sz w:val="24"/>
          <w:szCs w:val="24"/>
        </w:rPr>
        <w:t xml:space="preserve">! Double counting should be avoided. The Lead Partner bears the responsibility of reporting correctly on the number of unique organizations cooperating! </w:t>
      </w:r>
    </w:p>
    <w:p w14:paraId="187FE12B" w14:textId="77777777" w:rsidR="00A942D6" w:rsidRPr="00F900C9" w:rsidRDefault="00A942D6" w:rsidP="00A942D6">
      <w:pPr>
        <w:pBdr>
          <w:top w:val="single" w:sz="6" w:space="2" w:color="2FA3EE"/>
        </w:pBdr>
        <w:spacing w:before="300" w:after="0" w:line="276" w:lineRule="auto"/>
        <w:outlineLvl w:val="2"/>
        <w:rPr>
          <w:rFonts w:ascii="Trebuchet MS" w:eastAsia="Times New Roman" w:hAnsi="Trebuchet MS" w:cs="Gisha"/>
          <w:caps/>
          <w:noProof/>
          <w:color w:val="0A5382"/>
          <w:spacing w:val="15"/>
          <w:sz w:val="24"/>
          <w:szCs w:val="24"/>
        </w:rPr>
      </w:pPr>
      <w:bookmarkStart w:id="62" w:name="_Toc146274309"/>
      <w:r w:rsidRPr="00F900C9">
        <w:rPr>
          <w:rFonts w:ascii="Trebuchet MS" w:eastAsia="Times New Roman" w:hAnsi="Trebuchet MS" w:cs="Gisha"/>
          <w:caps/>
          <w:noProof/>
          <w:color w:val="0A5382"/>
          <w:spacing w:val="15"/>
          <w:sz w:val="24"/>
          <w:szCs w:val="24"/>
        </w:rPr>
        <w:t>RCR 84 - Organisations cooperating across borders after project completion</w:t>
      </w:r>
      <w:bookmarkEnd w:id="62"/>
    </w:p>
    <w:p w14:paraId="7CEDF37A" w14:textId="77777777" w:rsidR="00A942D6" w:rsidRPr="00F900C9" w:rsidRDefault="00A942D6" w:rsidP="00A942D6">
      <w:pPr>
        <w:spacing w:before="100" w:after="200" w:line="276" w:lineRule="auto"/>
        <w:jc w:val="both"/>
        <w:rPr>
          <w:rFonts w:ascii="Trebuchet MS" w:eastAsia="Times New Roman" w:hAnsi="Trebuchet MS" w:cs="Trebuchet MS"/>
          <w:noProof/>
          <w:sz w:val="24"/>
          <w:szCs w:val="24"/>
        </w:rPr>
      </w:pPr>
      <w:r w:rsidRPr="00F900C9">
        <w:rPr>
          <w:rFonts w:ascii="Trebuchet MS" w:eastAsia="Times New Roman" w:hAnsi="Trebuchet MS" w:cs="Trebuchet MS"/>
          <w:noProof/>
          <w:sz w:val="24"/>
          <w:szCs w:val="24"/>
        </w:rPr>
        <w:t xml:space="preserve">The indicator counts the organisations cooperating across borders after the completion of the supported projects. The organisations are the legal entities involved in or benefiting from project implementation, counted within RCO87. The cooperation concept should be interpreted as having a statement that the entities have a formal agreement to continue cooperation, after the end of the supported project. </w:t>
      </w:r>
    </w:p>
    <w:p w14:paraId="4FA28CC0" w14:textId="77777777" w:rsidR="00A942D6" w:rsidRPr="00F900C9" w:rsidRDefault="00A942D6" w:rsidP="00A942D6">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29FE7E4A" w14:textId="77777777" w:rsidR="00A942D6" w:rsidRPr="00F900C9" w:rsidRDefault="00A942D6" w:rsidP="00A942D6">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lastRenderedPageBreak/>
        <w:t>Not all project partners need to continue the cooperation, only one partner from each state is needed.</w:t>
      </w:r>
    </w:p>
    <w:p w14:paraId="233F9CE0" w14:textId="77777777" w:rsidR="00A942D6" w:rsidRPr="00F900C9" w:rsidRDefault="00A942D6" w:rsidP="00A942D6">
      <w:pPr>
        <w:spacing w:before="100" w:after="200" w:line="276" w:lineRule="auto"/>
        <w:jc w:val="both"/>
        <w:rPr>
          <w:rFonts w:ascii="Trebuchet MS" w:eastAsia="Times New Roman" w:hAnsi="Trebuchet MS" w:cs="Times New Roman"/>
          <w:bCs/>
          <w:noProof/>
          <w:sz w:val="24"/>
          <w:szCs w:val="24"/>
        </w:rPr>
      </w:pPr>
      <w:r w:rsidRPr="00F900C9">
        <w:rPr>
          <w:rFonts w:ascii="Trebuchet MS" w:eastAsia="Times New Roman" w:hAnsi="Trebuchet MS" w:cs="Trebuchet MS"/>
          <w:noProof/>
          <w:sz w:val="24"/>
          <w:szCs w:val="24"/>
        </w:rPr>
        <w:t xml:space="preserve">The </w:t>
      </w:r>
      <w:r w:rsidRPr="00F900C9">
        <w:rPr>
          <w:rFonts w:ascii="Trebuchet MS" w:eastAsia="Times New Roman" w:hAnsi="Trebuchet MS" w:cs="Trebuchet MS"/>
          <w:noProof/>
          <w:sz w:val="24"/>
          <w:szCs w:val="24"/>
          <w:u w:val="single"/>
        </w:rPr>
        <w:t>timeframe for measurement</w:t>
      </w:r>
      <w:r w:rsidRPr="00F900C9">
        <w:rPr>
          <w:rFonts w:ascii="Trebuchet MS" w:eastAsia="Times New Roman" w:hAnsi="Trebuchet MS" w:cs="Trebuchet MS"/>
          <w:noProof/>
          <w:sz w:val="24"/>
          <w:szCs w:val="24"/>
        </w:rPr>
        <w:t xml:space="preserve"> for the achievement of this indicator will be during project implementation or one year after project completion.</w:t>
      </w:r>
      <w:r w:rsidRPr="00F900C9">
        <w:rPr>
          <w:rFonts w:ascii="Trebuchet MS" w:eastAsia="Times New Roman" w:hAnsi="Trebuchet MS" w:cs="Gisha"/>
          <w:noProof/>
          <w:sz w:val="24"/>
          <w:szCs w:val="24"/>
        </w:rPr>
        <w:t xml:space="preserve"> </w:t>
      </w:r>
      <w:r w:rsidRPr="00F900C9">
        <w:rPr>
          <w:rFonts w:ascii="Trebuchet MS" w:eastAsia="Times New Roman" w:hAnsi="Trebuchet MS" w:cs="Trebuchet MS"/>
          <w:noProof/>
          <w:sz w:val="24"/>
          <w:szCs w:val="24"/>
        </w:rPr>
        <w:t>Intermediate values can be collected for reporting purposes also during projects implementation.</w:t>
      </w:r>
    </w:p>
    <w:p w14:paraId="5A71F57F" w14:textId="77777777" w:rsidR="00A942D6" w:rsidRPr="00F900C9" w:rsidRDefault="00A942D6" w:rsidP="00A942D6">
      <w:pPr>
        <w:spacing w:before="100" w:after="200" w:line="276" w:lineRule="auto"/>
        <w:jc w:val="both"/>
        <w:rPr>
          <w:rFonts w:ascii="Trebuchet MS" w:eastAsia="Times New Roman" w:hAnsi="Trebuchet MS" w:cs="Trebuchet MS"/>
          <w:noProof/>
          <w:color w:val="107DC5"/>
          <w:sz w:val="24"/>
          <w:szCs w:val="24"/>
        </w:rPr>
      </w:pPr>
      <w:r w:rsidRPr="00F900C9">
        <w:rPr>
          <w:rFonts w:ascii="Trebuchet MS" w:eastAsia="Times New Roman" w:hAnsi="Trebuchet MS" w:cs="Trebuchet MS"/>
          <w:noProof/>
          <w:color w:val="107DC5"/>
          <w:sz w:val="24"/>
          <w:szCs w:val="24"/>
        </w:rPr>
        <w:t>The sustained cooperation does not have to cover the same topic as addressed by the completed project.</w:t>
      </w:r>
    </w:p>
    <w:p w14:paraId="1B398346" w14:textId="6AFC2B8E" w:rsidR="00586544" w:rsidRPr="009920F4" w:rsidRDefault="00A942D6" w:rsidP="003E66B9">
      <w:pPr>
        <w:spacing w:before="100" w:after="200" w:line="276" w:lineRule="auto"/>
        <w:contextualSpacing/>
        <w:jc w:val="both"/>
        <w:rPr>
          <w:rFonts w:ascii="Trebuchet MS" w:eastAsia="Times New Roman" w:hAnsi="Trebuchet MS" w:cs="Trebuchet MS"/>
          <w:b/>
          <w:noProof/>
          <w:color w:val="007434"/>
          <w:sz w:val="24"/>
          <w:szCs w:val="24"/>
        </w:rPr>
      </w:pPr>
      <w:r w:rsidRPr="00F900C9">
        <w:rPr>
          <w:rFonts w:ascii="Trebuchet MS" w:eastAsia="Times New Roman" w:hAnsi="Trebuchet MS" w:cs="Trebuchet MS"/>
          <w:noProof/>
          <w:color w:val="107DC5"/>
          <w:sz w:val="24"/>
          <w:szCs w:val="24"/>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E7A72CD" w14:textId="77777777" w:rsidR="00A942D6" w:rsidRPr="00F900C9" w:rsidRDefault="00A942D6" w:rsidP="00A942D6">
      <w:pPr>
        <w:pBdr>
          <w:top w:val="single" w:sz="6" w:space="2" w:color="2FA3EE"/>
        </w:pBdr>
        <w:spacing w:before="300" w:after="0"/>
        <w:outlineLvl w:val="2"/>
        <w:rPr>
          <w:rFonts w:ascii="Trebuchet MS" w:eastAsia="Times New Roman" w:hAnsi="Trebuchet MS" w:cs="Times New Roman"/>
          <w:caps/>
          <w:color w:val="0A5382"/>
          <w:spacing w:val="15"/>
          <w:sz w:val="24"/>
          <w:szCs w:val="24"/>
        </w:rPr>
      </w:pPr>
      <w:bookmarkStart w:id="63" w:name="_Toc116914858"/>
      <w:bookmarkStart w:id="64" w:name="_Toc146274310"/>
      <w:r w:rsidRPr="00F900C9">
        <w:rPr>
          <w:rFonts w:ascii="Trebuchet MS" w:eastAsia="Times New Roman" w:hAnsi="Trebuchet MS" w:cs="Times New Roman"/>
          <w:caps/>
          <w:color w:val="0A5382"/>
          <w:spacing w:val="15"/>
          <w:sz w:val="24"/>
          <w:szCs w:val="24"/>
        </w:rPr>
        <w:t>RCO 69 - Capacity of new or modernised health care facilities</w:t>
      </w:r>
      <w:bookmarkEnd w:id="63"/>
      <w:bookmarkEnd w:id="64"/>
    </w:p>
    <w:p w14:paraId="715BD02D" w14:textId="77777777" w:rsidR="00A942D6" w:rsidRPr="00F900C9" w:rsidRDefault="00A942D6" w:rsidP="00A942D6">
      <w:pPr>
        <w:jc w:val="both"/>
        <w:rPr>
          <w:rFonts w:ascii="Trebuchet MS" w:eastAsia="Times New Roman" w:hAnsi="Trebuchet MS" w:cs="Times New Roman"/>
          <w:color w:val="000000" w:themeColor="text1"/>
          <w:sz w:val="24"/>
          <w:szCs w:val="24"/>
        </w:rPr>
      </w:pPr>
    </w:p>
    <w:p w14:paraId="1A93103F" w14:textId="0693837D" w:rsidR="00A942D6" w:rsidRPr="00F900C9" w:rsidRDefault="00A942D6" w:rsidP="00A942D6">
      <w:pPr>
        <w:jc w:val="both"/>
        <w:rPr>
          <w:rFonts w:ascii="Trebuchet MS" w:eastAsia="Times New Roman" w:hAnsi="Trebuchet MS" w:cs="Times New Roman"/>
          <w:color w:val="000000" w:themeColor="text1"/>
          <w:sz w:val="24"/>
          <w:szCs w:val="24"/>
          <w:lang w:val="en-IE"/>
        </w:rPr>
      </w:pPr>
      <w:r w:rsidRPr="00F900C9">
        <w:rPr>
          <w:rFonts w:ascii="Trebuchet MS" w:eastAsia="Times New Roman" w:hAnsi="Trebuchet MS" w:cs="Times New Roman"/>
          <w:color w:val="000000" w:themeColor="text1"/>
          <w:sz w:val="24"/>
          <w:szCs w:val="24"/>
        </w:rPr>
        <w:t>This indicator counts t</w:t>
      </w:r>
      <w:r w:rsidRPr="00F900C9">
        <w:rPr>
          <w:rFonts w:ascii="Trebuchet MS" w:eastAsia="Times New Roman" w:hAnsi="Trebuchet MS" w:cs="Times New Roman"/>
          <w:color w:val="000000" w:themeColor="text1"/>
          <w:sz w:val="24"/>
          <w:szCs w:val="24"/>
          <w:lang w:val="en-IE"/>
        </w:rPr>
        <w:t>he maximum annual number of persons that can be served by the new or modernised health care facility at least once during a period of one year. Healthcare facilities include hospitals, clinics, outpatient care centres, specialized care centres etc.</w:t>
      </w:r>
    </w:p>
    <w:p w14:paraId="16E2F856" w14:textId="0917436F" w:rsidR="00A942D6" w:rsidRPr="00F900C9" w:rsidRDefault="00A942D6" w:rsidP="00A942D6">
      <w:pPr>
        <w:jc w:val="both"/>
        <w:rPr>
          <w:rFonts w:ascii="Trebuchet MS" w:eastAsia="Times New Roman" w:hAnsi="Trebuchet MS" w:cs="Times New Roman"/>
          <w:color w:val="000000" w:themeColor="text1"/>
          <w:sz w:val="24"/>
          <w:szCs w:val="24"/>
          <w:lang w:val="en-IE"/>
        </w:rPr>
      </w:pPr>
      <w:r w:rsidRPr="00F900C9">
        <w:rPr>
          <w:rFonts w:ascii="Trebuchet MS" w:eastAsia="Times New Roman" w:hAnsi="Trebuchet MS" w:cs="Times New Roman"/>
          <w:color w:val="000000" w:themeColor="text1"/>
          <w:sz w:val="24"/>
          <w:szCs w:val="24"/>
          <w:lang w:val="en-IE"/>
        </w:rPr>
        <w:t>The indicator will be calculated only in relation to the projects envisaging infrastructure construction, rehabilitation and modernisation and large equipment endowment.</w:t>
      </w:r>
    </w:p>
    <w:p w14:paraId="1C5DBE9B" w14:textId="77777777" w:rsidR="00A942D6" w:rsidRPr="00F900C9" w:rsidRDefault="00A942D6" w:rsidP="00A942D6">
      <w:pPr>
        <w:jc w:val="both"/>
        <w:rPr>
          <w:rFonts w:ascii="Trebuchet MS" w:eastAsia="Times New Roman" w:hAnsi="Trebuchet MS" w:cs="Times New Roman"/>
          <w:b/>
          <w:color w:val="1485A4" w:themeColor="text2"/>
          <w:sz w:val="24"/>
          <w:szCs w:val="24"/>
          <w:lang w:val="en-IE"/>
        </w:rPr>
      </w:pPr>
      <w:r w:rsidRPr="00F900C9">
        <w:rPr>
          <w:rFonts w:ascii="Trebuchet MS" w:eastAsia="Times New Roman" w:hAnsi="Trebuchet MS" w:cs="Times New Roman"/>
          <w:b/>
          <w:color w:val="1485A4" w:themeColor="text2"/>
          <w:sz w:val="24"/>
          <w:szCs w:val="24"/>
          <w:lang w:val="en-IE"/>
        </w:rPr>
        <w:t>! Modernisation does not include energy renovation or maintenance and repairs.</w:t>
      </w:r>
    </w:p>
    <w:p w14:paraId="7014AB81" w14:textId="2F2F279C" w:rsidR="00A942D6" w:rsidRPr="00F900C9" w:rsidRDefault="00A942D6" w:rsidP="00A942D6">
      <w:pPr>
        <w:jc w:val="both"/>
        <w:rPr>
          <w:rFonts w:ascii="Trebuchet MS" w:eastAsia="Times New Roman" w:hAnsi="Trebuchet MS" w:cs="Times New Roman"/>
          <w:b/>
          <w:bCs/>
          <w:color w:val="1485A4" w:themeColor="text2"/>
          <w:sz w:val="24"/>
          <w:szCs w:val="24"/>
        </w:rPr>
      </w:pPr>
      <w:r w:rsidRPr="00F900C9">
        <w:rPr>
          <w:rFonts w:ascii="Trebuchet MS" w:eastAsia="Times New Roman" w:hAnsi="Trebuchet MS" w:cs="Times New Roman"/>
          <w:b/>
          <w:bCs/>
          <w:color w:val="1485A4" w:themeColor="text2"/>
          <w:sz w:val="24"/>
          <w:szCs w:val="24"/>
        </w:rPr>
        <w:t>! Timeframe for measurement: upon project completion!</w:t>
      </w:r>
    </w:p>
    <w:p w14:paraId="248F2785" w14:textId="77777777" w:rsidR="00A942D6" w:rsidRPr="00F900C9" w:rsidRDefault="00A942D6" w:rsidP="00A942D6">
      <w:pPr>
        <w:pBdr>
          <w:top w:val="single" w:sz="6" w:space="2" w:color="2FA3EE"/>
        </w:pBdr>
        <w:spacing w:before="300" w:after="0"/>
        <w:outlineLvl w:val="2"/>
        <w:rPr>
          <w:rFonts w:ascii="Trebuchet MS" w:eastAsia="Times New Roman" w:hAnsi="Trebuchet MS" w:cs="Times New Roman"/>
          <w:caps/>
          <w:color w:val="0A5382"/>
          <w:spacing w:val="15"/>
          <w:sz w:val="24"/>
          <w:szCs w:val="24"/>
        </w:rPr>
      </w:pPr>
      <w:bookmarkStart w:id="65" w:name="_Toc116914860"/>
      <w:bookmarkStart w:id="66" w:name="_Toc146274311"/>
      <w:r w:rsidRPr="00F900C9">
        <w:rPr>
          <w:rFonts w:ascii="Trebuchet MS" w:eastAsia="Times New Roman" w:hAnsi="Trebuchet MS" w:cs="Times New Roman"/>
          <w:caps/>
          <w:color w:val="0A5382"/>
          <w:spacing w:val="15"/>
          <w:sz w:val="24"/>
          <w:szCs w:val="24"/>
        </w:rPr>
        <w:t>RCR 73 - Annual users of new or modernised health care facilities</w:t>
      </w:r>
      <w:bookmarkEnd w:id="65"/>
      <w:bookmarkEnd w:id="66"/>
    </w:p>
    <w:p w14:paraId="014DC2BB" w14:textId="77777777" w:rsidR="00A942D6" w:rsidRPr="00F900C9" w:rsidRDefault="00A942D6" w:rsidP="00A942D6">
      <w:pPr>
        <w:jc w:val="both"/>
        <w:rPr>
          <w:rFonts w:ascii="Trebuchet MS" w:eastAsia="Times New Roman" w:hAnsi="Trebuchet MS" w:cs="Times New Roman"/>
          <w:color w:val="000000" w:themeColor="text1"/>
          <w:sz w:val="24"/>
          <w:szCs w:val="24"/>
        </w:rPr>
      </w:pPr>
    </w:p>
    <w:p w14:paraId="22EBD1F7" w14:textId="3B0506C9" w:rsidR="00A942D6" w:rsidRPr="00F900C9" w:rsidRDefault="00A942D6" w:rsidP="00A942D6">
      <w:pPr>
        <w:jc w:val="both"/>
        <w:rPr>
          <w:rFonts w:ascii="Trebuchet MS" w:eastAsia="Times New Roman" w:hAnsi="Trebuchet MS" w:cs="Times New Roman"/>
          <w:color w:val="000000" w:themeColor="text1"/>
          <w:sz w:val="24"/>
          <w:szCs w:val="24"/>
          <w:lang w:val="en-IE"/>
        </w:rPr>
      </w:pPr>
      <w:r w:rsidRPr="00F900C9">
        <w:rPr>
          <w:rFonts w:ascii="Trebuchet MS" w:eastAsia="Times New Roman" w:hAnsi="Trebuchet MS" w:cs="Times New Roman"/>
          <w:color w:val="000000" w:themeColor="text1"/>
          <w:sz w:val="24"/>
          <w:szCs w:val="24"/>
        </w:rPr>
        <w:t xml:space="preserve">This indicator sums up the </w:t>
      </w:r>
      <w:r w:rsidRPr="00F900C9">
        <w:rPr>
          <w:rFonts w:ascii="Trebuchet MS" w:eastAsia="Times New Roman" w:hAnsi="Trebuchet MS" w:cs="Times New Roman"/>
          <w:color w:val="000000" w:themeColor="text1"/>
          <w:sz w:val="24"/>
          <w:szCs w:val="24"/>
          <w:lang w:val="en-IE"/>
        </w:rPr>
        <w:t xml:space="preserve">number of patients served by the new or modernised health care facility during the year after the completion of the intervention. One individual can be counted more than once if using facilities multiple times. </w:t>
      </w:r>
      <w:r w:rsidR="008834C4">
        <w:rPr>
          <w:rFonts w:ascii="Trebuchet MS" w:eastAsia="Times New Roman" w:hAnsi="Trebuchet MS" w:cs="Times New Roman"/>
          <w:color w:val="000000" w:themeColor="text1"/>
          <w:sz w:val="24"/>
          <w:szCs w:val="24"/>
          <w:lang w:val="en-IE"/>
        </w:rPr>
        <w:t>Applicants can indicate in the application form the registered patients served at least once by the health care facility during the year before the intervention</w:t>
      </w:r>
      <w:r w:rsidR="00E437DA">
        <w:rPr>
          <w:rFonts w:ascii="Trebuchet MS" w:eastAsia="Times New Roman" w:hAnsi="Trebuchet MS" w:cs="Times New Roman"/>
          <w:color w:val="000000" w:themeColor="text1"/>
          <w:sz w:val="24"/>
          <w:szCs w:val="24"/>
          <w:lang w:val="en-IE"/>
        </w:rPr>
        <w:t>, at section C 2.1</w:t>
      </w:r>
      <w:r w:rsidR="00A01306">
        <w:rPr>
          <w:rFonts w:ascii="Trebuchet MS" w:eastAsia="Times New Roman" w:hAnsi="Trebuchet MS" w:cs="Times New Roman"/>
          <w:color w:val="000000" w:themeColor="text1"/>
          <w:sz w:val="24"/>
          <w:szCs w:val="24"/>
          <w:lang w:val="en-IE"/>
        </w:rPr>
        <w:t>.</w:t>
      </w:r>
      <w:r w:rsidR="00892CFF">
        <w:rPr>
          <w:rFonts w:ascii="Trebuchet MS" w:eastAsia="Times New Roman" w:hAnsi="Trebuchet MS" w:cs="Times New Roman"/>
          <w:color w:val="000000" w:themeColor="text1"/>
          <w:sz w:val="24"/>
          <w:szCs w:val="24"/>
          <w:lang w:val="en-IE"/>
        </w:rPr>
        <w:t xml:space="preserve">  </w:t>
      </w:r>
    </w:p>
    <w:p w14:paraId="4BE2B07E" w14:textId="77777777" w:rsidR="00A942D6" w:rsidRPr="00F900C9" w:rsidRDefault="00A942D6" w:rsidP="00A942D6">
      <w:pPr>
        <w:jc w:val="both"/>
        <w:rPr>
          <w:rFonts w:ascii="Trebuchet MS" w:eastAsia="Times New Roman" w:hAnsi="Trebuchet MS" w:cs="Times New Roman"/>
          <w:color w:val="000000" w:themeColor="text1"/>
          <w:sz w:val="24"/>
          <w:szCs w:val="24"/>
          <w:lang w:val="en-IE"/>
        </w:rPr>
      </w:pPr>
      <w:r w:rsidRPr="00F900C9">
        <w:rPr>
          <w:rFonts w:ascii="Trebuchet MS" w:eastAsia="Times New Roman" w:hAnsi="Trebuchet MS" w:cs="Times New Roman"/>
          <w:color w:val="000000" w:themeColor="text1"/>
          <w:sz w:val="24"/>
          <w:szCs w:val="24"/>
          <w:lang w:val="en-IE"/>
        </w:rPr>
        <w:t>Healthcare facilities include hospitals, clinics, outpatient care centres, specialized care centres etc.</w:t>
      </w:r>
    </w:p>
    <w:p w14:paraId="527639E3" w14:textId="77777777" w:rsidR="00A942D6" w:rsidRPr="00F900C9" w:rsidRDefault="00A942D6" w:rsidP="00A942D6">
      <w:pPr>
        <w:contextualSpacing/>
        <w:jc w:val="both"/>
        <w:rPr>
          <w:rFonts w:ascii="Trebuchet MS" w:hAnsi="Trebuchet MS" w:cstheme="minorHAnsi"/>
          <w:b/>
          <w:noProof/>
          <w:color w:val="007434"/>
        </w:rPr>
        <w:sectPr w:rsidR="00A942D6" w:rsidRPr="00F900C9" w:rsidSect="00013536">
          <w:pgSz w:w="12240" w:h="15840"/>
          <w:pgMar w:top="956" w:right="616" w:bottom="851" w:left="993" w:header="708" w:footer="708" w:gutter="0"/>
          <w:cols w:space="708"/>
          <w:docGrid w:linePitch="360"/>
        </w:sectPr>
      </w:pPr>
      <w:r w:rsidRPr="00F900C9">
        <w:rPr>
          <w:rFonts w:ascii="Trebuchet MS" w:eastAsia="Times New Roman" w:hAnsi="Trebuchet MS" w:cs="Times New Roman"/>
          <w:b/>
          <w:color w:val="000000" w:themeColor="text1"/>
          <w:sz w:val="24"/>
          <w:szCs w:val="24"/>
          <w:lang w:val="en-IE"/>
        </w:rPr>
        <w:t>! Timeline for measuring the value of this indicator is one year starting with the time when the new or modernised health care facility becomes operational</w:t>
      </w:r>
      <w:r w:rsidRPr="00F900C9">
        <w:rPr>
          <w:rFonts w:ascii="Trebuchet MS" w:eastAsia="Times New Roman" w:hAnsi="Trebuchet MS" w:cs="Times New Roman"/>
          <w:b/>
          <w:color w:val="000000" w:themeColor="text1"/>
          <w:sz w:val="24"/>
          <w:szCs w:val="24"/>
        </w:rPr>
        <w:t>.</w:t>
      </w:r>
    </w:p>
    <w:p w14:paraId="193BE97B" w14:textId="77777777" w:rsidR="00A942D6" w:rsidRPr="00F900C9" w:rsidRDefault="00A942D6" w:rsidP="00A942D6">
      <w:pPr>
        <w:jc w:val="both"/>
        <w:rPr>
          <w:rFonts w:ascii="Trebuchet MS" w:eastAsia="Times New Roman" w:hAnsi="Trebuchet MS" w:cs="Times New Roman"/>
          <w:b/>
          <w:bCs/>
          <w:color w:val="1485A4" w:themeColor="text2"/>
        </w:rPr>
      </w:pPr>
    </w:p>
    <w:p w14:paraId="43314CC7" w14:textId="77777777" w:rsidR="003C4971" w:rsidRPr="003C4971" w:rsidRDefault="003C4971" w:rsidP="003C4971">
      <w:pPr>
        <w:spacing w:before="100" w:after="200" w:line="276" w:lineRule="auto"/>
        <w:rPr>
          <w:rFonts w:ascii="Trebuchet MS" w:eastAsia="Times New Roman" w:hAnsi="Trebuchet MS" w:cs="Gisha"/>
          <w:noProof/>
          <w:sz w:val="20"/>
          <w:szCs w:val="20"/>
        </w:rPr>
      </w:pPr>
    </w:p>
    <w:p w14:paraId="5BE5A71F" w14:textId="77777777" w:rsidR="00A27C04" w:rsidRPr="00A27C04" w:rsidRDefault="00A27C04" w:rsidP="00A27C04">
      <w:pPr>
        <w:pStyle w:val="Heading2"/>
        <w:rPr>
          <w:rFonts w:ascii="Trebuchet MS" w:eastAsia="Times New Roman" w:hAnsi="Trebuchet MS"/>
          <w:noProof/>
        </w:rPr>
      </w:pPr>
      <w:bookmarkStart w:id="67" w:name="_Toc116914866"/>
      <w:bookmarkStart w:id="68" w:name="_Toc146274312"/>
      <w:r w:rsidRPr="00A27C04">
        <w:rPr>
          <w:rFonts w:ascii="Trebuchet MS" w:eastAsia="Times New Roman" w:hAnsi="Trebuchet MS"/>
          <w:noProof/>
        </w:rPr>
        <w:t>Specific objective 3.1</w:t>
      </w:r>
      <w:bookmarkEnd w:id="67"/>
      <w:bookmarkEnd w:id="68"/>
    </w:p>
    <w:p w14:paraId="144929BB" w14:textId="77777777" w:rsidR="00A27C04" w:rsidRPr="00A27C04" w:rsidRDefault="00A27C04" w:rsidP="00A27C04">
      <w:pPr>
        <w:pStyle w:val="Heading2"/>
        <w:rPr>
          <w:rFonts w:ascii="Trebuchet MS" w:eastAsia="Times New Roman" w:hAnsi="Trebuchet MS"/>
          <w:noProof/>
        </w:rPr>
      </w:pPr>
      <w:bookmarkStart w:id="69" w:name="_Toc116914867"/>
      <w:bookmarkStart w:id="70" w:name="_Toc146274313"/>
      <w:r w:rsidRPr="00A27C04">
        <w:rPr>
          <w:rFonts w:ascii="Trebuchet MS" w:eastAsia="Times New Roman" w:hAnsi="Trebuchet MS"/>
          <w:noProof/>
        </w:rPr>
        <w:t>Interreg Specific Objective 2 “A safer and more secure Europe”</w:t>
      </w:r>
      <w:bookmarkEnd w:id="69"/>
      <w:bookmarkEnd w:id="70"/>
    </w:p>
    <w:p w14:paraId="48C19120" w14:textId="12FAEFB7" w:rsidR="003C4971" w:rsidRDefault="003C4971" w:rsidP="0081368E">
      <w:pPr>
        <w:spacing w:before="100" w:after="200" w:line="276" w:lineRule="auto"/>
        <w:jc w:val="both"/>
        <w:rPr>
          <w:rFonts w:ascii="Trebuchet MS" w:eastAsia="Times New Roman" w:hAnsi="Trebuchet MS" w:cs="Trebuchet MS"/>
          <w:bCs/>
          <w:noProof/>
          <w:color w:val="107DC5"/>
        </w:rPr>
      </w:pPr>
    </w:p>
    <w:tbl>
      <w:tblPr>
        <w:tblStyle w:val="ListTable3-Accent1"/>
        <w:tblW w:w="10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3011"/>
        <w:gridCol w:w="3082"/>
        <w:gridCol w:w="2140"/>
      </w:tblGrid>
      <w:tr w:rsidR="00A27C04" w:rsidRPr="003D218A" w14:paraId="52DCA228" w14:textId="64973AFB" w:rsidTr="00810780">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tcBorders>
              <w:bottom w:val="none" w:sz="0" w:space="0" w:color="auto"/>
              <w:right w:val="none" w:sz="0" w:space="0" w:color="auto"/>
            </w:tcBorders>
            <w:hideMark/>
          </w:tcPr>
          <w:p w14:paraId="6A4A167B" w14:textId="77777777" w:rsidR="00A27C04" w:rsidRPr="00CB2BF7" w:rsidRDefault="00A27C04" w:rsidP="009C4C79">
            <w:pPr>
              <w:rPr>
                <w:rFonts w:ascii="Trebuchet MS" w:eastAsia="Times New Roman" w:hAnsi="Trebuchet MS" w:cs="Calibri"/>
                <w:noProof/>
                <w:color w:val="000000"/>
              </w:rPr>
            </w:pPr>
            <w:r w:rsidRPr="00CB2BF7">
              <w:rPr>
                <w:rFonts w:ascii="Trebuchet MS" w:eastAsia="Times New Roman" w:hAnsi="Trebuchet MS" w:cs="Calibri"/>
                <w:noProof/>
                <w:color w:val="000000"/>
              </w:rPr>
              <w:t>Specific Objective</w:t>
            </w:r>
          </w:p>
        </w:tc>
        <w:tc>
          <w:tcPr>
            <w:tcW w:w="3011" w:type="dxa"/>
            <w:hideMark/>
          </w:tcPr>
          <w:p w14:paraId="374D5C67" w14:textId="77777777" w:rsidR="00A27C04" w:rsidRPr="00CB2BF7" w:rsidRDefault="00A27C04" w:rsidP="009C4C79">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Output Indicator</w:t>
            </w:r>
          </w:p>
        </w:tc>
        <w:tc>
          <w:tcPr>
            <w:tcW w:w="3082" w:type="dxa"/>
            <w:hideMark/>
          </w:tcPr>
          <w:p w14:paraId="2DDEAE97" w14:textId="77777777" w:rsidR="00A27C04" w:rsidRPr="00CB2BF7" w:rsidRDefault="00A27C04" w:rsidP="009C4C79">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Result Indicator</w:t>
            </w:r>
          </w:p>
        </w:tc>
        <w:tc>
          <w:tcPr>
            <w:tcW w:w="2140" w:type="dxa"/>
          </w:tcPr>
          <w:p w14:paraId="18BE9E88" w14:textId="2AFE0878" w:rsidR="00A27C04" w:rsidRPr="00CB2BF7" w:rsidRDefault="00A27C04" w:rsidP="009C4C79">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E2013B">
              <w:rPr>
                <w:rFonts w:ascii="Trebuchet MS" w:eastAsia="Times New Roman" w:hAnsi="Trebuchet MS" w:cs="Calibri"/>
                <w:bCs w:val="0"/>
                <w:noProof/>
                <w:color w:val="000000"/>
              </w:rPr>
              <w:t>Reccommended/ Mandatory</w:t>
            </w:r>
          </w:p>
        </w:tc>
      </w:tr>
      <w:tr w:rsidR="00A27C04" w:rsidRPr="003D218A" w14:paraId="0131F7D7" w14:textId="63D477BC" w:rsidTr="00810780">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tcBorders>
              <w:top w:val="none" w:sz="0" w:space="0" w:color="auto"/>
              <w:bottom w:val="none" w:sz="0" w:space="0" w:color="auto"/>
              <w:right w:val="none" w:sz="0" w:space="0" w:color="auto"/>
            </w:tcBorders>
            <w:hideMark/>
          </w:tcPr>
          <w:p w14:paraId="7545C76C" w14:textId="77777777" w:rsidR="00A27C04" w:rsidRPr="00CB2BF7" w:rsidRDefault="00A27C04" w:rsidP="009C4C79">
            <w:pPr>
              <w:jc w:val="center"/>
              <w:rPr>
                <w:rFonts w:ascii="Trebuchet MS" w:hAnsi="Trebuchet MS" w:cs="Times New Roman"/>
                <w:i/>
                <w:noProof/>
                <w:spacing w:val="-1"/>
                <w:u w:val="single"/>
              </w:rPr>
            </w:pPr>
            <w:r w:rsidRPr="00CB2BF7">
              <w:rPr>
                <w:rFonts w:ascii="Trebuchet MS" w:hAnsi="Trebuchet MS" w:cs="Times New Roman"/>
                <w:i/>
                <w:noProof/>
                <w:spacing w:val="-1"/>
                <w:u w:val="single"/>
              </w:rPr>
              <w:t xml:space="preserve">3.1. </w:t>
            </w:r>
            <w:r w:rsidRPr="00CB2BF7">
              <w:rPr>
                <w:rFonts w:ascii="Trebuchet MS" w:hAnsi="Trebuchet MS"/>
                <w:noProof/>
              </w:rPr>
              <w:t>Border crossing management and mobility</w:t>
            </w:r>
          </w:p>
          <w:p w14:paraId="110073D9" w14:textId="77777777" w:rsidR="00A27C04" w:rsidRPr="00CB2BF7" w:rsidRDefault="00A27C04" w:rsidP="009C4C79">
            <w:pPr>
              <w:jc w:val="center"/>
              <w:rPr>
                <w:rFonts w:ascii="Trebuchet MS" w:eastAsia="Times New Roman" w:hAnsi="Trebuchet MS" w:cs="Calibri"/>
                <w:noProof/>
                <w:color w:val="000000"/>
              </w:rPr>
            </w:pPr>
          </w:p>
        </w:tc>
        <w:tc>
          <w:tcPr>
            <w:tcW w:w="3011" w:type="dxa"/>
            <w:tcBorders>
              <w:top w:val="none" w:sz="0" w:space="0" w:color="auto"/>
              <w:bottom w:val="none" w:sz="0" w:space="0" w:color="auto"/>
            </w:tcBorders>
            <w:hideMark/>
          </w:tcPr>
          <w:p w14:paraId="5968F7D0" w14:textId="77777777" w:rsidR="00A27C04" w:rsidRPr="00CB2BF7" w:rsidRDefault="00A27C04" w:rsidP="009C4C79">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81 - Participations in joint actions across borders</w:t>
            </w:r>
          </w:p>
        </w:tc>
        <w:tc>
          <w:tcPr>
            <w:tcW w:w="3082" w:type="dxa"/>
            <w:tcBorders>
              <w:top w:val="none" w:sz="0" w:space="0" w:color="auto"/>
              <w:bottom w:val="none" w:sz="0" w:space="0" w:color="auto"/>
            </w:tcBorders>
            <w:hideMark/>
          </w:tcPr>
          <w:p w14:paraId="2AF7D84E" w14:textId="77777777" w:rsidR="00A27C04" w:rsidRPr="00CB2BF7" w:rsidRDefault="00A27C04" w:rsidP="009C4C79">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85 - Participations in joint actions across borders after project completion</w:t>
            </w:r>
          </w:p>
        </w:tc>
        <w:tc>
          <w:tcPr>
            <w:tcW w:w="2140" w:type="dxa"/>
            <w:tcBorders>
              <w:top w:val="none" w:sz="0" w:space="0" w:color="auto"/>
              <w:bottom w:val="none" w:sz="0" w:space="0" w:color="auto"/>
            </w:tcBorders>
          </w:tcPr>
          <w:p w14:paraId="69024734" w14:textId="74413503" w:rsidR="00A27C04" w:rsidRPr="00CB2BF7" w:rsidRDefault="00A27C04" w:rsidP="009C4C79">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Mandatory</w:t>
            </w:r>
          </w:p>
        </w:tc>
      </w:tr>
      <w:tr w:rsidR="00A27C04" w:rsidRPr="003D218A" w14:paraId="3C31A378" w14:textId="177282EA" w:rsidTr="00810780">
        <w:trPr>
          <w:trHeight w:val="917"/>
        </w:trPr>
        <w:tc>
          <w:tcPr>
            <w:cnfStyle w:val="001000000000" w:firstRow="0" w:lastRow="0" w:firstColumn="1" w:lastColumn="0" w:oddVBand="0" w:evenVBand="0" w:oddHBand="0" w:evenHBand="0" w:firstRowFirstColumn="0" w:firstRowLastColumn="0" w:lastRowFirstColumn="0" w:lastRowLastColumn="0"/>
            <w:tcW w:w="2133" w:type="dxa"/>
            <w:vMerge/>
            <w:tcBorders>
              <w:right w:val="none" w:sz="0" w:space="0" w:color="auto"/>
            </w:tcBorders>
            <w:hideMark/>
          </w:tcPr>
          <w:p w14:paraId="74FD9BDD" w14:textId="77777777" w:rsidR="00A27C04" w:rsidRPr="00CB2BF7" w:rsidRDefault="00A27C04" w:rsidP="009C4C79">
            <w:pPr>
              <w:rPr>
                <w:rFonts w:ascii="Trebuchet MS" w:eastAsia="Times New Roman" w:hAnsi="Trebuchet MS" w:cs="Calibri"/>
                <w:noProof/>
                <w:color w:val="000000"/>
              </w:rPr>
            </w:pPr>
          </w:p>
        </w:tc>
        <w:tc>
          <w:tcPr>
            <w:tcW w:w="3011" w:type="dxa"/>
          </w:tcPr>
          <w:p w14:paraId="4051664C" w14:textId="77777777" w:rsidR="00A27C04" w:rsidRPr="00CB2BF7" w:rsidRDefault="00A27C04" w:rsidP="009C4C79">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83 - Strategies and action plans jointly developed</w:t>
            </w:r>
          </w:p>
        </w:tc>
        <w:tc>
          <w:tcPr>
            <w:tcW w:w="3082" w:type="dxa"/>
          </w:tcPr>
          <w:p w14:paraId="0DCE3E1D" w14:textId="77777777" w:rsidR="00A27C04" w:rsidRPr="00CB2BF7" w:rsidRDefault="00A27C04" w:rsidP="009C4C79">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79 - Joint strategies and action plans taken up by organisations</w:t>
            </w:r>
          </w:p>
        </w:tc>
        <w:tc>
          <w:tcPr>
            <w:tcW w:w="2140" w:type="dxa"/>
          </w:tcPr>
          <w:p w14:paraId="4DD30113" w14:textId="652842FF" w:rsidR="00810780" w:rsidRDefault="00810780" w:rsidP="009C4C79">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p>
          <w:p w14:paraId="1F150980" w14:textId="3343DF1C" w:rsidR="00A27C04" w:rsidRPr="00CB2BF7" w:rsidRDefault="00810780" w:rsidP="009C4C79">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Recommended</w:t>
            </w:r>
          </w:p>
        </w:tc>
      </w:tr>
    </w:tbl>
    <w:p w14:paraId="2A8B9CB0" w14:textId="77777777" w:rsidR="00125B0A" w:rsidRPr="00125B0A" w:rsidRDefault="00125B0A" w:rsidP="00125B0A">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1" w:name="_Toc116914868"/>
      <w:bookmarkStart w:id="72" w:name="_Toc146274314"/>
      <w:r w:rsidRPr="00125B0A">
        <w:rPr>
          <w:rFonts w:ascii="Trebuchet MS" w:eastAsia="Times New Roman" w:hAnsi="Trebuchet MS" w:cs="Gisha"/>
          <w:caps/>
          <w:noProof/>
          <w:color w:val="0A5382"/>
          <w:spacing w:val="15"/>
          <w:sz w:val="20"/>
          <w:szCs w:val="20"/>
        </w:rPr>
        <w:t>RCO 81 - Participations in joint actions across borders</w:t>
      </w:r>
      <w:bookmarkEnd w:id="71"/>
      <w:bookmarkEnd w:id="72"/>
    </w:p>
    <w:p w14:paraId="4906D764" w14:textId="77777777" w:rsidR="00125B0A" w:rsidRPr="00125B0A" w:rsidRDefault="00125B0A" w:rsidP="00125B0A">
      <w:pPr>
        <w:spacing w:before="100" w:after="200" w:line="276" w:lineRule="auto"/>
        <w:jc w:val="both"/>
        <w:rPr>
          <w:rFonts w:ascii="Trebuchet MS" w:eastAsia="Times New Roman" w:hAnsi="Trebuchet MS" w:cs="Gisha"/>
          <w:noProof/>
          <w:sz w:val="20"/>
          <w:szCs w:val="20"/>
        </w:rPr>
      </w:pPr>
    </w:p>
    <w:p w14:paraId="2681EDCC" w14:textId="0F502D64" w:rsidR="00125B0A" w:rsidRPr="00125B0A" w:rsidRDefault="00125B0A" w:rsidP="00125B0A">
      <w:pPr>
        <w:spacing w:before="100" w:after="200" w:line="276" w:lineRule="auto"/>
        <w:jc w:val="both"/>
        <w:rPr>
          <w:rFonts w:ascii="Trebuchet MS" w:eastAsia="Times New Roman" w:hAnsi="Trebuchet MS" w:cs="Gisha"/>
          <w:noProof/>
        </w:rPr>
      </w:pPr>
      <w:r w:rsidRPr="00125B0A">
        <w:rPr>
          <w:rFonts w:ascii="Trebuchet MS" w:eastAsia="Times New Roman" w:hAnsi="Trebuchet MS" w:cs="Gisha"/>
          <w:noProof/>
        </w:rPr>
        <w:t>This common output indicator cover</w:t>
      </w:r>
      <w:r>
        <w:rPr>
          <w:rFonts w:ascii="Trebuchet MS" w:eastAsia="Times New Roman" w:hAnsi="Trebuchet MS" w:cs="Gisha"/>
          <w:noProof/>
        </w:rPr>
        <w:t>s</w:t>
      </w:r>
      <w:r w:rsidRPr="00125B0A">
        <w:rPr>
          <w:rFonts w:ascii="Trebuchet MS" w:eastAsia="Times New Roman" w:hAnsi="Trebuchet MS" w:cs="Gisha"/>
          <w:noProof/>
        </w:rPr>
        <w:t xml:space="preserve"> the types of actions: “Joint trainings of police, customs, border police, gendarmerie, other structures involved in border management, exchange of best practices on specific areas of activity (analysis, criminal investigation, organized crime, etc); awareness campaigns related to human trafficking and other issues related to border management and border crossing, etc. </w:t>
      </w:r>
    </w:p>
    <w:p w14:paraId="618C761C" w14:textId="77777777" w:rsidR="00125B0A" w:rsidRPr="00125B0A" w:rsidRDefault="00125B0A" w:rsidP="00125B0A">
      <w:pPr>
        <w:spacing w:before="100" w:after="200" w:line="276" w:lineRule="auto"/>
        <w:jc w:val="both"/>
        <w:rPr>
          <w:rFonts w:ascii="Trebuchet MS" w:eastAsia="Times New Roman" w:hAnsi="Trebuchet MS" w:cs="Gisha"/>
          <w:noProof/>
        </w:rPr>
      </w:pPr>
      <w:r w:rsidRPr="00125B0A">
        <w:rPr>
          <w:rFonts w:ascii="Trebuchet MS" w:eastAsia="Times New Roman" w:hAnsi="Trebuchet MS" w:cs="Gisha"/>
          <w:noProof/>
        </w:rPr>
        <w:t xml:space="preserve">The indicator counts the number of participations in joint actions across borders implemented in the supported projects. Participations should be understood as the number of persons attending a joint action across borders - e.g. proffesionals, etc. and are counted for each joint action organised on the basis of attendance lists or other relevant means of quantification. </w:t>
      </w:r>
    </w:p>
    <w:p w14:paraId="649C098E" w14:textId="77777777" w:rsidR="00125B0A" w:rsidRPr="00125B0A" w:rsidRDefault="00125B0A" w:rsidP="00125B0A">
      <w:pPr>
        <w:spacing w:before="100" w:after="200" w:line="276" w:lineRule="auto"/>
        <w:jc w:val="both"/>
        <w:rPr>
          <w:rFonts w:ascii="Trebuchet MS" w:eastAsia="Times New Roman" w:hAnsi="Trebuchet MS" w:cs="Gisha"/>
          <w:noProof/>
          <w:color w:val="107DC5"/>
        </w:rPr>
      </w:pPr>
      <w:r w:rsidRPr="00125B0A">
        <w:rPr>
          <w:rFonts w:ascii="Trebuchet MS" w:eastAsia="Times New Roman" w:hAnsi="Trebuchet MS" w:cs="Gisha"/>
          <w:noProof/>
          <w:color w:val="107DC5"/>
        </w:rPr>
        <w:t>! A joint action is considered as the action organised with the involvement of organizations from both countries (preparation, implementation, etc) !</w:t>
      </w:r>
    </w:p>
    <w:p w14:paraId="51277051" w14:textId="593A4E89" w:rsidR="00125B0A" w:rsidRPr="00125B0A" w:rsidRDefault="00125B0A" w:rsidP="00125B0A">
      <w:pPr>
        <w:spacing w:before="100" w:after="200" w:line="276" w:lineRule="auto"/>
        <w:jc w:val="both"/>
        <w:rPr>
          <w:rFonts w:ascii="Trebuchet MS" w:eastAsia="Times New Roman" w:hAnsi="Trebuchet MS" w:cs="Gisha"/>
          <w:noProof/>
          <w:color w:val="107DC5"/>
        </w:rPr>
      </w:pPr>
      <w:r w:rsidRPr="00125B0A">
        <w:rPr>
          <w:rFonts w:ascii="Trebuchet MS" w:eastAsia="Times New Roman" w:hAnsi="Trebuchet MS" w:cs="Gisha"/>
          <w:noProof/>
          <w:color w:val="107DC5"/>
        </w:rPr>
        <w:t xml:space="preserve">! Participations in public events organized in supported projects will not be </w:t>
      </w:r>
      <w:r w:rsidRPr="006C1FF9">
        <w:rPr>
          <w:rFonts w:ascii="Trebuchet MS" w:eastAsia="Times New Roman" w:hAnsi="Trebuchet MS" w:cs="Gisha"/>
          <w:noProof/>
          <w:color w:val="107DC5"/>
        </w:rPr>
        <w:t xml:space="preserve">reported and </w:t>
      </w:r>
      <w:r w:rsidRPr="00125B0A">
        <w:rPr>
          <w:rFonts w:ascii="Trebuchet MS" w:eastAsia="Times New Roman" w:hAnsi="Trebuchet MS" w:cs="Gisha"/>
          <w:noProof/>
          <w:color w:val="107DC5"/>
        </w:rPr>
        <w:t>counted in this indicator. Participations in events related to project management or other internal project meetings will not b</w:t>
      </w:r>
      <w:r w:rsidRPr="006C1FF9">
        <w:rPr>
          <w:rFonts w:ascii="Trebuchet MS" w:eastAsia="Times New Roman" w:hAnsi="Trebuchet MS" w:cs="Gisha"/>
          <w:noProof/>
          <w:color w:val="107DC5"/>
        </w:rPr>
        <w:t>e reported and counted under this indicator</w:t>
      </w:r>
      <w:r w:rsidRPr="00125B0A">
        <w:rPr>
          <w:rFonts w:ascii="Trebuchet MS" w:eastAsia="Times New Roman" w:hAnsi="Trebuchet MS" w:cs="Gisha"/>
          <w:noProof/>
          <w:color w:val="107DC5"/>
        </w:rPr>
        <w:t>!</w:t>
      </w:r>
    </w:p>
    <w:p w14:paraId="710CA432" w14:textId="3A82C541" w:rsidR="00125B0A" w:rsidRPr="00125B0A" w:rsidRDefault="00125B0A" w:rsidP="00125B0A">
      <w:pPr>
        <w:spacing w:before="100" w:after="200" w:line="276" w:lineRule="auto"/>
        <w:jc w:val="both"/>
        <w:rPr>
          <w:rFonts w:ascii="Trebuchet MS" w:eastAsia="Times New Roman" w:hAnsi="Trebuchet MS" w:cs="Trebuchet MS"/>
          <w:noProof/>
          <w:color w:val="107DC5"/>
        </w:rPr>
      </w:pPr>
      <w:r w:rsidRPr="00125B0A">
        <w:rPr>
          <w:rFonts w:ascii="Trebuchet MS" w:eastAsia="Times New Roman" w:hAnsi="Trebuchet MS" w:cs="Trebuchet MS"/>
          <w:noProof/>
          <w:color w:val="107DC5"/>
        </w:rPr>
        <w:t>! This indicator cannot be used on its own and projects must also contribute to the other output indicator set at the level of the sp</w:t>
      </w:r>
      <w:r w:rsidRPr="006C1FF9">
        <w:rPr>
          <w:rFonts w:ascii="Trebuchet MS" w:eastAsia="Times New Roman" w:hAnsi="Trebuchet MS" w:cs="Trebuchet MS"/>
          <w:noProof/>
          <w:color w:val="107DC5"/>
        </w:rPr>
        <w:t>ecific objective, namely RCO 83</w:t>
      </w:r>
      <w:r w:rsidRPr="00125B0A">
        <w:rPr>
          <w:rFonts w:ascii="Trebuchet MS" w:eastAsia="Times New Roman" w:hAnsi="Trebuchet MS" w:cs="Trebuchet MS"/>
          <w:noProof/>
          <w:color w:val="107DC5"/>
        </w:rPr>
        <w:t>!</w:t>
      </w:r>
    </w:p>
    <w:p w14:paraId="0D040B07" w14:textId="0BB4660F" w:rsidR="00125B0A" w:rsidRPr="00125B0A" w:rsidRDefault="00125B0A" w:rsidP="00125B0A">
      <w:pPr>
        <w:spacing w:before="100" w:after="200" w:line="276" w:lineRule="auto"/>
        <w:jc w:val="both"/>
        <w:rPr>
          <w:rFonts w:ascii="Trebuchet MS" w:eastAsia="Times New Roman" w:hAnsi="Trebuchet MS" w:cs="Trebuchet MS"/>
          <w:noProof/>
          <w:color w:val="107DC5"/>
        </w:rPr>
      </w:pPr>
      <w:r w:rsidRPr="00125B0A">
        <w:rPr>
          <w:rFonts w:ascii="Trebuchet MS" w:eastAsia="Times New Roman" w:hAnsi="Trebuchet MS" w:cs="Trebuchet MS"/>
          <w:noProof/>
          <w:color w:val="107DC5"/>
        </w:rPr>
        <w:t>! Participations, not participants are reported and this will be done based on attendance lists or other r</w:t>
      </w:r>
      <w:r w:rsidR="000B2B3D" w:rsidRPr="006C1FF9">
        <w:rPr>
          <w:rFonts w:ascii="Trebuchet MS" w:eastAsia="Times New Roman" w:hAnsi="Trebuchet MS" w:cs="Trebuchet MS"/>
          <w:noProof/>
          <w:color w:val="107DC5"/>
        </w:rPr>
        <w:t>elevant means of quantification</w:t>
      </w:r>
      <w:r w:rsidRPr="00125B0A">
        <w:rPr>
          <w:rFonts w:ascii="Trebuchet MS" w:eastAsia="Times New Roman" w:hAnsi="Trebuchet MS" w:cs="Trebuchet MS"/>
          <w:noProof/>
          <w:color w:val="107DC5"/>
        </w:rPr>
        <w:t>. This means that a person can participate in multiple events and the participations will be counted.</w:t>
      </w:r>
    </w:p>
    <w:p w14:paraId="6F27BE91" w14:textId="77777777" w:rsidR="00125B0A" w:rsidRPr="00125B0A" w:rsidRDefault="00125B0A" w:rsidP="00125B0A">
      <w:pPr>
        <w:spacing w:before="100" w:after="200" w:line="276" w:lineRule="auto"/>
        <w:jc w:val="both"/>
        <w:rPr>
          <w:rFonts w:ascii="Trebuchet MS" w:eastAsia="Times New Roman" w:hAnsi="Trebuchet MS" w:cs="Trebuchet MS"/>
          <w:noProof/>
          <w:color w:val="107DC5"/>
        </w:rPr>
      </w:pPr>
      <w:r w:rsidRPr="00125B0A">
        <w:rPr>
          <w:rFonts w:ascii="Trebuchet MS" w:eastAsia="Times New Roman" w:hAnsi="Trebuchet MS" w:cs="Trebuchet MS"/>
          <w:noProof/>
          <w:color w:val="107DC5"/>
        </w:rPr>
        <w:lastRenderedPageBreak/>
        <w:t>! This indicator also adds up trainings (but with no certificate of completion or a record confirming the completion of the training).</w:t>
      </w:r>
    </w:p>
    <w:p w14:paraId="27C3F1E0" w14:textId="77777777" w:rsidR="000B2B3D" w:rsidRPr="000B2B3D" w:rsidRDefault="000B2B3D" w:rsidP="000B2B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3" w:name="_Toc116914870"/>
      <w:bookmarkStart w:id="74" w:name="_Toc146274315"/>
      <w:r w:rsidRPr="000B2B3D">
        <w:rPr>
          <w:rFonts w:ascii="Trebuchet MS" w:eastAsia="Times New Roman" w:hAnsi="Trebuchet MS" w:cs="Gisha"/>
          <w:caps/>
          <w:noProof/>
          <w:color w:val="0A5382"/>
          <w:spacing w:val="15"/>
          <w:sz w:val="20"/>
          <w:szCs w:val="20"/>
        </w:rPr>
        <w:t>RCR 85 - Participations in joint actions across borders after project completion</w:t>
      </w:r>
      <w:bookmarkEnd w:id="73"/>
      <w:bookmarkEnd w:id="74"/>
    </w:p>
    <w:p w14:paraId="2322F179" w14:textId="77777777" w:rsidR="000B2B3D" w:rsidRPr="000B2B3D" w:rsidRDefault="000B2B3D" w:rsidP="000B2B3D">
      <w:pPr>
        <w:spacing w:before="100" w:after="200" w:line="276" w:lineRule="auto"/>
        <w:jc w:val="both"/>
        <w:rPr>
          <w:rFonts w:ascii="Trebuchet MS" w:eastAsia="Times New Roman" w:hAnsi="Trebuchet MS" w:cs="Trebuchet MS"/>
          <w:bCs/>
          <w:noProof/>
          <w:color w:val="000000"/>
        </w:rPr>
      </w:pPr>
      <w:r w:rsidRPr="000B2B3D">
        <w:rPr>
          <w:rFonts w:ascii="Trebuchet MS" w:eastAsia="Times New Roman" w:hAnsi="Trebuchet MS" w:cs="Trebuchet MS"/>
          <w:bCs/>
          <w:noProof/>
          <w:color w:val="000000"/>
        </w:rPr>
        <w:t xml:space="preserve">The indicator counts the number of participations in joint actions across borders after the completion of the project, organised by all or some of the former partners within the project, as a continuation of cooperation. Joint actions across borders could include, for instance, exchange activities or exchange visits organized with participants from the two countries of the programme area. </w:t>
      </w:r>
    </w:p>
    <w:p w14:paraId="0E96734C" w14:textId="77777777" w:rsidR="000B2B3D" w:rsidRPr="000B2B3D" w:rsidRDefault="000B2B3D" w:rsidP="000B2B3D">
      <w:pPr>
        <w:spacing w:before="100" w:after="200" w:line="276" w:lineRule="auto"/>
        <w:jc w:val="both"/>
        <w:rPr>
          <w:rFonts w:ascii="Trebuchet MS" w:eastAsia="Times New Roman" w:hAnsi="Trebuchet MS" w:cs="Trebuchet MS"/>
          <w:bCs/>
          <w:noProof/>
          <w:color w:val="000000"/>
        </w:rPr>
      </w:pPr>
      <w:r w:rsidRPr="000B2B3D">
        <w:rPr>
          <w:rFonts w:ascii="Trebuchet MS" w:eastAsia="Times New Roman" w:hAnsi="Trebuchet MS" w:cs="Trebuchet MS"/>
          <w:bCs/>
          <w:noProof/>
          <w:color w:val="000000"/>
        </w:rPr>
        <w:t>The measurement unit is Participations (i.e. number of persons attending a joint action across border) and should be counted for each joint action organised on the basis of attendance lists or other relevant means of quantification.</w:t>
      </w:r>
    </w:p>
    <w:p w14:paraId="3CD1D0E6" w14:textId="77777777" w:rsidR="000B2B3D" w:rsidRPr="000B2B3D" w:rsidRDefault="000B2B3D" w:rsidP="000B2B3D">
      <w:pPr>
        <w:spacing w:before="100" w:after="200" w:line="276" w:lineRule="auto"/>
        <w:jc w:val="both"/>
        <w:rPr>
          <w:rFonts w:ascii="Trebuchet MS" w:eastAsia="Times New Roman" w:hAnsi="Trebuchet MS" w:cs="Trebuchet MS"/>
          <w:bCs/>
          <w:noProof/>
          <w:color w:val="107DC5"/>
        </w:rPr>
      </w:pPr>
      <w:r w:rsidRPr="000B2B3D">
        <w:rPr>
          <w:rFonts w:ascii="Trebuchet MS" w:eastAsia="Times New Roman" w:hAnsi="Trebuchet MS" w:cs="Trebuchet MS"/>
          <w:bCs/>
          <w:noProof/>
          <w:color w:val="107DC5"/>
        </w:rPr>
        <w:t>! For the definition of this indicator, the joint action includes training schemes !</w:t>
      </w:r>
    </w:p>
    <w:p w14:paraId="62C6B543" w14:textId="44086658" w:rsidR="00125B0A" w:rsidRPr="00125B0A" w:rsidRDefault="000B2B3D" w:rsidP="006C1FF9">
      <w:pPr>
        <w:spacing w:before="100" w:after="200" w:line="276" w:lineRule="auto"/>
        <w:jc w:val="both"/>
        <w:rPr>
          <w:rFonts w:ascii="Trebuchet MS" w:eastAsia="Times New Roman" w:hAnsi="Trebuchet MS" w:cs="Trebuchet MS"/>
          <w:noProof/>
          <w:color w:val="107DC5"/>
        </w:rPr>
      </w:pPr>
      <w:r w:rsidRPr="000B2B3D">
        <w:rPr>
          <w:rFonts w:ascii="Trebuchet MS" w:eastAsia="Times New Roman" w:hAnsi="Trebuchet MS" w:cs="Trebuchet MS"/>
          <w:bCs/>
          <w:noProof/>
          <w:color w:val="107DC5"/>
        </w:rPr>
        <w:t xml:space="preserve">! Timeframe for measurement: one year after project completion. </w:t>
      </w:r>
      <w:r w:rsidRPr="000B2B3D">
        <w:rPr>
          <w:rFonts w:ascii="Trebuchet MS" w:eastAsia="Times New Roman" w:hAnsi="Trebuchet MS" w:cs="Trebuchet MS"/>
          <w:noProof/>
          <w:color w:val="107DC5"/>
        </w:rPr>
        <w:t xml:space="preserve">Intermediate values can be collected for reporting purposes also during projects implementation! </w:t>
      </w:r>
    </w:p>
    <w:p w14:paraId="7C24BD74" w14:textId="77777777" w:rsidR="00125B0A" w:rsidRPr="00125B0A" w:rsidRDefault="00125B0A" w:rsidP="00125B0A">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5" w:name="_Toc116914869"/>
      <w:bookmarkStart w:id="76" w:name="_Toc146274316"/>
      <w:r w:rsidRPr="00125B0A">
        <w:rPr>
          <w:rFonts w:ascii="Trebuchet MS" w:eastAsia="Times New Roman" w:hAnsi="Trebuchet MS" w:cs="Gisha"/>
          <w:caps/>
          <w:noProof/>
          <w:color w:val="0A5382"/>
          <w:spacing w:val="15"/>
          <w:sz w:val="20"/>
          <w:szCs w:val="20"/>
        </w:rPr>
        <w:t>RCO 83 - Strategies and action plans jointly developed</w:t>
      </w:r>
      <w:bookmarkEnd w:id="75"/>
      <w:bookmarkEnd w:id="76"/>
    </w:p>
    <w:p w14:paraId="2884FD7C" w14:textId="796782F7" w:rsidR="00125B0A" w:rsidRPr="00125B0A" w:rsidRDefault="00125B0A" w:rsidP="00125B0A">
      <w:pPr>
        <w:spacing w:before="100" w:after="200" w:line="276" w:lineRule="auto"/>
        <w:jc w:val="both"/>
        <w:rPr>
          <w:rFonts w:ascii="Trebuchet MS" w:eastAsia="Times New Roman" w:hAnsi="Trebuchet MS" w:cs="Gisha"/>
          <w:noProof/>
        </w:rPr>
      </w:pPr>
      <w:r w:rsidRPr="00125B0A">
        <w:rPr>
          <w:rFonts w:ascii="Trebuchet MS" w:eastAsia="Times New Roman" w:hAnsi="Trebuchet MS" w:cs="Gisha"/>
          <w:noProof/>
        </w:rPr>
        <w:t xml:space="preserve">This is a common output indicator </w:t>
      </w:r>
      <w:r w:rsidR="006C1FF9">
        <w:rPr>
          <w:rFonts w:ascii="Trebuchet MS" w:eastAsia="Times New Roman" w:hAnsi="Trebuchet MS" w:cs="Gisha"/>
          <w:noProof/>
        </w:rPr>
        <w:t>that</w:t>
      </w:r>
      <w:r w:rsidRPr="00125B0A">
        <w:rPr>
          <w:rFonts w:ascii="Trebuchet MS" w:eastAsia="Times New Roman" w:hAnsi="Trebuchet MS" w:cs="Gisha"/>
          <w:noProof/>
        </w:rPr>
        <w:t xml:space="preserve"> cover</w:t>
      </w:r>
      <w:r w:rsidR="006C1FF9">
        <w:rPr>
          <w:rFonts w:ascii="Trebuchet MS" w:eastAsia="Times New Roman" w:hAnsi="Trebuchet MS" w:cs="Gisha"/>
          <w:noProof/>
        </w:rPr>
        <w:t>s</w:t>
      </w:r>
      <w:r w:rsidRPr="00125B0A">
        <w:rPr>
          <w:rFonts w:ascii="Trebuchet MS" w:eastAsia="Times New Roman" w:hAnsi="Trebuchet MS" w:cs="Gisha"/>
          <w:noProof/>
        </w:rPr>
        <w:t xml:space="preserve"> the types of actions: </w:t>
      </w:r>
    </w:p>
    <w:p w14:paraId="5D75A6EF" w14:textId="63856B5B" w:rsidR="00125B0A" w:rsidRPr="00125B0A" w:rsidRDefault="00125B0A" w:rsidP="00125B0A">
      <w:pPr>
        <w:spacing w:before="100" w:after="200" w:line="276" w:lineRule="auto"/>
        <w:jc w:val="both"/>
        <w:rPr>
          <w:rFonts w:ascii="Trebuchet MS" w:eastAsia="Times New Roman" w:hAnsi="Trebuchet MS" w:cs="Gisha"/>
          <w:noProof/>
        </w:rPr>
      </w:pPr>
      <w:r w:rsidRPr="00125B0A">
        <w:rPr>
          <w:rFonts w:ascii="Trebuchet MS" w:eastAsia="Times New Roman" w:hAnsi="Trebuchet MS" w:cs="Gisha"/>
          <w:noProof/>
        </w:rPr>
        <w:t xml:space="preserve">“Investments in endowment with specific equipment for the activity of the police/customs/border police/gendarmerie (transport vehicles for the K9 units, video recording equipment, drones, search equipment, hardware and software, training equipment, equipment for forensic and explosives experts, etc) </w:t>
      </w:r>
    </w:p>
    <w:p w14:paraId="05921298" w14:textId="36873410" w:rsidR="00125B0A" w:rsidRPr="006C1FF9" w:rsidRDefault="00125B0A" w:rsidP="006C1FF9">
      <w:pPr>
        <w:pStyle w:val="ListParagraph"/>
        <w:numPr>
          <w:ilvl w:val="0"/>
          <w:numId w:val="22"/>
        </w:numPr>
        <w:spacing w:before="100" w:after="200" w:line="276" w:lineRule="auto"/>
        <w:jc w:val="both"/>
        <w:rPr>
          <w:rFonts w:ascii="Trebuchet MS" w:eastAsia="Times New Roman" w:hAnsi="Trebuchet MS" w:cs="Gisha"/>
          <w:noProof/>
        </w:rPr>
      </w:pPr>
      <w:r w:rsidRPr="006C1FF9">
        <w:rPr>
          <w:rFonts w:ascii="Trebuchet MS" w:eastAsia="Times New Roman" w:hAnsi="Trebuchet MS" w:cs="Gisha"/>
          <w:noProof/>
        </w:rPr>
        <w:t>Investments in modernization, rehabilitation, renovation, upgrading of police and border crossing infrastructure and related buildings</w:t>
      </w:r>
    </w:p>
    <w:p w14:paraId="4FDFF6AF" w14:textId="2C38B43C" w:rsidR="00125B0A" w:rsidRPr="006C1FF9" w:rsidRDefault="00125B0A" w:rsidP="006C1FF9">
      <w:pPr>
        <w:pStyle w:val="ListParagraph"/>
        <w:numPr>
          <w:ilvl w:val="0"/>
          <w:numId w:val="22"/>
        </w:numPr>
        <w:spacing w:before="100" w:after="200" w:line="276" w:lineRule="auto"/>
        <w:jc w:val="both"/>
        <w:rPr>
          <w:rFonts w:ascii="Trebuchet MS" w:eastAsia="Times New Roman" w:hAnsi="Trebuchet MS" w:cs="Gisha"/>
          <w:noProof/>
        </w:rPr>
      </w:pPr>
      <w:r w:rsidRPr="006C1FF9">
        <w:rPr>
          <w:rFonts w:ascii="Trebuchet MS" w:eastAsia="Times New Roman" w:hAnsi="Trebuchet MS" w:cs="Gisha"/>
          <w:noProof/>
        </w:rPr>
        <w:t xml:space="preserve">Investments in common policies, strategies, common intervention plans and strategies,”. </w:t>
      </w:r>
    </w:p>
    <w:p w14:paraId="5E076A85" w14:textId="77777777" w:rsidR="00125B0A" w:rsidRPr="00125B0A" w:rsidRDefault="00125B0A" w:rsidP="00125B0A">
      <w:pPr>
        <w:shd w:val="clear" w:color="auto" w:fill="FFFFFF"/>
        <w:spacing w:before="100" w:after="200" w:line="276" w:lineRule="auto"/>
        <w:jc w:val="both"/>
        <w:rPr>
          <w:rFonts w:ascii="Trebuchet MS" w:eastAsia="Times New Roman" w:hAnsi="Trebuchet MS" w:cs="Gisha"/>
          <w:noProof/>
        </w:rPr>
      </w:pPr>
      <w:r w:rsidRPr="00125B0A">
        <w:rPr>
          <w:rFonts w:ascii="Trebuchet MS" w:eastAsia="Times New Roman" w:hAnsi="Trebuchet MS" w:cs="Gisha"/>
          <w:noProof/>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D8E4D13" w14:textId="77777777" w:rsidR="00125B0A" w:rsidRPr="00125B0A" w:rsidRDefault="00125B0A" w:rsidP="00125B0A">
      <w:pPr>
        <w:shd w:val="clear" w:color="auto" w:fill="FFFFFF"/>
        <w:spacing w:before="100" w:after="200" w:line="276" w:lineRule="auto"/>
        <w:jc w:val="both"/>
        <w:rPr>
          <w:rFonts w:ascii="Trebuchet MS" w:eastAsia="Times New Roman" w:hAnsi="Trebuchet MS" w:cs="Gisha"/>
          <w:noProof/>
        </w:rPr>
      </w:pPr>
      <w:r w:rsidRPr="00125B0A">
        <w:rPr>
          <w:rFonts w:ascii="Trebuchet MS" w:eastAsia="Times New Roman" w:hAnsi="Trebuchet MS" w:cs="Gisha"/>
          <w:noProof/>
        </w:rPr>
        <w:t>Jointly developed strategy or action plan implies the involvement of organizations from both countries in the drafting process of the strategy or action plan.</w:t>
      </w:r>
    </w:p>
    <w:p w14:paraId="372FCD29" w14:textId="77777777" w:rsidR="00125B0A" w:rsidRPr="00125B0A" w:rsidRDefault="00125B0A" w:rsidP="00125B0A">
      <w:pPr>
        <w:shd w:val="clear" w:color="auto" w:fill="FFFFFF"/>
        <w:spacing w:before="100" w:after="200" w:line="276" w:lineRule="auto"/>
        <w:jc w:val="both"/>
        <w:rPr>
          <w:rFonts w:ascii="Trebuchet MS" w:eastAsia="Times New Roman" w:hAnsi="Trebuchet MS" w:cs="Gisha"/>
          <w:noProof/>
          <w:color w:val="107DC5"/>
        </w:rPr>
      </w:pPr>
      <w:r w:rsidRPr="00125B0A">
        <w:rPr>
          <w:rFonts w:ascii="Trebuchet MS" w:eastAsia="Times New Roman" w:hAnsi="Trebuchet MS" w:cs="Gisha"/>
          <w:noProof/>
          <w:color w:val="107DC5"/>
        </w:rPr>
        <w:t>! If the strategy or action plan covers several specific objectives, it should be counted only for the dominant specific objective!</w:t>
      </w:r>
    </w:p>
    <w:p w14:paraId="3FDE7004" w14:textId="77777777" w:rsidR="00125B0A" w:rsidRPr="00125B0A" w:rsidRDefault="00125B0A" w:rsidP="00125B0A">
      <w:pPr>
        <w:shd w:val="clear" w:color="auto" w:fill="FFFFFF"/>
        <w:spacing w:before="100" w:after="200" w:line="276" w:lineRule="auto"/>
        <w:jc w:val="both"/>
        <w:rPr>
          <w:rFonts w:ascii="Trebuchet MS" w:eastAsia="Times New Roman" w:hAnsi="Trebuchet MS" w:cs="Gisha"/>
          <w:noProof/>
          <w:color w:val="107DC5"/>
        </w:rPr>
      </w:pPr>
      <w:r w:rsidRPr="00125B0A">
        <w:rPr>
          <w:rFonts w:ascii="Trebuchet MS" w:eastAsia="Times New Roman" w:hAnsi="Trebuchet MS" w:cs="Gisha"/>
          <w:noProof/>
          <w:color w:val="107DC5"/>
        </w:rPr>
        <w:t>!</w:t>
      </w:r>
      <w:r w:rsidRPr="00125B0A">
        <w:rPr>
          <w:rFonts w:ascii="Trebuchet MS" w:eastAsia="Times New Roman" w:hAnsi="Trebuchet MS" w:cs="Gisha"/>
          <w:noProof/>
          <w:color w:val="107DC5"/>
          <w:sz w:val="20"/>
          <w:szCs w:val="20"/>
        </w:rPr>
        <w:t xml:space="preserve"> </w:t>
      </w:r>
      <w:r w:rsidRPr="00125B0A">
        <w:rPr>
          <w:rFonts w:ascii="Trebuchet MS" w:eastAsia="Times New Roman" w:hAnsi="Trebuchet MS" w:cs="Gisha"/>
          <w:noProof/>
          <w:color w:val="107DC5"/>
        </w:rPr>
        <w:t>For a project aiming to implement specific jointly developed strategies or action plans, previously developed, a different output indicator should be used to report on the implementation of action plans!</w:t>
      </w:r>
    </w:p>
    <w:p w14:paraId="49A08438" w14:textId="77777777" w:rsidR="006C1FF9" w:rsidRPr="006C1FF9" w:rsidRDefault="006C1FF9" w:rsidP="006C1FF9">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7" w:name="_Toc116914871"/>
      <w:bookmarkStart w:id="78" w:name="_Toc146274317"/>
      <w:r w:rsidRPr="006C1FF9">
        <w:rPr>
          <w:rFonts w:ascii="Trebuchet MS" w:eastAsia="Times New Roman" w:hAnsi="Trebuchet MS" w:cs="Gisha"/>
          <w:caps/>
          <w:noProof/>
          <w:color w:val="0A5382"/>
          <w:spacing w:val="15"/>
          <w:sz w:val="20"/>
          <w:szCs w:val="20"/>
        </w:rPr>
        <w:lastRenderedPageBreak/>
        <w:t>RCR 79 - Joint strategies and action plans taken up by organisations</w:t>
      </w:r>
      <w:bookmarkEnd w:id="77"/>
      <w:bookmarkEnd w:id="78"/>
    </w:p>
    <w:p w14:paraId="2DFD3568" w14:textId="77777777" w:rsidR="006C1FF9" w:rsidRPr="006C1FF9" w:rsidRDefault="006C1FF9" w:rsidP="006C1FF9">
      <w:pPr>
        <w:spacing w:before="100" w:after="200" w:line="276" w:lineRule="auto"/>
        <w:jc w:val="both"/>
        <w:rPr>
          <w:rFonts w:ascii="Trebuchet MS" w:eastAsia="Times New Roman" w:hAnsi="Trebuchet MS" w:cs="Trebuchet MS"/>
          <w:bCs/>
          <w:noProof/>
          <w:color w:val="000000"/>
        </w:rPr>
      </w:pPr>
      <w:r w:rsidRPr="006C1FF9">
        <w:rPr>
          <w:rFonts w:ascii="Trebuchet MS" w:eastAsia="Times New Roman" w:hAnsi="Trebuchet MS" w:cs="Trebuchet MS"/>
          <w:bCs/>
          <w:noProof/>
          <w:color w:val="000000"/>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65F6A12F" w14:textId="77777777" w:rsidR="006C1FF9" w:rsidRPr="006C1FF9" w:rsidRDefault="006C1FF9" w:rsidP="006C1FF9">
      <w:pPr>
        <w:spacing w:before="100" w:after="200" w:line="276" w:lineRule="auto"/>
        <w:jc w:val="both"/>
        <w:rPr>
          <w:rFonts w:ascii="Trebuchet MS" w:eastAsia="Times New Roman" w:hAnsi="Trebuchet MS" w:cs="Trebuchet MS"/>
          <w:bCs/>
          <w:noProof/>
          <w:color w:val="107DC5"/>
        </w:rPr>
      </w:pPr>
      <w:r w:rsidRPr="006C1FF9">
        <w:rPr>
          <w:rFonts w:ascii="Trebuchet MS" w:eastAsia="Times New Roman" w:hAnsi="Trebuchet MS" w:cs="Trebuchet MS"/>
          <w:bCs/>
          <w:noProof/>
          <w:color w:val="107DC5"/>
        </w:rPr>
        <w:t>! The organisations involved in take-up may or may not be direct participants in the supported project!</w:t>
      </w:r>
    </w:p>
    <w:p w14:paraId="41927013" w14:textId="77777777" w:rsidR="006C1FF9" w:rsidRPr="006C1FF9" w:rsidRDefault="006C1FF9" w:rsidP="006C1FF9">
      <w:pPr>
        <w:spacing w:before="100" w:after="200" w:line="276" w:lineRule="auto"/>
        <w:jc w:val="both"/>
        <w:rPr>
          <w:rFonts w:ascii="Trebuchet MS" w:eastAsia="Times New Roman" w:hAnsi="Trebuchet MS" w:cs="Trebuchet MS"/>
          <w:bCs/>
          <w:noProof/>
          <w:color w:val="000000"/>
        </w:rPr>
      </w:pPr>
      <w:r w:rsidRPr="006C1FF9">
        <w:rPr>
          <w:rFonts w:ascii="Trebuchet MS" w:eastAsia="Times New Roman" w:hAnsi="Trebuchet MS" w:cs="Trebuchet MS"/>
          <w:bCs/>
          <w:noProof/>
          <w:color w:val="000000"/>
        </w:rPr>
        <w:t xml:space="preserve">It is not necessary that all actions identified are taken-up for a strategy/action plan to be counted in this context. </w:t>
      </w:r>
    </w:p>
    <w:p w14:paraId="29E2673D" w14:textId="35288A8E" w:rsidR="006C1FF9" w:rsidRPr="006C1FF9" w:rsidRDefault="006C1FF9" w:rsidP="006C1FF9">
      <w:pPr>
        <w:spacing w:before="100" w:after="200" w:line="276" w:lineRule="auto"/>
        <w:jc w:val="both"/>
        <w:rPr>
          <w:rFonts w:ascii="Trebuchet MS" w:eastAsia="Times New Roman" w:hAnsi="Trebuchet MS" w:cs="Trebuchet MS"/>
          <w:bCs/>
          <w:noProof/>
          <w:color w:val="000000"/>
        </w:rPr>
      </w:pPr>
      <w:r w:rsidRPr="006C1FF9">
        <w:rPr>
          <w:rFonts w:ascii="Trebuchet MS" w:eastAsia="Times New Roman" w:hAnsi="Trebuchet MS" w:cs="Trebuchet MS"/>
          <w:bCs/>
          <w:noProof/>
          <w:color w:val="000000"/>
        </w:rPr>
        <w:t>The value reported should be equal to or less than the value for "RCO83 Strategies and</w:t>
      </w:r>
      <w:r>
        <w:rPr>
          <w:rFonts w:ascii="Trebuchet MS" w:eastAsia="Times New Roman" w:hAnsi="Trebuchet MS" w:cs="Trebuchet MS"/>
          <w:bCs/>
          <w:noProof/>
          <w:color w:val="000000"/>
        </w:rPr>
        <w:t xml:space="preserve"> action plans jointly developed”</w:t>
      </w:r>
    </w:p>
    <w:p w14:paraId="6D9F5CEF" w14:textId="77777777" w:rsidR="006C1FF9" w:rsidRPr="006C1FF9" w:rsidRDefault="006C1FF9" w:rsidP="006C1FF9">
      <w:pPr>
        <w:autoSpaceDE w:val="0"/>
        <w:autoSpaceDN w:val="0"/>
        <w:adjustRightInd w:val="0"/>
        <w:spacing w:after="0" w:line="240" w:lineRule="auto"/>
        <w:jc w:val="both"/>
        <w:rPr>
          <w:rFonts w:ascii="Trebuchet MS" w:eastAsia="Trebuchet MS" w:hAnsi="Trebuchet MS" w:cs="Times New Roman"/>
          <w:noProof/>
          <w:color w:val="107DC5"/>
        </w:rPr>
      </w:pPr>
      <w:r w:rsidRPr="006C1FF9">
        <w:rPr>
          <w:rFonts w:ascii="Trebuchet MS" w:eastAsia="Trebuchet MS" w:hAnsi="Trebuchet MS" w:cs="Times New Roman"/>
          <w:noProof/>
          <w:color w:val="107DC5"/>
        </w:rPr>
        <w:t>! If a strategy or action plan covers several specific objectives, it should be counted only for the dominant specific objective!</w:t>
      </w:r>
    </w:p>
    <w:p w14:paraId="15BD2B7F" w14:textId="77777777" w:rsidR="006C1FF9" w:rsidRPr="006C1FF9" w:rsidRDefault="006C1FF9" w:rsidP="006C1FF9">
      <w:pPr>
        <w:autoSpaceDE w:val="0"/>
        <w:autoSpaceDN w:val="0"/>
        <w:adjustRightInd w:val="0"/>
        <w:spacing w:after="0" w:line="240" w:lineRule="auto"/>
        <w:jc w:val="both"/>
        <w:rPr>
          <w:rFonts w:ascii="Trebuchet MS" w:eastAsia="Trebuchet MS" w:hAnsi="Trebuchet MS" w:cs="Times New Roman"/>
          <w:noProof/>
          <w:color w:val="107DC5"/>
        </w:rPr>
      </w:pPr>
    </w:p>
    <w:p w14:paraId="153A658E" w14:textId="77777777" w:rsidR="006C1FF9" w:rsidRPr="006C1FF9" w:rsidRDefault="006C1FF9" w:rsidP="006C1FF9">
      <w:pPr>
        <w:autoSpaceDE w:val="0"/>
        <w:autoSpaceDN w:val="0"/>
        <w:adjustRightInd w:val="0"/>
        <w:spacing w:after="0" w:line="240" w:lineRule="auto"/>
        <w:jc w:val="both"/>
        <w:rPr>
          <w:rFonts w:ascii="Trebuchet MS" w:eastAsia="Trebuchet MS" w:hAnsi="Trebuchet MS" w:cs="Times New Roman"/>
          <w:noProof/>
          <w:color w:val="107DC5"/>
        </w:rPr>
      </w:pPr>
      <w:r w:rsidRPr="006C1FF9">
        <w:rPr>
          <w:rFonts w:ascii="Trebuchet MS" w:eastAsia="Trebuchet MS" w:hAnsi="Trebuchet MS" w:cs="Times New Roman"/>
          <w:noProof/>
          <w:color w:val="107DC5"/>
        </w:rPr>
        <w:t>! The measurement of the indicator should be done one year after project completion!</w:t>
      </w:r>
    </w:p>
    <w:p w14:paraId="7C56B7D2" w14:textId="77777777" w:rsidR="006C1FF9" w:rsidRPr="006C1FF9" w:rsidRDefault="006C1FF9" w:rsidP="006C1FF9">
      <w:pPr>
        <w:autoSpaceDE w:val="0"/>
        <w:autoSpaceDN w:val="0"/>
        <w:adjustRightInd w:val="0"/>
        <w:spacing w:after="0" w:line="240" w:lineRule="auto"/>
        <w:jc w:val="both"/>
        <w:rPr>
          <w:rFonts w:ascii="Trebuchet MS" w:eastAsia="Trebuchet MS" w:hAnsi="Trebuchet MS" w:cs="Times New Roman"/>
          <w:noProof/>
          <w:color w:val="107DC5"/>
        </w:rPr>
      </w:pPr>
    </w:p>
    <w:p w14:paraId="3FCB034A" w14:textId="77777777" w:rsidR="00A27C04" w:rsidRPr="00F900C9" w:rsidRDefault="00A27C04" w:rsidP="0081368E">
      <w:pPr>
        <w:spacing w:before="100" w:after="200" w:line="276" w:lineRule="auto"/>
        <w:jc w:val="both"/>
        <w:rPr>
          <w:rFonts w:ascii="Trebuchet MS" w:eastAsia="Times New Roman" w:hAnsi="Trebuchet MS" w:cs="Trebuchet MS"/>
          <w:bCs/>
          <w:noProof/>
          <w:color w:val="107DC5"/>
        </w:rPr>
      </w:pPr>
    </w:p>
    <w:sectPr w:rsidR="00A27C04" w:rsidRPr="00F900C9" w:rsidSect="00E2013B">
      <w:pgSz w:w="12240" w:h="15840"/>
      <w:pgMar w:top="1440" w:right="99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66E4" w14:textId="77777777" w:rsidR="00AD45B1" w:rsidRDefault="00AD45B1" w:rsidP="006E2E85">
      <w:pPr>
        <w:spacing w:after="0" w:line="240" w:lineRule="auto"/>
      </w:pPr>
      <w:r>
        <w:separator/>
      </w:r>
    </w:p>
  </w:endnote>
  <w:endnote w:type="continuationSeparator" w:id="0">
    <w:p w14:paraId="74F0910E" w14:textId="77777777" w:rsidR="00AD45B1" w:rsidRDefault="00AD45B1"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sha">
    <w:altName w:val="Arial"/>
    <w:charset w:val="B1"/>
    <w:family w:val="swiss"/>
    <w:pitch w:val="variable"/>
    <w:sig w:usb0="00000000"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43341"/>
      <w:docPartObj>
        <w:docPartGallery w:val="Page Numbers (Bottom of Page)"/>
        <w:docPartUnique/>
      </w:docPartObj>
    </w:sdtPr>
    <w:sdtEndPr/>
    <w:sdtContent>
      <w:p w14:paraId="2804BF86" w14:textId="3A79F148" w:rsidR="0014709D" w:rsidRDefault="0014709D">
        <w:pPr>
          <w:pStyle w:val="Footer"/>
          <w:jc w:val="right"/>
        </w:pPr>
        <w:r>
          <w:t xml:space="preserve">Page | </w:t>
        </w:r>
        <w:r>
          <w:fldChar w:fldCharType="begin"/>
        </w:r>
        <w:r>
          <w:instrText xml:space="preserve"> PAGE   \* MERGEFORMAT </w:instrText>
        </w:r>
        <w:r>
          <w:fldChar w:fldCharType="separate"/>
        </w:r>
        <w:r w:rsidR="00D8535F">
          <w:rPr>
            <w:noProof/>
          </w:rPr>
          <w:t>20</w:t>
        </w:r>
        <w:r>
          <w:rPr>
            <w:noProof/>
          </w:rPr>
          <w:fldChar w:fldCharType="end"/>
        </w:r>
        <w:r>
          <w:t xml:space="preserve"> </w:t>
        </w:r>
      </w:p>
    </w:sdtContent>
  </w:sdt>
  <w:p w14:paraId="2EF95C7A" w14:textId="77777777" w:rsidR="0014709D" w:rsidRDefault="00147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1EDF1" w14:textId="77777777" w:rsidR="00AD45B1" w:rsidRDefault="00AD45B1" w:rsidP="006E2E85">
      <w:pPr>
        <w:spacing w:after="0" w:line="240" w:lineRule="auto"/>
      </w:pPr>
      <w:r>
        <w:separator/>
      </w:r>
    </w:p>
  </w:footnote>
  <w:footnote w:type="continuationSeparator" w:id="0">
    <w:p w14:paraId="5D6C3FD0" w14:textId="77777777" w:rsidR="00AD45B1" w:rsidRDefault="00AD45B1" w:rsidP="006E2E85">
      <w:pPr>
        <w:spacing w:after="0" w:line="240" w:lineRule="auto"/>
      </w:pPr>
      <w:r>
        <w:continuationSeparator/>
      </w:r>
    </w:p>
  </w:footnote>
  <w:footnote w:id="1">
    <w:p w14:paraId="5DF2379B" w14:textId="3772A5A8" w:rsidR="009136EF" w:rsidRDefault="009136EF" w:rsidP="009C4C79">
      <w:pPr>
        <w:pStyle w:val="FootnoteText"/>
        <w:jc w:val="both"/>
      </w:pPr>
      <w:r>
        <w:rPr>
          <w:rStyle w:val="FootnoteReference"/>
        </w:rPr>
        <w:footnoteRef/>
      </w:r>
      <w:r>
        <w:t xml:space="preserve"> </w:t>
      </w:r>
      <w:r w:rsidRPr="009C4C79">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E17E" w14:textId="77777777" w:rsidR="009136EF" w:rsidRDefault="009136EF">
    <w:pPr>
      <w:pStyle w:val="Header"/>
    </w:pPr>
    <w:r w:rsidRPr="00350F5D">
      <w:rPr>
        <w:rFonts w:cs="Calibri"/>
        <w:noProof/>
        <w:sz w:val="28"/>
        <w:szCs w:val="28"/>
      </w:rPr>
      <w:drawing>
        <wp:inline distT="0" distB="0" distL="0" distR="0" wp14:anchorId="5DEDA83A" wp14:editId="015B9503">
          <wp:extent cx="2084404" cy="629728"/>
          <wp:effectExtent l="0" t="0" r="0" b="0"/>
          <wp:docPr id="6" name="Picture 6"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C41"/>
    <w:multiLevelType w:val="multilevel"/>
    <w:tmpl w:val="2932AAA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253974"/>
    <w:multiLevelType w:val="multilevel"/>
    <w:tmpl w:val="B5DAFF7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01F54"/>
    <w:multiLevelType w:val="hybridMultilevel"/>
    <w:tmpl w:val="3070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E66D2"/>
    <w:multiLevelType w:val="hybridMultilevel"/>
    <w:tmpl w:val="C69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1C99"/>
    <w:multiLevelType w:val="hybridMultilevel"/>
    <w:tmpl w:val="B2F0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47953"/>
    <w:multiLevelType w:val="hybridMultilevel"/>
    <w:tmpl w:val="7A9E9192"/>
    <w:lvl w:ilvl="0" w:tplc="CA34EC30">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D3AB4"/>
    <w:multiLevelType w:val="hybridMultilevel"/>
    <w:tmpl w:val="B80E8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9626C"/>
    <w:multiLevelType w:val="hybridMultilevel"/>
    <w:tmpl w:val="3898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EC2996"/>
    <w:multiLevelType w:val="hybridMultilevel"/>
    <w:tmpl w:val="489C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3"/>
  </w:num>
  <w:num w:numId="14">
    <w:abstractNumId w:val="0"/>
  </w:num>
  <w:num w:numId="15">
    <w:abstractNumId w:val="2"/>
  </w:num>
  <w:num w:numId="16">
    <w:abstractNumId w:val="11"/>
  </w:num>
  <w:num w:numId="17">
    <w:abstractNumId w:val="6"/>
  </w:num>
  <w:num w:numId="18">
    <w:abstractNumId w:val="8"/>
  </w:num>
  <w:num w:numId="19">
    <w:abstractNumId w:val="9"/>
  </w:num>
  <w:num w:numId="20">
    <w:abstractNumId w:val="10"/>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85"/>
    <w:rsid w:val="00000D84"/>
    <w:rsid w:val="00001C28"/>
    <w:rsid w:val="00013536"/>
    <w:rsid w:val="000226F3"/>
    <w:rsid w:val="0003511F"/>
    <w:rsid w:val="0007332B"/>
    <w:rsid w:val="000916AB"/>
    <w:rsid w:val="000933A9"/>
    <w:rsid w:val="000A509D"/>
    <w:rsid w:val="000B2B3D"/>
    <w:rsid w:val="000D17E7"/>
    <w:rsid w:val="0011626C"/>
    <w:rsid w:val="00125B0A"/>
    <w:rsid w:val="001309B7"/>
    <w:rsid w:val="0014709D"/>
    <w:rsid w:val="00165B36"/>
    <w:rsid w:val="001870AC"/>
    <w:rsid w:val="001B5C9A"/>
    <w:rsid w:val="001C0901"/>
    <w:rsid w:val="001D4C58"/>
    <w:rsid w:val="001E427E"/>
    <w:rsid w:val="00216586"/>
    <w:rsid w:val="002179AE"/>
    <w:rsid w:val="00237E3B"/>
    <w:rsid w:val="002577A8"/>
    <w:rsid w:val="00271A0D"/>
    <w:rsid w:val="0027342C"/>
    <w:rsid w:val="002845BD"/>
    <w:rsid w:val="0028566B"/>
    <w:rsid w:val="003139A6"/>
    <w:rsid w:val="00340BC6"/>
    <w:rsid w:val="0034563D"/>
    <w:rsid w:val="003611BD"/>
    <w:rsid w:val="00363B17"/>
    <w:rsid w:val="00385B38"/>
    <w:rsid w:val="003A6094"/>
    <w:rsid w:val="003C1B21"/>
    <w:rsid w:val="003C4971"/>
    <w:rsid w:val="003E264A"/>
    <w:rsid w:val="003E66B9"/>
    <w:rsid w:val="004058D2"/>
    <w:rsid w:val="004167E2"/>
    <w:rsid w:val="00451065"/>
    <w:rsid w:val="00453BD4"/>
    <w:rsid w:val="00453F6F"/>
    <w:rsid w:val="00460AB5"/>
    <w:rsid w:val="00494F84"/>
    <w:rsid w:val="004F40D9"/>
    <w:rsid w:val="00537E47"/>
    <w:rsid w:val="00543453"/>
    <w:rsid w:val="00586544"/>
    <w:rsid w:val="005C44DF"/>
    <w:rsid w:val="005D6671"/>
    <w:rsid w:val="006070F0"/>
    <w:rsid w:val="006329A7"/>
    <w:rsid w:val="00690116"/>
    <w:rsid w:val="006C1FF9"/>
    <w:rsid w:val="006E2E85"/>
    <w:rsid w:val="00703561"/>
    <w:rsid w:val="00720E2C"/>
    <w:rsid w:val="007222D6"/>
    <w:rsid w:val="007A28FF"/>
    <w:rsid w:val="007E3935"/>
    <w:rsid w:val="007F2560"/>
    <w:rsid w:val="008012FF"/>
    <w:rsid w:val="0080141B"/>
    <w:rsid w:val="00810780"/>
    <w:rsid w:val="0081368E"/>
    <w:rsid w:val="008522AC"/>
    <w:rsid w:val="0088319C"/>
    <w:rsid w:val="008834C4"/>
    <w:rsid w:val="00885F0E"/>
    <w:rsid w:val="00892CFF"/>
    <w:rsid w:val="00893726"/>
    <w:rsid w:val="008F69C4"/>
    <w:rsid w:val="009136EF"/>
    <w:rsid w:val="009508BB"/>
    <w:rsid w:val="00972CFC"/>
    <w:rsid w:val="009920F4"/>
    <w:rsid w:val="009A79C0"/>
    <w:rsid w:val="009C4C79"/>
    <w:rsid w:val="009C6B60"/>
    <w:rsid w:val="00A01306"/>
    <w:rsid w:val="00A23418"/>
    <w:rsid w:val="00A27C04"/>
    <w:rsid w:val="00A44C74"/>
    <w:rsid w:val="00A47671"/>
    <w:rsid w:val="00A625B8"/>
    <w:rsid w:val="00A850C2"/>
    <w:rsid w:val="00A942D6"/>
    <w:rsid w:val="00AD45B1"/>
    <w:rsid w:val="00B31E27"/>
    <w:rsid w:val="00B5647E"/>
    <w:rsid w:val="00B60E4E"/>
    <w:rsid w:val="00B62343"/>
    <w:rsid w:val="00BA0C78"/>
    <w:rsid w:val="00BC0BD0"/>
    <w:rsid w:val="00C30E87"/>
    <w:rsid w:val="00C3688B"/>
    <w:rsid w:val="00C43740"/>
    <w:rsid w:val="00C704FC"/>
    <w:rsid w:val="00C85607"/>
    <w:rsid w:val="00C85BE2"/>
    <w:rsid w:val="00CD4F32"/>
    <w:rsid w:val="00D17E0F"/>
    <w:rsid w:val="00D328DC"/>
    <w:rsid w:val="00D33032"/>
    <w:rsid w:val="00D520D9"/>
    <w:rsid w:val="00D55739"/>
    <w:rsid w:val="00D8535F"/>
    <w:rsid w:val="00DB319A"/>
    <w:rsid w:val="00DD4504"/>
    <w:rsid w:val="00DF72F3"/>
    <w:rsid w:val="00E2013B"/>
    <w:rsid w:val="00E35D9C"/>
    <w:rsid w:val="00E36105"/>
    <w:rsid w:val="00E437DA"/>
    <w:rsid w:val="00E5121E"/>
    <w:rsid w:val="00E65867"/>
    <w:rsid w:val="00E801EF"/>
    <w:rsid w:val="00E839A6"/>
    <w:rsid w:val="00ED1352"/>
    <w:rsid w:val="00EF23E2"/>
    <w:rsid w:val="00F307BE"/>
    <w:rsid w:val="00F52D21"/>
    <w:rsid w:val="00F55247"/>
    <w:rsid w:val="00F57AEA"/>
    <w:rsid w:val="00F830B7"/>
    <w:rsid w:val="00F83BB2"/>
    <w:rsid w:val="00F900C9"/>
    <w:rsid w:val="00FA1919"/>
    <w:rsid w:val="00FB612B"/>
    <w:rsid w:val="00FC1A8E"/>
    <w:rsid w:val="00FE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42B2"/>
  <w15:chartTrackingRefBased/>
  <w15:docId w15:val="{B7B9BD43-6BA1-47DA-BB81-69D20F6D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0F"/>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1485A4"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1485A4"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1485A4" w:themeColor="text2"/>
      <w:sz w:val="24"/>
      <w:szCs w:val="24"/>
    </w:rPr>
  </w:style>
  <w:style w:type="character" w:customStyle="1" w:styleId="QuoteChar">
    <w:name w:val="Quote Char"/>
    <w:basedOn w:val="DefaultParagraphFont"/>
    <w:link w:val="Quote"/>
    <w:uiPriority w:val="29"/>
    <w:rsid w:val="00D17E0F"/>
    <w:rPr>
      <w:color w:val="1485A4"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1485A4"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1485A4"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1485A4"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unhideWhenUsed/>
    <w:qFormat/>
    <w:rsid w:val="00D17E0F"/>
    <w:pPr>
      <w:outlineLvl w:val="9"/>
    </w:pPr>
  </w:style>
  <w:style w:type="paragraph" w:styleId="ListParagraph">
    <w:name w:val="List Paragraph"/>
    <w:basedOn w:val="Normal"/>
    <w:link w:val="ListParagraphChar"/>
    <w:uiPriority w:val="99"/>
    <w:qFormat/>
    <w:rsid w:val="00C704FC"/>
    <w:pPr>
      <w:ind w:left="720"/>
      <w:contextualSpacing/>
    </w:pPr>
  </w:style>
  <w:style w:type="character" w:customStyle="1" w:styleId="ListParagraphChar">
    <w:name w:val="List Paragraph Char"/>
    <w:basedOn w:val="DefaultParagraphFont"/>
    <w:link w:val="ListParagraph"/>
    <w:uiPriority w:val="99"/>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semiHidden/>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semiHidden/>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TOC1">
    <w:name w:val="toc 1"/>
    <w:basedOn w:val="Normal"/>
    <w:next w:val="Normal"/>
    <w:autoRedefine/>
    <w:uiPriority w:val="39"/>
    <w:unhideWhenUsed/>
    <w:rsid w:val="003139A6"/>
    <w:pPr>
      <w:spacing w:after="100"/>
    </w:pPr>
  </w:style>
  <w:style w:type="paragraph" w:styleId="TOC2">
    <w:name w:val="toc 2"/>
    <w:basedOn w:val="Normal"/>
    <w:next w:val="Normal"/>
    <w:autoRedefine/>
    <w:uiPriority w:val="39"/>
    <w:unhideWhenUsed/>
    <w:rsid w:val="003139A6"/>
    <w:pPr>
      <w:spacing w:after="100"/>
      <w:ind w:left="220"/>
    </w:pPr>
  </w:style>
  <w:style w:type="paragraph" w:styleId="TOC3">
    <w:name w:val="toc 3"/>
    <w:basedOn w:val="Normal"/>
    <w:next w:val="Normal"/>
    <w:autoRedefine/>
    <w:uiPriority w:val="39"/>
    <w:unhideWhenUsed/>
    <w:rsid w:val="003139A6"/>
    <w:pPr>
      <w:spacing w:after="100"/>
      <w:ind w:left="440"/>
    </w:pPr>
  </w:style>
  <w:style w:type="character" w:styleId="Hyperlink">
    <w:name w:val="Hyperlink"/>
    <w:basedOn w:val="DefaultParagraphFont"/>
    <w:uiPriority w:val="99"/>
    <w:unhideWhenUsed/>
    <w:rsid w:val="003139A6"/>
    <w:rPr>
      <w:color w:val="F49100" w:themeColor="hyperlink"/>
      <w:u w:val="single"/>
    </w:rPr>
  </w:style>
  <w:style w:type="table" w:styleId="ListTable3-Accent2">
    <w:name w:val="List Table 3 Accent 2"/>
    <w:basedOn w:val="TableNormal"/>
    <w:uiPriority w:val="48"/>
    <w:rsid w:val="00F900C9"/>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Table4-Accent2">
    <w:name w:val="List Table 4 Accent 2"/>
    <w:basedOn w:val="TableNormal"/>
    <w:uiPriority w:val="49"/>
    <w:rsid w:val="00F900C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ListTable3-Accent13">
    <w:name w:val="List Table 3 - Accent 13"/>
    <w:basedOn w:val="TableNormal"/>
    <w:next w:val="ListTable3-Accent1"/>
    <w:uiPriority w:val="48"/>
    <w:rsid w:val="00586544"/>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FootnoteText">
    <w:name w:val="footnote text"/>
    <w:basedOn w:val="Normal"/>
    <w:link w:val="FootnoteTextChar"/>
    <w:uiPriority w:val="99"/>
    <w:semiHidden/>
    <w:unhideWhenUsed/>
    <w:rsid w:val="009C4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C79"/>
    <w:rPr>
      <w:sz w:val="20"/>
      <w:szCs w:val="20"/>
    </w:rPr>
  </w:style>
  <w:style w:type="character" w:styleId="FootnoteReference">
    <w:name w:val="footnote reference"/>
    <w:basedOn w:val="DefaultParagraphFont"/>
    <w:uiPriority w:val="99"/>
    <w:semiHidden/>
    <w:unhideWhenUsed/>
    <w:rsid w:val="009C4C79"/>
    <w:rPr>
      <w:vertAlign w:val="superscript"/>
    </w:rPr>
  </w:style>
  <w:style w:type="paragraph" w:styleId="Revision">
    <w:name w:val="Revision"/>
    <w:hidden/>
    <w:uiPriority w:val="99"/>
    <w:semiHidden/>
    <w:rsid w:val="00022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2189">
      <w:bodyDiv w:val="1"/>
      <w:marLeft w:val="0"/>
      <w:marRight w:val="0"/>
      <w:marTop w:val="0"/>
      <w:marBottom w:val="0"/>
      <w:divBdr>
        <w:top w:val="none" w:sz="0" w:space="0" w:color="auto"/>
        <w:left w:val="none" w:sz="0" w:space="0" w:color="auto"/>
        <w:bottom w:val="none" w:sz="0" w:space="0" w:color="auto"/>
        <w:right w:val="none" w:sz="0" w:space="0" w:color="auto"/>
      </w:divBdr>
    </w:div>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 w:id="428621017">
      <w:bodyDiv w:val="1"/>
      <w:marLeft w:val="0"/>
      <w:marRight w:val="0"/>
      <w:marTop w:val="0"/>
      <w:marBottom w:val="0"/>
      <w:divBdr>
        <w:top w:val="none" w:sz="0" w:space="0" w:color="auto"/>
        <w:left w:val="none" w:sz="0" w:space="0" w:color="auto"/>
        <w:bottom w:val="none" w:sz="0" w:space="0" w:color="auto"/>
        <w:right w:val="none" w:sz="0" w:space="0" w:color="auto"/>
      </w:divBdr>
    </w:div>
    <w:div w:id="439449576">
      <w:bodyDiv w:val="1"/>
      <w:marLeft w:val="0"/>
      <w:marRight w:val="0"/>
      <w:marTop w:val="0"/>
      <w:marBottom w:val="0"/>
      <w:divBdr>
        <w:top w:val="none" w:sz="0" w:space="0" w:color="auto"/>
        <w:left w:val="none" w:sz="0" w:space="0" w:color="auto"/>
        <w:bottom w:val="none" w:sz="0" w:space="0" w:color="auto"/>
        <w:right w:val="none" w:sz="0" w:space="0" w:color="auto"/>
      </w:divBdr>
    </w:div>
    <w:div w:id="978654278">
      <w:bodyDiv w:val="1"/>
      <w:marLeft w:val="0"/>
      <w:marRight w:val="0"/>
      <w:marTop w:val="0"/>
      <w:marBottom w:val="0"/>
      <w:divBdr>
        <w:top w:val="none" w:sz="0" w:space="0" w:color="auto"/>
        <w:left w:val="none" w:sz="0" w:space="0" w:color="auto"/>
        <w:bottom w:val="none" w:sz="0" w:space="0" w:color="auto"/>
        <w:right w:val="none" w:sz="0" w:space="0" w:color="auto"/>
      </w:divBdr>
    </w:div>
    <w:div w:id="1022634385">
      <w:bodyDiv w:val="1"/>
      <w:marLeft w:val="0"/>
      <w:marRight w:val="0"/>
      <w:marTop w:val="0"/>
      <w:marBottom w:val="0"/>
      <w:divBdr>
        <w:top w:val="none" w:sz="0" w:space="0" w:color="auto"/>
        <w:left w:val="none" w:sz="0" w:space="0" w:color="auto"/>
        <w:bottom w:val="none" w:sz="0" w:space="0" w:color="auto"/>
        <w:right w:val="none" w:sz="0" w:space="0" w:color="auto"/>
      </w:divBdr>
    </w:div>
    <w:div w:id="1066074530">
      <w:bodyDiv w:val="1"/>
      <w:marLeft w:val="0"/>
      <w:marRight w:val="0"/>
      <w:marTop w:val="0"/>
      <w:marBottom w:val="0"/>
      <w:divBdr>
        <w:top w:val="none" w:sz="0" w:space="0" w:color="auto"/>
        <w:left w:val="none" w:sz="0" w:space="0" w:color="auto"/>
        <w:bottom w:val="none" w:sz="0" w:space="0" w:color="auto"/>
        <w:right w:val="none" w:sz="0" w:space="0" w:color="auto"/>
      </w:divBdr>
    </w:div>
    <w:div w:id="16499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a:solidFill>
          <a:schemeClr val="tx2"/>
        </a:solidFill>
      </dgm:spPr>
      <dgm:t>
        <a:bodyPr/>
        <a:lstStyle/>
        <a:p>
          <a:r>
            <a:rPr lang="en-US" dirty="0"/>
            <a:t>Romania-Ukraine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dgm:t>
        <a:bodyPr/>
        <a:lstStyle/>
        <a:p>
          <a:r>
            <a:rPr lang="en-US" dirty="0"/>
            <a:t>Priority 1: Environmental focus across borders </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a:solidFill>
          <a:schemeClr val="accent4"/>
        </a:solidFill>
      </dgm:spPr>
      <dgm:t>
        <a:bodyPr/>
        <a:lstStyle/>
        <a:p>
          <a:r>
            <a:rPr lang="en-US" dirty="0"/>
            <a:t>SO 1.1 (iv)</a:t>
          </a:r>
        </a:p>
        <a:p>
          <a:r>
            <a:rPr lang="en-US" dirty="0"/>
            <a:t>Climate change and disaster risk</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95D03800-43B6-4BA1-BCF4-485913B41A68}">
      <dgm:prSet phldrT="[Text]"/>
      <dgm:spPr>
        <a:solidFill>
          <a:schemeClr val="accent5"/>
        </a:solidFill>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(ii)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BDADA50F-E2EC-4211-9D28-F451735BFE94}">
      <dgm:prSet/>
      <dgm:spPr/>
      <dgm:t>
        <a:bodyPr/>
        <a:lstStyle/>
        <a:p>
          <a:r>
            <a:rPr lang="en-US" dirty="0"/>
            <a:t>SO 2.2 (v)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A80D317A-3FF4-49C6-AC71-35ABED447ACD}">
      <dgm:prSet phldrT="[Text]"/>
      <dgm:spPr>
        <a:solidFill>
          <a:schemeClr val="accent4"/>
        </a:solidFill>
      </dgm:spPr>
      <dgm:t>
        <a:bodyPr/>
        <a:lstStyle/>
        <a:p>
          <a:r>
            <a:rPr lang="en-US" dirty="0"/>
            <a:t>SO 1.2 (vii) Biodiveristy</a:t>
          </a:r>
        </a:p>
      </dgm:t>
    </dgm:pt>
    <dgm:pt modelId="{1402FCA6-6153-4BC3-A793-5FA838248F98}" type="parTrans" cxnId="{44C44223-0FDB-45ED-90D9-869B90DC653C}">
      <dgm:prSet/>
      <dgm:spPr/>
      <dgm:t>
        <a:bodyPr/>
        <a:lstStyle/>
        <a:p>
          <a:endParaRPr lang="en-US"/>
        </a:p>
      </dgm:t>
    </dgm:pt>
    <dgm:pt modelId="{C3026CE3-BF5A-40A5-ABF0-1DF56B5008B6}" type="sibTrans" cxnId="{44C44223-0FDB-45ED-90D9-869B90DC653C}">
      <dgm:prSet/>
      <dgm:spPr/>
      <dgm:t>
        <a:bodyPr/>
        <a:lstStyle/>
        <a:p>
          <a:endParaRPr lang="en-US"/>
        </a:p>
      </dgm:t>
    </dgm:pt>
    <dgm:pt modelId="{4047F56D-2376-49D8-A399-ACD7B927A827}">
      <dgm:prSet/>
      <dgm:spPr/>
      <dgm:t>
        <a:bodyPr/>
        <a:lstStyle/>
        <a:p>
          <a:r>
            <a:rPr lang="en-US" dirty="0"/>
            <a:t>SO 2.3 (vi) Culture</a:t>
          </a:r>
        </a:p>
      </dgm:t>
    </dgm:pt>
    <dgm:pt modelId="{10869E95-72D9-4652-98DA-B5A65D79C015}" type="parTrans" cxnId="{E34DFD01-3511-4B38-880F-493670EEA138}">
      <dgm:prSet/>
      <dgm:spPr/>
      <dgm:t>
        <a:bodyPr/>
        <a:lstStyle/>
        <a:p>
          <a:endParaRPr lang="en-US"/>
        </a:p>
      </dgm:t>
    </dgm:pt>
    <dgm:pt modelId="{FFC5BD21-1675-40E1-9254-C6DB9E073A9E}" type="sibTrans" cxnId="{E34DFD01-3511-4B38-880F-493670EEA138}">
      <dgm:prSet/>
      <dgm:spPr/>
      <dgm:t>
        <a:bodyPr/>
        <a:lstStyle/>
        <a:p>
          <a:endParaRPr lang="en-US"/>
        </a:p>
      </dgm:t>
    </dgm:pt>
    <dgm:pt modelId="{6D0005FD-FEF4-4AE3-B9C6-4F150BE44AD2}">
      <dgm:prSet/>
      <dgm:spPr>
        <a:solidFill>
          <a:schemeClr val="accent2">
            <a:lumMod val="75000"/>
          </a:schemeClr>
        </a:solidFill>
      </dgm:spPr>
      <dgm:t>
        <a:bodyPr/>
        <a:lstStyle/>
        <a:p>
          <a:r>
            <a:rPr lang="en-US" dirty="0"/>
            <a:t>Priority 3 :Border Cooperation</a:t>
          </a:r>
        </a:p>
      </dgm:t>
    </dgm:pt>
    <dgm:pt modelId="{4D56950D-B39E-49CC-9106-7390348E6997}" type="parTrans" cxnId="{D8D8D4F1-38B6-4DF8-B7AC-2018B5AF3F21}">
      <dgm:prSet/>
      <dgm:spPr/>
      <dgm:t>
        <a:bodyPr/>
        <a:lstStyle/>
        <a:p>
          <a:endParaRPr lang="en-US"/>
        </a:p>
      </dgm:t>
    </dgm:pt>
    <dgm:pt modelId="{5721F319-F75F-46A5-B3D6-1F9954CF16D7}" type="sibTrans" cxnId="{D8D8D4F1-38B6-4DF8-B7AC-2018B5AF3F21}">
      <dgm:prSet/>
      <dgm:spPr/>
      <dgm:t>
        <a:bodyPr/>
        <a:lstStyle/>
        <a:p>
          <a:endParaRPr lang="en-US"/>
        </a:p>
      </dgm:t>
    </dgm:pt>
    <dgm:pt modelId="{464C119C-43A5-4689-B6B9-5250967AC5DF}">
      <dgm:prSet/>
      <dgm:spPr>
        <a:solidFill>
          <a:schemeClr val="accent2">
            <a:lumMod val="75000"/>
          </a:schemeClr>
        </a:solidFill>
      </dgm:spPr>
      <dgm:t>
        <a:bodyPr/>
        <a:lstStyle/>
        <a:p>
          <a:r>
            <a:rPr lang="en-US" dirty="0"/>
            <a:t>ISO2 : Safer and more secure borders</a:t>
          </a:r>
        </a:p>
      </dgm:t>
    </dgm:pt>
    <dgm:pt modelId="{1BCEBBE6-9C23-48DA-860A-0064972183E2}" type="parTrans" cxnId="{52BDE1F3-26E4-4F5D-BF43-B9E3E02D8968}">
      <dgm:prSet/>
      <dgm:spPr/>
      <dgm:t>
        <a:bodyPr/>
        <a:lstStyle/>
        <a:p>
          <a:endParaRPr lang="en-US"/>
        </a:p>
      </dgm:t>
    </dgm:pt>
    <dgm:pt modelId="{36BE80A2-3849-449F-B83F-C170BDEB093E}" type="sibTrans" cxnId="{52BDE1F3-26E4-4F5D-BF43-B9E3E02D8968}">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t>
        <a:bodyPr/>
        <a:lstStyle/>
        <a:p>
          <a:endParaRPr lang="en-US"/>
        </a:p>
      </dgm:t>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176489">
        <dgm:presLayoutVars>
          <dgm:chPref val="3"/>
        </dgm:presLayoutVars>
      </dgm:prSet>
      <dgm:spPr/>
      <dgm:t>
        <a:bodyPr/>
        <a:lstStyle/>
        <a:p>
          <a:endParaRPr lang="en-US"/>
        </a:p>
      </dgm:t>
    </dgm:pt>
    <dgm:pt modelId="{B05496E8-C6E3-4BAA-8904-02201480FC71}" type="pres">
      <dgm:prSet presAssocID="{82B0AD6A-9EB0-4C5F-A11D-12E572136809}" presName="rootConnector1" presStyleLbl="node1" presStyleIdx="0" presStyleCnt="0"/>
      <dgm:spPr/>
      <dgm:t>
        <a:bodyPr/>
        <a:lstStyle/>
        <a:p>
          <a:endParaRPr lang="en-US"/>
        </a:p>
      </dgm:t>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t>
        <a:bodyPr/>
        <a:lstStyle/>
        <a:p>
          <a:endParaRPr lang="en-US"/>
        </a:p>
      </dgm:t>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t>
        <a:bodyPr/>
        <a:lstStyle/>
        <a:p>
          <a:endParaRPr lang="en-US"/>
        </a:p>
      </dgm:t>
    </dgm:pt>
    <dgm:pt modelId="{689B31B3-28BA-4584-95CB-DCDEA71F8A19}" type="pres">
      <dgm:prSet presAssocID="{031B256B-7098-4253-B937-12903FBCA404}" presName="rootConnector" presStyleLbl="node2" presStyleIdx="0" presStyleCnt="3"/>
      <dgm:spPr/>
      <dgm:t>
        <a:bodyPr/>
        <a:lstStyle/>
        <a:p>
          <a:endParaRPr lang="en-US"/>
        </a:p>
      </dgm:t>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6"/>
      <dgm:spPr/>
      <dgm:t>
        <a:bodyPr/>
        <a:lstStyle/>
        <a:p>
          <a:endParaRPr lang="en-US"/>
        </a:p>
      </dgm:t>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6" custScaleX="120878" custScaleY="120859">
        <dgm:presLayoutVars>
          <dgm:chPref val="3"/>
        </dgm:presLayoutVars>
      </dgm:prSet>
      <dgm:spPr/>
      <dgm:t>
        <a:bodyPr/>
        <a:lstStyle/>
        <a:p>
          <a:endParaRPr lang="en-US"/>
        </a:p>
      </dgm:t>
    </dgm:pt>
    <dgm:pt modelId="{AA17F53A-C023-4133-AF91-24EC0931A916}" type="pres">
      <dgm:prSet presAssocID="{5CF79F57-7A3D-4FE1-86EE-D1687A7C51D3}" presName="rootConnector" presStyleLbl="node3" presStyleIdx="0" presStyleCnt="6"/>
      <dgm:spPr/>
      <dgm:t>
        <a:bodyPr/>
        <a:lstStyle/>
        <a:p>
          <a:endParaRPr lang="en-US"/>
        </a:p>
      </dgm:t>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D91AB210-541C-4C88-8049-53FF2B736FBB}" type="pres">
      <dgm:prSet presAssocID="{1402FCA6-6153-4BC3-A793-5FA838248F98}" presName="Name37" presStyleLbl="parChTrans1D3" presStyleIdx="1" presStyleCnt="6"/>
      <dgm:spPr/>
      <dgm:t>
        <a:bodyPr/>
        <a:lstStyle/>
        <a:p>
          <a:endParaRPr lang="en-US"/>
        </a:p>
      </dgm:t>
    </dgm:pt>
    <dgm:pt modelId="{E62AC8F9-AFC3-4C80-9785-D437F09D4153}" type="pres">
      <dgm:prSet presAssocID="{A80D317A-3FF4-49C6-AC71-35ABED447ACD}" presName="hierRoot2" presStyleCnt="0">
        <dgm:presLayoutVars>
          <dgm:hierBranch val="init"/>
        </dgm:presLayoutVars>
      </dgm:prSet>
      <dgm:spPr/>
    </dgm:pt>
    <dgm:pt modelId="{E15F2F05-9272-4927-ABEE-A902B2F53B8D}" type="pres">
      <dgm:prSet presAssocID="{A80D317A-3FF4-49C6-AC71-35ABED447ACD}" presName="rootComposite" presStyleCnt="0"/>
      <dgm:spPr/>
    </dgm:pt>
    <dgm:pt modelId="{FADD13E5-9778-41DD-ACE4-E35B8E8A7272}" type="pres">
      <dgm:prSet presAssocID="{A80D317A-3FF4-49C6-AC71-35ABED447ACD}" presName="rootText" presStyleLbl="node3" presStyleIdx="1" presStyleCnt="6">
        <dgm:presLayoutVars>
          <dgm:chPref val="3"/>
        </dgm:presLayoutVars>
      </dgm:prSet>
      <dgm:spPr/>
      <dgm:t>
        <a:bodyPr/>
        <a:lstStyle/>
        <a:p>
          <a:endParaRPr lang="en-US"/>
        </a:p>
      </dgm:t>
    </dgm:pt>
    <dgm:pt modelId="{831ACD32-04E5-48BF-8694-051ED35B494D}" type="pres">
      <dgm:prSet presAssocID="{A80D317A-3FF4-49C6-AC71-35ABED447ACD}" presName="rootConnector" presStyleLbl="node3" presStyleIdx="1" presStyleCnt="6"/>
      <dgm:spPr/>
      <dgm:t>
        <a:bodyPr/>
        <a:lstStyle/>
        <a:p>
          <a:endParaRPr lang="en-US"/>
        </a:p>
      </dgm:t>
    </dgm:pt>
    <dgm:pt modelId="{B4A8B035-1A7F-4535-B4C0-EF1909721490}" type="pres">
      <dgm:prSet presAssocID="{A80D317A-3FF4-49C6-AC71-35ABED447ACD}" presName="hierChild4" presStyleCnt="0"/>
      <dgm:spPr/>
    </dgm:pt>
    <dgm:pt modelId="{9B67D695-3251-4746-B469-37E5C3F164E1}" type="pres">
      <dgm:prSet presAssocID="{A80D317A-3FF4-49C6-AC71-35ABED447ACD}"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t>
        <a:bodyPr/>
        <a:lstStyle/>
        <a:p>
          <a:endParaRPr lang="en-US"/>
        </a:p>
      </dgm:t>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t>
        <a:bodyPr/>
        <a:lstStyle/>
        <a:p>
          <a:endParaRPr lang="en-US"/>
        </a:p>
      </dgm:t>
    </dgm:pt>
    <dgm:pt modelId="{558BB8B0-DEAA-435A-8270-E5F71D625BF2}" type="pres">
      <dgm:prSet presAssocID="{95D03800-43B6-4BA1-BCF4-485913B41A68}" presName="rootConnector" presStyleLbl="node2" presStyleIdx="1" presStyleCnt="3"/>
      <dgm:spPr/>
      <dgm:t>
        <a:bodyPr/>
        <a:lstStyle/>
        <a:p>
          <a:endParaRPr lang="en-US"/>
        </a:p>
      </dgm:t>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6"/>
      <dgm:spPr/>
      <dgm:t>
        <a:bodyPr/>
        <a:lstStyle/>
        <a:p>
          <a:endParaRPr lang="en-US"/>
        </a:p>
      </dgm:t>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6">
        <dgm:presLayoutVars>
          <dgm:chPref val="3"/>
        </dgm:presLayoutVars>
      </dgm:prSet>
      <dgm:spPr/>
      <dgm:t>
        <a:bodyPr/>
        <a:lstStyle/>
        <a:p>
          <a:endParaRPr lang="en-US"/>
        </a:p>
      </dgm:t>
    </dgm:pt>
    <dgm:pt modelId="{F2B5F689-13ED-4C3E-93F7-9CE7FFF9BB6A}" type="pres">
      <dgm:prSet presAssocID="{DE6AAD74-D75D-427C-BD85-86B5F4EFD766}" presName="rootConnector" presStyleLbl="node3" presStyleIdx="2" presStyleCnt="6"/>
      <dgm:spPr/>
      <dgm:t>
        <a:bodyPr/>
        <a:lstStyle/>
        <a:p>
          <a:endParaRPr lang="en-US"/>
        </a:p>
      </dgm:t>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6"/>
      <dgm:spPr/>
      <dgm:t>
        <a:bodyPr/>
        <a:lstStyle/>
        <a:p>
          <a:endParaRPr lang="en-US"/>
        </a:p>
      </dgm:t>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6">
        <dgm:presLayoutVars>
          <dgm:chPref val="3"/>
        </dgm:presLayoutVars>
      </dgm:prSet>
      <dgm:spPr/>
      <dgm:t>
        <a:bodyPr/>
        <a:lstStyle/>
        <a:p>
          <a:endParaRPr lang="en-US"/>
        </a:p>
      </dgm:t>
    </dgm:pt>
    <dgm:pt modelId="{0D755E3D-FA26-45E3-B086-9036EA842E8D}" type="pres">
      <dgm:prSet presAssocID="{BDADA50F-E2EC-4211-9D28-F451735BFE94}" presName="rootConnector" presStyleLbl="node3" presStyleIdx="3" presStyleCnt="6"/>
      <dgm:spPr/>
      <dgm:t>
        <a:bodyPr/>
        <a:lstStyle/>
        <a:p>
          <a:endParaRPr lang="en-US"/>
        </a:p>
      </dgm:t>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E38D30F5-E0C0-479B-AD40-B2A169F42D2E}" type="pres">
      <dgm:prSet presAssocID="{10869E95-72D9-4652-98DA-B5A65D79C015}" presName="Name37" presStyleLbl="parChTrans1D3" presStyleIdx="4" presStyleCnt="6"/>
      <dgm:spPr/>
      <dgm:t>
        <a:bodyPr/>
        <a:lstStyle/>
        <a:p>
          <a:endParaRPr lang="en-US"/>
        </a:p>
      </dgm:t>
    </dgm:pt>
    <dgm:pt modelId="{9DAA3413-E491-4F21-AFC5-17BD94F3B33D}" type="pres">
      <dgm:prSet presAssocID="{4047F56D-2376-49D8-A399-ACD7B927A827}" presName="hierRoot2" presStyleCnt="0">
        <dgm:presLayoutVars>
          <dgm:hierBranch val="init"/>
        </dgm:presLayoutVars>
      </dgm:prSet>
      <dgm:spPr/>
    </dgm:pt>
    <dgm:pt modelId="{0FA77DB2-5050-4850-A579-F525160F8FA0}" type="pres">
      <dgm:prSet presAssocID="{4047F56D-2376-49D8-A399-ACD7B927A827}" presName="rootComposite" presStyleCnt="0"/>
      <dgm:spPr/>
    </dgm:pt>
    <dgm:pt modelId="{B8A21207-BDAF-43F5-9456-C0C5C60D169B}" type="pres">
      <dgm:prSet presAssocID="{4047F56D-2376-49D8-A399-ACD7B927A827}" presName="rootText" presStyleLbl="node3" presStyleIdx="4" presStyleCnt="6">
        <dgm:presLayoutVars>
          <dgm:chPref val="3"/>
        </dgm:presLayoutVars>
      </dgm:prSet>
      <dgm:spPr/>
      <dgm:t>
        <a:bodyPr/>
        <a:lstStyle/>
        <a:p>
          <a:endParaRPr lang="en-US"/>
        </a:p>
      </dgm:t>
    </dgm:pt>
    <dgm:pt modelId="{D055BCBF-EE53-4A02-BFA1-B0D9CC93E2B2}" type="pres">
      <dgm:prSet presAssocID="{4047F56D-2376-49D8-A399-ACD7B927A827}" presName="rootConnector" presStyleLbl="node3" presStyleIdx="4" presStyleCnt="6"/>
      <dgm:spPr/>
      <dgm:t>
        <a:bodyPr/>
        <a:lstStyle/>
        <a:p>
          <a:endParaRPr lang="en-US"/>
        </a:p>
      </dgm:t>
    </dgm:pt>
    <dgm:pt modelId="{381DBCCD-89BA-425F-B99F-3F2FD2BEC3E8}" type="pres">
      <dgm:prSet presAssocID="{4047F56D-2376-49D8-A399-ACD7B927A827}" presName="hierChild4" presStyleCnt="0"/>
      <dgm:spPr/>
    </dgm:pt>
    <dgm:pt modelId="{E4BF6B3A-699F-4AF9-8912-11CF5F0E507C}" type="pres">
      <dgm:prSet presAssocID="{4047F56D-2376-49D8-A399-ACD7B927A827}" presName="hierChild5" presStyleCnt="0"/>
      <dgm:spPr/>
    </dgm:pt>
    <dgm:pt modelId="{251E80CB-6E62-4BC8-984C-D37A2E978194}" type="pres">
      <dgm:prSet presAssocID="{95D03800-43B6-4BA1-BCF4-485913B41A68}" presName="hierChild5" presStyleCnt="0"/>
      <dgm:spPr/>
    </dgm:pt>
    <dgm:pt modelId="{5C152729-A84A-45F8-B85A-6506A6467A38}" type="pres">
      <dgm:prSet presAssocID="{4D56950D-B39E-49CC-9106-7390348E6997}" presName="Name37" presStyleLbl="parChTrans1D2" presStyleIdx="2" presStyleCnt="3"/>
      <dgm:spPr/>
      <dgm:t>
        <a:bodyPr/>
        <a:lstStyle/>
        <a:p>
          <a:endParaRPr lang="en-US"/>
        </a:p>
      </dgm:t>
    </dgm:pt>
    <dgm:pt modelId="{70D58A27-491A-438B-B8B1-CE1C1DB121C6}" type="pres">
      <dgm:prSet presAssocID="{6D0005FD-FEF4-4AE3-B9C6-4F150BE44AD2}" presName="hierRoot2" presStyleCnt="0">
        <dgm:presLayoutVars>
          <dgm:hierBranch val="init"/>
        </dgm:presLayoutVars>
      </dgm:prSet>
      <dgm:spPr/>
    </dgm:pt>
    <dgm:pt modelId="{46D344F8-38A1-43C0-9E40-7FEBE46D56E8}" type="pres">
      <dgm:prSet presAssocID="{6D0005FD-FEF4-4AE3-B9C6-4F150BE44AD2}" presName="rootComposite" presStyleCnt="0"/>
      <dgm:spPr/>
    </dgm:pt>
    <dgm:pt modelId="{6807384A-C492-4095-B108-C6CE27C0E9FE}" type="pres">
      <dgm:prSet presAssocID="{6D0005FD-FEF4-4AE3-B9C6-4F150BE44AD2}" presName="rootText" presStyleLbl="node2" presStyleIdx="2" presStyleCnt="3" custScaleX="152067">
        <dgm:presLayoutVars>
          <dgm:chPref val="3"/>
        </dgm:presLayoutVars>
      </dgm:prSet>
      <dgm:spPr/>
      <dgm:t>
        <a:bodyPr/>
        <a:lstStyle/>
        <a:p>
          <a:endParaRPr lang="en-US"/>
        </a:p>
      </dgm:t>
    </dgm:pt>
    <dgm:pt modelId="{4C3DF88D-9A0E-4743-9313-14B9039BC66B}" type="pres">
      <dgm:prSet presAssocID="{6D0005FD-FEF4-4AE3-B9C6-4F150BE44AD2}" presName="rootConnector" presStyleLbl="node2" presStyleIdx="2" presStyleCnt="3"/>
      <dgm:spPr/>
      <dgm:t>
        <a:bodyPr/>
        <a:lstStyle/>
        <a:p>
          <a:endParaRPr lang="en-US"/>
        </a:p>
      </dgm:t>
    </dgm:pt>
    <dgm:pt modelId="{F338A3FC-349F-470F-9608-ACB1D46800E6}" type="pres">
      <dgm:prSet presAssocID="{6D0005FD-FEF4-4AE3-B9C6-4F150BE44AD2}" presName="hierChild4" presStyleCnt="0"/>
      <dgm:spPr/>
    </dgm:pt>
    <dgm:pt modelId="{B23029BF-ED64-4EE6-98A5-746EA2C53CD8}" type="pres">
      <dgm:prSet presAssocID="{1BCEBBE6-9C23-48DA-860A-0064972183E2}" presName="Name37" presStyleLbl="parChTrans1D3" presStyleIdx="5" presStyleCnt="6"/>
      <dgm:spPr/>
      <dgm:t>
        <a:bodyPr/>
        <a:lstStyle/>
        <a:p>
          <a:endParaRPr lang="en-US"/>
        </a:p>
      </dgm:t>
    </dgm:pt>
    <dgm:pt modelId="{90CA9DD0-779C-4949-A8CA-C36AB4C2E61A}" type="pres">
      <dgm:prSet presAssocID="{464C119C-43A5-4689-B6B9-5250967AC5DF}" presName="hierRoot2" presStyleCnt="0">
        <dgm:presLayoutVars>
          <dgm:hierBranch val="init"/>
        </dgm:presLayoutVars>
      </dgm:prSet>
      <dgm:spPr/>
    </dgm:pt>
    <dgm:pt modelId="{8C5349C2-25D6-4F3B-858F-327B572B7DA3}" type="pres">
      <dgm:prSet presAssocID="{464C119C-43A5-4689-B6B9-5250967AC5DF}" presName="rootComposite" presStyleCnt="0"/>
      <dgm:spPr/>
    </dgm:pt>
    <dgm:pt modelId="{CB97D03E-8887-43A1-B46A-ABF2F39B3EF4}" type="pres">
      <dgm:prSet presAssocID="{464C119C-43A5-4689-B6B9-5250967AC5DF}" presName="rootText" presStyleLbl="node3" presStyleIdx="5" presStyleCnt="6" custScaleX="133606" custScaleY="103036">
        <dgm:presLayoutVars>
          <dgm:chPref val="3"/>
        </dgm:presLayoutVars>
      </dgm:prSet>
      <dgm:spPr/>
      <dgm:t>
        <a:bodyPr/>
        <a:lstStyle/>
        <a:p>
          <a:endParaRPr lang="en-US"/>
        </a:p>
      </dgm:t>
    </dgm:pt>
    <dgm:pt modelId="{13E946D0-1FBA-4175-896D-0682DFB858C3}" type="pres">
      <dgm:prSet presAssocID="{464C119C-43A5-4689-B6B9-5250967AC5DF}" presName="rootConnector" presStyleLbl="node3" presStyleIdx="5" presStyleCnt="6"/>
      <dgm:spPr/>
      <dgm:t>
        <a:bodyPr/>
        <a:lstStyle/>
        <a:p>
          <a:endParaRPr lang="en-US"/>
        </a:p>
      </dgm:t>
    </dgm:pt>
    <dgm:pt modelId="{AE442D36-9C96-4282-A814-2445E1A0BB43}" type="pres">
      <dgm:prSet presAssocID="{464C119C-43A5-4689-B6B9-5250967AC5DF}" presName="hierChild4" presStyleCnt="0"/>
      <dgm:spPr/>
    </dgm:pt>
    <dgm:pt modelId="{D3992D36-AE24-4AAA-85AC-166F74283C1D}" type="pres">
      <dgm:prSet presAssocID="{464C119C-43A5-4689-B6B9-5250967AC5DF}" presName="hierChild5" presStyleCnt="0"/>
      <dgm:spPr/>
    </dgm:pt>
    <dgm:pt modelId="{28361A14-6ECB-4652-836C-E0C773342E2D}" type="pres">
      <dgm:prSet presAssocID="{6D0005FD-FEF4-4AE3-B9C6-4F150BE44AD2}" presName="hierChild5" presStyleCnt="0"/>
      <dgm:spPr/>
    </dgm:pt>
    <dgm:pt modelId="{776221E8-C562-4D0C-ABBE-41C85BB37CA0}" type="pres">
      <dgm:prSet presAssocID="{82B0AD6A-9EB0-4C5F-A11D-12E572136809}" presName="hierChild3" presStyleCnt="0"/>
      <dgm:spPr/>
    </dgm:pt>
  </dgm:ptLst>
  <dgm:cxnLst>
    <dgm:cxn modelId="{4836F31F-5412-40AD-9FB6-7A909B11EF0D}" type="presOf" srcId="{1446A1CF-7384-4560-AA2C-CE6344067386}" destId="{367F71B2-33AF-4CF5-91DD-5223CF2C26B0}" srcOrd="0" destOrd="0" presId="urn:microsoft.com/office/officeart/2005/8/layout/orgChart1"/>
    <dgm:cxn modelId="{F0CDE110-26EB-4141-8D51-B656E2CEFA83}" type="presOf" srcId="{4D56950D-B39E-49CC-9106-7390348E6997}" destId="{5C152729-A84A-45F8-B85A-6506A6467A38}" srcOrd="0" destOrd="0" presId="urn:microsoft.com/office/officeart/2005/8/layout/orgChart1"/>
    <dgm:cxn modelId="{7BC09D3A-2906-4771-A276-C752A01CD38C}" type="presOf" srcId="{1402FCA6-6153-4BC3-A793-5FA838248F98}" destId="{D91AB210-541C-4C88-8049-53FF2B736FBB}" srcOrd="0" destOrd="0" presId="urn:microsoft.com/office/officeart/2005/8/layout/orgChart1"/>
    <dgm:cxn modelId="{B6D5A715-0E71-48F7-B8D5-18D731CB032C}" type="presOf" srcId="{95D03800-43B6-4BA1-BCF4-485913B41A68}" destId="{558BB8B0-DEAA-435A-8270-E5F71D625BF2}" srcOrd="1" destOrd="0" presId="urn:microsoft.com/office/officeart/2005/8/layout/orgChart1"/>
    <dgm:cxn modelId="{86CB2A95-AA19-45D9-91AA-9279DC1D12B5}" type="presOf" srcId="{4047F56D-2376-49D8-A399-ACD7B927A827}" destId="{D055BCBF-EE53-4A02-BFA1-B0D9CC93E2B2}" srcOrd="1" destOrd="0" presId="urn:microsoft.com/office/officeart/2005/8/layout/orgChart1"/>
    <dgm:cxn modelId="{620EC44B-223E-4FB4-9901-2475169CF0EB}" type="presOf" srcId="{6D0005FD-FEF4-4AE3-B9C6-4F150BE44AD2}" destId="{4C3DF88D-9A0E-4743-9313-14B9039BC66B}" srcOrd="1" destOrd="0" presId="urn:microsoft.com/office/officeart/2005/8/layout/orgChart1"/>
    <dgm:cxn modelId="{D8D8D4F1-38B6-4DF8-B7AC-2018B5AF3F21}" srcId="{82B0AD6A-9EB0-4C5F-A11D-12E572136809}" destId="{6D0005FD-FEF4-4AE3-B9C6-4F150BE44AD2}" srcOrd="2" destOrd="0" parTransId="{4D56950D-B39E-49CC-9106-7390348E6997}" sibTransId="{5721F319-F75F-46A5-B3D6-1F9954CF16D7}"/>
    <dgm:cxn modelId="{0B319860-1A09-4377-A452-3C0FB6BC0597}" type="presOf" srcId="{4047F56D-2376-49D8-A399-ACD7B927A827}" destId="{B8A21207-BDAF-43F5-9456-C0C5C60D169B}" srcOrd="0" destOrd="0" presId="urn:microsoft.com/office/officeart/2005/8/layout/orgChart1"/>
    <dgm:cxn modelId="{44C44223-0FDB-45ED-90D9-869B90DC653C}" srcId="{031B256B-7098-4253-B937-12903FBCA404}" destId="{A80D317A-3FF4-49C6-AC71-35ABED447ACD}" srcOrd="1" destOrd="0" parTransId="{1402FCA6-6153-4BC3-A793-5FA838248F98}" sibTransId="{C3026CE3-BF5A-40A5-ABF0-1DF56B5008B6}"/>
    <dgm:cxn modelId="{99FEDF0D-3F76-4870-9176-4004287B9330}" type="presOf" srcId="{84BF65DA-F2A7-4B64-BDA8-918E5F8E3D8F}" destId="{03FC3936-1D5A-4667-994F-CA7D93BDDBB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0740C60E-8207-4D55-BB98-A92950C96BC0}" srcId="{82B0AD6A-9EB0-4C5F-A11D-12E572136809}" destId="{031B256B-7098-4253-B937-12903FBCA404}" srcOrd="0" destOrd="0" parTransId="{1446A1CF-7384-4560-AA2C-CE6344067386}" sibTransId="{35E60D4A-9C7B-4C4A-BB52-1E916EC04B87}"/>
    <dgm:cxn modelId="{456D0A97-5843-4392-BE9E-8C90F5481562}" type="presOf" srcId="{95D03800-43B6-4BA1-BCF4-485913B41A68}" destId="{E8D2CABE-90CE-48B3-9AA7-8ED6439DF444}" srcOrd="0" destOrd="0" presId="urn:microsoft.com/office/officeart/2005/8/layout/orgChart1"/>
    <dgm:cxn modelId="{6630EE3D-E728-46AF-B40D-6F0B861E0A63}" type="presOf" srcId="{DE6AAD74-D75D-427C-BD85-86B5F4EFD766}" destId="{F2B5F689-13ED-4C3E-93F7-9CE7FFF9BB6A}" srcOrd="1" destOrd="0" presId="urn:microsoft.com/office/officeart/2005/8/layout/orgChart1"/>
    <dgm:cxn modelId="{AD0562F4-0805-4FDC-B977-9111D0A215D2}" type="presOf" srcId="{1BCEBBE6-9C23-48DA-860A-0064972183E2}" destId="{B23029BF-ED64-4EE6-98A5-746EA2C53CD8}" srcOrd="0"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E3247460-C49F-49D7-AE23-AE752845E049}" type="presOf" srcId="{6D0005FD-FEF4-4AE3-B9C6-4F150BE44AD2}" destId="{6807384A-C492-4095-B108-C6CE27C0E9FE}"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B29F1525-C7B0-4829-B9B2-C25EBBB90E92}" type="presOf" srcId="{A80D317A-3FF4-49C6-AC71-35ABED447ACD}" destId="{FADD13E5-9778-41DD-ACE4-E35B8E8A7272}" srcOrd="0" destOrd="0" presId="urn:microsoft.com/office/officeart/2005/8/layout/orgChart1"/>
    <dgm:cxn modelId="{09920D03-D361-480D-8FD0-0CBE5EDD5CBB}" type="presOf" srcId="{5CF79F57-7A3D-4FE1-86EE-D1687A7C51D3}" destId="{F4817E64-348C-4F23-9B45-D82D71999E07}" srcOrd="0" destOrd="0" presId="urn:microsoft.com/office/officeart/2005/8/layout/orgChart1"/>
    <dgm:cxn modelId="{CA4A1E75-1028-41EF-9AD0-9A82C6ECFA38}" srcId="{031B256B-7098-4253-B937-12903FBCA404}" destId="{5CF79F57-7A3D-4FE1-86EE-D1687A7C51D3}" srcOrd="0" destOrd="0" parTransId="{84BF65DA-F2A7-4B64-BDA8-918E5F8E3D8F}" sibTransId="{482665FB-FBB6-4171-97E2-575E99EE7D60}"/>
    <dgm:cxn modelId="{0D5725F0-631A-44C1-B02C-E3278D048476}" type="presOf" srcId="{5CF79F57-7A3D-4FE1-86EE-D1687A7C51D3}" destId="{AA17F53A-C023-4133-AF91-24EC0931A916}" srcOrd="1" destOrd="0" presId="urn:microsoft.com/office/officeart/2005/8/layout/orgChart1"/>
    <dgm:cxn modelId="{9D383F64-C92A-40AD-A378-CBEB895233FB}" type="presOf" srcId="{BDADA50F-E2EC-4211-9D28-F451735BFE94}" destId="{7FB39C91-4261-4FF6-8B5F-70C783879D4A}"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52BDE1F3-26E4-4F5D-BF43-B9E3E02D8968}" srcId="{6D0005FD-FEF4-4AE3-B9C6-4F150BE44AD2}" destId="{464C119C-43A5-4689-B6B9-5250967AC5DF}" srcOrd="0" destOrd="0" parTransId="{1BCEBBE6-9C23-48DA-860A-0064972183E2}" sibTransId="{36BE80A2-3849-449F-B83F-C170BDEB093E}"/>
    <dgm:cxn modelId="{999792C5-7517-48AF-919A-395787046209}" type="presOf" srcId="{10869E95-72D9-4652-98DA-B5A65D79C015}" destId="{E38D30F5-E0C0-479B-AD40-B2A169F42D2E}" srcOrd="0" destOrd="0" presId="urn:microsoft.com/office/officeart/2005/8/layout/orgChart1"/>
    <dgm:cxn modelId="{5C386BE6-F7B1-4653-B220-BAA009AA00A3}" type="presOf" srcId="{A80D317A-3FF4-49C6-AC71-35ABED447ACD}" destId="{831ACD32-04E5-48BF-8694-051ED35B494D}" srcOrd="1" destOrd="0" presId="urn:microsoft.com/office/officeart/2005/8/layout/orgChart1"/>
    <dgm:cxn modelId="{3585266E-9D02-419F-AE42-39543F275D33}" type="presOf" srcId="{464C119C-43A5-4689-B6B9-5250967AC5DF}" destId="{CB97D03E-8887-43A1-B46A-ABF2F39B3EF4}" srcOrd="0" destOrd="0" presId="urn:microsoft.com/office/officeart/2005/8/layout/orgChart1"/>
    <dgm:cxn modelId="{71DC65C8-CC1F-4EF7-8992-21A6EE299095}" type="presOf" srcId="{82B0AD6A-9EB0-4C5F-A11D-12E572136809}" destId="{B05496E8-C6E3-4BAA-8904-02201480FC71}" srcOrd="1" destOrd="0" presId="urn:microsoft.com/office/officeart/2005/8/layout/orgChart1"/>
    <dgm:cxn modelId="{E34DFD01-3511-4B38-880F-493670EEA138}" srcId="{95D03800-43B6-4BA1-BCF4-485913B41A68}" destId="{4047F56D-2376-49D8-A399-ACD7B927A827}" srcOrd="2" destOrd="0" parTransId="{10869E95-72D9-4652-98DA-B5A65D79C015}" sibTransId="{FFC5BD21-1675-40E1-9254-C6DB9E073A9E}"/>
    <dgm:cxn modelId="{65781468-8BD6-4C75-99E2-9A4A4D46B6AB}" type="presOf" srcId="{BDADA50F-E2EC-4211-9D28-F451735BFE94}" destId="{0D755E3D-FA26-45E3-B086-9036EA842E8D}" srcOrd="1" destOrd="0" presId="urn:microsoft.com/office/officeart/2005/8/layout/orgChart1"/>
    <dgm:cxn modelId="{DF843F94-8EB0-4B85-9034-2922898B484E}" srcId="{82B0AD6A-9EB0-4C5F-A11D-12E572136809}" destId="{95D03800-43B6-4BA1-BCF4-485913B41A68}" srcOrd="1" destOrd="0" parTransId="{6C60BF38-78B1-4AB8-884D-3E05C271B95C}" sibTransId="{0FE09D7E-8A57-4B06-9DF7-99F4B429BF07}"/>
    <dgm:cxn modelId="{CB2F1E88-0951-4B7A-80A7-69C1AEE14606}" type="presOf" srcId="{464C119C-43A5-4689-B6B9-5250967AC5DF}" destId="{13E946D0-1FBA-4175-896D-0682DFB858C3}" srcOrd="1" destOrd="0" presId="urn:microsoft.com/office/officeart/2005/8/layout/orgChart1"/>
    <dgm:cxn modelId="{949A91AE-0618-4486-81D0-D047B8F61210}" type="presOf" srcId="{8E761022-A8A6-448F-8DCE-486C902CB973}" destId="{AC10974C-7FCA-48EE-9DB0-64A60BB26C2A}" srcOrd="0"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3A1D0411-85D5-4916-9313-7EE84BD9E1C0}" srcId="{95D03800-43B6-4BA1-BCF4-485913B41A68}" destId="{BDADA50F-E2EC-4211-9D28-F451735BFE94}" srcOrd="1" destOrd="0" parTransId="{4A5EA0B1-D9EC-4C1C-8658-728D1B7F07D3}" sibTransId="{87207BBB-0581-4C35-8B83-B743C5A092ED}"/>
    <dgm:cxn modelId="{07EF56BE-F663-42D1-82AF-D3E1F433F057}" type="presOf" srcId="{6C60BF38-78B1-4AB8-884D-3E05C271B95C}" destId="{2A796642-34AF-46C3-9CD0-E58DC92C9DC7}" srcOrd="0" destOrd="0" presId="urn:microsoft.com/office/officeart/2005/8/layout/orgChart1"/>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9C45F613-298D-47E7-85EE-EA3B31CBE5E1}" type="presParOf" srcId="{8E4FFF20-B1AC-4DB4-A2D1-73F88559B9AD}" destId="{D91AB210-541C-4C88-8049-53FF2B736FBB}" srcOrd="2" destOrd="0" presId="urn:microsoft.com/office/officeart/2005/8/layout/orgChart1"/>
    <dgm:cxn modelId="{9684268B-3EC3-442C-A408-C0A393FD1DEF}" type="presParOf" srcId="{8E4FFF20-B1AC-4DB4-A2D1-73F88559B9AD}" destId="{E62AC8F9-AFC3-4C80-9785-D437F09D4153}" srcOrd="3" destOrd="0" presId="urn:microsoft.com/office/officeart/2005/8/layout/orgChart1"/>
    <dgm:cxn modelId="{B48F2085-C36E-48BE-95A9-A726842033F3}" type="presParOf" srcId="{E62AC8F9-AFC3-4C80-9785-D437F09D4153}" destId="{E15F2F05-9272-4927-ABEE-A902B2F53B8D}" srcOrd="0" destOrd="0" presId="urn:microsoft.com/office/officeart/2005/8/layout/orgChart1"/>
    <dgm:cxn modelId="{BB593CF9-5CCC-424D-88D7-2354D4FEBE42}" type="presParOf" srcId="{E15F2F05-9272-4927-ABEE-A902B2F53B8D}" destId="{FADD13E5-9778-41DD-ACE4-E35B8E8A7272}" srcOrd="0" destOrd="0" presId="urn:microsoft.com/office/officeart/2005/8/layout/orgChart1"/>
    <dgm:cxn modelId="{23FF3430-27A8-4BED-8E22-49858E4DA681}" type="presParOf" srcId="{E15F2F05-9272-4927-ABEE-A902B2F53B8D}" destId="{831ACD32-04E5-48BF-8694-051ED35B494D}" srcOrd="1" destOrd="0" presId="urn:microsoft.com/office/officeart/2005/8/layout/orgChart1"/>
    <dgm:cxn modelId="{04588834-91A2-4977-8942-0C07C5CD588C}" type="presParOf" srcId="{E62AC8F9-AFC3-4C80-9785-D437F09D4153}" destId="{B4A8B035-1A7F-4535-B4C0-EF1909721490}" srcOrd="1" destOrd="0" presId="urn:microsoft.com/office/officeart/2005/8/layout/orgChart1"/>
    <dgm:cxn modelId="{2B286603-D40E-4B05-806C-DD798109AA8A}" type="presParOf" srcId="{E62AC8F9-AFC3-4C80-9785-D437F09D4153}" destId="{9B67D695-3251-4746-B469-37E5C3F164E1}"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2EAC0167-DF17-4E99-A2DA-AAD6D70EFF8C}" type="presParOf" srcId="{D3A9C355-8010-4C6F-B3AF-055303241D7E}" destId="{E38D30F5-E0C0-479B-AD40-B2A169F42D2E}" srcOrd="4" destOrd="0" presId="urn:microsoft.com/office/officeart/2005/8/layout/orgChart1"/>
    <dgm:cxn modelId="{71B479F4-760A-4785-AF5B-B8BA7A82FE34}" type="presParOf" srcId="{D3A9C355-8010-4C6F-B3AF-055303241D7E}" destId="{9DAA3413-E491-4F21-AFC5-17BD94F3B33D}" srcOrd="5" destOrd="0" presId="urn:microsoft.com/office/officeart/2005/8/layout/orgChart1"/>
    <dgm:cxn modelId="{F61F973D-FDD9-4DAA-BB33-11F021E33C97}" type="presParOf" srcId="{9DAA3413-E491-4F21-AFC5-17BD94F3B33D}" destId="{0FA77DB2-5050-4850-A579-F525160F8FA0}" srcOrd="0" destOrd="0" presId="urn:microsoft.com/office/officeart/2005/8/layout/orgChart1"/>
    <dgm:cxn modelId="{C9BC52F5-C595-4491-AC35-D6301C3C0821}" type="presParOf" srcId="{0FA77DB2-5050-4850-A579-F525160F8FA0}" destId="{B8A21207-BDAF-43F5-9456-C0C5C60D169B}" srcOrd="0" destOrd="0" presId="urn:microsoft.com/office/officeart/2005/8/layout/orgChart1"/>
    <dgm:cxn modelId="{41C97518-CD62-4AB0-BA1E-1C6E776F1ADF}" type="presParOf" srcId="{0FA77DB2-5050-4850-A579-F525160F8FA0}" destId="{D055BCBF-EE53-4A02-BFA1-B0D9CC93E2B2}" srcOrd="1" destOrd="0" presId="urn:microsoft.com/office/officeart/2005/8/layout/orgChart1"/>
    <dgm:cxn modelId="{2C4CD1D7-C6F2-4EEB-823F-D96BC18011E2}" type="presParOf" srcId="{9DAA3413-E491-4F21-AFC5-17BD94F3B33D}" destId="{381DBCCD-89BA-425F-B99F-3F2FD2BEC3E8}" srcOrd="1" destOrd="0" presId="urn:microsoft.com/office/officeart/2005/8/layout/orgChart1"/>
    <dgm:cxn modelId="{2310B4E9-D5A3-4BD2-915E-68A345FD7FD5}" type="presParOf" srcId="{9DAA3413-E491-4F21-AFC5-17BD94F3B33D}" destId="{E4BF6B3A-699F-4AF9-8912-11CF5F0E507C}"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0E7C767E-29DE-4E2E-86CC-3708037E242A}" type="presParOf" srcId="{FAB7F6E8-8CCE-4E63-BAD1-E77944A15981}" destId="{5C152729-A84A-45F8-B85A-6506A6467A38}" srcOrd="4" destOrd="0" presId="urn:microsoft.com/office/officeart/2005/8/layout/orgChart1"/>
    <dgm:cxn modelId="{2883DF31-C85C-4ABB-A9D6-2E9A0B1DF624}" type="presParOf" srcId="{FAB7F6E8-8CCE-4E63-BAD1-E77944A15981}" destId="{70D58A27-491A-438B-B8B1-CE1C1DB121C6}" srcOrd="5" destOrd="0" presId="urn:microsoft.com/office/officeart/2005/8/layout/orgChart1"/>
    <dgm:cxn modelId="{4DBFB8B0-E400-4589-9C78-A24E52E63348}" type="presParOf" srcId="{70D58A27-491A-438B-B8B1-CE1C1DB121C6}" destId="{46D344F8-38A1-43C0-9E40-7FEBE46D56E8}" srcOrd="0" destOrd="0" presId="urn:microsoft.com/office/officeart/2005/8/layout/orgChart1"/>
    <dgm:cxn modelId="{6778C266-8A20-41F4-8269-F37E4601DD37}" type="presParOf" srcId="{46D344F8-38A1-43C0-9E40-7FEBE46D56E8}" destId="{6807384A-C492-4095-B108-C6CE27C0E9FE}" srcOrd="0" destOrd="0" presId="urn:microsoft.com/office/officeart/2005/8/layout/orgChart1"/>
    <dgm:cxn modelId="{242CA04E-A7E3-456E-9158-056A0A403DCA}" type="presParOf" srcId="{46D344F8-38A1-43C0-9E40-7FEBE46D56E8}" destId="{4C3DF88D-9A0E-4743-9313-14B9039BC66B}" srcOrd="1" destOrd="0" presId="urn:microsoft.com/office/officeart/2005/8/layout/orgChart1"/>
    <dgm:cxn modelId="{01C2A986-82FF-4FDA-A1B5-06A0255F1918}" type="presParOf" srcId="{70D58A27-491A-438B-B8B1-CE1C1DB121C6}" destId="{F338A3FC-349F-470F-9608-ACB1D46800E6}" srcOrd="1" destOrd="0" presId="urn:microsoft.com/office/officeart/2005/8/layout/orgChart1"/>
    <dgm:cxn modelId="{2FDA69B8-0EE5-40C3-9BE9-A30F5F10F489}" type="presParOf" srcId="{F338A3FC-349F-470F-9608-ACB1D46800E6}" destId="{B23029BF-ED64-4EE6-98A5-746EA2C53CD8}" srcOrd="0" destOrd="0" presId="urn:microsoft.com/office/officeart/2005/8/layout/orgChart1"/>
    <dgm:cxn modelId="{28DEE7F3-AACA-4D8D-B2D0-E9502F6FD0E0}" type="presParOf" srcId="{F338A3FC-349F-470F-9608-ACB1D46800E6}" destId="{90CA9DD0-779C-4949-A8CA-C36AB4C2E61A}" srcOrd="1" destOrd="0" presId="urn:microsoft.com/office/officeart/2005/8/layout/orgChart1"/>
    <dgm:cxn modelId="{17F65CB1-2913-4553-89EB-F95CBFF0040F}" type="presParOf" srcId="{90CA9DD0-779C-4949-A8CA-C36AB4C2E61A}" destId="{8C5349C2-25D6-4F3B-858F-327B572B7DA3}" srcOrd="0" destOrd="0" presId="urn:microsoft.com/office/officeart/2005/8/layout/orgChart1"/>
    <dgm:cxn modelId="{7B74BA92-0E61-4BC4-BAF4-51D218A20899}" type="presParOf" srcId="{8C5349C2-25D6-4F3B-858F-327B572B7DA3}" destId="{CB97D03E-8887-43A1-B46A-ABF2F39B3EF4}" srcOrd="0" destOrd="0" presId="urn:microsoft.com/office/officeart/2005/8/layout/orgChart1"/>
    <dgm:cxn modelId="{892FE1C5-313C-4720-84C8-CFAF2193BD10}" type="presParOf" srcId="{8C5349C2-25D6-4F3B-858F-327B572B7DA3}" destId="{13E946D0-1FBA-4175-896D-0682DFB858C3}" srcOrd="1" destOrd="0" presId="urn:microsoft.com/office/officeart/2005/8/layout/orgChart1"/>
    <dgm:cxn modelId="{7B05EAD5-B5C3-46E4-B307-47512CBAAE06}" type="presParOf" srcId="{90CA9DD0-779C-4949-A8CA-C36AB4C2E61A}" destId="{AE442D36-9C96-4282-A814-2445E1A0BB43}" srcOrd="1" destOrd="0" presId="urn:microsoft.com/office/officeart/2005/8/layout/orgChart1"/>
    <dgm:cxn modelId="{F989EF7E-FC76-4076-923A-7B0A2A731EC2}" type="presParOf" srcId="{90CA9DD0-779C-4949-A8CA-C36AB4C2E61A}" destId="{D3992D36-AE24-4AAA-85AC-166F74283C1D}" srcOrd="2" destOrd="0" presId="urn:microsoft.com/office/officeart/2005/8/layout/orgChart1"/>
    <dgm:cxn modelId="{09A02427-61E5-4FDD-BADD-E556248F9C31}" type="presParOf" srcId="{70D58A27-491A-438B-B8B1-CE1C1DB121C6}" destId="{28361A14-6ECB-4652-836C-E0C773342E2D}"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029BF-ED64-4EE6-98A5-746EA2C53CD8}">
      <dsp:nvSpPr>
        <dsp:cNvPr id="0" name=""/>
        <dsp:cNvSpPr/>
      </dsp:nvSpPr>
      <dsp:spPr>
        <a:xfrm>
          <a:off x="3970126" y="1228820"/>
          <a:ext cx="231607" cy="474779"/>
        </a:xfrm>
        <a:custGeom>
          <a:avLst/>
          <a:gdLst/>
          <a:ahLst/>
          <a:cxnLst/>
          <a:rect l="0" t="0" r="0" b="0"/>
          <a:pathLst>
            <a:path>
              <a:moveTo>
                <a:pt x="0" y="0"/>
              </a:moveTo>
              <a:lnTo>
                <a:pt x="0" y="474779"/>
              </a:lnTo>
              <a:lnTo>
                <a:pt x="231607" y="474779"/>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152729-A84A-45F8-B85A-6506A6467A38}">
      <dsp:nvSpPr>
        <dsp:cNvPr id="0" name=""/>
        <dsp:cNvSpPr/>
      </dsp:nvSpPr>
      <dsp:spPr>
        <a:xfrm>
          <a:off x="3016057" y="507903"/>
          <a:ext cx="1571689" cy="213228"/>
        </a:xfrm>
        <a:custGeom>
          <a:avLst/>
          <a:gdLst/>
          <a:ahLst/>
          <a:cxnLst/>
          <a:rect l="0" t="0" r="0" b="0"/>
          <a:pathLst>
            <a:path>
              <a:moveTo>
                <a:pt x="0" y="0"/>
              </a:moveTo>
              <a:lnTo>
                <a:pt x="0" y="106614"/>
              </a:lnTo>
              <a:lnTo>
                <a:pt x="1571689" y="106614"/>
              </a:lnTo>
              <a:lnTo>
                <a:pt x="1571689" y="213228"/>
              </a:lnTo>
            </a:path>
          </a:pathLst>
        </a:custGeom>
        <a:noFill/>
        <a:ln w="127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8D30F5-E0C0-479B-AD40-B2A169F42D2E}">
      <dsp:nvSpPr>
        <dsp:cNvPr id="0" name=""/>
        <dsp:cNvSpPr/>
      </dsp:nvSpPr>
      <dsp:spPr>
        <a:xfrm>
          <a:off x="2463247" y="1228820"/>
          <a:ext cx="189874" cy="1908906"/>
        </a:xfrm>
        <a:custGeom>
          <a:avLst/>
          <a:gdLst/>
          <a:ahLst/>
          <a:cxnLst/>
          <a:rect l="0" t="0" r="0" b="0"/>
          <a:pathLst>
            <a:path>
              <a:moveTo>
                <a:pt x="0" y="0"/>
              </a:moveTo>
              <a:lnTo>
                <a:pt x="0" y="1908906"/>
              </a:lnTo>
              <a:lnTo>
                <a:pt x="189874" y="1908906"/>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463247" y="1228820"/>
          <a:ext cx="189874" cy="1187989"/>
        </a:xfrm>
        <a:custGeom>
          <a:avLst/>
          <a:gdLst/>
          <a:ahLst/>
          <a:cxnLst/>
          <a:rect l="0" t="0" r="0" b="0"/>
          <a:pathLst>
            <a:path>
              <a:moveTo>
                <a:pt x="0" y="0"/>
              </a:moveTo>
              <a:lnTo>
                <a:pt x="0" y="1187989"/>
              </a:lnTo>
              <a:lnTo>
                <a:pt x="189874" y="1187989"/>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463247" y="1228820"/>
          <a:ext cx="189874" cy="467072"/>
        </a:xfrm>
        <a:custGeom>
          <a:avLst/>
          <a:gdLst/>
          <a:ahLst/>
          <a:cxnLst/>
          <a:rect l="0" t="0" r="0" b="0"/>
          <a:pathLst>
            <a:path>
              <a:moveTo>
                <a:pt x="0" y="0"/>
              </a:moveTo>
              <a:lnTo>
                <a:pt x="0" y="467072"/>
              </a:lnTo>
              <a:lnTo>
                <a:pt x="189874" y="467072"/>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923858" y="507903"/>
          <a:ext cx="91440" cy="213228"/>
        </a:xfrm>
        <a:custGeom>
          <a:avLst/>
          <a:gdLst/>
          <a:ahLst/>
          <a:cxnLst/>
          <a:rect l="0" t="0" r="0" b="0"/>
          <a:pathLst>
            <a:path>
              <a:moveTo>
                <a:pt x="92198" y="0"/>
              </a:moveTo>
              <a:lnTo>
                <a:pt x="92198" y="106614"/>
              </a:lnTo>
              <a:lnTo>
                <a:pt x="45720" y="106614"/>
              </a:lnTo>
              <a:lnTo>
                <a:pt x="45720" y="213228"/>
              </a:lnTo>
            </a:path>
          </a:pathLst>
        </a:custGeom>
        <a:noFill/>
        <a:ln w="127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1AB210-541C-4C88-8049-53FF2B736FBB}">
      <dsp:nvSpPr>
        <dsp:cNvPr id="0" name=""/>
        <dsp:cNvSpPr/>
      </dsp:nvSpPr>
      <dsp:spPr>
        <a:xfrm>
          <a:off x="817451" y="1228820"/>
          <a:ext cx="217664" cy="1293887"/>
        </a:xfrm>
        <a:custGeom>
          <a:avLst/>
          <a:gdLst/>
          <a:ahLst/>
          <a:cxnLst/>
          <a:rect l="0" t="0" r="0" b="0"/>
          <a:pathLst>
            <a:path>
              <a:moveTo>
                <a:pt x="0" y="0"/>
              </a:moveTo>
              <a:lnTo>
                <a:pt x="0" y="1293887"/>
              </a:lnTo>
              <a:lnTo>
                <a:pt x="217664" y="1293887"/>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817451" y="1228820"/>
          <a:ext cx="217664" cy="520022"/>
        </a:xfrm>
        <a:custGeom>
          <a:avLst/>
          <a:gdLst/>
          <a:ahLst/>
          <a:cxnLst/>
          <a:rect l="0" t="0" r="0" b="0"/>
          <a:pathLst>
            <a:path>
              <a:moveTo>
                <a:pt x="0" y="0"/>
              </a:moveTo>
              <a:lnTo>
                <a:pt x="0" y="520022"/>
              </a:lnTo>
              <a:lnTo>
                <a:pt x="217664" y="520022"/>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1397888" y="507903"/>
          <a:ext cx="1618168" cy="213228"/>
        </a:xfrm>
        <a:custGeom>
          <a:avLst/>
          <a:gdLst/>
          <a:ahLst/>
          <a:cxnLst/>
          <a:rect l="0" t="0" r="0" b="0"/>
          <a:pathLst>
            <a:path>
              <a:moveTo>
                <a:pt x="1618168" y="0"/>
              </a:moveTo>
              <a:lnTo>
                <a:pt x="1618168" y="106614"/>
              </a:lnTo>
              <a:lnTo>
                <a:pt x="0" y="106614"/>
              </a:lnTo>
              <a:lnTo>
                <a:pt x="0" y="213228"/>
              </a:lnTo>
            </a:path>
          </a:pathLst>
        </a:custGeom>
        <a:noFill/>
        <a:ln w="127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2120044" y="215"/>
          <a:ext cx="1792026" cy="507687"/>
        </a:xfrm>
        <a:prstGeom prst="rect">
          <a:avLst/>
        </a:prstGeom>
        <a:solidFill>
          <a:schemeClr val="tx2"/>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Romania-Ukraine </a:t>
          </a:r>
          <a:r>
            <a:rPr lang="en-US" sz="1100" kern="1200" dirty="0" err="1"/>
            <a:t>Interreg</a:t>
          </a:r>
          <a:r>
            <a:rPr lang="en-US" sz="1100" kern="1200" dirty="0"/>
            <a:t> Next </a:t>
          </a:r>
          <a:r>
            <a:rPr lang="en-US" sz="1100" kern="1200" dirty="0" err="1"/>
            <a:t>Programme</a:t>
          </a:r>
          <a:endParaRPr lang="en-US" sz="1100" kern="1200" dirty="0"/>
        </a:p>
      </dsp:txBody>
      <dsp:txXfrm>
        <a:off x="2120044" y="215"/>
        <a:ext cx="1792026" cy="507687"/>
      </dsp:txXfrm>
    </dsp:sp>
    <dsp:sp modelId="{F17037EE-ABF8-4C6A-8DFD-9241B3D1B6F9}">
      <dsp:nvSpPr>
        <dsp:cNvPr id="0" name=""/>
        <dsp:cNvSpPr/>
      </dsp:nvSpPr>
      <dsp:spPr>
        <a:xfrm>
          <a:off x="672342" y="721132"/>
          <a:ext cx="1451093" cy="50768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1: Environmental focus across borders </a:t>
          </a:r>
        </a:p>
      </dsp:txBody>
      <dsp:txXfrm>
        <a:off x="672342" y="721132"/>
        <a:ext cx="1451093" cy="507687"/>
      </dsp:txXfrm>
    </dsp:sp>
    <dsp:sp modelId="{F4817E64-348C-4F23-9B45-D82D71999E07}">
      <dsp:nvSpPr>
        <dsp:cNvPr id="0" name=""/>
        <dsp:cNvSpPr/>
      </dsp:nvSpPr>
      <dsp:spPr>
        <a:xfrm>
          <a:off x="1035115" y="1442049"/>
          <a:ext cx="1227365" cy="613586"/>
        </a:xfrm>
        <a:prstGeom prst="rect">
          <a:avLst/>
        </a:prstGeom>
        <a:solidFill>
          <a:schemeClr val="accent4"/>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1.1 (iv)</a:t>
          </a:r>
        </a:p>
        <a:p>
          <a:pPr lvl="0" algn="ctr" defTabSz="488950">
            <a:lnSpc>
              <a:spcPct val="90000"/>
            </a:lnSpc>
            <a:spcBef>
              <a:spcPct val="0"/>
            </a:spcBef>
            <a:spcAft>
              <a:spcPct val="35000"/>
            </a:spcAft>
          </a:pPr>
          <a:r>
            <a:rPr lang="en-US" sz="1100" kern="1200" dirty="0"/>
            <a:t>Climate change and disaster risk</a:t>
          </a:r>
        </a:p>
      </dsp:txBody>
      <dsp:txXfrm>
        <a:off x="1035115" y="1442049"/>
        <a:ext cx="1227365" cy="613586"/>
      </dsp:txXfrm>
    </dsp:sp>
    <dsp:sp modelId="{FADD13E5-9778-41DD-ACE4-E35B8E8A7272}">
      <dsp:nvSpPr>
        <dsp:cNvPr id="0" name=""/>
        <dsp:cNvSpPr/>
      </dsp:nvSpPr>
      <dsp:spPr>
        <a:xfrm>
          <a:off x="1035115" y="2268864"/>
          <a:ext cx="1015375" cy="507687"/>
        </a:xfrm>
        <a:prstGeom prst="rect">
          <a:avLst/>
        </a:prstGeom>
        <a:solidFill>
          <a:schemeClr val="accent4"/>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1.2 (vii) Biodiveristy</a:t>
          </a:r>
        </a:p>
      </dsp:txBody>
      <dsp:txXfrm>
        <a:off x="1035115" y="2268864"/>
        <a:ext cx="1015375" cy="507687"/>
      </dsp:txXfrm>
    </dsp:sp>
    <dsp:sp modelId="{E8D2CABE-90CE-48B3-9AA7-8ED6439DF444}">
      <dsp:nvSpPr>
        <dsp:cNvPr id="0" name=""/>
        <dsp:cNvSpPr/>
      </dsp:nvSpPr>
      <dsp:spPr>
        <a:xfrm>
          <a:off x="2336664" y="721132"/>
          <a:ext cx="1265828" cy="507687"/>
        </a:xfrm>
        <a:prstGeom prst="rect">
          <a:avLst/>
        </a:prstGeom>
        <a:solidFill>
          <a:schemeClr val="accent5"/>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2: Social Development across borders</a:t>
          </a:r>
        </a:p>
      </dsp:txBody>
      <dsp:txXfrm>
        <a:off x="2336664" y="721132"/>
        <a:ext cx="1265828" cy="507687"/>
      </dsp:txXfrm>
    </dsp:sp>
    <dsp:sp modelId="{7B2D72C9-963D-4809-9FDB-CB2223637D78}">
      <dsp:nvSpPr>
        <dsp:cNvPr id="0" name=""/>
        <dsp:cNvSpPr/>
      </dsp:nvSpPr>
      <dsp:spPr>
        <a:xfrm>
          <a:off x="2653121" y="1442049"/>
          <a:ext cx="1015375" cy="50768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2.1 (ii) Education </a:t>
          </a:r>
        </a:p>
      </dsp:txBody>
      <dsp:txXfrm>
        <a:off x="2653121" y="1442049"/>
        <a:ext cx="1015375" cy="507687"/>
      </dsp:txXfrm>
    </dsp:sp>
    <dsp:sp modelId="{7FB39C91-4261-4FF6-8B5F-70C783879D4A}">
      <dsp:nvSpPr>
        <dsp:cNvPr id="0" name=""/>
        <dsp:cNvSpPr/>
      </dsp:nvSpPr>
      <dsp:spPr>
        <a:xfrm>
          <a:off x="2653121" y="2162965"/>
          <a:ext cx="1015375" cy="50768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2.2 (v) Healthcare</a:t>
          </a:r>
        </a:p>
      </dsp:txBody>
      <dsp:txXfrm>
        <a:off x="2653121" y="2162965"/>
        <a:ext cx="1015375" cy="507687"/>
      </dsp:txXfrm>
    </dsp:sp>
    <dsp:sp modelId="{B8A21207-BDAF-43F5-9456-C0C5C60D169B}">
      <dsp:nvSpPr>
        <dsp:cNvPr id="0" name=""/>
        <dsp:cNvSpPr/>
      </dsp:nvSpPr>
      <dsp:spPr>
        <a:xfrm>
          <a:off x="2653121" y="2883882"/>
          <a:ext cx="1015375" cy="50768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2.3 (vi) Culture</a:t>
          </a:r>
        </a:p>
      </dsp:txBody>
      <dsp:txXfrm>
        <a:off x="2653121" y="2883882"/>
        <a:ext cx="1015375" cy="507687"/>
      </dsp:txXfrm>
    </dsp:sp>
    <dsp:sp modelId="{6807384A-C492-4095-B108-C6CE27C0E9FE}">
      <dsp:nvSpPr>
        <dsp:cNvPr id="0" name=""/>
        <dsp:cNvSpPr/>
      </dsp:nvSpPr>
      <dsp:spPr>
        <a:xfrm>
          <a:off x="3815721" y="721132"/>
          <a:ext cx="1544051" cy="507687"/>
        </a:xfrm>
        <a:prstGeom prst="rect">
          <a:avLst/>
        </a:prstGeom>
        <a:solidFill>
          <a:schemeClr val="accent2">
            <a:lumMod val="75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3 :Border Cooperation</a:t>
          </a:r>
        </a:p>
      </dsp:txBody>
      <dsp:txXfrm>
        <a:off x="3815721" y="721132"/>
        <a:ext cx="1544051" cy="507687"/>
      </dsp:txXfrm>
    </dsp:sp>
    <dsp:sp modelId="{CB97D03E-8887-43A1-B46A-ABF2F39B3EF4}">
      <dsp:nvSpPr>
        <dsp:cNvPr id="0" name=""/>
        <dsp:cNvSpPr/>
      </dsp:nvSpPr>
      <dsp:spPr>
        <a:xfrm>
          <a:off x="4201734" y="1442049"/>
          <a:ext cx="1356602" cy="523101"/>
        </a:xfrm>
        <a:prstGeom prst="rect">
          <a:avLst/>
        </a:prstGeom>
        <a:solidFill>
          <a:schemeClr val="accent2">
            <a:lumMod val="75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ISO2 : Safer and more secure borders</a:t>
          </a:r>
        </a:p>
      </dsp:txBody>
      <dsp:txXfrm>
        <a:off x="4201734" y="1442049"/>
        <a:ext cx="1356602" cy="5231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3649-9F52-4425-85A8-D5A893EF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5241</TotalTime>
  <Pages>27</Pages>
  <Words>7113</Words>
  <Characters>40548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25</cp:revision>
  <cp:lastPrinted>2023-09-21T11:10:00Z</cp:lastPrinted>
  <dcterms:created xsi:type="dcterms:W3CDTF">2023-05-11T08:02:00Z</dcterms:created>
  <dcterms:modified xsi:type="dcterms:W3CDTF">2023-09-28T12:51:00Z</dcterms:modified>
</cp:coreProperties>
</file>