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2881"/>
        <w:tblW w:w="4644" w:type="pct"/>
        <w:tblBorders>
          <w:left w:val="single" w:sz="12" w:space="0" w:color="2FA3EE" w:themeColor="accent1"/>
        </w:tblBorders>
        <w:tblCellMar>
          <w:left w:w="144" w:type="dxa"/>
          <w:right w:w="115" w:type="dxa"/>
        </w:tblCellMar>
        <w:tblLook w:val="04A0" w:firstRow="1" w:lastRow="0" w:firstColumn="1" w:lastColumn="0" w:noHBand="0" w:noVBand="1"/>
      </w:tblPr>
      <w:tblGrid>
        <w:gridCol w:w="8369"/>
      </w:tblGrid>
      <w:tr w:rsidR="00B125A1" w:rsidRPr="003D218A" w14:paraId="7009701F" w14:textId="77777777" w:rsidTr="00E262DD">
        <w:trPr>
          <w:trHeight w:val="3457"/>
        </w:trPr>
        <w:tc>
          <w:tcPr>
            <w:tcW w:w="8429" w:type="dxa"/>
          </w:tcPr>
          <w:sdt>
            <w:sdtPr>
              <w:rPr>
                <w:rFonts w:asciiTheme="majorHAnsi" w:eastAsiaTheme="majorEastAsia" w:hAnsiTheme="majorHAnsi" w:cstheme="majorBidi"/>
                <w:noProof/>
                <w:color w:val="2FA3EE" w:themeColor="accent1"/>
                <w:sz w:val="88"/>
                <w:szCs w:val="88"/>
              </w:rPr>
              <w:alias w:val="Title"/>
              <w:id w:val="13406919"/>
              <w:placeholder>
                <w:docPart w:val="EF94C6C3328645B8B749149C0FA20551"/>
              </w:placeholder>
              <w:dataBinding w:prefixMappings="xmlns:ns0='http://schemas.openxmlformats.org/package/2006/metadata/core-properties' xmlns:ns1='http://purl.org/dc/elements/1.1/'" w:xpath="/ns0:coreProperties[1]/ns1:title[1]" w:storeItemID="{6C3C8BC8-F283-45AE-878A-BAB7291924A1}"/>
              <w:text/>
            </w:sdtPr>
            <w:sdtEndPr/>
            <w:sdtContent>
              <w:p w14:paraId="40A75F8D" w14:textId="77777777" w:rsidR="00B125A1" w:rsidRPr="009B776E" w:rsidRDefault="005F17C4" w:rsidP="00B125A1">
                <w:pPr>
                  <w:pStyle w:val="NoSpacing"/>
                  <w:spacing w:line="216" w:lineRule="auto"/>
                  <w:rPr>
                    <w:rFonts w:asciiTheme="majorHAnsi" w:eastAsiaTheme="majorEastAsia" w:hAnsiTheme="majorHAnsi" w:cstheme="majorBidi"/>
                    <w:noProof/>
                    <w:color w:val="2FA3EE" w:themeColor="accent1"/>
                    <w:sz w:val="88"/>
                    <w:szCs w:val="88"/>
                  </w:rPr>
                </w:pPr>
                <w:r w:rsidRPr="009B776E">
                  <w:rPr>
                    <w:rFonts w:asciiTheme="majorHAnsi" w:eastAsiaTheme="majorEastAsia" w:hAnsiTheme="majorHAnsi" w:cstheme="majorBidi"/>
                    <w:noProof/>
                    <w:color w:val="2FA3EE" w:themeColor="accent1"/>
                    <w:sz w:val="88"/>
                    <w:szCs w:val="88"/>
                  </w:rPr>
                  <w:t>PERFORMANCE FRAMEWORK METHODOLOGY</w:t>
                </w:r>
              </w:p>
            </w:sdtContent>
          </w:sdt>
        </w:tc>
      </w:tr>
      <w:tr w:rsidR="00B125A1" w:rsidRPr="003D218A" w14:paraId="0E2167C7" w14:textId="77777777" w:rsidTr="00E262DD">
        <w:trPr>
          <w:trHeight w:val="409"/>
        </w:trPr>
        <w:tc>
          <w:tcPr>
            <w:tcW w:w="8429" w:type="dxa"/>
            <w:tcMar>
              <w:top w:w="216" w:type="dxa"/>
              <w:left w:w="115" w:type="dxa"/>
              <w:bottom w:w="216" w:type="dxa"/>
              <w:right w:w="115" w:type="dxa"/>
            </w:tcMar>
          </w:tcPr>
          <w:sdt>
            <w:sdtPr>
              <w:rPr>
                <w:noProof/>
                <w:color w:val="107DC5" w:themeColor="accent1" w:themeShade="BF"/>
                <w:sz w:val="28"/>
                <w:szCs w:val="28"/>
              </w:rPr>
              <w:alias w:val="Subtitle"/>
              <w:id w:val="13406923"/>
              <w:placeholder>
                <w:docPart w:val="3C222B6E25D741F5BB4CED91DC39B25E"/>
              </w:placeholder>
              <w:dataBinding w:prefixMappings="xmlns:ns0='http://schemas.openxmlformats.org/package/2006/metadata/core-properties' xmlns:ns1='http://purl.org/dc/elements/1.1/'" w:xpath="/ns0:coreProperties[1]/ns1:subject[1]" w:storeItemID="{6C3C8BC8-F283-45AE-878A-BAB7291924A1}"/>
              <w:text/>
            </w:sdtPr>
            <w:sdtEndPr/>
            <w:sdtContent>
              <w:p w14:paraId="351F558A" w14:textId="42B7D371" w:rsidR="00B125A1" w:rsidRPr="009B776E" w:rsidRDefault="00B125A1" w:rsidP="00B125A1">
                <w:pPr>
                  <w:pStyle w:val="NoSpacing"/>
                  <w:rPr>
                    <w:noProof/>
                    <w:color w:val="107DC5" w:themeColor="accent1" w:themeShade="BF"/>
                    <w:sz w:val="28"/>
                    <w:szCs w:val="28"/>
                  </w:rPr>
                </w:pPr>
                <w:r w:rsidRPr="009B776E">
                  <w:rPr>
                    <w:noProof/>
                    <w:color w:val="107DC5" w:themeColor="accent1" w:themeShade="BF"/>
                    <w:sz w:val="28"/>
                    <w:szCs w:val="28"/>
                  </w:rPr>
                  <w:t>INTERREG</w:t>
                </w:r>
                <w:r w:rsidR="000F1BA0">
                  <w:rPr>
                    <w:noProof/>
                    <w:color w:val="107DC5" w:themeColor="accent1" w:themeShade="BF"/>
                    <w:sz w:val="28"/>
                    <w:szCs w:val="28"/>
                  </w:rPr>
                  <w:t xml:space="preserve"> VI-A</w:t>
                </w:r>
                <w:r w:rsidRPr="009B776E">
                  <w:rPr>
                    <w:noProof/>
                    <w:color w:val="107DC5" w:themeColor="accent1" w:themeShade="BF"/>
                    <w:sz w:val="28"/>
                    <w:szCs w:val="28"/>
                  </w:rPr>
                  <w:t xml:space="preserve"> NEXT ROMANIA-UKRAINE PROGRAMME</w:t>
                </w:r>
              </w:p>
            </w:sdtContent>
          </w:sdt>
        </w:tc>
      </w:tr>
    </w:tbl>
    <w:p w14:paraId="3296EC33" w14:textId="77777777" w:rsidR="00D91BFA" w:rsidRPr="009B776E" w:rsidRDefault="00D91BFA" w:rsidP="00B125A1">
      <w:pPr>
        <w:pStyle w:val="Title"/>
        <w:rPr>
          <w:noProof/>
        </w:rPr>
      </w:pPr>
    </w:p>
    <w:p w14:paraId="62F02F20" w14:textId="77777777" w:rsidR="00B125A1" w:rsidRPr="009B776E" w:rsidRDefault="00B125A1" w:rsidP="00B125A1">
      <w:pPr>
        <w:rPr>
          <w:noProof/>
        </w:rPr>
      </w:pPr>
    </w:p>
    <w:p w14:paraId="334CCD38" w14:textId="77777777" w:rsidR="00B125A1" w:rsidRPr="009B776E" w:rsidRDefault="00B125A1" w:rsidP="00B125A1">
      <w:pPr>
        <w:rPr>
          <w:noProof/>
        </w:rPr>
      </w:pPr>
    </w:p>
    <w:p w14:paraId="2469BB15" w14:textId="77777777" w:rsidR="00B125A1" w:rsidRPr="009B776E" w:rsidRDefault="00B125A1" w:rsidP="00B125A1">
      <w:pPr>
        <w:rPr>
          <w:noProof/>
        </w:rPr>
      </w:pPr>
    </w:p>
    <w:p w14:paraId="073AD106" w14:textId="77777777" w:rsidR="00B125A1" w:rsidRPr="009B776E" w:rsidRDefault="00B125A1" w:rsidP="00B125A1">
      <w:pPr>
        <w:rPr>
          <w:noProof/>
        </w:rPr>
      </w:pPr>
    </w:p>
    <w:p w14:paraId="76719616" w14:textId="77777777" w:rsidR="00B125A1" w:rsidRPr="009B776E" w:rsidRDefault="00B125A1" w:rsidP="00B125A1">
      <w:pPr>
        <w:rPr>
          <w:noProof/>
        </w:rPr>
      </w:pPr>
    </w:p>
    <w:p w14:paraId="7E97D20F" w14:textId="77777777" w:rsidR="00B125A1" w:rsidRPr="009B776E" w:rsidRDefault="00B125A1" w:rsidP="00B125A1">
      <w:pPr>
        <w:rPr>
          <w:noProof/>
        </w:rPr>
      </w:pPr>
    </w:p>
    <w:p w14:paraId="21628442" w14:textId="77777777" w:rsidR="00B125A1" w:rsidRPr="009B776E" w:rsidRDefault="00B125A1" w:rsidP="00B125A1">
      <w:pPr>
        <w:rPr>
          <w:noProof/>
        </w:rPr>
      </w:pPr>
    </w:p>
    <w:p w14:paraId="5B78A6BA" w14:textId="77777777" w:rsidR="00B125A1" w:rsidRPr="009B776E" w:rsidRDefault="00B125A1" w:rsidP="00B125A1">
      <w:pPr>
        <w:rPr>
          <w:noProof/>
        </w:rPr>
      </w:pPr>
    </w:p>
    <w:p w14:paraId="3EA103BD" w14:textId="77777777" w:rsidR="00B125A1" w:rsidRPr="009B776E" w:rsidRDefault="00B125A1" w:rsidP="00B125A1">
      <w:pPr>
        <w:rPr>
          <w:noProof/>
        </w:rPr>
      </w:pPr>
    </w:p>
    <w:p w14:paraId="42193F27" w14:textId="77777777" w:rsidR="00B125A1" w:rsidRPr="009B776E" w:rsidRDefault="00B125A1" w:rsidP="00B125A1">
      <w:pPr>
        <w:rPr>
          <w:noProof/>
        </w:rPr>
      </w:pPr>
    </w:p>
    <w:p w14:paraId="5D989EAC" w14:textId="77777777" w:rsidR="00B125A1" w:rsidRPr="009B776E" w:rsidRDefault="00B125A1" w:rsidP="00B125A1">
      <w:pPr>
        <w:rPr>
          <w:noProof/>
        </w:rPr>
      </w:pPr>
    </w:p>
    <w:p w14:paraId="430C0EB7" w14:textId="77777777" w:rsidR="00B125A1" w:rsidRPr="009B776E" w:rsidRDefault="00B125A1" w:rsidP="00B125A1">
      <w:pPr>
        <w:rPr>
          <w:noProof/>
        </w:rPr>
      </w:pPr>
    </w:p>
    <w:p w14:paraId="409D6157" w14:textId="77777777" w:rsidR="00B125A1" w:rsidRPr="009B776E" w:rsidRDefault="00B125A1" w:rsidP="00B125A1">
      <w:pPr>
        <w:rPr>
          <w:noProof/>
        </w:rPr>
      </w:pPr>
    </w:p>
    <w:p w14:paraId="70AC1ECB" w14:textId="77777777" w:rsidR="00B125A1" w:rsidRPr="009B776E" w:rsidRDefault="00B125A1" w:rsidP="00B125A1">
      <w:pPr>
        <w:rPr>
          <w:noProof/>
        </w:rPr>
      </w:pPr>
    </w:p>
    <w:p w14:paraId="162649EF" w14:textId="77777777" w:rsidR="00B125A1" w:rsidRPr="009B776E" w:rsidRDefault="00B125A1" w:rsidP="00B125A1">
      <w:pPr>
        <w:rPr>
          <w:noProof/>
        </w:rPr>
      </w:pPr>
    </w:p>
    <w:p w14:paraId="55EF16C9" w14:textId="25DDC67F" w:rsidR="00B125A1" w:rsidRDefault="00B125A1" w:rsidP="00B125A1">
      <w:pPr>
        <w:rPr>
          <w:noProof/>
        </w:rPr>
      </w:pPr>
    </w:p>
    <w:p w14:paraId="4814B860" w14:textId="0EF1CB69" w:rsidR="00C80117" w:rsidRDefault="00C80117" w:rsidP="00B125A1">
      <w:pPr>
        <w:rPr>
          <w:noProof/>
        </w:rPr>
      </w:pPr>
    </w:p>
    <w:p w14:paraId="6D1530CA" w14:textId="19375385" w:rsidR="00C80117" w:rsidRDefault="00C80117" w:rsidP="00B125A1">
      <w:pPr>
        <w:rPr>
          <w:noProof/>
        </w:rPr>
      </w:pPr>
    </w:p>
    <w:p w14:paraId="7A8BD959" w14:textId="77777777" w:rsidR="00C80117" w:rsidRPr="009B776E" w:rsidRDefault="00C80117" w:rsidP="00B125A1">
      <w:pPr>
        <w:rPr>
          <w:noProof/>
        </w:rPr>
      </w:pPr>
    </w:p>
    <w:sdt>
      <w:sdtPr>
        <w:rPr>
          <w:rFonts w:asciiTheme="minorHAnsi" w:eastAsiaTheme="minorEastAsia" w:hAnsiTheme="minorHAnsi" w:cstheme="minorBidi"/>
          <w:color w:val="auto"/>
          <w:sz w:val="20"/>
          <w:szCs w:val="20"/>
        </w:rPr>
        <w:id w:val="-1259204163"/>
        <w:docPartObj>
          <w:docPartGallery w:val="Table of Contents"/>
          <w:docPartUnique/>
        </w:docPartObj>
      </w:sdtPr>
      <w:sdtEndPr>
        <w:rPr>
          <w:b/>
          <w:bCs/>
          <w:noProof/>
        </w:rPr>
      </w:sdtEndPr>
      <w:sdtContent>
        <w:p w14:paraId="23C73878" w14:textId="379205C3" w:rsidR="00A0178D" w:rsidRDefault="00A0178D">
          <w:pPr>
            <w:pStyle w:val="TOCHeading"/>
          </w:pPr>
          <w:r>
            <w:t>Contents</w:t>
          </w:r>
        </w:p>
        <w:p w14:paraId="2CA1EDFC" w14:textId="57340206" w:rsidR="00060740" w:rsidRDefault="00A0178D">
          <w:pPr>
            <w:pStyle w:val="TOC3"/>
            <w:tabs>
              <w:tab w:val="right" w:leader="dot" w:pos="9016"/>
            </w:tabs>
            <w:rPr>
              <w:noProof/>
              <w:sz w:val="22"/>
              <w:szCs w:val="22"/>
            </w:rPr>
          </w:pPr>
          <w:r>
            <w:fldChar w:fldCharType="begin"/>
          </w:r>
          <w:r>
            <w:instrText xml:space="preserve"> TOC \o "1-3" \h \z \u </w:instrText>
          </w:r>
          <w:r>
            <w:fldChar w:fldCharType="separate"/>
          </w:r>
          <w:hyperlink w:anchor="_Toc193265728" w:history="1">
            <w:r w:rsidR="00060740" w:rsidRPr="000547CD">
              <w:rPr>
                <w:rStyle w:val="Hyperlink"/>
                <w:noProof/>
              </w:rPr>
              <w:t>General INFORMATION</w:t>
            </w:r>
            <w:r w:rsidR="00060740">
              <w:rPr>
                <w:noProof/>
                <w:webHidden/>
              </w:rPr>
              <w:tab/>
            </w:r>
            <w:r w:rsidR="00060740">
              <w:rPr>
                <w:noProof/>
                <w:webHidden/>
              </w:rPr>
              <w:fldChar w:fldCharType="begin"/>
            </w:r>
            <w:r w:rsidR="00060740">
              <w:rPr>
                <w:noProof/>
                <w:webHidden/>
              </w:rPr>
              <w:instrText xml:space="preserve"> PAGEREF _Toc193265728 \h </w:instrText>
            </w:r>
            <w:r w:rsidR="00060740">
              <w:rPr>
                <w:noProof/>
                <w:webHidden/>
              </w:rPr>
            </w:r>
            <w:r w:rsidR="00060740">
              <w:rPr>
                <w:noProof/>
                <w:webHidden/>
              </w:rPr>
              <w:fldChar w:fldCharType="separate"/>
            </w:r>
            <w:r w:rsidR="00060740">
              <w:rPr>
                <w:noProof/>
                <w:webHidden/>
              </w:rPr>
              <w:t>4</w:t>
            </w:r>
            <w:r w:rsidR="00060740">
              <w:rPr>
                <w:noProof/>
                <w:webHidden/>
              </w:rPr>
              <w:fldChar w:fldCharType="end"/>
            </w:r>
          </w:hyperlink>
        </w:p>
        <w:p w14:paraId="5B33ADD8" w14:textId="56C16F36" w:rsidR="00060740" w:rsidRDefault="00342B89">
          <w:pPr>
            <w:pStyle w:val="TOC3"/>
            <w:tabs>
              <w:tab w:val="right" w:leader="dot" w:pos="9016"/>
            </w:tabs>
            <w:rPr>
              <w:noProof/>
              <w:sz w:val="22"/>
              <w:szCs w:val="22"/>
            </w:rPr>
          </w:pPr>
          <w:hyperlink w:anchor="_Toc193265729" w:history="1">
            <w:r w:rsidR="00060740" w:rsidRPr="000547CD">
              <w:rPr>
                <w:rStyle w:val="Hyperlink"/>
                <w:noProof/>
              </w:rPr>
              <w:t>Definitions</w:t>
            </w:r>
            <w:r w:rsidR="00060740">
              <w:rPr>
                <w:noProof/>
                <w:webHidden/>
              </w:rPr>
              <w:tab/>
            </w:r>
            <w:r w:rsidR="00060740">
              <w:rPr>
                <w:noProof/>
                <w:webHidden/>
              </w:rPr>
              <w:fldChar w:fldCharType="begin"/>
            </w:r>
            <w:r w:rsidR="00060740">
              <w:rPr>
                <w:noProof/>
                <w:webHidden/>
              </w:rPr>
              <w:instrText xml:space="preserve"> PAGEREF _Toc193265729 \h </w:instrText>
            </w:r>
            <w:r w:rsidR="00060740">
              <w:rPr>
                <w:noProof/>
                <w:webHidden/>
              </w:rPr>
            </w:r>
            <w:r w:rsidR="00060740">
              <w:rPr>
                <w:noProof/>
                <w:webHidden/>
              </w:rPr>
              <w:fldChar w:fldCharType="separate"/>
            </w:r>
            <w:r w:rsidR="00060740">
              <w:rPr>
                <w:noProof/>
                <w:webHidden/>
              </w:rPr>
              <w:t>4</w:t>
            </w:r>
            <w:r w:rsidR="00060740">
              <w:rPr>
                <w:noProof/>
                <w:webHidden/>
              </w:rPr>
              <w:fldChar w:fldCharType="end"/>
            </w:r>
          </w:hyperlink>
        </w:p>
        <w:p w14:paraId="68A11461" w14:textId="1506C8A6" w:rsidR="00060740" w:rsidRDefault="00342B89">
          <w:pPr>
            <w:pStyle w:val="TOC3"/>
            <w:tabs>
              <w:tab w:val="right" w:leader="dot" w:pos="9016"/>
            </w:tabs>
            <w:rPr>
              <w:noProof/>
              <w:sz w:val="22"/>
              <w:szCs w:val="22"/>
            </w:rPr>
          </w:pPr>
          <w:hyperlink w:anchor="_Toc193265730" w:history="1">
            <w:r w:rsidR="00060740" w:rsidRPr="000547CD">
              <w:rPr>
                <w:rStyle w:val="Hyperlink"/>
                <w:noProof/>
              </w:rPr>
              <w:t>General principles and criteria for selection of indicators</w:t>
            </w:r>
            <w:r w:rsidR="00060740">
              <w:rPr>
                <w:noProof/>
                <w:webHidden/>
              </w:rPr>
              <w:tab/>
            </w:r>
            <w:r w:rsidR="00060740">
              <w:rPr>
                <w:noProof/>
                <w:webHidden/>
              </w:rPr>
              <w:fldChar w:fldCharType="begin"/>
            </w:r>
            <w:r w:rsidR="00060740">
              <w:rPr>
                <w:noProof/>
                <w:webHidden/>
              </w:rPr>
              <w:instrText xml:space="preserve"> PAGEREF _Toc193265730 \h </w:instrText>
            </w:r>
            <w:r w:rsidR="00060740">
              <w:rPr>
                <w:noProof/>
                <w:webHidden/>
              </w:rPr>
            </w:r>
            <w:r w:rsidR="00060740">
              <w:rPr>
                <w:noProof/>
                <w:webHidden/>
              </w:rPr>
              <w:fldChar w:fldCharType="separate"/>
            </w:r>
            <w:r w:rsidR="00060740">
              <w:rPr>
                <w:noProof/>
                <w:webHidden/>
              </w:rPr>
              <w:t>4</w:t>
            </w:r>
            <w:r w:rsidR="00060740">
              <w:rPr>
                <w:noProof/>
                <w:webHidden/>
              </w:rPr>
              <w:fldChar w:fldCharType="end"/>
            </w:r>
          </w:hyperlink>
        </w:p>
        <w:p w14:paraId="0697B013" w14:textId="71EEA8EC" w:rsidR="00060740" w:rsidRDefault="00342B89">
          <w:pPr>
            <w:pStyle w:val="TOC3"/>
            <w:tabs>
              <w:tab w:val="right" w:leader="dot" w:pos="9016"/>
            </w:tabs>
            <w:rPr>
              <w:noProof/>
              <w:sz w:val="22"/>
              <w:szCs w:val="22"/>
            </w:rPr>
          </w:pPr>
          <w:hyperlink w:anchor="_Toc193265731" w:history="1">
            <w:r w:rsidR="00060740" w:rsidRPr="000547CD">
              <w:rPr>
                <w:rStyle w:val="Hyperlink"/>
                <w:noProof/>
              </w:rPr>
              <w:t>ROMANIA – UKRAINE INTERREG NEXT PROGRAMME STRATEGY AND INTERVENTION LOGIC</w:t>
            </w:r>
            <w:r w:rsidR="00060740">
              <w:rPr>
                <w:noProof/>
                <w:webHidden/>
              </w:rPr>
              <w:tab/>
            </w:r>
            <w:r w:rsidR="00060740">
              <w:rPr>
                <w:noProof/>
                <w:webHidden/>
              </w:rPr>
              <w:fldChar w:fldCharType="begin"/>
            </w:r>
            <w:r w:rsidR="00060740">
              <w:rPr>
                <w:noProof/>
                <w:webHidden/>
              </w:rPr>
              <w:instrText xml:space="preserve"> PAGEREF _Toc193265731 \h </w:instrText>
            </w:r>
            <w:r w:rsidR="00060740">
              <w:rPr>
                <w:noProof/>
                <w:webHidden/>
              </w:rPr>
            </w:r>
            <w:r w:rsidR="00060740">
              <w:rPr>
                <w:noProof/>
                <w:webHidden/>
              </w:rPr>
              <w:fldChar w:fldCharType="separate"/>
            </w:r>
            <w:r w:rsidR="00060740">
              <w:rPr>
                <w:noProof/>
                <w:webHidden/>
              </w:rPr>
              <w:t>7</w:t>
            </w:r>
            <w:r w:rsidR="00060740">
              <w:rPr>
                <w:noProof/>
                <w:webHidden/>
              </w:rPr>
              <w:fldChar w:fldCharType="end"/>
            </w:r>
          </w:hyperlink>
        </w:p>
        <w:p w14:paraId="044A6C6C" w14:textId="69701E42" w:rsidR="00060740" w:rsidRDefault="00342B89">
          <w:pPr>
            <w:pStyle w:val="TOC1"/>
            <w:tabs>
              <w:tab w:val="right" w:leader="dot" w:pos="9016"/>
            </w:tabs>
            <w:rPr>
              <w:noProof/>
              <w:sz w:val="22"/>
              <w:szCs w:val="22"/>
            </w:rPr>
          </w:pPr>
          <w:hyperlink w:anchor="_Toc193265732" w:history="1">
            <w:r w:rsidR="00060740" w:rsidRPr="000547CD">
              <w:rPr>
                <w:rStyle w:val="Hyperlink"/>
                <w:noProof/>
              </w:rPr>
              <w:t>PRIORITY 1: ENVIRONMENTAL FOCUS ACROSS BORDERS</w:t>
            </w:r>
            <w:r w:rsidR="00060740">
              <w:rPr>
                <w:noProof/>
                <w:webHidden/>
              </w:rPr>
              <w:tab/>
            </w:r>
            <w:r w:rsidR="00060740">
              <w:rPr>
                <w:noProof/>
                <w:webHidden/>
              </w:rPr>
              <w:fldChar w:fldCharType="begin"/>
            </w:r>
            <w:r w:rsidR="00060740">
              <w:rPr>
                <w:noProof/>
                <w:webHidden/>
              </w:rPr>
              <w:instrText xml:space="preserve"> PAGEREF _Toc193265732 \h </w:instrText>
            </w:r>
            <w:r w:rsidR="00060740">
              <w:rPr>
                <w:noProof/>
                <w:webHidden/>
              </w:rPr>
            </w:r>
            <w:r w:rsidR="00060740">
              <w:rPr>
                <w:noProof/>
                <w:webHidden/>
              </w:rPr>
              <w:fldChar w:fldCharType="separate"/>
            </w:r>
            <w:r w:rsidR="00060740">
              <w:rPr>
                <w:noProof/>
                <w:webHidden/>
              </w:rPr>
              <w:t>8</w:t>
            </w:r>
            <w:r w:rsidR="00060740">
              <w:rPr>
                <w:noProof/>
                <w:webHidden/>
              </w:rPr>
              <w:fldChar w:fldCharType="end"/>
            </w:r>
          </w:hyperlink>
        </w:p>
        <w:p w14:paraId="362E2275" w14:textId="69ECCBD0" w:rsidR="00060740" w:rsidRDefault="00342B89">
          <w:pPr>
            <w:pStyle w:val="TOC3"/>
            <w:tabs>
              <w:tab w:val="right" w:leader="dot" w:pos="9016"/>
            </w:tabs>
            <w:rPr>
              <w:noProof/>
              <w:sz w:val="22"/>
              <w:szCs w:val="22"/>
            </w:rPr>
          </w:pPr>
          <w:hyperlink w:anchor="_Toc193265733" w:history="1">
            <w:r w:rsidR="00060740" w:rsidRPr="000547CD">
              <w:rPr>
                <w:rStyle w:val="Hyperlink"/>
                <w:noProof/>
              </w:rPr>
              <w:t>Specific objective 1.1</w:t>
            </w:r>
            <w:r w:rsidR="00060740">
              <w:rPr>
                <w:noProof/>
                <w:webHidden/>
              </w:rPr>
              <w:tab/>
            </w:r>
            <w:r w:rsidR="00060740">
              <w:rPr>
                <w:noProof/>
                <w:webHidden/>
              </w:rPr>
              <w:fldChar w:fldCharType="begin"/>
            </w:r>
            <w:r w:rsidR="00060740">
              <w:rPr>
                <w:noProof/>
                <w:webHidden/>
              </w:rPr>
              <w:instrText xml:space="preserve"> PAGEREF _Toc193265733 \h </w:instrText>
            </w:r>
            <w:r w:rsidR="00060740">
              <w:rPr>
                <w:noProof/>
                <w:webHidden/>
              </w:rPr>
            </w:r>
            <w:r w:rsidR="00060740">
              <w:rPr>
                <w:noProof/>
                <w:webHidden/>
              </w:rPr>
              <w:fldChar w:fldCharType="separate"/>
            </w:r>
            <w:r w:rsidR="00060740">
              <w:rPr>
                <w:noProof/>
                <w:webHidden/>
              </w:rPr>
              <w:t>8</w:t>
            </w:r>
            <w:r w:rsidR="00060740">
              <w:rPr>
                <w:noProof/>
                <w:webHidden/>
              </w:rPr>
              <w:fldChar w:fldCharType="end"/>
            </w:r>
          </w:hyperlink>
        </w:p>
        <w:p w14:paraId="22ECB753" w14:textId="521C7A45" w:rsidR="00060740" w:rsidRDefault="00342B89">
          <w:pPr>
            <w:pStyle w:val="TOC3"/>
            <w:tabs>
              <w:tab w:val="right" w:leader="dot" w:pos="9016"/>
            </w:tabs>
            <w:rPr>
              <w:noProof/>
              <w:sz w:val="22"/>
              <w:szCs w:val="22"/>
            </w:rPr>
          </w:pPr>
          <w:hyperlink w:anchor="_Toc193265734" w:history="1">
            <w:r w:rsidR="00060740" w:rsidRPr="000547CD">
              <w:rPr>
                <w:rStyle w:val="Hyperlink"/>
                <w:noProof/>
              </w:rPr>
              <w:t>Promoting climate change adaptation and disaster risk prevention and resilience, taking into account eco-system based approaches</w:t>
            </w:r>
            <w:r w:rsidR="00060740">
              <w:rPr>
                <w:noProof/>
                <w:webHidden/>
              </w:rPr>
              <w:tab/>
            </w:r>
            <w:r w:rsidR="00060740">
              <w:rPr>
                <w:noProof/>
                <w:webHidden/>
              </w:rPr>
              <w:fldChar w:fldCharType="begin"/>
            </w:r>
            <w:r w:rsidR="00060740">
              <w:rPr>
                <w:noProof/>
                <w:webHidden/>
              </w:rPr>
              <w:instrText xml:space="preserve"> PAGEREF _Toc193265734 \h </w:instrText>
            </w:r>
            <w:r w:rsidR="00060740">
              <w:rPr>
                <w:noProof/>
                <w:webHidden/>
              </w:rPr>
            </w:r>
            <w:r w:rsidR="00060740">
              <w:rPr>
                <w:noProof/>
                <w:webHidden/>
              </w:rPr>
              <w:fldChar w:fldCharType="separate"/>
            </w:r>
            <w:r w:rsidR="00060740">
              <w:rPr>
                <w:noProof/>
                <w:webHidden/>
              </w:rPr>
              <w:t>8</w:t>
            </w:r>
            <w:r w:rsidR="00060740">
              <w:rPr>
                <w:noProof/>
                <w:webHidden/>
              </w:rPr>
              <w:fldChar w:fldCharType="end"/>
            </w:r>
          </w:hyperlink>
        </w:p>
        <w:p w14:paraId="6E41B64E" w14:textId="4276597C" w:rsidR="00060740" w:rsidRDefault="00342B89">
          <w:pPr>
            <w:pStyle w:val="TOC3"/>
            <w:tabs>
              <w:tab w:val="right" w:leader="dot" w:pos="9016"/>
            </w:tabs>
            <w:rPr>
              <w:noProof/>
              <w:sz w:val="22"/>
              <w:szCs w:val="22"/>
            </w:rPr>
          </w:pPr>
          <w:hyperlink w:anchor="_Toc193265735" w:history="1">
            <w:r w:rsidR="00060740" w:rsidRPr="000547CD">
              <w:rPr>
                <w:rStyle w:val="Hyperlink"/>
                <w:noProof/>
              </w:rPr>
              <w:t xml:space="preserve">RCO 87 - </w:t>
            </w:r>
            <w:r w:rsidR="00060740" w:rsidRPr="000547CD">
              <w:rPr>
                <w:rStyle w:val="Hyperlink"/>
                <w:rFonts w:cs="Times New Roman"/>
                <w:iCs/>
                <w:noProof/>
                <w:spacing w:val="-1"/>
              </w:rPr>
              <w:t>Organisations cooperating across borders</w:t>
            </w:r>
            <w:r w:rsidR="00060740">
              <w:rPr>
                <w:noProof/>
                <w:webHidden/>
              </w:rPr>
              <w:tab/>
            </w:r>
            <w:r w:rsidR="00060740">
              <w:rPr>
                <w:noProof/>
                <w:webHidden/>
              </w:rPr>
              <w:fldChar w:fldCharType="begin"/>
            </w:r>
            <w:r w:rsidR="00060740">
              <w:rPr>
                <w:noProof/>
                <w:webHidden/>
              </w:rPr>
              <w:instrText xml:space="preserve"> PAGEREF _Toc193265735 \h </w:instrText>
            </w:r>
            <w:r w:rsidR="00060740">
              <w:rPr>
                <w:noProof/>
                <w:webHidden/>
              </w:rPr>
            </w:r>
            <w:r w:rsidR="00060740">
              <w:rPr>
                <w:noProof/>
                <w:webHidden/>
              </w:rPr>
              <w:fldChar w:fldCharType="separate"/>
            </w:r>
            <w:r w:rsidR="00060740">
              <w:rPr>
                <w:noProof/>
                <w:webHidden/>
              </w:rPr>
              <w:t>12</w:t>
            </w:r>
            <w:r w:rsidR="00060740">
              <w:rPr>
                <w:noProof/>
                <w:webHidden/>
              </w:rPr>
              <w:fldChar w:fldCharType="end"/>
            </w:r>
          </w:hyperlink>
        </w:p>
        <w:p w14:paraId="69FBAF4A" w14:textId="101AF978" w:rsidR="00060740" w:rsidRDefault="00342B89">
          <w:pPr>
            <w:pStyle w:val="TOC3"/>
            <w:tabs>
              <w:tab w:val="right" w:leader="dot" w:pos="9016"/>
            </w:tabs>
            <w:rPr>
              <w:noProof/>
              <w:sz w:val="22"/>
              <w:szCs w:val="22"/>
            </w:rPr>
          </w:pPr>
          <w:hyperlink w:anchor="_Toc193265736" w:history="1">
            <w:r w:rsidR="00060740" w:rsidRPr="000547CD">
              <w:rPr>
                <w:rStyle w:val="Hyperlink"/>
                <w:noProof/>
              </w:rPr>
              <w:t>RCO 83 - Strategies and action plans jointly developed</w:t>
            </w:r>
            <w:r w:rsidR="00060740">
              <w:rPr>
                <w:noProof/>
                <w:webHidden/>
              </w:rPr>
              <w:tab/>
            </w:r>
            <w:r w:rsidR="00060740">
              <w:rPr>
                <w:noProof/>
                <w:webHidden/>
              </w:rPr>
              <w:fldChar w:fldCharType="begin"/>
            </w:r>
            <w:r w:rsidR="00060740">
              <w:rPr>
                <w:noProof/>
                <w:webHidden/>
              </w:rPr>
              <w:instrText xml:space="preserve"> PAGEREF _Toc193265736 \h </w:instrText>
            </w:r>
            <w:r w:rsidR="00060740">
              <w:rPr>
                <w:noProof/>
                <w:webHidden/>
              </w:rPr>
            </w:r>
            <w:r w:rsidR="00060740">
              <w:rPr>
                <w:noProof/>
                <w:webHidden/>
              </w:rPr>
              <w:fldChar w:fldCharType="separate"/>
            </w:r>
            <w:r w:rsidR="00060740">
              <w:rPr>
                <w:noProof/>
                <w:webHidden/>
              </w:rPr>
              <w:t>12</w:t>
            </w:r>
            <w:r w:rsidR="00060740">
              <w:rPr>
                <w:noProof/>
                <w:webHidden/>
              </w:rPr>
              <w:fldChar w:fldCharType="end"/>
            </w:r>
          </w:hyperlink>
        </w:p>
        <w:p w14:paraId="7780ABE1" w14:textId="13D36D52" w:rsidR="00060740" w:rsidRDefault="00342B89">
          <w:pPr>
            <w:pStyle w:val="TOC3"/>
            <w:tabs>
              <w:tab w:val="right" w:leader="dot" w:pos="9016"/>
            </w:tabs>
            <w:rPr>
              <w:noProof/>
              <w:sz w:val="22"/>
              <w:szCs w:val="22"/>
            </w:rPr>
          </w:pPr>
          <w:hyperlink w:anchor="_Toc193265737" w:history="1">
            <w:r w:rsidR="00060740" w:rsidRPr="000547CD">
              <w:rPr>
                <w:rStyle w:val="Hyperlink"/>
                <w:noProof/>
              </w:rPr>
              <w:t>RCO 81 - Participations in joint actions across borders</w:t>
            </w:r>
            <w:r w:rsidR="00060740">
              <w:rPr>
                <w:noProof/>
                <w:webHidden/>
              </w:rPr>
              <w:tab/>
            </w:r>
            <w:r w:rsidR="00060740">
              <w:rPr>
                <w:noProof/>
                <w:webHidden/>
              </w:rPr>
              <w:fldChar w:fldCharType="begin"/>
            </w:r>
            <w:r w:rsidR="00060740">
              <w:rPr>
                <w:noProof/>
                <w:webHidden/>
              </w:rPr>
              <w:instrText xml:space="preserve"> PAGEREF _Toc193265737 \h </w:instrText>
            </w:r>
            <w:r w:rsidR="00060740">
              <w:rPr>
                <w:noProof/>
                <w:webHidden/>
              </w:rPr>
            </w:r>
            <w:r w:rsidR="00060740">
              <w:rPr>
                <w:noProof/>
                <w:webHidden/>
              </w:rPr>
              <w:fldChar w:fldCharType="separate"/>
            </w:r>
            <w:r w:rsidR="00060740">
              <w:rPr>
                <w:noProof/>
                <w:webHidden/>
              </w:rPr>
              <w:t>13</w:t>
            </w:r>
            <w:r w:rsidR="00060740">
              <w:rPr>
                <w:noProof/>
                <w:webHidden/>
              </w:rPr>
              <w:fldChar w:fldCharType="end"/>
            </w:r>
          </w:hyperlink>
        </w:p>
        <w:p w14:paraId="1E4EDC90" w14:textId="171AC324" w:rsidR="00060740" w:rsidRDefault="00342B89">
          <w:pPr>
            <w:pStyle w:val="TOC3"/>
            <w:tabs>
              <w:tab w:val="right" w:leader="dot" w:pos="9016"/>
            </w:tabs>
            <w:rPr>
              <w:noProof/>
              <w:sz w:val="22"/>
              <w:szCs w:val="22"/>
            </w:rPr>
          </w:pPr>
          <w:hyperlink w:anchor="_Toc193265738" w:history="1">
            <w:r w:rsidR="00060740" w:rsidRPr="000547CD">
              <w:rPr>
                <w:rStyle w:val="Hyperlink"/>
                <w:rFonts w:ascii="Trebuchet MS" w:eastAsia="Times New Roman" w:hAnsi="Trebuchet MS" w:cs="Times New Roman"/>
                <w:caps/>
                <w:noProof/>
                <w:spacing w:val="15"/>
              </w:rPr>
              <w:t xml:space="preserve">RCO 24 - </w:t>
            </w:r>
            <w:r w:rsidR="00060740" w:rsidRPr="000547CD">
              <w:rPr>
                <w:rStyle w:val="Hyperlink"/>
                <w:rFonts w:ascii="Trebuchet MS" w:eastAsia="Times New Roman" w:hAnsi="Trebuchet MS" w:cs="Times New Roman"/>
                <w:caps/>
                <w:noProof/>
                <w:spacing w:val="15"/>
                <w:lang w:val="en-GB"/>
              </w:rPr>
              <w:t>Investments in new or upgraded disaster monitoring, preparedness, warning and response systems against natural disasters</w:t>
            </w:r>
            <w:r w:rsidR="00060740">
              <w:rPr>
                <w:noProof/>
                <w:webHidden/>
              </w:rPr>
              <w:tab/>
            </w:r>
            <w:r w:rsidR="00060740">
              <w:rPr>
                <w:noProof/>
                <w:webHidden/>
              </w:rPr>
              <w:fldChar w:fldCharType="begin"/>
            </w:r>
            <w:r w:rsidR="00060740">
              <w:rPr>
                <w:noProof/>
                <w:webHidden/>
              </w:rPr>
              <w:instrText xml:space="preserve"> PAGEREF _Toc193265738 \h </w:instrText>
            </w:r>
            <w:r w:rsidR="00060740">
              <w:rPr>
                <w:noProof/>
                <w:webHidden/>
              </w:rPr>
            </w:r>
            <w:r w:rsidR="00060740">
              <w:rPr>
                <w:noProof/>
                <w:webHidden/>
              </w:rPr>
              <w:fldChar w:fldCharType="separate"/>
            </w:r>
            <w:r w:rsidR="00060740">
              <w:rPr>
                <w:noProof/>
                <w:webHidden/>
              </w:rPr>
              <w:t>13</w:t>
            </w:r>
            <w:r w:rsidR="00060740">
              <w:rPr>
                <w:noProof/>
                <w:webHidden/>
              </w:rPr>
              <w:fldChar w:fldCharType="end"/>
            </w:r>
          </w:hyperlink>
        </w:p>
        <w:p w14:paraId="527043AC" w14:textId="25647E2C" w:rsidR="00060740" w:rsidRDefault="00342B89">
          <w:pPr>
            <w:pStyle w:val="TOC3"/>
            <w:tabs>
              <w:tab w:val="right" w:leader="dot" w:pos="9016"/>
            </w:tabs>
            <w:rPr>
              <w:noProof/>
              <w:sz w:val="22"/>
              <w:szCs w:val="22"/>
            </w:rPr>
          </w:pPr>
          <w:hyperlink w:anchor="_Toc193265739" w:history="1">
            <w:r w:rsidR="00060740" w:rsidRPr="000547CD">
              <w:rPr>
                <w:rStyle w:val="Hyperlink"/>
                <w:noProof/>
              </w:rPr>
              <w:t>Specific objective 1.2</w:t>
            </w:r>
            <w:r w:rsidR="00060740">
              <w:rPr>
                <w:noProof/>
                <w:webHidden/>
              </w:rPr>
              <w:tab/>
            </w:r>
            <w:r w:rsidR="00060740">
              <w:rPr>
                <w:noProof/>
                <w:webHidden/>
              </w:rPr>
              <w:fldChar w:fldCharType="begin"/>
            </w:r>
            <w:r w:rsidR="00060740">
              <w:rPr>
                <w:noProof/>
                <w:webHidden/>
              </w:rPr>
              <w:instrText xml:space="preserve"> PAGEREF _Toc193265739 \h </w:instrText>
            </w:r>
            <w:r w:rsidR="00060740">
              <w:rPr>
                <w:noProof/>
                <w:webHidden/>
              </w:rPr>
            </w:r>
            <w:r w:rsidR="00060740">
              <w:rPr>
                <w:noProof/>
                <w:webHidden/>
              </w:rPr>
              <w:fldChar w:fldCharType="separate"/>
            </w:r>
            <w:r w:rsidR="00060740">
              <w:rPr>
                <w:noProof/>
                <w:webHidden/>
              </w:rPr>
              <w:t>18</w:t>
            </w:r>
            <w:r w:rsidR="00060740">
              <w:rPr>
                <w:noProof/>
                <w:webHidden/>
              </w:rPr>
              <w:fldChar w:fldCharType="end"/>
            </w:r>
          </w:hyperlink>
        </w:p>
        <w:p w14:paraId="37E102A3" w14:textId="1B4DC13F" w:rsidR="00060740" w:rsidRDefault="00342B89">
          <w:pPr>
            <w:pStyle w:val="TOC3"/>
            <w:tabs>
              <w:tab w:val="right" w:leader="dot" w:pos="9016"/>
            </w:tabs>
            <w:rPr>
              <w:noProof/>
              <w:sz w:val="22"/>
              <w:szCs w:val="22"/>
            </w:rPr>
          </w:pPr>
          <w:hyperlink w:anchor="_Toc193265740" w:history="1">
            <w:r w:rsidR="00060740" w:rsidRPr="000547CD">
              <w:rPr>
                <w:rStyle w:val="Hyperlink"/>
                <w:noProof/>
              </w:rPr>
              <w:t>Enhancing protection and preservation of nature biodiversity and green infrastructure, including in urban areas, and reducing all forms of pollution</w:t>
            </w:r>
            <w:r w:rsidR="00060740">
              <w:rPr>
                <w:noProof/>
                <w:webHidden/>
              </w:rPr>
              <w:tab/>
            </w:r>
            <w:r w:rsidR="00060740">
              <w:rPr>
                <w:noProof/>
                <w:webHidden/>
              </w:rPr>
              <w:fldChar w:fldCharType="begin"/>
            </w:r>
            <w:r w:rsidR="00060740">
              <w:rPr>
                <w:noProof/>
                <w:webHidden/>
              </w:rPr>
              <w:instrText xml:space="preserve"> PAGEREF _Toc193265740 \h </w:instrText>
            </w:r>
            <w:r w:rsidR="00060740">
              <w:rPr>
                <w:noProof/>
                <w:webHidden/>
              </w:rPr>
            </w:r>
            <w:r w:rsidR="00060740">
              <w:rPr>
                <w:noProof/>
                <w:webHidden/>
              </w:rPr>
              <w:fldChar w:fldCharType="separate"/>
            </w:r>
            <w:r w:rsidR="00060740">
              <w:rPr>
                <w:noProof/>
                <w:webHidden/>
              </w:rPr>
              <w:t>18</w:t>
            </w:r>
            <w:r w:rsidR="00060740">
              <w:rPr>
                <w:noProof/>
                <w:webHidden/>
              </w:rPr>
              <w:fldChar w:fldCharType="end"/>
            </w:r>
          </w:hyperlink>
        </w:p>
        <w:p w14:paraId="4E2F094C" w14:textId="1D01CE15" w:rsidR="00060740" w:rsidRDefault="00342B89">
          <w:pPr>
            <w:pStyle w:val="TOC3"/>
            <w:tabs>
              <w:tab w:val="right" w:leader="dot" w:pos="9016"/>
            </w:tabs>
            <w:rPr>
              <w:noProof/>
              <w:sz w:val="22"/>
              <w:szCs w:val="22"/>
            </w:rPr>
          </w:pPr>
          <w:hyperlink w:anchor="_Toc193265741" w:history="1">
            <w:r w:rsidR="00060740" w:rsidRPr="000547CD">
              <w:rPr>
                <w:rStyle w:val="Hyperlink"/>
                <w:noProof/>
              </w:rPr>
              <w:t>RCO 81 - Participations in joint actions across borders</w:t>
            </w:r>
            <w:r w:rsidR="00060740">
              <w:rPr>
                <w:noProof/>
                <w:webHidden/>
              </w:rPr>
              <w:tab/>
            </w:r>
            <w:r w:rsidR="00060740">
              <w:rPr>
                <w:noProof/>
                <w:webHidden/>
              </w:rPr>
              <w:fldChar w:fldCharType="begin"/>
            </w:r>
            <w:r w:rsidR="00060740">
              <w:rPr>
                <w:noProof/>
                <w:webHidden/>
              </w:rPr>
              <w:instrText xml:space="preserve"> PAGEREF _Toc193265741 \h </w:instrText>
            </w:r>
            <w:r w:rsidR="00060740">
              <w:rPr>
                <w:noProof/>
                <w:webHidden/>
              </w:rPr>
            </w:r>
            <w:r w:rsidR="00060740">
              <w:rPr>
                <w:noProof/>
                <w:webHidden/>
              </w:rPr>
              <w:fldChar w:fldCharType="separate"/>
            </w:r>
            <w:r w:rsidR="00060740">
              <w:rPr>
                <w:noProof/>
                <w:webHidden/>
              </w:rPr>
              <w:t>20</w:t>
            </w:r>
            <w:r w:rsidR="00060740">
              <w:rPr>
                <w:noProof/>
                <w:webHidden/>
              </w:rPr>
              <w:fldChar w:fldCharType="end"/>
            </w:r>
          </w:hyperlink>
        </w:p>
        <w:p w14:paraId="7D847987" w14:textId="1FB8ABD3" w:rsidR="00060740" w:rsidRDefault="00342B89">
          <w:pPr>
            <w:pStyle w:val="TOC3"/>
            <w:tabs>
              <w:tab w:val="right" w:leader="dot" w:pos="9016"/>
            </w:tabs>
            <w:rPr>
              <w:noProof/>
              <w:sz w:val="22"/>
              <w:szCs w:val="22"/>
            </w:rPr>
          </w:pPr>
          <w:hyperlink w:anchor="_Toc193265742" w:history="1">
            <w:r w:rsidR="00060740" w:rsidRPr="000547CD">
              <w:rPr>
                <w:rStyle w:val="Hyperlink"/>
                <w:noProof/>
              </w:rPr>
              <w:t>RCO 83 - Strategies and action plans jointly developed</w:t>
            </w:r>
            <w:r w:rsidR="00060740">
              <w:rPr>
                <w:noProof/>
                <w:webHidden/>
              </w:rPr>
              <w:tab/>
            </w:r>
            <w:r w:rsidR="00060740">
              <w:rPr>
                <w:noProof/>
                <w:webHidden/>
              </w:rPr>
              <w:fldChar w:fldCharType="begin"/>
            </w:r>
            <w:r w:rsidR="00060740">
              <w:rPr>
                <w:noProof/>
                <w:webHidden/>
              </w:rPr>
              <w:instrText xml:space="preserve"> PAGEREF _Toc193265742 \h </w:instrText>
            </w:r>
            <w:r w:rsidR="00060740">
              <w:rPr>
                <w:noProof/>
                <w:webHidden/>
              </w:rPr>
            </w:r>
            <w:r w:rsidR="00060740">
              <w:rPr>
                <w:noProof/>
                <w:webHidden/>
              </w:rPr>
              <w:fldChar w:fldCharType="separate"/>
            </w:r>
            <w:r w:rsidR="00060740">
              <w:rPr>
                <w:noProof/>
                <w:webHidden/>
              </w:rPr>
              <w:t>20</w:t>
            </w:r>
            <w:r w:rsidR="00060740">
              <w:rPr>
                <w:noProof/>
                <w:webHidden/>
              </w:rPr>
              <w:fldChar w:fldCharType="end"/>
            </w:r>
          </w:hyperlink>
        </w:p>
        <w:p w14:paraId="5E3736D6" w14:textId="74145D21" w:rsidR="00060740" w:rsidRDefault="00342B89">
          <w:pPr>
            <w:pStyle w:val="TOC3"/>
            <w:tabs>
              <w:tab w:val="right" w:leader="dot" w:pos="9016"/>
            </w:tabs>
            <w:rPr>
              <w:noProof/>
              <w:sz w:val="22"/>
              <w:szCs w:val="22"/>
            </w:rPr>
          </w:pPr>
          <w:hyperlink w:anchor="_Toc193265743" w:history="1">
            <w:r w:rsidR="00060740" w:rsidRPr="000547CD">
              <w:rPr>
                <w:rStyle w:val="Hyperlink"/>
                <w:noProof/>
              </w:rPr>
              <w:t>RCO84 Pilot actions developed jointly and implemented in projects</w:t>
            </w:r>
            <w:r w:rsidR="00060740">
              <w:rPr>
                <w:noProof/>
                <w:webHidden/>
              </w:rPr>
              <w:tab/>
            </w:r>
            <w:r w:rsidR="00060740">
              <w:rPr>
                <w:noProof/>
                <w:webHidden/>
              </w:rPr>
              <w:fldChar w:fldCharType="begin"/>
            </w:r>
            <w:r w:rsidR="00060740">
              <w:rPr>
                <w:noProof/>
                <w:webHidden/>
              </w:rPr>
              <w:instrText xml:space="preserve"> PAGEREF _Toc193265743 \h </w:instrText>
            </w:r>
            <w:r w:rsidR="00060740">
              <w:rPr>
                <w:noProof/>
                <w:webHidden/>
              </w:rPr>
            </w:r>
            <w:r w:rsidR="00060740">
              <w:rPr>
                <w:noProof/>
                <w:webHidden/>
              </w:rPr>
              <w:fldChar w:fldCharType="separate"/>
            </w:r>
            <w:r w:rsidR="00060740">
              <w:rPr>
                <w:noProof/>
                <w:webHidden/>
              </w:rPr>
              <w:t>21</w:t>
            </w:r>
            <w:r w:rsidR="00060740">
              <w:rPr>
                <w:noProof/>
                <w:webHidden/>
              </w:rPr>
              <w:fldChar w:fldCharType="end"/>
            </w:r>
          </w:hyperlink>
        </w:p>
        <w:p w14:paraId="073FA742" w14:textId="0CF84784" w:rsidR="00060740" w:rsidRDefault="00342B89">
          <w:pPr>
            <w:pStyle w:val="TOC3"/>
            <w:tabs>
              <w:tab w:val="right" w:leader="dot" w:pos="9016"/>
            </w:tabs>
            <w:rPr>
              <w:noProof/>
              <w:sz w:val="22"/>
              <w:szCs w:val="22"/>
            </w:rPr>
          </w:pPr>
          <w:hyperlink w:anchor="_Toc193265744" w:history="1">
            <w:r w:rsidR="00060740" w:rsidRPr="000547CD">
              <w:rPr>
                <w:rStyle w:val="Hyperlink"/>
                <w:noProof/>
              </w:rPr>
              <w:t>RCR 85 - Participations in joint actions across borders after project completion</w:t>
            </w:r>
            <w:r w:rsidR="00060740">
              <w:rPr>
                <w:noProof/>
                <w:webHidden/>
              </w:rPr>
              <w:tab/>
            </w:r>
            <w:r w:rsidR="00060740">
              <w:rPr>
                <w:noProof/>
                <w:webHidden/>
              </w:rPr>
              <w:fldChar w:fldCharType="begin"/>
            </w:r>
            <w:r w:rsidR="00060740">
              <w:rPr>
                <w:noProof/>
                <w:webHidden/>
              </w:rPr>
              <w:instrText xml:space="preserve"> PAGEREF _Toc193265744 \h </w:instrText>
            </w:r>
            <w:r w:rsidR="00060740">
              <w:rPr>
                <w:noProof/>
                <w:webHidden/>
              </w:rPr>
            </w:r>
            <w:r w:rsidR="00060740">
              <w:rPr>
                <w:noProof/>
                <w:webHidden/>
              </w:rPr>
              <w:fldChar w:fldCharType="separate"/>
            </w:r>
            <w:r w:rsidR="00060740">
              <w:rPr>
                <w:noProof/>
                <w:webHidden/>
              </w:rPr>
              <w:t>23</w:t>
            </w:r>
            <w:r w:rsidR="00060740">
              <w:rPr>
                <w:noProof/>
                <w:webHidden/>
              </w:rPr>
              <w:fldChar w:fldCharType="end"/>
            </w:r>
          </w:hyperlink>
        </w:p>
        <w:p w14:paraId="30003797" w14:textId="414704FF" w:rsidR="00060740" w:rsidRDefault="00342B89">
          <w:pPr>
            <w:pStyle w:val="TOC3"/>
            <w:tabs>
              <w:tab w:val="right" w:leader="dot" w:pos="9016"/>
            </w:tabs>
            <w:rPr>
              <w:noProof/>
              <w:sz w:val="22"/>
              <w:szCs w:val="22"/>
            </w:rPr>
          </w:pPr>
          <w:hyperlink w:anchor="_Toc193265745" w:history="1">
            <w:r w:rsidR="00060740" w:rsidRPr="000547CD">
              <w:rPr>
                <w:rStyle w:val="Hyperlink"/>
                <w:noProof/>
              </w:rPr>
              <w:t>RCR 79 - Joint strategies and action plans taken up by organisations</w:t>
            </w:r>
            <w:r w:rsidR="00060740">
              <w:rPr>
                <w:noProof/>
                <w:webHidden/>
              </w:rPr>
              <w:tab/>
            </w:r>
            <w:r w:rsidR="00060740">
              <w:rPr>
                <w:noProof/>
                <w:webHidden/>
              </w:rPr>
              <w:fldChar w:fldCharType="begin"/>
            </w:r>
            <w:r w:rsidR="00060740">
              <w:rPr>
                <w:noProof/>
                <w:webHidden/>
              </w:rPr>
              <w:instrText xml:space="preserve"> PAGEREF _Toc193265745 \h </w:instrText>
            </w:r>
            <w:r w:rsidR="00060740">
              <w:rPr>
                <w:noProof/>
                <w:webHidden/>
              </w:rPr>
            </w:r>
            <w:r w:rsidR="00060740">
              <w:rPr>
                <w:noProof/>
                <w:webHidden/>
              </w:rPr>
              <w:fldChar w:fldCharType="separate"/>
            </w:r>
            <w:r w:rsidR="00060740">
              <w:rPr>
                <w:noProof/>
                <w:webHidden/>
              </w:rPr>
              <w:t>23</w:t>
            </w:r>
            <w:r w:rsidR="00060740">
              <w:rPr>
                <w:noProof/>
                <w:webHidden/>
              </w:rPr>
              <w:fldChar w:fldCharType="end"/>
            </w:r>
          </w:hyperlink>
        </w:p>
        <w:p w14:paraId="13616091" w14:textId="7D24B046" w:rsidR="00060740" w:rsidRDefault="00342B89">
          <w:pPr>
            <w:pStyle w:val="TOC1"/>
            <w:tabs>
              <w:tab w:val="right" w:leader="dot" w:pos="9016"/>
            </w:tabs>
            <w:rPr>
              <w:noProof/>
              <w:sz w:val="22"/>
              <w:szCs w:val="22"/>
            </w:rPr>
          </w:pPr>
          <w:hyperlink w:anchor="_Toc193265746" w:history="1">
            <w:r w:rsidR="00060740" w:rsidRPr="000547CD">
              <w:rPr>
                <w:rStyle w:val="Hyperlink"/>
                <w:noProof/>
              </w:rPr>
              <w:t>PRIORITY 2: SOCIAL DEVELOPMENT ACROSS BORDERS</w:t>
            </w:r>
            <w:r w:rsidR="00060740">
              <w:rPr>
                <w:noProof/>
                <w:webHidden/>
              </w:rPr>
              <w:tab/>
            </w:r>
            <w:r w:rsidR="00060740">
              <w:rPr>
                <w:noProof/>
                <w:webHidden/>
              </w:rPr>
              <w:fldChar w:fldCharType="begin"/>
            </w:r>
            <w:r w:rsidR="00060740">
              <w:rPr>
                <w:noProof/>
                <w:webHidden/>
              </w:rPr>
              <w:instrText xml:space="preserve"> PAGEREF _Toc193265746 \h </w:instrText>
            </w:r>
            <w:r w:rsidR="00060740">
              <w:rPr>
                <w:noProof/>
                <w:webHidden/>
              </w:rPr>
            </w:r>
            <w:r w:rsidR="00060740">
              <w:rPr>
                <w:noProof/>
                <w:webHidden/>
              </w:rPr>
              <w:fldChar w:fldCharType="separate"/>
            </w:r>
            <w:r w:rsidR="00060740">
              <w:rPr>
                <w:noProof/>
                <w:webHidden/>
              </w:rPr>
              <w:t>24</w:t>
            </w:r>
            <w:r w:rsidR="00060740">
              <w:rPr>
                <w:noProof/>
                <w:webHidden/>
              </w:rPr>
              <w:fldChar w:fldCharType="end"/>
            </w:r>
          </w:hyperlink>
        </w:p>
        <w:p w14:paraId="19C263CF" w14:textId="661521DB" w:rsidR="00060740" w:rsidRDefault="00342B89">
          <w:pPr>
            <w:pStyle w:val="TOC3"/>
            <w:tabs>
              <w:tab w:val="right" w:leader="dot" w:pos="9016"/>
            </w:tabs>
            <w:rPr>
              <w:noProof/>
              <w:sz w:val="22"/>
              <w:szCs w:val="22"/>
            </w:rPr>
          </w:pPr>
          <w:hyperlink w:anchor="_Toc193265747" w:history="1">
            <w:r w:rsidR="00060740" w:rsidRPr="000547CD">
              <w:rPr>
                <w:rStyle w:val="Hyperlink"/>
                <w:noProof/>
              </w:rPr>
              <w:t>Specific objective 2.1</w:t>
            </w:r>
            <w:r w:rsidR="00060740">
              <w:rPr>
                <w:noProof/>
                <w:webHidden/>
              </w:rPr>
              <w:tab/>
            </w:r>
            <w:r w:rsidR="00060740">
              <w:rPr>
                <w:noProof/>
                <w:webHidden/>
              </w:rPr>
              <w:fldChar w:fldCharType="begin"/>
            </w:r>
            <w:r w:rsidR="00060740">
              <w:rPr>
                <w:noProof/>
                <w:webHidden/>
              </w:rPr>
              <w:instrText xml:space="preserve"> PAGEREF _Toc193265747 \h </w:instrText>
            </w:r>
            <w:r w:rsidR="00060740">
              <w:rPr>
                <w:noProof/>
                <w:webHidden/>
              </w:rPr>
            </w:r>
            <w:r w:rsidR="00060740">
              <w:rPr>
                <w:noProof/>
                <w:webHidden/>
              </w:rPr>
              <w:fldChar w:fldCharType="separate"/>
            </w:r>
            <w:r w:rsidR="00060740">
              <w:rPr>
                <w:noProof/>
                <w:webHidden/>
              </w:rPr>
              <w:t>24</w:t>
            </w:r>
            <w:r w:rsidR="00060740">
              <w:rPr>
                <w:noProof/>
                <w:webHidden/>
              </w:rPr>
              <w:fldChar w:fldCharType="end"/>
            </w:r>
          </w:hyperlink>
        </w:p>
        <w:p w14:paraId="517BBA77" w14:textId="3FEF777C" w:rsidR="00060740" w:rsidRDefault="00342B89">
          <w:pPr>
            <w:pStyle w:val="TOC3"/>
            <w:tabs>
              <w:tab w:val="right" w:leader="dot" w:pos="9016"/>
            </w:tabs>
            <w:rPr>
              <w:noProof/>
              <w:sz w:val="22"/>
              <w:szCs w:val="22"/>
            </w:rPr>
          </w:pPr>
          <w:hyperlink w:anchor="_Toc193265748" w:history="1">
            <w:r w:rsidR="00060740" w:rsidRPr="000547CD">
              <w:rPr>
                <w:rStyle w:val="Hyperlink"/>
                <w:noProof/>
              </w:rPr>
              <w:t>Improving equal access to inclusive and quality services in education, training and lifelong learning through developing accessible infrastructure, including by fostering resilience for distance and on-line education and training</w:t>
            </w:r>
            <w:r w:rsidR="00060740">
              <w:rPr>
                <w:noProof/>
                <w:webHidden/>
              </w:rPr>
              <w:tab/>
            </w:r>
            <w:r w:rsidR="00060740">
              <w:rPr>
                <w:noProof/>
                <w:webHidden/>
              </w:rPr>
              <w:fldChar w:fldCharType="begin"/>
            </w:r>
            <w:r w:rsidR="00060740">
              <w:rPr>
                <w:noProof/>
                <w:webHidden/>
              </w:rPr>
              <w:instrText xml:space="preserve"> PAGEREF _Toc193265748 \h </w:instrText>
            </w:r>
            <w:r w:rsidR="00060740">
              <w:rPr>
                <w:noProof/>
                <w:webHidden/>
              </w:rPr>
            </w:r>
            <w:r w:rsidR="00060740">
              <w:rPr>
                <w:noProof/>
                <w:webHidden/>
              </w:rPr>
              <w:fldChar w:fldCharType="separate"/>
            </w:r>
            <w:r w:rsidR="00060740">
              <w:rPr>
                <w:noProof/>
                <w:webHidden/>
              </w:rPr>
              <w:t>24</w:t>
            </w:r>
            <w:r w:rsidR="00060740">
              <w:rPr>
                <w:noProof/>
                <w:webHidden/>
              </w:rPr>
              <w:fldChar w:fldCharType="end"/>
            </w:r>
          </w:hyperlink>
        </w:p>
        <w:p w14:paraId="12AD3EE6" w14:textId="72FD3474" w:rsidR="00060740" w:rsidRDefault="00342B89">
          <w:pPr>
            <w:pStyle w:val="TOC3"/>
            <w:tabs>
              <w:tab w:val="right" w:leader="dot" w:pos="9016"/>
            </w:tabs>
            <w:rPr>
              <w:noProof/>
              <w:sz w:val="22"/>
              <w:szCs w:val="22"/>
            </w:rPr>
          </w:pPr>
          <w:hyperlink w:anchor="_Toc193265749" w:history="1">
            <w:r w:rsidR="00060740" w:rsidRPr="000547CD">
              <w:rPr>
                <w:rStyle w:val="Hyperlink"/>
                <w:noProof/>
              </w:rPr>
              <w:t xml:space="preserve">RCO 87 - </w:t>
            </w:r>
            <w:r w:rsidR="00060740" w:rsidRPr="000547CD">
              <w:rPr>
                <w:rStyle w:val="Hyperlink"/>
                <w:rFonts w:cs="Times New Roman"/>
                <w:iCs/>
                <w:noProof/>
                <w:spacing w:val="-1"/>
              </w:rPr>
              <w:t>Organisations cooperating across borders</w:t>
            </w:r>
            <w:r w:rsidR="00060740">
              <w:rPr>
                <w:noProof/>
                <w:webHidden/>
              </w:rPr>
              <w:tab/>
            </w:r>
            <w:r w:rsidR="00060740">
              <w:rPr>
                <w:noProof/>
                <w:webHidden/>
              </w:rPr>
              <w:fldChar w:fldCharType="begin"/>
            </w:r>
            <w:r w:rsidR="00060740">
              <w:rPr>
                <w:noProof/>
                <w:webHidden/>
              </w:rPr>
              <w:instrText xml:space="preserve"> PAGEREF _Toc193265749 \h </w:instrText>
            </w:r>
            <w:r w:rsidR="00060740">
              <w:rPr>
                <w:noProof/>
                <w:webHidden/>
              </w:rPr>
            </w:r>
            <w:r w:rsidR="00060740">
              <w:rPr>
                <w:noProof/>
                <w:webHidden/>
              </w:rPr>
              <w:fldChar w:fldCharType="separate"/>
            </w:r>
            <w:r w:rsidR="00060740">
              <w:rPr>
                <w:noProof/>
                <w:webHidden/>
              </w:rPr>
              <w:t>27</w:t>
            </w:r>
            <w:r w:rsidR="00060740">
              <w:rPr>
                <w:noProof/>
                <w:webHidden/>
              </w:rPr>
              <w:fldChar w:fldCharType="end"/>
            </w:r>
          </w:hyperlink>
        </w:p>
        <w:p w14:paraId="1B52C4F7" w14:textId="00A26846" w:rsidR="00060740" w:rsidRDefault="00342B89">
          <w:pPr>
            <w:pStyle w:val="TOC3"/>
            <w:tabs>
              <w:tab w:val="right" w:leader="dot" w:pos="9016"/>
            </w:tabs>
            <w:rPr>
              <w:noProof/>
              <w:sz w:val="22"/>
              <w:szCs w:val="22"/>
            </w:rPr>
          </w:pPr>
          <w:hyperlink w:anchor="_Toc193265750" w:history="1">
            <w:r w:rsidR="00060740" w:rsidRPr="000547CD">
              <w:rPr>
                <w:rStyle w:val="Hyperlink"/>
                <w:noProof/>
              </w:rPr>
              <w:t>RCO67 Classroom capacity of new or modernised education facilities</w:t>
            </w:r>
            <w:r w:rsidR="00060740">
              <w:rPr>
                <w:noProof/>
                <w:webHidden/>
              </w:rPr>
              <w:tab/>
            </w:r>
            <w:r w:rsidR="00060740">
              <w:rPr>
                <w:noProof/>
                <w:webHidden/>
              </w:rPr>
              <w:fldChar w:fldCharType="begin"/>
            </w:r>
            <w:r w:rsidR="00060740">
              <w:rPr>
                <w:noProof/>
                <w:webHidden/>
              </w:rPr>
              <w:instrText xml:space="preserve"> PAGEREF _Toc193265750 \h </w:instrText>
            </w:r>
            <w:r w:rsidR="00060740">
              <w:rPr>
                <w:noProof/>
                <w:webHidden/>
              </w:rPr>
            </w:r>
            <w:r w:rsidR="00060740">
              <w:rPr>
                <w:noProof/>
                <w:webHidden/>
              </w:rPr>
              <w:fldChar w:fldCharType="separate"/>
            </w:r>
            <w:r w:rsidR="00060740">
              <w:rPr>
                <w:noProof/>
                <w:webHidden/>
              </w:rPr>
              <w:t>27</w:t>
            </w:r>
            <w:r w:rsidR="00060740">
              <w:rPr>
                <w:noProof/>
                <w:webHidden/>
              </w:rPr>
              <w:fldChar w:fldCharType="end"/>
            </w:r>
          </w:hyperlink>
        </w:p>
        <w:p w14:paraId="515AEF2D" w14:textId="28FCE537" w:rsidR="00060740" w:rsidRDefault="00342B89">
          <w:pPr>
            <w:pStyle w:val="TOC3"/>
            <w:tabs>
              <w:tab w:val="right" w:leader="dot" w:pos="9016"/>
            </w:tabs>
            <w:rPr>
              <w:noProof/>
              <w:sz w:val="22"/>
              <w:szCs w:val="22"/>
            </w:rPr>
          </w:pPr>
          <w:hyperlink w:anchor="_Toc193265751" w:history="1">
            <w:r w:rsidR="00060740" w:rsidRPr="000547CD">
              <w:rPr>
                <w:rStyle w:val="Hyperlink"/>
                <w:noProof/>
              </w:rPr>
              <w:t>RCR 84 - Organisations cooperating across borders after project completion</w:t>
            </w:r>
            <w:r w:rsidR="00060740">
              <w:rPr>
                <w:noProof/>
                <w:webHidden/>
              </w:rPr>
              <w:tab/>
            </w:r>
            <w:r w:rsidR="00060740">
              <w:rPr>
                <w:noProof/>
                <w:webHidden/>
              </w:rPr>
              <w:fldChar w:fldCharType="begin"/>
            </w:r>
            <w:r w:rsidR="00060740">
              <w:rPr>
                <w:noProof/>
                <w:webHidden/>
              </w:rPr>
              <w:instrText xml:space="preserve"> PAGEREF _Toc193265751 \h </w:instrText>
            </w:r>
            <w:r w:rsidR="00060740">
              <w:rPr>
                <w:noProof/>
                <w:webHidden/>
              </w:rPr>
            </w:r>
            <w:r w:rsidR="00060740">
              <w:rPr>
                <w:noProof/>
                <w:webHidden/>
              </w:rPr>
              <w:fldChar w:fldCharType="separate"/>
            </w:r>
            <w:r w:rsidR="00060740">
              <w:rPr>
                <w:noProof/>
                <w:webHidden/>
              </w:rPr>
              <w:t>29</w:t>
            </w:r>
            <w:r w:rsidR="00060740">
              <w:rPr>
                <w:noProof/>
                <w:webHidden/>
              </w:rPr>
              <w:fldChar w:fldCharType="end"/>
            </w:r>
          </w:hyperlink>
        </w:p>
        <w:p w14:paraId="28967B13" w14:textId="09D63235" w:rsidR="00060740" w:rsidRDefault="00342B89">
          <w:pPr>
            <w:pStyle w:val="TOC3"/>
            <w:tabs>
              <w:tab w:val="right" w:leader="dot" w:pos="9016"/>
            </w:tabs>
            <w:rPr>
              <w:noProof/>
              <w:sz w:val="22"/>
              <w:szCs w:val="22"/>
            </w:rPr>
          </w:pPr>
          <w:hyperlink w:anchor="_Toc193265752" w:history="1">
            <w:r w:rsidR="00060740" w:rsidRPr="000547CD">
              <w:rPr>
                <w:rStyle w:val="Hyperlink"/>
                <w:noProof/>
              </w:rPr>
              <w:t>RCR 71 Annual users of new or modernised education facilities</w:t>
            </w:r>
            <w:r w:rsidR="00060740">
              <w:rPr>
                <w:noProof/>
                <w:webHidden/>
              </w:rPr>
              <w:tab/>
            </w:r>
            <w:r w:rsidR="00060740">
              <w:rPr>
                <w:noProof/>
                <w:webHidden/>
              </w:rPr>
              <w:fldChar w:fldCharType="begin"/>
            </w:r>
            <w:r w:rsidR="00060740">
              <w:rPr>
                <w:noProof/>
                <w:webHidden/>
              </w:rPr>
              <w:instrText xml:space="preserve"> PAGEREF _Toc193265752 \h </w:instrText>
            </w:r>
            <w:r w:rsidR="00060740">
              <w:rPr>
                <w:noProof/>
                <w:webHidden/>
              </w:rPr>
            </w:r>
            <w:r w:rsidR="00060740">
              <w:rPr>
                <w:noProof/>
                <w:webHidden/>
              </w:rPr>
              <w:fldChar w:fldCharType="separate"/>
            </w:r>
            <w:r w:rsidR="00060740">
              <w:rPr>
                <w:noProof/>
                <w:webHidden/>
              </w:rPr>
              <w:t>29</w:t>
            </w:r>
            <w:r w:rsidR="00060740">
              <w:rPr>
                <w:noProof/>
                <w:webHidden/>
              </w:rPr>
              <w:fldChar w:fldCharType="end"/>
            </w:r>
          </w:hyperlink>
        </w:p>
        <w:p w14:paraId="2FFC46B2" w14:textId="27F15E7D" w:rsidR="00060740" w:rsidRDefault="00342B89">
          <w:pPr>
            <w:pStyle w:val="TOC3"/>
            <w:tabs>
              <w:tab w:val="right" w:leader="dot" w:pos="9016"/>
            </w:tabs>
            <w:rPr>
              <w:noProof/>
              <w:sz w:val="22"/>
              <w:szCs w:val="22"/>
            </w:rPr>
          </w:pPr>
          <w:hyperlink w:anchor="_Toc193265753" w:history="1">
            <w:r w:rsidR="00060740" w:rsidRPr="000547CD">
              <w:rPr>
                <w:rStyle w:val="Hyperlink"/>
                <w:noProof/>
              </w:rPr>
              <w:t>Specific objective 2.2:</w:t>
            </w:r>
            <w:r w:rsidR="00060740">
              <w:rPr>
                <w:noProof/>
                <w:webHidden/>
              </w:rPr>
              <w:tab/>
            </w:r>
            <w:r w:rsidR="00060740">
              <w:rPr>
                <w:noProof/>
                <w:webHidden/>
              </w:rPr>
              <w:fldChar w:fldCharType="begin"/>
            </w:r>
            <w:r w:rsidR="00060740">
              <w:rPr>
                <w:noProof/>
                <w:webHidden/>
              </w:rPr>
              <w:instrText xml:space="preserve"> PAGEREF _Toc193265753 \h </w:instrText>
            </w:r>
            <w:r w:rsidR="00060740">
              <w:rPr>
                <w:noProof/>
                <w:webHidden/>
              </w:rPr>
            </w:r>
            <w:r w:rsidR="00060740">
              <w:rPr>
                <w:noProof/>
                <w:webHidden/>
              </w:rPr>
              <w:fldChar w:fldCharType="separate"/>
            </w:r>
            <w:r w:rsidR="00060740">
              <w:rPr>
                <w:noProof/>
                <w:webHidden/>
              </w:rPr>
              <w:t>30</w:t>
            </w:r>
            <w:r w:rsidR="00060740">
              <w:rPr>
                <w:noProof/>
                <w:webHidden/>
              </w:rPr>
              <w:fldChar w:fldCharType="end"/>
            </w:r>
          </w:hyperlink>
        </w:p>
        <w:p w14:paraId="7C30D661" w14:textId="5ECD3F2A" w:rsidR="00060740" w:rsidRDefault="00342B89">
          <w:pPr>
            <w:pStyle w:val="TOC3"/>
            <w:tabs>
              <w:tab w:val="right" w:leader="dot" w:pos="9016"/>
            </w:tabs>
            <w:rPr>
              <w:noProof/>
              <w:sz w:val="22"/>
              <w:szCs w:val="22"/>
            </w:rPr>
          </w:pPr>
          <w:hyperlink w:anchor="_Toc193265754" w:history="1">
            <w:r w:rsidR="00060740" w:rsidRPr="000547CD">
              <w:rPr>
                <w:rStyle w:val="Hyperlink"/>
                <w:noProof/>
              </w:rPr>
              <w:t>(v) Ensuring equal access to health care and fostering resilience of health systems, including primary care, and promoting the transition from institutional to family-based and community- based care</w:t>
            </w:r>
            <w:r w:rsidR="00060740">
              <w:rPr>
                <w:noProof/>
                <w:webHidden/>
              </w:rPr>
              <w:tab/>
            </w:r>
            <w:r w:rsidR="00060740">
              <w:rPr>
                <w:noProof/>
                <w:webHidden/>
              </w:rPr>
              <w:fldChar w:fldCharType="begin"/>
            </w:r>
            <w:r w:rsidR="00060740">
              <w:rPr>
                <w:noProof/>
                <w:webHidden/>
              </w:rPr>
              <w:instrText xml:space="preserve"> PAGEREF _Toc193265754 \h </w:instrText>
            </w:r>
            <w:r w:rsidR="00060740">
              <w:rPr>
                <w:noProof/>
                <w:webHidden/>
              </w:rPr>
            </w:r>
            <w:r w:rsidR="00060740">
              <w:rPr>
                <w:noProof/>
                <w:webHidden/>
              </w:rPr>
              <w:fldChar w:fldCharType="separate"/>
            </w:r>
            <w:r w:rsidR="00060740">
              <w:rPr>
                <w:noProof/>
                <w:webHidden/>
              </w:rPr>
              <w:t>30</w:t>
            </w:r>
            <w:r w:rsidR="00060740">
              <w:rPr>
                <w:noProof/>
                <w:webHidden/>
              </w:rPr>
              <w:fldChar w:fldCharType="end"/>
            </w:r>
          </w:hyperlink>
        </w:p>
        <w:p w14:paraId="789D3E85" w14:textId="623F007D" w:rsidR="00060740" w:rsidRDefault="00342B89">
          <w:pPr>
            <w:pStyle w:val="TOC3"/>
            <w:tabs>
              <w:tab w:val="right" w:leader="dot" w:pos="9016"/>
            </w:tabs>
            <w:rPr>
              <w:noProof/>
              <w:sz w:val="22"/>
              <w:szCs w:val="22"/>
            </w:rPr>
          </w:pPr>
          <w:hyperlink w:anchor="_Toc193265755" w:history="1">
            <w:r w:rsidR="00060740" w:rsidRPr="000547CD">
              <w:rPr>
                <w:rStyle w:val="Hyperlink"/>
                <w:noProof/>
              </w:rPr>
              <w:t xml:space="preserve">RCO 87 - </w:t>
            </w:r>
            <w:r w:rsidR="00060740" w:rsidRPr="000547CD">
              <w:rPr>
                <w:rStyle w:val="Hyperlink"/>
                <w:rFonts w:cs="Times New Roman"/>
                <w:iCs/>
                <w:noProof/>
                <w:spacing w:val="-1"/>
              </w:rPr>
              <w:t>Organisations cooperating across borders</w:t>
            </w:r>
            <w:r w:rsidR="00060740">
              <w:rPr>
                <w:noProof/>
                <w:webHidden/>
              </w:rPr>
              <w:tab/>
            </w:r>
            <w:r w:rsidR="00060740">
              <w:rPr>
                <w:noProof/>
                <w:webHidden/>
              </w:rPr>
              <w:fldChar w:fldCharType="begin"/>
            </w:r>
            <w:r w:rsidR="00060740">
              <w:rPr>
                <w:noProof/>
                <w:webHidden/>
              </w:rPr>
              <w:instrText xml:space="preserve"> PAGEREF _Toc193265755 \h </w:instrText>
            </w:r>
            <w:r w:rsidR="00060740">
              <w:rPr>
                <w:noProof/>
                <w:webHidden/>
              </w:rPr>
            </w:r>
            <w:r w:rsidR="00060740">
              <w:rPr>
                <w:noProof/>
                <w:webHidden/>
              </w:rPr>
              <w:fldChar w:fldCharType="separate"/>
            </w:r>
            <w:r w:rsidR="00060740">
              <w:rPr>
                <w:noProof/>
                <w:webHidden/>
              </w:rPr>
              <w:t>33</w:t>
            </w:r>
            <w:r w:rsidR="00060740">
              <w:rPr>
                <w:noProof/>
                <w:webHidden/>
              </w:rPr>
              <w:fldChar w:fldCharType="end"/>
            </w:r>
          </w:hyperlink>
        </w:p>
        <w:p w14:paraId="43747B1D" w14:textId="16C37309" w:rsidR="00060740" w:rsidRDefault="00342B89">
          <w:pPr>
            <w:pStyle w:val="TOC3"/>
            <w:tabs>
              <w:tab w:val="right" w:leader="dot" w:pos="9016"/>
            </w:tabs>
            <w:rPr>
              <w:noProof/>
              <w:sz w:val="22"/>
              <w:szCs w:val="22"/>
            </w:rPr>
          </w:pPr>
          <w:hyperlink w:anchor="_Toc193265756" w:history="1">
            <w:r w:rsidR="00060740" w:rsidRPr="000547CD">
              <w:rPr>
                <w:rStyle w:val="Hyperlink"/>
                <w:rFonts w:ascii="Trebuchet MS" w:eastAsia="Times New Roman" w:hAnsi="Trebuchet MS" w:cs="Times New Roman"/>
                <w:caps/>
                <w:noProof/>
                <w:spacing w:val="15"/>
              </w:rPr>
              <w:t>RCO 69 - Capacity of new or modernised health care facilities</w:t>
            </w:r>
            <w:r w:rsidR="00060740">
              <w:rPr>
                <w:noProof/>
                <w:webHidden/>
              </w:rPr>
              <w:tab/>
            </w:r>
            <w:r w:rsidR="00060740">
              <w:rPr>
                <w:noProof/>
                <w:webHidden/>
              </w:rPr>
              <w:fldChar w:fldCharType="begin"/>
            </w:r>
            <w:r w:rsidR="00060740">
              <w:rPr>
                <w:noProof/>
                <w:webHidden/>
              </w:rPr>
              <w:instrText xml:space="preserve"> PAGEREF _Toc193265756 \h </w:instrText>
            </w:r>
            <w:r w:rsidR="00060740">
              <w:rPr>
                <w:noProof/>
                <w:webHidden/>
              </w:rPr>
            </w:r>
            <w:r w:rsidR="00060740">
              <w:rPr>
                <w:noProof/>
                <w:webHidden/>
              </w:rPr>
              <w:fldChar w:fldCharType="separate"/>
            </w:r>
            <w:r w:rsidR="00060740">
              <w:rPr>
                <w:noProof/>
                <w:webHidden/>
              </w:rPr>
              <w:t>33</w:t>
            </w:r>
            <w:r w:rsidR="00060740">
              <w:rPr>
                <w:noProof/>
                <w:webHidden/>
              </w:rPr>
              <w:fldChar w:fldCharType="end"/>
            </w:r>
          </w:hyperlink>
        </w:p>
        <w:p w14:paraId="66A3D8AE" w14:textId="6E5FB51F" w:rsidR="00060740" w:rsidRDefault="00342B89">
          <w:pPr>
            <w:pStyle w:val="TOC3"/>
            <w:tabs>
              <w:tab w:val="right" w:leader="dot" w:pos="9016"/>
            </w:tabs>
            <w:rPr>
              <w:noProof/>
              <w:sz w:val="22"/>
              <w:szCs w:val="22"/>
            </w:rPr>
          </w:pPr>
          <w:hyperlink w:anchor="_Toc193265757" w:history="1">
            <w:r w:rsidR="00060740" w:rsidRPr="000547CD">
              <w:rPr>
                <w:rStyle w:val="Hyperlink"/>
                <w:noProof/>
              </w:rPr>
              <w:t>RCR 84 - Organisations cooperating across borders after project completion</w:t>
            </w:r>
            <w:r w:rsidR="00060740">
              <w:rPr>
                <w:noProof/>
                <w:webHidden/>
              </w:rPr>
              <w:tab/>
            </w:r>
            <w:r w:rsidR="00060740">
              <w:rPr>
                <w:noProof/>
                <w:webHidden/>
              </w:rPr>
              <w:fldChar w:fldCharType="begin"/>
            </w:r>
            <w:r w:rsidR="00060740">
              <w:rPr>
                <w:noProof/>
                <w:webHidden/>
              </w:rPr>
              <w:instrText xml:space="preserve"> PAGEREF _Toc193265757 \h </w:instrText>
            </w:r>
            <w:r w:rsidR="00060740">
              <w:rPr>
                <w:noProof/>
                <w:webHidden/>
              </w:rPr>
            </w:r>
            <w:r w:rsidR="00060740">
              <w:rPr>
                <w:noProof/>
                <w:webHidden/>
              </w:rPr>
              <w:fldChar w:fldCharType="separate"/>
            </w:r>
            <w:r w:rsidR="00060740">
              <w:rPr>
                <w:noProof/>
                <w:webHidden/>
              </w:rPr>
              <w:t>35</w:t>
            </w:r>
            <w:r w:rsidR="00060740">
              <w:rPr>
                <w:noProof/>
                <w:webHidden/>
              </w:rPr>
              <w:fldChar w:fldCharType="end"/>
            </w:r>
          </w:hyperlink>
        </w:p>
        <w:p w14:paraId="36BC808D" w14:textId="7A40B823" w:rsidR="00060740" w:rsidRDefault="00342B89">
          <w:pPr>
            <w:pStyle w:val="TOC3"/>
            <w:tabs>
              <w:tab w:val="right" w:leader="dot" w:pos="9016"/>
            </w:tabs>
            <w:rPr>
              <w:noProof/>
              <w:sz w:val="22"/>
              <w:szCs w:val="22"/>
            </w:rPr>
          </w:pPr>
          <w:hyperlink w:anchor="_Toc193265758" w:history="1">
            <w:r w:rsidR="00060740" w:rsidRPr="000547CD">
              <w:rPr>
                <w:rStyle w:val="Hyperlink"/>
                <w:rFonts w:ascii="Trebuchet MS" w:eastAsia="Times New Roman" w:hAnsi="Trebuchet MS" w:cs="Times New Roman"/>
                <w:caps/>
                <w:noProof/>
                <w:spacing w:val="15"/>
              </w:rPr>
              <w:t>RCR 73 - Annual users of new or modernised health care facilities</w:t>
            </w:r>
            <w:r w:rsidR="00060740">
              <w:rPr>
                <w:noProof/>
                <w:webHidden/>
              </w:rPr>
              <w:tab/>
            </w:r>
            <w:r w:rsidR="00060740">
              <w:rPr>
                <w:noProof/>
                <w:webHidden/>
              </w:rPr>
              <w:fldChar w:fldCharType="begin"/>
            </w:r>
            <w:r w:rsidR="00060740">
              <w:rPr>
                <w:noProof/>
                <w:webHidden/>
              </w:rPr>
              <w:instrText xml:space="preserve"> PAGEREF _Toc193265758 \h </w:instrText>
            </w:r>
            <w:r w:rsidR="00060740">
              <w:rPr>
                <w:noProof/>
                <w:webHidden/>
              </w:rPr>
            </w:r>
            <w:r w:rsidR="00060740">
              <w:rPr>
                <w:noProof/>
                <w:webHidden/>
              </w:rPr>
              <w:fldChar w:fldCharType="separate"/>
            </w:r>
            <w:r w:rsidR="00060740">
              <w:rPr>
                <w:noProof/>
                <w:webHidden/>
              </w:rPr>
              <w:t>35</w:t>
            </w:r>
            <w:r w:rsidR="00060740">
              <w:rPr>
                <w:noProof/>
                <w:webHidden/>
              </w:rPr>
              <w:fldChar w:fldCharType="end"/>
            </w:r>
          </w:hyperlink>
        </w:p>
        <w:p w14:paraId="789C65EE" w14:textId="6956D14E" w:rsidR="00060740" w:rsidRDefault="00342B89">
          <w:pPr>
            <w:pStyle w:val="TOC1"/>
            <w:tabs>
              <w:tab w:val="right" w:leader="dot" w:pos="9016"/>
            </w:tabs>
            <w:rPr>
              <w:noProof/>
              <w:sz w:val="22"/>
              <w:szCs w:val="22"/>
            </w:rPr>
          </w:pPr>
          <w:hyperlink w:anchor="_Toc193265759" w:history="1">
            <w:r w:rsidR="00060740" w:rsidRPr="000547CD">
              <w:rPr>
                <w:rStyle w:val="Hyperlink"/>
                <w:noProof/>
              </w:rPr>
              <w:t>PRIORITY 3: BORDER COOPERATION</w:t>
            </w:r>
            <w:r w:rsidR="00060740">
              <w:rPr>
                <w:noProof/>
                <w:webHidden/>
              </w:rPr>
              <w:tab/>
            </w:r>
            <w:r w:rsidR="00060740">
              <w:rPr>
                <w:noProof/>
                <w:webHidden/>
              </w:rPr>
              <w:fldChar w:fldCharType="begin"/>
            </w:r>
            <w:r w:rsidR="00060740">
              <w:rPr>
                <w:noProof/>
                <w:webHidden/>
              </w:rPr>
              <w:instrText xml:space="preserve"> PAGEREF _Toc193265759 \h </w:instrText>
            </w:r>
            <w:r w:rsidR="00060740">
              <w:rPr>
                <w:noProof/>
                <w:webHidden/>
              </w:rPr>
            </w:r>
            <w:r w:rsidR="00060740">
              <w:rPr>
                <w:noProof/>
                <w:webHidden/>
              </w:rPr>
              <w:fldChar w:fldCharType="separate"/>
            </w:r>
            <w:r w:rsidR="00060740">
              <w:rPr>
                <w:noProof/>
                <w:webHidden/>
              </w:rPr>
              <w:t>36</w:t>
            </w:r>
            <w:r w:rsidR="00060740">
              <w:rPr>
                <w:noProof/>
                <w:webHidden/>
              </w:rPr>
              <w:fldChar w:fldCharType="end"/>
            </w:r>
          </w:hyperlink>
        </w:p>
        <w:p w14:paraId="22FF4AF5" w14:textId="5D5E0373" w:rsidR="00060740" w:rsidRDefault="00342B89">
          <w:pPr>
            <w:pStyle w:val="TOC3"/>
            <w:tabs>
              <w:tab w:val="right" w:leader="dot" w:pos="9016"/>
            </w:tabs>
            <w:rPr>
              <w:noProof/>
              <w:sz w:val="22"/>
              <w:szCs w:val="22"/>
            </w:rPr>
          </w:pPr>
          <w:hyperlink w:anchor="_Toc193265760" w:history="1">
            <w:r w:rsidR="00060740" w:rsidRPr="000547CD">
              <w:rPr>
                <w:rStyle w:val="Hyperlink"/>
                <w:noProof/>
              </w:rPr>
              <w:t>Specific objective 3.1</w:t>
            </w:r>
            <w:r w:rsidR="00060740">
              <w:rPr>
                <w:noProof/>
                <w:webHidden/>
              </w:rPr>
              <w:tab/>
            </w:r>
            <w:r w:rsidR="00060740">
              <w:rPr>
                <w:noProof/>
                <w:webHidden/>
              </w:rPr>
              <w:fldChar w:fldCharType="begin"/>
            </w:r>
            <w:r w:rsidR="00060740">
              <w:rPr>
                <w:noProof/>
                <w:webHidden/>
              </w:rPr>
              <w:instrText xml:space="preserve"> PAGEREF _Toc193265760 \h </w:instrText>
            </w:r>
            <w:r w:rsidR="00060740">
              <w:rPr>
                <w:noProof/>
                <w:webHidden/>
              </w:rPr>
            </w:r>
            <w:r w:rsidR="00060740">
              <w:rPr>
                <w:noProof/>
                <w:webHidden/>
              </w:rPr>
              <w:fldChar w:fldCharType="separate"/>
            </w:r>
            <w:r w:rsidR="00060740">
              <w:rPr>
                <w:noProof/>
                <w:webHidden/>
              </w:rPr>
              <w:t>36</w:t>
            </w:r>
            <w:r w:rsidR="00060740">
              <w:rPr>
                <w:noProof/>
                <w:webHidden/>
              </w:rPr>
              <w:fldChar w:fldCharType="end"/>
            </w:r>
          </w:hyperlink>
        </w:p>
        <w:p w14:paraId="36EB5745" w14:textId="0FF7317A" w:rsidR="00060740" w:rsidRDefault="00342B89">
          <w:pPr>
            <w:pStyle w:val="TOC3"/>
            <w:tabs>
              <w:tab w:val="right" w:leader="dot" w:pos="9016"/>
            </w:tabs>
            <w:rPr>
              <w:noProof/>
              <w:sz w:val="22"/>
              <w:szCs w:val="22"/>
            </w:rPr>
          </w:pPr>
          <w:hyperlink w:anchor="_Toc193265761" w:history="1">
            <w:r w:rsidR="00060740" w:rsidRPr="000547CD">
              <w:rPr>
                <w:rStyle w:val="Hyperlink"/>
                <w:noProof/>
              </w:rPr>
              <w:t>Interreg Specific Objective 1 “A better cooperation governance”</w:t>
            </w:r>
            <w:r w:rsidR="00060740">
              <w:rPr>
                <w:noProof/>
                <w:webHidden/>
              </w:rPr>
              <w:tab/>
            </w:r>
            <w:r w:rsidR="00060740">
              <w:rPr>
                <w:noProof/>
                <w:webHidden/>
              </w:rPr>
              <w:fldChar w:fldCharType="begin"/>
            </w:r>
            <w:r w:rsidR="00060740">
              <w:rPr>
                <w:noProof/>
                <w:webHidden/>
              </w:rPr>
              <w:instrText xml:space="preserve"> PAGEREF _Toc193265761 \h </w:instrText>
            </w:r>
            <w:r w:rsidR="00060740">
              <w:rPr>
                <w:noProof/>
                <w:webHidden/>
              </w:rPr>
            </w:r>
            <w:r w:rsidR="00060740">
              <w:rPr>
                <w:noProof/>
                <w:webHidden/>
              </w:rPr>
              <w:fldChar w:fldCharType="separate"/>
            </w:r>
            <w:r w:rsidR="00060740">
              <w:rPr>
                <w:noProof/>
                <w:webHidden/>
              </w:rPr>
              <w:t>36</w:t>
            </w:r>
            <w:r w:rsidR="00060740">
              <w:rPr>
                <w:noProof/>
                <w:webHidden/>
              </w:rPr>
              <w:fldChar w:fldCharType="end"/>
            </w:r>
          </w:hyperlink>
        </w:p>
        <w:p w14:paraId="7D7FC9BB" w14:textId="4E359B84" w:rsidR="00060740" w:rsidRDefault="00342B89">
          <w:pPr>
            <w:pStyle w:val="TOC3"/>
            <w:tabs>
              <w:tab w:val="right" w:leader="dot" w:pos="9016"/>
            </w:tabs>
            <w:rPr>
              <w:noProof/>
              <w:sz w:val="22"/>
              <w:szCs w:val="22"/>
            </w:rPr>
          </w:pPr>
          <w:hyperlink w:anchor="_Toc193265762" w:history="1">
            <w:r w:rsidR="00060740" w:rsidRPr="000547CD">
              <w:rPr>
                <w:rStyle w:val="Hyperlink"/>
                <w:b/>
                <w:noProof/>
              </w:rPr>
              <w:t xml:space="preserve">RCO 87 - </w:t>
            </w:r>
            <w:r w:rsidR="00060740" w:rsidRPr="000547CD">
              <w:rPr>
                <w:rStyle w:val="Hyperlink"/>
                <w:rFonts w:cs="Times New Roman"/>
                <w:b/>
                <w:iCs/>
                <w:noProof/>
                <w:spacing w:val="-1"/>
              </w:rPr>
              <w:t>Organisations cooperating across borders</w:t>
            </w:r>
            <w:r w:rsidR="00060740">
              <w:rPr>
                <w:noProof/>
                <w:webHidden/>
              </w:rPr>
              <w:tab/>
            </w:r>
            <w:r w:rsidR="00060740">
              <w:rPr>
                <w:noProof/>
                <w:webHidden/>
              </w:rPr>
              <w:fldChar w:fldCharType="begin"/>
            </w:r>
            <w:r w:rsidR="00060740">
              <w:rPr>
                <w:noProof/>
                <w:webHidden/>
              </w:rPr>
              <w:instrText xml:space="preserve"> PAGEREF _Toc193265762 \h </w:instrText>
            </w:r>
            <w:r w:rsidR="00060740">
              <w:rPr>
                <w:noProof/>
                <w:webHidden/>
              </w:rPr>
            </w:r>
            <w:r w:rsidR="00060740">
              <w:rPr>
                <w:noProof/>
                <w:webHidden/>
              </w:rPr>
              <w:fldChar w:fldCharType="separate"/>
            </w:r>
            <w:r w:rsidR="00060740">
              <w:rPr>
                <w:noProof/>
                <w:webHidden/>
              </w:rPr>
              <w:t>39</w:t>
            </w:r>
            <w:r w:rsidR="00060740">
              <w:rPr>
                <w:noProof/>
                <w:webHidden/>
              </w:rPr>
              <w:fldChar w:fldCharType="end"/>
            </w:r>
          </w:hyperlink>
        </w:p>
        <w:p w14:paraId="2A6AF8B5" w14:textId="6AE11439" w:rsidR="00060740" w:rsidRDefault="00342B89">
          <w:pPr>
            <w:pStyle w:val="TOC3"/>
            <w:tabs>
              <w:tab w:val="right" w:leader="dot" w:pos="9016"/>
            </w:tabs>
            <w:rPr>
              <w:noProof/>
              <w:sz w:val="22"/>
              <w:szCs w:val="22"/>
            </w:rPr>
          </w:pPr>
          <w:hyperlink w:anchor="_Toc193265763" w:history="1">
            <w:r w:rsidR="00060740" w:rsidRPr="000547CD">
              <w:rPr>
                <w:rStyle w:val="Hyperlink"/>
                <w:b/>
                <w:noProof/>
              </w:rPr>
              <w:t>RCO 81 - Participations in joint actions across borders</w:t>
            </w:r>
            <w:r w:rsidR="00060740">
              <w:rPr>
                <w:noProof/>
                <w:webHidden/>
              </w:rPr>
              <w:tab/>
            </w:r>
            <w:r w:rsidR="00060740">
              <w:rPr>
                <w:noProof/>
                <w:webHidden/>
              </w:rPr>
              <w:fldChar w:fldCharType="begin"/>
            </w:r>
            <w:r w:rsidR="00060740">
              <w:rPr>
                <w:noProof/>
                <w:webHidden/>
              </w:rPr>
              <w:instrText xml:space="preserve"> PAGEREF _Toc193265763 \h </w:instrText>
            </w:r>
            <w:r w:rsidR="00060740">
              <w:rPr>
                <w:noProof/>
                <w:webHidden/>
              </w:rPr>
            </w:r>
            <w:r w:rsidR="00060740">
              <w:rPr>
                <w:noProof/>
                <w:webHidden/>
              </w:rPr>
              <w:fldChar w:fldCharType="separate"/>
            </w:r>
            <w:r w:rsidR="00060740">
              <w:rPr>
                <w:noProof/>
                <w:webHidden/>
              </w:rPr>
              <w:t>39</w:t>
            </w:r>
            <w:r w:rsidR="00060740">
              <w:rPr>
                <w:noProof/>
                <w:webHidden/>
              </w:rPr>
              <w:fldChar w:fldCharType="end"/>
            </w:r>
          </w:hyperlink>
        </w:p>
        <w:p w14:paraId="64D3EF46" w14:textId="0219AE98" w:rsidR="00060740" w:rsidRDefault="00342B89">
          <w:pPr>
            <w:pStyle w:val="TOC3"/>
            <w:tabs>
              <w:tab w:val="right" w:leader="dot" w:pos="9016"/>
            </w:tabs>
            <w:rPr>
              <w:noProof/>
              <w:sz w:val="22"/>
              <w:szCs w:val="22"/>
            </w:rPr>
          </w:pPr>
          <w:hyperlink w:anchor="_Toc193265764" w:history="1">
            <w:r w:rsidR="00060740" w:rsidRPr="000547CD">
              <w:rPr>
                <w:rStyle w:val="Hyperlink"/>
                <w:noProof/>
              </w:rPr>
              <w:t>RCO 83 - Strategies and action plans jointly developed</w:t>
            </w:r>
            <w:r w:rsidR="00060740">
              <w:rPr>
                <w:noProof/>
                <w:webHidden/>
              </w:rPr>
              <w:tab/>
            </w:r>
            <w:r w:rsidR="00060740">
              <w:rPr>
                <w:noProof/>
                <w:webHidden/>
              </w:rPr>
              <w:fldChar w:fldCharType="begin"/>
            </w:r>
            <w:r w:rsidR="00060740">
              <w:rPr>
                <w:noProof/>
                <w:webHidden/>
              </w:rPr>
              <w:instrText xml:space="preserve"> PAGEREF _Toc193265764 \h </w:instrText>
            </w:r>
            <w:r w:rsidR="00060740">
              <w:rPr>
                <w:noProof/>
                <w:webHidden/>
              </w:rPr>
            </w:r>
            <w:r w:rsidR="00060740">
              <w:rPr>
                <w:noProof/>
                <w:webHidden/>
              </w:rPr>
              <w:fldChar w:fldCharType="separate"/>
            </w:r>
            <w:r w:rsidR="00060740">
              <w:rPr>
                <w:noProof/>
                <w:webHidden/>
              </w:rPr>
              <w:t>40</w:t>
            </w:r>
            <w:r w:rsidR="00060740">
              <w:rPr>
                <w:noProof/>
                <w:webHidden/>
              </w:rPr>
              <w:fldChar w:fldCharType="end"/>
            </w:r>
          </w:hyperlink>
        </w:p>
        <w:p w14:paraId="318F411F" w14:textId="5D6D26B5" w:rsidR="00060740" w:rsidRDefault="00342B89">
          <w:pPr>
            <w:pStyle w:val="TOC3"/>
            <w:tabs>
              <w:tab w:val="right" w:leader="dot" w:pos="9016"/>
            </w:tabs>
            <w:rPr>
              <w:noProof/>
              <w:sz w:val="22"/>
              <w:szCs w:val="22"/>
            </w:rPr>
          </w:pPr>
          <w:hyperlink w:anchor="_Toc193265765" w:history="1">
            <w:r w:rsidR="00060740" w:rsidRPr="000547CD">
              <w:rPr>
                <w:rStyle w:val="Hyperlink"/>
                <w:noProof/>
              </w:rPr>
              <w:t>RCR 84 - Organisations cooperating across borders after project completion</w:t>
            </w:r>
            <w:r w:rsidR="00060740">
              <w:rPr>
                <w:noProof/>
                <w:webHidden/>
              </w:rPr>
              <w:tab/>
            </w:r>
            <w:r w:rsidR="00060740">
              <w:rPr>
                <w:noProof/>
                <w:webHidden/>
              </w:rPr>
              <w:fldChar w:fldCharType="begin"/>
            </w:r>
            <w:r w:rsidR="00060740">
              <w:rPr>
                <w:noProof/>
                <w:webHidden/>
              </w:rPr>
              <w:instrText xml:space="preserve"> PAGEREF _Toc193265765 \h </w:instrText>
            </w:r>
            <w:r w:rsidR="00060740">
              <w:rPr>
                <w:noProof/>
                <w:webHidden/>
              </w:rPr>
            </w:r>
            <w:r w:rsidR="00060740">
              <w:rPr>
                <w:noProof/>
                <w:webHidden/>
              </w:rPr>
              <w:fldChar w:fldCharType="separate"/>
            </w:r>
            <w:r w:rsidR="00060740">
              <w:rPr>
                <w:noProof/>
                <w:webHidden/>
              </w:rPr>
              <w:t>42</w:t>
            </w:r>
            <w:r w:rsidR="00060740">
              <w:rPr>
                <w:noProof/>
                <w:webHidden/>
              </w:rPr>
              <w:fldChar w:fldCharType="end"/>
            </w:r>
          </w:hyperlink>
        </w:p>
        <w:p w14:paraId="5FC2234B" w14:textId="795729F7" w:rsidR="00060740" w:rsidRDefault="00342B89">
          <w:pPr>
            <w:pStyle w:val="TOC3"/>
            <w:tabs>
              <w:tab w:val="right" w:leader="dot" w:pos="9016"/>
            </w:tabs>
            <w:rPr>
              <w:noProof/>
              <w:sz w:val="22"/>
              <w:szCs w:val="22"/>
            </w:rPr>
          </w:pPr>
          <w:hyperlink w:anchor="_Toc193265766" w:history="1">
            <w:r w:rsidR="00060740" w:rsidRPr="000547CD">
              <w:rPr>
                <w:rStyle w:val="Hyperlink"/>
                <w:noProof/>
              </w:rPr>
              <w:t>RCR 85 - Participations in joint actions across borders after project completion</w:t>
            </w:r>
            <w:r w:rsidR="00060740">
              <w:rPr>
                <w:noProof/>
                <w:webHidden/>
              </w:rPr>
              <w:tab/>
            </w:r>
            <w:r w:rsidR="00060740">
              <w:rPr>
                <w:noProof/>
                <w:webHidden/>
              </w:rPr>
              <w:fldChar w:fldCharType="begin"/>
            </w:r>
            <w:r w:rsidR="00060740">
              <w:rPr>
                <w:noProof/>
                <w:webHidden/>
              </w:rPr>
              <w:instrText xml:space="preserve"> PAGEREF _Toc193265766 \h </w:instrText>
            </w:r>
            <w:r w:rsidR="00060740">
              <w:rPr>
                <w:noProof/>
                <w:webHidden/>
              </w:rPr>
            </w:r>
            <w:r w:rsidR="00060740">
              <w:rPr>
                <w:noProof/>
                <w:webHidden/>
              </w:rPr>
              <w:fldChar w:fldCharType="separate"/>
            </w:r>
            <w:r w:rsidR="00060740">
              <w:rPr>
                <w:noProof/>
                <w:webHidden/>
              </w:rPr>
              <w:t>42</w:t>
            </w:r>
            <w:r w:rsidR="00060740">
              <w:rPr>
                <w:noProof/>
                <w:webHidden/>
              </w:rPr>
              <w:fldChar w:fldCharType="end"/>
            </w:r>
          </w:hyperlink>
        </w:p>
        <w:p w14:paraId="35D0D6B4" w14:textId="08CF7AD4" w:rsidR="00060740" w:rsidRDefault="00342B89">
          <w:pPr>
            <w:pStyle w:val="TOC3"/>
            <w:tabs>
              <w:tab w:val="right" w:leader="dot" w:pos="9016"/>
            </w:tabs>
            <w:rPr>
              <w:noProof/>
              <w:sz w:val="22"/>
              <w:szCs w:val="22"/>
            </w:rPr>
          </w:pPr>
          <w:hyperlink w:anchor="_Toc193265767" w:history="1">
            <w:r w:rsidR="00060740" w:rsidRPr="000547CD">
              <w:rPr>
                <w:rStyle w:val="Hyperlink"/>
                <w:noProof/>
              </w:rPr>
              <w:t>RCR 79 - Joint strategies and action plans taken up by organisations</w:t>
            </w:r>
            <w:r w:rsidR="00060740">
              <w:rPr>
                <w:noProof/>
                <w:webHidden/>
              </w:rPr>
              <w:tab/>
            </w:r>
            <w:r w:rsidR="00060740">
              <w:rPr>
                <w:noProof/>
                <w:webHidden/>
              </w:rPr>
              <w:fldChar w:fldCharType="begin"/>
            </w:r>
            <w:r w:rsidR="00060740">
              <w:rPr>
                <w:noProof/>
                <w:webHidden/>
              </w:rPr>
              <w:instrText xml:space="preserve"> PAGEREF _Toc193265767 \h </w:instrText>
            </w:r>
            <w:r w:rsidR="00060740">
              <w:rPr>
                <w:noProof/>
                <w:webHidden/>
              </w:rPr>
            </w:r>
            <w:r w:rsidR="00060740">
              <w:rPr>
                <w:noProof/>
                <w:webHidden/>
              </w:rPr>
              <w:fldChar w:fldCharType="separate"/>
            </w:r>
            <w:r w:rsidR="00060740">
              <w:rPr>
                <w:noProof/>
                <w:webHidden/>
              </w:rPr>
              <w:t>43</w:t>
            </w:r>
            <w:r w:rsidR="00060740">
              <w:rPr>
                <w:noProof/>
                <w:webHidden/>
              </w:rPr>
              <w:fldChar w:fldCharType="end"/>
            </w:r>
          </w:hyperlink>
        </w:p>
        <w:p w14:paraId="27C984CB" w14:textId="714FFC8F" w:rsidR="00060740" w:rsidRDefault="00342B89">
          <w:pPr>
            <w:pStyle w:val="TOC3"/>
            <w:tabs>
              <w:tab w:val="right" w:leader="dot" w:pos="9016"/>
            </w:tabs>
            <w:rPr>
              <w:noProof/>
              <w:sz w:val="22"/>
              <w:szCs w:val="22"/>
            </w:rPr>
          </w:pPr>
          <w:hyperlink w:anchor="_Toc193265768" w:history="1">
            <w:r w:rsidR="00060740" w:rsidRPr="000547CD">
              <w:rPr>
                <w:rStyle w:val="Hyperlink"/>
                <w:noProof/>
              </w:rPr>
              <w:t>Specific objective 3.2</w:t>
            </w:r>
            <w:r w:rsidR="00060740">
              <w:rPr>
                <w:noProof/>
                <w:webHidden/>
              </w:rPr>
              <w:tab/>
            </w:r>
            <w:r w:rsidR="00060740">
              <w:rPr>
                <w:noProof/>
                <w:webHidden/>
              </w:rPr>
              <w:fldChar w:fldCharType="begin"/>
            </w:r>
            <w:r w:rsidR="00060740">
              <w:rPr>
                <w:noProof/>
                <w:webHidden/>
              </w:rPr>
              <w:instrText xml:space="preserve"> PAGEREF _Toc193265768 \h </w:instrText>
            </w:r>
            <w:r w:rsidR="00060740">
              <w:rPr>
                <w:noProof/>
                <w:webHidden/>
              </w:rPr>
            </w:r>
            <w:r w:rsidR="00060740">
              <w:rPr>
                <w:noProof/>
                <w:webHidden/>
              </w:rPr>
              <w:fldChar w:fldCharType="separate"/>
            </w:r>
            <w:r w:rsidR="00060740">
              <w:rPr>
                <w:noProof/>
                <w:webHidden/>
              </w:rPr>
              <w:t>44</w:t>
            </w:r>
            <w:r w:rsidR="00060740">
              <w:rPr>
                <w:noProof/>
                <w:webHidden/>
              </w:rPr>
              <w:fldChar w:fldCharType="end"/>
            </w:r>
          </w:hyperlink>
        </w:p>
        <w:p w14:paraId="78F82B92" w14:textId="3CE8BC8A" w:rsidR="00060740" w:rsidRDefault="00342B89">
          <w:pPr>
            <w:pStyle w:val="TOC3"/>
            <w:tabs>
              <w:tab w:val="right" w:leader="dot" w:pos="9016"/>
            </w:tabs>
            <w:rPr>
              <w:noProof/>
              <w:sz w:val="22"/>
              <w:szCs w:val="22"/>
            </w:rPr>
          </w:pPr>
          <w:hyperlink w:anchor="_Toc193265769" w:history="1">
            <w:r w:rsidR="00060740" w:rsidRPr="000547CD">
              <w:rPr>
                <w:rStyle w:val="Hyperlink"/>
                <w:noProof/>
              </w:rPr>
              <w:t>Interreg Specific Objective 2 “A safer and more secure Europe”</w:t>
            </w:r>
            <w:r w:rsidR="00060740">
              <w:rPr>
                <w:noProof/>
                <w:webHidden/>
              </w:rPr>
              <w:tab/>
            </w:r>
            <w:r w:rsidR="00060740">
              <w:rPr>
                <w:noProof/>
                <w:webHidden/>
              </w:rPr>
              <w:fldChar w:fldCharType="begin"/>
            </w:r>
            <w:r w:rsidR="00060740">
              <w:rPr>
                <w:noProof/>
                <w:webHidden/>
              </w:rPr>
              <w:instrText xml:space="preserve"> PAGEREF _Toc193265769 \h </w:instrText>
            </w:r>
            <w:r w:rsidR="00060740">
              <w:rPr>
                <w:noProof/>
                <w:webHidden/>
              </w:rPr>
            </w:r>
            <w:r w:rsidR="00060740">
              <w:rPr>
                <w:noProof/>
                <w:webHidden/>
              </w:rPr>
              <w:fldChar w:fldCharType="separate"/>
            </w:r>
            <w:r w:rsidR="00060740">
              <w:rPr>
                <w:noProof/>
                <w:webHidden/>
              </w:rPr>
              <w:t>44</w:t>
            </w:r>
            <w:r w:rsidR="00060740">
              <w:rPr>
                <w:noProof/>
                <w:webHidden/>
              </w:rPr>
              <w:fldChar w:fldCharType="end"/>
            </w:r>
          </w:hyperlink>
        </w:p>
        <w:p w14:paraId="63AC7959" w14:textId="4CA3BCD7" w:rsidR="00060740" w:rsidRDefault="00342B89">
          <w:pPr>
            <w:pStyle w:val="TOC3"/>
            <w:tabs>
              <w:tab w:val="right" w:leader="dot" w:pos="9016"/>
            </w:tabs>
            <w:rPr>
              <w:noProof/>
              <w:sz w:val="22"/>
              <w:szCs w:val="22"/>
            </w:rPr>
          </w:pPr>
          <w:hyperlink w:anchor="_Toc193265770" w:history="1">
            <w:r w:rsidR="00060740" w:rsidRPr="000547CD">
              <w:rPr>
                <w:rStyle w:val="Hyperlink"/>
                <w:noProof/>
              </w:rPr>
              <w:t>RCO 81 - Participations in joint actions across borders</w:t>
            </w:r>
            <w:r w:rsidR="00060740">
              <w:rPr>
                <w:noProof/>
                <w:webHidden/>
              </w:rPr>
              <w:tab/>
            </w:r>
            <w:r w:rsidR="00060740">
              <w:rPr>
                <w:noProof/>
                <w:webHidden/>
              </w:rPr>
              <w:fldChar w:fldCharType="begin"/>
            </w:r>
            <w:r w:rsidR="00060740">
              <w:rPr>
                <w:noProof/>
                <w:webHidden/>
              </w:rPr>
              <w:instrText xml:space="preserve"> PAGEREF _Toc193265770 \h </w:instrText>
            </w:r>
            <w:r w:rsidR="00060740">
              <w:rPr>
                <w:noProof/>
                <w:webHidden/>
              </w:rPr>
            </w:r>
            <w:r w:rsidR="00060740">
              <w:rPr>
                <w:noProof/>
                <w:webHidden/>
              </w:rPr>
              <w:fldChar w:fldCharType="separate"/>
            </w:r>
            <w:r w:rsidR="00060740">
              <w:rPr>
                <w:noProof/>
                <w:webHidden/>
              </w:rPr>
              <w:t>46</w:t>
            </w:r>
            <w:r w:rsidR="00060740">
              <w:rPr>
                <w:noProof/>
                <w:webHidden/>
              </w:rPr>
              <w:fldChar w:fldCharType="end"/>
            </w:r>
          </w:hyperlink>
        </w:p>
        <w:p w14:paraId="6AB8282A" w14:textId="6F15FED1" w:rsidR="00060740" w:rsidRDefault="00342B89">
          <w:pPr>
            <w:pStyle w:val="TOC3"/>
            <w:tabs>
              <w:tab w:val="right" w:leader="dot" w:pos="9016"/>
            </w:tabs>
            <w:rPr>
              <w:noProof/>
              <w:sz w:val="22"/>
              <w:szCs w:val="22"/>
            </w:rPr>
          </w:pPr>
          <w:hyperlink w:anchor="_Toc193265771" w:history="1">
            <w:r w:rsidR="00060740" w:rsidRPr="000547CD">
              <w:rPr>
                <w:rStyle w:val="Hyperlink"/>
                <w:noProof/>
              </w:rPr>
              <w:t>RCO 83 - Strategies and action plans jointly developed</w:t>
            </w:r>
            <w:r w:rsidR="00060740">
              <w:rPr>
                <w:noProof/>
                <w:webHidden/>
              </w:rPr>
              <w:tab/>
            </w:r>
            <w:r w:rsidR="00060740">
              <w:rPr>
                <w:noProof/>
                <w:webHidden/>
              </w:rPr>
              <w:fldChar w:fldCharType="begin"/>
            </w:r>
            <w:r w:rsidR="00060740">
              <w:rPr>
                <w:noProof/>
                <w:webHidden/>
              </w:rPr>
              <w:instrText xml:space="preserve"> PAGEREF _Toc193265771 \h </w:instrText>
            </w:r>
            <w:r w:rsidR="00060740">
              <w:rPr>
                <w:noProof/>
                <w:webHidden/>
              </w:rPr>
            </w:r>
            <w:r w:rsidR="00060740">
              <w:rPr>
                <w:noProof/>
                <w:webHidden/>
              </w:rPr>
              <w:fldChar w:fldCharType="separate"/>
            </w:r>
            <w:r w:rsidR="00060740">
              <w:rPr>
                <w:noProof/>
                <w:webHidden/>
              </w:rPr>
              <w:t>46</w:t>
            </w:r>
            <w:r w:rsidR="00060740">
              <w:rPr>
                <w:noProof/>
                <w:webHidden/>
              </w:rPr>
              <w:fldChar w:fldCharType="end"/>
            </w:r>
          </w:hyperlink>
        </w:p>
        <w:p w14:paraId="35E9D57C" w14:textId="47C0CF8F" w:rsidR="00060740" w:rsidRDefault="00342B89">
          <w:pPr>
            <w:pStyle w:val="TOC3"/>
            <w:tabs>
              <w:tab w:val="right" w:leader="dot" w:pos="9016"/>
            </w:tabs>
            <w:rPr>
              <w:noProof/>
              <w:sz w:val="22"/>
              <w:szCs w:val="22"/>
            </w:rPr>
          </w:pPr>
          <w:hyperlink w:anchor="_Toc193265772" w:history="1">
            <w:r w:rsidR="00060740" w:rsidRPr="000547CD">
              <w:rPr>
                <w:rStyle w:val="Hyperlink"/>
                <w:noProof/>
              </w:rPr>
              <w:t>RCR 85 - Participations in joint actions across borders after project completion</w:t>
            </w:r>
            <w:r w:rsidR="00060740">
              <w:rPr>
                <w:noProof/>
                <w:webHidden/>
              </w:rPr>
              <w:tab/>
            </w:r>
            <w:r w:rsidR="00060740">
              <w:rPr>
                <w:noProof/>
                <w:webHidden/>
              </w:rPr>
              <w:fldChar w:fldCharType="begin"/>
            </w:r>
            <w:r w:rsidR="00060740">
              <w:rPr>
                <w:noProof/>
                <w:webHidden/>
              </w:rPr>
              <w:instrText xml:space="preserve"> PAGEREF _Toc193265772 \h </w:instrText>
            </w:r>
            <w:r w:rsidR="00060740">
              <w:rPr>
                <w:noProof/>
                <w:webHidden/>
              </w:rPr>
            </w:r>
            <w:r w:rsidR="00060740">
              <w:rPr>
                <w:noProof/>
                <w:webHidden/>
              </w:rPr>
              <w:fldChar w:fldCharType="separate"/>
            </w:r>
            <w:r w:rsidR="00060740">
              <w:rPr>
                <w:noProof/>
                <w:webHidden/>
              </w:rPr>
              <w:t>49</w:t>
            </w:r>
            <w:r w:rsidR="00060740">
              <w:rPr>
                <w:noProof/>
                <w:webHidden/>
              </w:rPr>
              <w:fldChar w:fldCharType="end"/>
            </w:r>
          </w:hyperlink>
        </w:p>
        <w:p w14:paraId="66AFC40C" w14:textId="03C77720" w:rsidR="00060740" w:rsidRDefault="00342B89">
          <w:pPr>
            <w:pStyle w:val="TOC3"/>
            <w:tabs>
              <w:tab w:val="right" w:leader="dot" w:pos="9016"/>
            </w:tabs>
            <w:rPr>
              <w:noProof/>
              <w:sz w:val="22"/>
              <w:szCs w:val="22"/>
            </w:rPr>
          </w:pPr>
          <w:hyperlink w:anchor="_Toc193265773" w:history="1">
            <w:r w:rsidR="00060740" w:rsidRPr="000547CD">
              <w:rPr>
                <w:rStyle w:val="Hyperlink"/>
                <w:noProof/>
              </w:rPr>
              <w:t>RCR 79 - Joint strategies and action plans taken up by organisations</w:t>
            </w:r>
            <w:r w:rsidR="00060740">
              <w:rPr>
                <w:noProof/>
                <w:webHidden/>
              </w:rPr>
              <w:tab/>
            </w:r>
            <w:r w:rsidR="00060740">
              <w:rPr>
                <w:noProof/>
                <w:webHidden/>
              </w:rPr>
              <w:fldChar w:fldCharType="begin"/>
            </w:r>
            <w:r w:rsidR="00060740">
              <w:rPr>
                <w:noProof/>
                <w:webHidden/>
              </w:rPr>
              <w:instrText xml:space="preserve"> PAGEREF _Toc193265773 \h </w:instrText>
            </w:r>
            <w:r w:rsidR="00060740">
              <w:rPr>
                <w:noProof/>
                <w:webHidden/>
              </w:rPr>
            </w:r>
            <w:r w:rsidR="00060740">
              <w:rPr>
                <w:noProof/>
                <w:webHidden/>
              </w:rPr>
              <w:fldChar w:fldCharType="separate"/>
            </w:r>
            <w:r w:rsidR="00060740">
              <w:rPr>
                <w:noProof/>
                <w:webHidden/>
              </w:rPr>
              <w:t>49</w:t>
            </w:r>
            <w:r w:rsidR="00060740">
              <w:rPr>
                <w:noProof/>
                <w:webHidden/>
              </w:rPr>
              <w:fldChar w:fldCharType="end"/>
            </w:r>
          </w:hyperlink>
        </w:p>
        <w:p w14:paraId="0000DD93" w14:textId="790CC0B4" w:rsidR="00060740" w:rsidRDefault="00342B89">
          <w:pPr>
            <w:pStyle w:val="TOC3"/>
            <w:tabs>
              <w:tab w:val="right" w:leader="dot" w:pos="9016"/>
            </w:tabs>
            <w:rPr>
              <w:noProof/>
              <w:sz w:val="22"/>
              <w:szCs w:val="22"/>
            </w:rPr>
          </w:pPr>
          <w:hyperlink w:anchor="_Toc193265774" w:history="1">
            <w:r w:rsidR="00060740" w:rsidRPr="000547CD">
              <w:rPr>
                <w:rStyle w:val="Hyperlink"/>
                <w:noProof/>
              </w:rPr>
              <w:t>Factors influencing the milestones and targets</w:t>
            </w:r>
            <w:r w:rsidR="00060740">
              <w:rPr>
                <w:noProof/>
                <w:webHidden/>
              </w:rPr>
              <w:tab/>
            </w:r>
            <w:r w:rsidR="00060740">
              <w:rPr>
                <w:noProof/>
                <w:webHidden/>
              </w:rPr>
              <w:fldChar w:fldCharType="begin"/>
            </w:r>
            <w:r w:rsidR="00060740">
              <w:rPr>
                <w:noProof/>
                <w:webHidden/>
              </w:rPr>
              <w:instrText xml:space="preserve"> PAGEREF _Toc193265774 \h </w:instrText>
            </w:r>
            <w:r w:rsidR="00060740">
              <w:rPr>
                <w:noProof/>
                <w:webHidden/>
              </w:rPr>
            </w:r>
            <w:r w:rsidR="00060740">
              <w:rPr>
                <w:noProof/>
                <w:webHidden/>
              </w:rPr>
              <w:fldChar w:fldCharType="separate"/>
            </w:r>
            <w:r w:rsidR="00060740">
              <w:rPr>
                <w:noProof/>
                <w:webHidden/>
              </w:rPr>
              <w:t>50</w:t>
            </w:r>
            <w:r w:rsidR="00060740">
              <w:rPr>
                <w:noProof/>
                <w:webHidden/>
              </w:rPr>
              <w:fldChar w:fldCharType="end"/>
            </w:r>
          </w:hyperlink>
        </w:p>
        <w:p w14:paraId="3C410261" w14:textId="477E89C2" w:rsidR="00060740" w:rsidRDefault="00342B89">
          <w:pPr>
            <w:pStyle w:val="TOC3"/>
            <w:tabs>
              <w:tab w:val="right" w:leader="dot" w:pos="9016"/>
            </w:tabs>
            <w:rPr>
              <w:noProof/>
              <w:sz w:val="22"/>
              <w:szCs w:val="22"/>
            </w:rPr>
          </w:pPr>
          <w:hyperlink w:anchor="_Toc193265775" w:history="1">
            <w:r w:rsidR="00060740" w:rsidRPr="000547CD">
              <w:rPr>
                <w:rStyle w:val="Hyperlink"/>
                <w:noProof/>
              </w:rPr>
              <w:t>Quality assurance</w:t>
            </w:r>
            <w:r w:rsidR="00060740">
              <w:rPr>
                <w:noProof/>
                <w:webHidden/>
              </w:rPr>
              <w:tab/>
            </w:r>
            <w:r w:rsidR="00060740">
              <w:rPr>
                <w:noProof/>
                <w:webHidden/>
              </w:rPr>
              <w:fldChar w:fldCharType="begin"/>
            </w:r>
            <w:r w:rsidR="00060740">
              <w:rPr>
                <w:noProof/>
                <w:webHidden/>
              </w:rPr>
              <w:instrText xml:space="preserve"> PAGEREF _Toc193265775 \h </w:instrText>
            </w:r>
            <w:r w:rsidR="00060740">
              <w:rPr>
                <w:noProof/>
                <w:webHidden/>
              </w:rPr>
            </w:r>
            <w:r w:rsidR="00060740">
              <w:rPr>
                <w:noProof/>
                <w:webHidden/>
              </w:rPr>
              <w:fldChar w:fldCharType="separate"/>
            </w:r>
            <w:r w:rsidR="00060740">
              <w:rPr>
                <w:noProof/>
                <w:webHidden/>
              </w:rPr>
              <w:t>50</w:t>
            </w:r>
            <w:r w:rsidR="00060740">
              <w:rPr>
                <w:noProof/>
                <w:webHidden/>
              </w:rPr>
              <w:fldChar w:fldCharType="end"/>
            </w:r>
          </w:hyperlink>
        </w:p>
        <w:p w14:paraId="4BA15FF5" w14:textId="77777777" w:rsidR="00FA02A1" w:rsidRDefault="00FA02A1"/>
        <w:p w14:paraId="3CC41E62" w14:textId="77777777" w:rsidR="00FA02A1" w:rsidRDefault="00FA02A1"/>
        <w:p w14:paraId="6C9BD376" w14:textId="77777777" w:rsidR="00FA02A1" w:rsidRDefault="00FA02A1"/>
        <w:p w14:paraId="4001514A" w14:textId="77777777" w:rsidR="00FA02A1" w:rsidRDefault="00FA02A1"/>
        <w:p w14:paraId="27310C53" w14:textId="77777777" w:rsidR="00FA02A1" w:rsidRDefault="00FA02A1"/>
        <w:p w14:paraId="1F8361E5" w14:textId="77777777" w:rsidR="00FA02A1" w:rsidRDefault="00FA02A1"/>
        <w:p w14:paraId="117D2FF6" w14:textId="77777777" w:rsidR="00FA02A1" w:rsidRDefault="00FA02A1"/>
        <w:p w14:paraId="2CCE1336" w14:textId="0E4F40FF" w:rsidR="00A0178D" w:rsidRDefault="00A0178D">
          <w:r>
            <w:rPr>
              <w:b/>
              <w:bCs/>
              <w:noProof/>
            </w:rPr>
            <w:fldChar w:fldCharType="end"/>
          </w:r>
        </w:p>
      </w:sdtContent>
    </w:sdt>
    <w:p w14:paraId="504A095D" w14:textId="77777777" w:rsidR="00B125A1" w:rsidRPr="009B776E" w:rsidRDefault="00B125A1" w:rsidP="00B125A1">
      <w:pPr>
        <w:rPr>
          <w:noProof/>
        </w:rPr>
      </w:pPr>
    </w:p>
    <w:p w14:paraId="594F2976" w14:textId="765914BD" w:rsidR="00E75C5E" w:rsidRPr="009B776E" w:rsidRDefault="00E75C5E" w:rsidP="00A0178D">
      <w:pPr>
        <w:pStyle w:val="ListParagraph"/>
        <w:rPr>
          <w:noProof/>
        </w:rPr>
      </w:pPr>
      <w:r w:rsidRPr="009B776E">
        <w:rPr>
          <w:noProof/>
        </w:rPr>
        <w:tab/>
      </w:r>
    </w:p>
    <w:p w14:paraId="4CF673DA" w14:textId="77777777" w:rsidR="00E75C5E" w:rsidRPr="009B776E" w:rsidRDefault="00E75C5E" w:rsidP="00B125A1">
      <w:pPr>
        <w:rPr>
          <w:noProof/>
        </w:rPr>
      </w:pPr>
    </w:p>
    <w:p w14:paraId="25C73FD3" w14:textId="1FE78E2E" w:rsidR="00E75C5E" w:rsidRDefault="00E75C5E" w:rsidP="00B125A1">
      <w:pPr>
        <w:rPr>
          <w:noProof/>
        </w:rPr>
      </w:pPr>
    </w:p>
    <w:p w14:paraId="11464CE9" w14:textId="39884DA9" w:rsidR="00A0178D" w:rsidRDefault="00A0178D" w:rsidP="00B125A1">
      <w:pPr>
        <w:rPr>
          <w:noProof/>
        </w:rPr>
      </w:pPr>
    </w:p>
    <w:p w14:paraId="3D181A05" w14:textId="558D5B77" w:rsidR="00A0178D" w:rsidRDefault="00A0178D" w:rsidP="00B125A1">
      <w:pPr>
        <w:rPr>
          <w:noProof/>
        </w:rPr>
      </w:pPr>
    </w:p>
    <w:p w14:paraId="535378C3" w14:textId="77777777" w:rsidR="00E75C5E" w:rsidRPr="009B776E" w:rsidRDefault="00E75C5E" w:rsidP="00B125A1">
      <w:pPr>
        <w:rPr>
          <w:noProof/>
        </w:rPr>
      </w:pPr>
    </w:p>
    <w:p w14:paraId="10B55B97" w14:textId="15E8B925" w:rsidR="00CD7A83" w:rsidRPr="00526D0F" w:rsidRDefault="00B125A1" w:rsidP="00526D0F">
      <w:pPr>
        <w:pStyle w:val="Heading3"/>
        <w:jc w:val="center"/>
        <w:rPr>
          <w:rFonts w:ascii="Trebuchet MS" w:hAnsi="Trebuchet MS" w:cstheme="minorHAnsi"/>
          <w:noProof/>
          <w:sz w:val="24"/>
          <w:szCs w:val="24"/>
        </w:rPr>
      </w:pPr>
      <w:bookmarkStart w:id="0" w:name="_Toc52807119"/>
      <w:bookmarkStart w:id="1" w:name="_Toc193265728"/>
      <w:r w:rsidRPr="009B776E">
        <w:rPr>
          <w:noProof/>
          <w:sz w:val="24"/>
          <w:szCs w:val="24"/>
        </w:rPr>
        <w:t xml:space="preserve">General </w:t>
      </w:r>
      <w:bookmarkEnd w:id="0"/>
      <w:r w:rsidR="00D94681" w:rsidRPr="009B776E">
        <w:rPr>
          <w:noProof/>
          <w:sz w:val="24"/>
          <w:szCs w:val="24"/>
        </w:rPr>
        <w:t>INFORMATION</w:t>
      </w:r>
      <w:bookmarkEnd w:id="1"/>
    </w:p>
    <w:p w14:paraId="18876BF3" w14:textId="77777777" w:rsidR="00CD7A83" w:rsidRPr="009B776E" w:rsidRDefault="00CD7A83" w:rsidP="00CD7A83">
      <w:pPr>
        <w:pStyle w:val="Heading3"/>
        <w:jc w:val="center"/>
        <w:rPr>
          <w:noProof/>
          <w:sz w:val="24"/>
          <w:szCs w:val="24"/>
        </w:rPr>
      </w:pPr>
      <w:bookmarkStart w:id="2" w:name="_Toc193265729"/>
      <w:r w:rsidRPr="009B776E">
        <w:rPr>
          <w:noProof/>
          <w:sz w:val="24"/>
          <w:szCs w:val="24"/>
        </w:rPr>
        <w:lastRenderedPageBreak/>
        <w:t>Definitions</w:t>
      </w:r>
      <w:bookmarkEnd w:id="2"/>
      <w:r w:rsidRPr="009B776E">
        <w:rPr>
          <w:noProof/>
          <w:sz w:val="24"/>
          <w:szCs w:val="24"/>
        </w:rPr>
        <w:t xml:space="preserve"> </w:t>
      </w:r>
    </w:p>
    <w:p w14:paraId="5B83DD09" w14:textId="77777777" w:rsidR="00CD7A83" w:rsidRPr="009B776E" w:rsidRDefault="00CD7A83" w:rsidP="00582BC1">
      <w:pPr>
        <w:jc w:val="both"/>
        <w:rPr>
          <w:rFonts w:ascii="Trebuchet MS" w:hAnsi="Trebuchet MS" w:cstheme="minorHAnsi"/>
          <w:noProof/>
          <w:sz w:val="22"/>
          <w:szCs w:val="22"/>
        </w:rPr>
      </w:pPr>
      <w:r w:rsidRPr="009B776E">
        <w:rPr>
          <w:b/>
          <w:noProof/>
          <w:sz w:val="22"/>
          <w:szCs w:val="22"/>
        </w:rPr>
        <w:t>'Output indicator'</w:t>
      </w:r>
      <w:r w:rsidRPr="009B776E">
        <w:rPr>
          <w:noProof/>
          <w:sz w:val="22"/>
          <w:szCs w:val="22"/>
        </w:rPr>
        <w:t xml:space="preserve"> means an indicator to measure the specific deliverables of the intervention. - CPR Article 2</w:t>
      </w:r>
    </w:p>
    <w:p w14:paraId="6CC39B93" w14:textId="77777777" w:rsidR="00CD7A83" w:rsidRPr="009B776E" w:rsidRDefault="00686DF7" w:rsidP="00CD7A83">
      <w:pPr>
        <w:pStyle w:val="ListParagraph"/>
        <w:ind w:left="90"/>
        <w:rPr>
          <w:rFonts w:ascii="Trebuchet MS" w:hAnsi="Trebuchet MS" w:cstheme="minorHAnsi"/>
          <w:noProof/>
          <w:sz w:val="22"/>
          <w:szCs w:val="22"/>
        </w:rPr>
      </w:pPr>
      <w:r w:rsidRPr="009B776E">
        <w:rPr>
          <w:rFonts w:ascii="Trebuchet MS" w:hAnsi="Trebuchet MS" w:cstheme="minorHAnsi"/>
          <w:b/>
          <w:noProof/>
          <w:sz w:val="22"/>
          <w:szCs w:val="22"/>
        </w:rPr>
        <w:t>'Result indicator'</w:t>
      </w:r>
      <w:r w:rsidRPr="009B776E">
        <w:rPr>
          <w:rFonts w:ascii="Trebuchet MS" w:hAnsi="Trebuchet MS" w:cstheme="minorHAnsi"/>
          <w:noProof/>
          <w:sz w:val="22"/>
          <w:szCs w:val="22"/>
        </w:rPr>
        <w:t xml:space="preserve"> means an indicator to measure the effects of the interventions supported, with particular reference to the direct addressees, population targeted or users of infrastructure. – CPR Article 2</w:t>
      </w:r>
    </w:p>
    <w:p w14:paraId="27345987" w14:textId="77777777" w:rsidR="00686DF7" w:rsidRPr="009B776E" w:rsidRDefault="00686DF7" w:rsidP="00CD7A83">
      <w:pPr>
        <w:pStyle w:val="ListParagraph"/>
        <w:ind w:left="90"/>
        <w:rPr>
          <w:rFonts w:ascii="Trebuchet MS" w:hAnsi="Trebuchet MS" w:cstheme="minorHAnsi"/>
          <w:noProof/>
          <w:sz w:val="22"/>
          <w:szCs w:val="22"/>
        </w:rPr>
      </w:pPr>
    </w:p>
    <w:p w14:paraId="1E5B6517" w14:textId="77777777" w:rsidR="00686DF7" w:rsidRPr="009B776E" w:rsidRDefault="00686DF7" w:rsidP="00686DF7">
      <w:pPr>
        <w:pStyle w:val="ListParagraph"/>
        <w:ind w:left="90"/>
        <w:rPr>
          <w:rFonts w:ascii="Trebuchet MS" w:hAnsi="Trebuchet MS" w:cstheme="minorHAnsi"/>
          <w:noProof/>
          <w:sz w:val="22"/>
          <w:szCs w:val="22"/>
        </w:rPr>
      </w:pPr>
      <w:r w:rsidRPr="009B776E">
        <w:rPr>
          <w:rFonts w:ascii="Trebuchet MS" w:hAnsi="Trebuchet MS" w:cstheme="minorHAnsi"/>
          <w:b/>
          <w:noProof/>
          <w:sz w:val="22"/>
          <w:szCs w:val="22"/>
        </w:rPr>
        <w:t>'Target'</w:t>
      </w:r>
      <w:r w:rsidRPr="009B776E">
        <w:rPr>
          <w:rFonts w:ascii="Trebuchet MS" w:hAnsi="Trebuchet MS" w:cstheme="minorHAnsi"/>
          <w:noProof/>
          <w:sz w:val="22"/>
          <w:szCs w:val="22"/>
        </w:rPr>
        <w:t xml:space="preserve"> means a pre-agreed value to be achieved at the end of the eligibility period in relation to an indicator included under a specific objective. - CPR Article 2</w:t>
      </w:r>
    </w:p>
    <w:p w14:paraId="3341DD0D" w14:textId="77777777" w:rsidR="00686DF7" w:rsidRPr="009B776E" w:rsidRDefault="00686DF7" w:rsidP="00686DF7">
      <w:pPr>
        <w:pStyle w:val="ListParagraph"/>
        <w:ind w:left="90"/>
        <w:rPr>
          <w:rFonts w:ascii="Trebuchet MS" w:hAnsi="Trebuchet MS" w:cstheme="minorHAnsi"/>
          <w:noProof/>
          <w:sz w:val="22"/>
          <w:szCs w:val="22"/>
        </w:rPr>
      </w:pPr>
    </w:p>
    <w:p w14:paraId="00CA1052" w14:textId="77777777" w:rsidR="00686DF7" w:rsidRPr="009B776E" w:rsidRDefault="00686DF7" w:rsidP="00686DF7">
      <w:pPr>
        <w:pStyle w:val="ListParagraph"/>
        <w:ind w:left="90"/>
        <w:rPr>
          <w:rFonts w:ascii="Trebuchet MS" w:hAnsi="Trebuchet MS" w:cstheme="minorHAnsi"/>
          <w:noProof/>
          <w:sz w:val="22"/>
          <w:szCs w:val="22"/>
        </w:rPr>
      </w:pPr>
      <w:r w:rsidRPr="009B776E">
        <w:rPr>
          <w:rFonts w:ascii="Trebuchet MS" w:hAnsi="Trebuchet MS" w:cstheme="minorHAnsi"/>
          <w:b/>
          <w:noProof/>
          <w:sz w:val="22"/>
          <w:szCs w:val="22"/>
        </w:rPr>
        <w:t xml:space="preserve">'Milestone' </w:t>
      </w:r>
      <w:r w:rsidRPr="009B776E">
        <w:rPr>
          <w:rFonts w:ascii="Trebuchet MS" w:hAnsi="Trebuchet MS" w:cstheme="minorHAnsi"/>
          <w:noProof/>
          <w:sz w:val="22"/>
          <w:szCs w:val="22"/>
        </w:rPr>
        <w:t>means an intermediate value to be achieved at a given point in time during the eligibility period in relation to an output indicator included under a specific objective. – CPR Article 2</w:t>
      </w:r>
    </w:p>
    <w:p w14:paraId="62E0D009" w14:textId="77777777" w:rsidR="00CD7A83" w:rsidRPr="009B776E" w:rsidRDefault="00CD7A83" w:rsidP="00B125A1">
      <w:pPr>
        <w:pStyle w:val="ListParagraph"/>
        <w:ind w:left="90"/>
        <w:jc w:val="center"/>
        <w:rPr>
          <w:rFonts w:ascii="Trebuchet MS" w:hAnsi="Trebuchet MS" w:cstheme="minorHAnsi"/>
          <w:noProof/>
          <w:sz w:val="24"/>
          <w:szCs w:val="24"/>
        </w:rPr>
      </w:pPr>
    </w:p>
    <w:p w14:paraId="0F02D110" w14:textId="55BD58C1" w:rsidR="00CD7A83" w:rsidRPr="0060348E" w:rsidRDefault="00582BC1" w:rsidP="0060348E">
      <w:pPr>
        <w:pStyle w:val="Heading3"/>
        <w:jc w:val="center"/>
        <w:rPr>
          <w:noProof/>
        </w:rPr>
      </w:pPr>
      <w:bookmarkStart w:id="3" w:name="_Toc193265730"/>
      <w:r w:rsidRPr="009B776E">
        <w:rPr>
          <w:noProof/>
          <w:sz w:val="24"/>
          <w:szCs w:val="24"/>
        </w:rPr>
        <w:t>General principles and criteria for selection of indicators</w:t>
      </w:r>
      <w:bookmarkEnd w:id="3"/>
    </w:p>
    <w:p w14:paraId="7A1AFAD2" w14:textId="77777777" w:rsidR="00CD7A83" w:rsidRPr="009B776E" w:rsidRDefault="00CD7A83" w:rsidP="00B125A1">
      <w:pPr>
        <w:pStyle w:val="ListParagraph"/>
        <w:ind w:left="90"/>
        <w:jc w:val="center"/>
        <w:rPr>
          <w:rFonts w:ascii="Trebuchet MS" w:hAnsi="Trebuchet MS" w:cstheme="minorHAnsi"/>
          <w:noProof/>
          <w:sz w:val="24"/>
          <w:szCs w:val="24"/>
        </w:rPr>
      </w:pPr>
    </w:p>
    <w:p w14:paraId="78154A57" w14:textId="77777777" w:rsidR="00B125A1" w:rsidRPr="009B776E" w:rsidRDefault="00B125A1" w:rsidP="005F17C4">
      <w:pPr>
        <w:pStyle w:val="ListParagraph"/>
        <w:ind w:left="90"/>
        <w:rPr>
          <w:rFonts w:ascii="Trebuchet MS" w:hAnsi="Trebuchet MS" w:cstheme="minorHAnsi"/>
          <w:b/>
          <w:noProof/>
          <w:sz w:val="24"/>
          <w:szCs w:val="24"/>
        </w:rPr>
      </w:pPr>
      <w:r w:rsidRPr="009B776E">
        <w:rPr>
          <w:rFonts w:ascii="Trebuchet MS" w:hAnsi="Trebuchet MS" w:cstheme="minorHAnsi"/>
          <w:b/>
          <w:noProof/>
          <w:sz w:val="24"/>
          <w:szCs w:val="24"/>
        </w:rPr>
        <w:t>Correlation with the territorial needs and the Programme specific objectives</w:t>
      </w:r>
    </w:p>
    <w:p w14:paraId="63D1D5C7" w14:textId="77777777" w:rsidR="00B125A1" w:rsidRPr="009B776E" w:rsidRDefault="00B125A1" w:rsidP="00B125A1">
      <w:pPr>
        <w:pStyle w:val="ListParagraph"/>
        <w:ind w:left="90"/>
        <w:jc w:val="both"/>
        <w:rPr>
          <w:rFonts w:ascii="Trebuchet MS" w:hAnsi="Trebuchet MS" w:cstheme="minorHAnsi"/>
          <w:noProof/>
          <w:sz w:val="24"/>
          <w:szCs w:val="24"/>
        </w:rPr>
      </w:pPr>
    </w:p>
    <w:p w14:paraId="04031BF9" w14:textId="35E546AC" w:rsidR="002A00F1" w:rsidRPr="009B776E" w:rsidRDefault="002A00F1" w:rsidP="00355E51">
      <w:pPr>
        <w:jc w:val="both"/>
        <w:rPr>
          <w:rFonts w:ascii="Trebuchet MS" w:hAnsi="Trebuchet MS" w:cstheme="minorHAnsi"/>
          <w:noProof/>
          <w:sz w:val="22"/>
          <w:szCs w:val="22"/>
        </w:rPr>
      </w:pPr>
      <w:r w:rsidRPr="009B776E">
        <w:rPr>
          <w:rFonts w:ascii="Trebuchet MS" w:hAnsi="Trebuchet MS" w:cstheme="minorHAnsi"/>
          <w:noProof/>
          <w:sz w:val="22"/>
          <w:szCs w:val="22"/>
        </w:rPr>
        <w:t xml:space="preserve">The territorial analysis identified the main needs of the area that were translated into activities to be financed by the programme. </w:t>
      </w:r>
      <w:r w:rsidR="009479FC" w:rsidRPr="009B776E">
        <w:rPr>
          <w:rFonts w:ascii="Trebuchet MS" w:hAnsi="Trebuchet MS" w:cstheme="minorHAnsi"/>
          <w:noProof/>
          <w:sz w:val="22"/>
          <w:szCs w:val="22"/>
        </w:rPr>
        <w:t>The next step</w:t>
      </w:r>
      <w:r w:rsidR="00780FC6" w:rsidRPr="009B776E">
        <w:rPr>
          <w:rFonts w:ascii="Trebuchet MS" w:hAnsi="Trebuchet MS" w:cstheme="minorHAnsi"/>
          <w:noProof/>
          <w:sz w:val="22"/>
          <w:szCs w:val="22"/>
        </w:rPr>
        <w:t xml:space="preserve">, the selection of indicators </w:t>
      </w:r>
      <w:r w:rsidR="009479FC" w:rsidRPr="009B776E">
        <w:rPr>
          <w:rFonts w:ascii="Trebuchet MS" w:hAnsi="Trebuchet MS" w:cstheme="minorHAnsi"/>
          <w:noProof/>
          <w:sz w:val="22"/>
          <w:szCs w:val="22"/>
        </w:rPr>
        <w:t xml:space="preserve">was done based on the types of actions and the resources allocated for financing them. The indicators were selected </w:t>
      </w:r>
      <w:r w:rsidR="00932440" w:rsidRPr="009B776E">
        <w:rPr>
          <w:rFonts w:ascii="Trebuchet MS" w:hAnsi="Trebuchet MS" w:cstheme="minorHAnsi"/>
          <w:noProof/>
          <w:sz w:val="22"/>
          <w:szCs w:val="22"/>
        </w:rPr>
        <w:t xml:space="preserve">by </w:t>
      </w:r>
      <w:r w:rsidR="009479FC" w:rsidRPr="009B776E">
        <w:rPr>
          <w:rFonts w:ascii="Trebuchet MS" w:hAnsi="Trebuchet MS" w:cstheme="minorHAnsi"/>
          <w:noProof/>
          <w:sz w:val="22"/>
          <w:szCs w:val="22"/>
        </w:rPr>
        <w:t xml:space="preserve">taking into consideration their </w:t>
      </w:r>
      <w:r w:rsidR="007D6071" w:rsidRPr="009B776E">
        <w:rPr>
          <w:rFonts w:ascii="Trebuchet MS" w:hAnsi="Trebuchet MS" w:cstheme="minorHAnsi"/>
          <w:noProof/>
          <w:sz w:val="22"/>
          <w:szCs w:val="22"/>
        </w:rPr>
        <w:t>coverage of activities and their ability to provide information necessary to assess the success of the programme. In order to ensure a smooth implementation of the programme</w:t>
      </w:r>
      <w:r w:rsidR="00964C92">
        <w:rPr>
          <w:rFonts w:ascii="Trebuchet MS" w:hAnsi="Trebuchet MS" w:cstheme="minorHAnsi"/>
          <w:noProof/>
          <w:sz w:val="22"/>
          <w:szCs w:val="22"/>
        </w:rPr>
        <w:t>,</w:t>
      </w:r>
      <w:r w:rsidR="007D6071" w:rsidRPr="009B776E">
        <w:rPr>
          <w:rFonts w:ascii="Trebuchet MS" w:hAnsi="Trebuchet MS" w:cstheme="minorHAnsi"/>
          <w:noProof/>
          <w:sz w:val="22"/>
          <w:szCs w:val="22"/>
        </w:rPr>
        <w:t xml:space="preserve"> the number of </w:t>
      </w:r>
      <w:r w:rsidR="00932440" w:rsidRPr="009B776E">
        <w:rPr>
          <w:rFonts w:ascii="Trebuchet MS" w:hAnsi="Trebuchet MS" w:cstheme="minorHAnsi"/>
          <w:noProof/>
          <w:sz w:val="22"/>
          <w:szCs w:val="22"/>
        </w:rPr>
        <w:t xml:space="preserve">selected </w:t>
      </w:r>
      <w:r w:rsidR="007D6071" w:rsidRPr="009B776E">
        <w:rPr>
          <w:rFonts w:ascii="Trebuchet MS" w:hAnsi="Trebuchet MS" w:cstheme="minorHAnsi"/>
          <w:noProof/>
          <w:sz w:val="22"/>
          <w:szCs w:val="22"/>
        </w:rPr>
        <w:t xml:space="preserve">indicators was </w:t>
      </w:r>
      <w:r w:rsidR="00932440" w:rsidRPr="009B776E">
        <w:rPr>
          <w:rFonts w:ascii="Trebuchet MS" w:hAnsi="Trebuchet MS" w:cstheme="minorHAnsi"/>
          <w:noProof/>
          <w:sz w:val="22"/>
          <w:szCs w:val="22"/>
        </w:rPr>
        <w:t>reasonably chosen to assure</w:t>
      </w:r>
      <w:r w:rsidR="007D6071" w:rsidRPr="009B776E">
        <w:rPr>
          <w:rFonts w:ascii="Trebuchet MS" w:hAnsi="Trebuchet MS" w:cstheme="minorHAnsi"/>
          <w:noProof/>
          <w:sz w:val="22"/>
          <w:szCs w:val="22"/>
        </w:rPr>
        <w:t xml:space="preserve"> the proper monitoring and assessment of the activities. </w:t>
      </w:r>
      <w:r w:rsidR="00355E51" w:rsidRPr="009B776E">
        <w:rPr>
          <w:rFonts w:ascii="Trebuchet MS" w:hAnsi="Trebuchet MS" w:cstheme="minorHAnsi"/>
          <w:noProof/>
          <w:sz w:val="22"/>
          <w:szCs w:val="22"/>
        </w:rPr>
        <w:t>In order to achieve this purpose, the programme used both indicators from the list of common indicators proposed in Annex I of ERDF Regulation and Interreg common indicators</w:t>
      </w:r>
      <w:r w:rsidR="00D00253" w:rsidRPr="009B776E">
        <w:rPr>
          <w:rFonts w:ascii="Trebuchet MS" w:hAnsi="Trebuchet MS" w:cstheme="minorHAnsi"/>
          <w:noProof/>
          <w:sz w:val="22"/>
          <w:szCs w:val="22"/>
        </w:rPr>
        <w:t>.</w:t>
      </w:r>
    </w:p>
    <w:p w14:paraId="1D906E8F" w14:textId="5C02CCA3" w:rsidR="00A0178D" w:rsidRPr="009B776E" w:rsidRDefault="00D00253" w:rsidP="00C60524">
      <w:pPr>
        <w:jc w:val="both"/>
        <w:rPr>
          <w:rFonts w:ascii="Trebuchet MS" w:hAnsi="Trebuchet MS" w:cstheme="minorHAnsi"/>
          <w:noProof/>
          <w:sz w:val="22"/>
          <w:szCs w:val="22"/>
        </w:rPr>
      </w:pPr>
      <w:r w:rsidRPr="009B776E">
        <w:rPr>
          <w:rFonts w:ascii="Trebuchet MS" w:hAnsi="Trebuchet MS" w:cstheme="minorHAnsi"/>
          <w:noProof/>
          <w:sz w:val="22"/>
          <w:szCs w:val="22"/>
        </w:rPr>
        <w:t>The proposed</w:t>
      </w:r>
      <w:r w:rsidR="009F53B1" w:rsidRPr="009B776E">
        <w:rPr>
          <w:rFonts w:ascii="Trebuchet MS" w:hAnsi="Trebuchet MS" w:cstheme="minorHAnsi"/>
          <w:noProof/>
          <w:sz w:val="22"/>
          <w:szCs w:val="22"/>
        </w:rPr>
        <w:t xml:space="preserve"> output indicators </w:t>
      </w:r>
      <w:r w:rsidR="005F17C4" w:rsidRPr="009B776E">
        <w:rPr>
          <w:rFonts w:ascii="Trebuchet MS" w:hAnsi="Trebuchet MS" w:cstheme="minorHAnsi"/>
          <w:noProof/>
          <w:sz w:val="22"/>
          <w:szCs w:val="22"/>
        </w:rPr>
        <w:t xml:space="preserve">cover all the fields of actions and provide a causal link between output and result. Result indicators were </w:t>
      </w:r>
      <w:r w:rsidR="0037533F" w:rsidRPr="009B776E">
        <w:rPr>
          <w:rFonts w:ascii="Trebuchet MS" w:hAnsi="Trebuchet MS" w:cstheme="minorHAnsi"/>
          <w:noProof/>
          <w:sz w:val="22"/>
          <w:szCs w:val="22"/>
        </w:rPr>
        <w:t xml:space="preserve">selected </w:t>
      </w:r>
      <w:r w:rsidR="005F17C4" w:rsidRPr="009B776E">
        <w:rPr>
          <w:rFonts w:ascii="Trebuchet MS" w:hAnsi="Trebuchet MS" w:cstheme="minorHAnsi"/>
          <w:noProof/>
          <w:sz w:val="22"/>
          <w:szCs w:val="22"/>
        </w:rPr>
        <w:t xml:space="preserve">in direct correlation with the specific objectives of the programme and measure short term effects of the </w:t>
      </w:r>
      <w:r w:rsidR="005F17C4" w:rsidRPr="009B776E">
        <w:rPr>
          <w:rFonts w:ascii="Trebuchet MS" w:hAnsi="Trebuchet MS" w:cs="Trebuchet MS"/>
          <w:noProof/>
          <w:color w:val="000000"/>
          <w:sz w:val="22"/>
          <w:szCs w:val="22"/>
        </w:rPr>
        <w:t xml:space="preserve">interventions with reference to the organisations participating in projects, direct addressees, i.e., target groups. </w:t>
      </w:r>
    </w:p>
    <w:p w14:paraId="7DBFDCEB" w14:textId="77777777" w:rsidR="00B125A1" w:rsidRPr="009B776E" w:rsidRDefault="00B125A1" w:rsidP="005F17C4">
      <w:pPr>
        <w:pStyle w:val="ListParagraph"/>
        <w:ind w:left="90"/>
        <w:rPr>
          <w:rFonts w:ascii="Trebuchet MS" w:hAnsi="Trebuchet MS" w:cstheme="minorHAnsi"/>
          <w:b/>
          <w:noProof/>
          <w:sz w:val="24"/>
          <w:szCs w:val="24"/>
        </w:rPr>
      </w:pPr>
      <w:r w:rsidRPr="009B776E">
        <w:rPr>
          <w:rFonts w:ascii="Trebuchet MS" w:hAnsi="Trebuchet MS" w:cstheme="minorHAnsi"/>
          <w:b/>
          <w:noProof/>
          <w:sz w:val="24"/>
          <w:szCs w:val="24"/>
        </w:rPr>
        <w:t>Clear distinction between indicators</w:t>
      </w:r>
    </w:p>
    <w:p w14:paraId="448B1569" w14:textId="77777777" w:rsidR="00B125A1" w:rsidRPr="009B776E" w:rsidRDefault="00B125A1" w:rsidP="00B125A1">
      <w:pPr>
        <w:pStyle w:val="ListParagraph"/>
        <w:ind w:left="90"/>
        <w:jc w:val="both"/>
        <w:rPr>
          <w:rFonts w:ascii="Trebuchet MS" w:hAnsi="Trebuchet MS" w:cstheme="minorHAnsi"/>
          <w:noProof/>
          <w:sz w:val="22"/>
          <w:szCs w:val="22"/>
        </w:rPr>
      </w:pPr>
    </w:p>
    <w:p w14:paraId="26C148AB" w14:textId="77777777" w:rsidR="005F17C4" w:rsidRPr="009B776E" w:rsidRDefault="005F17C4" w:rsidP="00B125A1">
      <w:pPr>
        <w:pStyle w:val="ListParagraph"/>
        <w:ind w:left="90"/>
        <w:jc w:val="both"/>
        <w:rPr>
          <w:rFonts w:ascii="Trebuchet MS" w:hAnsi="Trebuchet MS" w:cstheme="minorHAnsi"/>
          <w:noProof/>
          <w:sz w:val="22"/>
          <w:szCs w:val="22"/>
        </w:rPr>
      </w:pPr>
      <w:r w:rsidRPr="009B776E">
        <w:rPr>
          <w:rFonts w:ascii="Trebuchet MS" w:hAnsi="Trebuchet MS" w:cstheme="minorHAnsi"/>
          <w:noProof/>
          <w:sz w:val="22"/>
          <w:szCs w:val="22"/>
        </w:rPr>
        <w:t xml:space="preserve">In order to ensure the proper implementation of the programme the indicators should be clear and overlapping kept to a minimum. In order to provide a clear framework for the implementation, each indicator was correlated with corresponding types of action. </w:t>
      </w:r>
    </w:p>
    <w:p w14:paraId="600D94B2" w14:textId="77777777" w:rsidR="005F17C4" w:rsidRPr="009B776E" w:rsidRDefault="005F17C4" w:rsidP="00B125A1">
      <w:pPr>
        <w:pStyle w:val="ListParagraph"/>
        <w:ind w:left="90"/>
        <w:jc w:val="both"/>
        <w:rPr>
          <w:rFonts w:ascii="Trebuchet MS" w:hAnsi="Trebuchet MS" w:cstheme="minorHAnsi"/>
          <w:noProof/>
          <w:sz w:val="22"/>
          <w:szCs w:val="22"/>
        </w:rPr>
      </w:pPr>
    </w:p>
    <w:p w14:paraId="040E62EF" w14:textId="77777777" w:rsidR="00B125A1" w:rsidRPr="009B776E" w:rsidRDefault="005F17C4" w:rsidP="00B125A1">
      <w:pPr>
        <w:pStyle w:val="ListParagraph"/>
        <w:ind w:left="90"/>
        <w:jc w:val="both"/>
        <w:rPr>
          <w:rFonts w:ascii="Trebuchet MS" w:hAnsi="Trebuchet MS" w:cstheme="minorHAnsi"/>
          <w:noProof/>
          <w:sz w:val="22"/>
          <w:szCs w:val="22"/>
        </w:rPr>
      </w:pPr>
      <w:r w:rsidRPr="009B776E">
        <w:rPr>
          <w:rFonts w:ascii="Trebuchet MS" w:hAnsi="Trebuchet MS" w:cstheme="minorHAnsi"/>
          <w:noProof/>
          <w:sz w:val="22"/>
          <w:szCs w:val="22"/>
        </w:rPr>
        <w:t>Additionally, wher</w:t>
      </w:r>
      <w:r w:rsidR="00233FC0" w:rsidRPr="009B776E">
        <w:rPr>
          <w:rFonts w:ascii="Trebuchet MS" w:hAnsi="Trebuchet MS" w:cstheme="minorHAnsi"/>
          <w:noProof/>
          <w:sz w:val="22"/>
          <w:szCs w:val="22"/>
        </w:rPr>
        <w:t>e possible, two types of indicators</w:t>
      </w:r>
      <w:r w:rsidRPr="009B776E">
        <w:rPr>
          <w:rFonts w:ascii="Trebuchet MS" w:hAnsi="Trebuchet MS" w:cstheme="minorHAnsi"/>
          <w:noProof/>
          <w:sz w:val="22"/>
          <w:szCs w:val="22"/>
        </w:rPr>
        <w:t xml:space="preserve"> were used, capturing both investments and Interreg specific actions, ensuring the aggregation of both tangible results and activities specific to the cross border cooperation. </w:t>
      </w:r>
    </w:p>
    <w:p w14:paraId="36F61E60" w14:textId="77777777" w:rsidR="00E12340" w:rsidRPr="009B776E" w:rsidRDefault="00E12340" w:rsidP="00E12340">
      <w:pPr>
        <w:pStyle w:val="ListParagraph"/>
        <w:ind w:left="90"/>
        <w:rPr>
          <w:rFonts w:ascii="Trebuchet MS" w:hAnsi="Trebuchet MS" w:cstheme="minorHAnsi"/>
          <w:noProof/>
          <w:sz w:val="22"/>
          <w:szCs w:val="22"/>
        </w:rPr>
      </w:pPr>
    </w:p>
    <w:p w14:paraId="1AF82185" w14:textId="77777777" w:rsidR="00B125A1" w:rsidRPr="009B776E" w:rsidRDefault="00B125A1" w:rsidP="00E12340">
      <w:pPr>
        <w:pStyle w:val="ListParagraph"/>
        <w:ind w:left="90"/>
        <w:rPr>
          <w:rFonts w:ascii="Trebuchet MS" w:hAnsi="Trebuchet MS" w:cstheme="minorHAnsi"/>
          <w:b/>
          <w:noProof/>
          <w:sz w:val="24"/>
          <w:szCs w:val="24"/>
        </w:rPr>
      </w:pPr>
      <w:r w:rsidRPr="009B776E">
        <w:rPr>
          <w:rFonts w:ascii="Trebuchet MS" w:hAnsi="Trebuchet MS" w:cstheme="minorHAnsi"/>
          <w:b/>
          <w:noProof/>
          <w:sz w:val="24"/>
          <w:szCs w:val="24"/>
        </w:rPr>
        <w:lastRenderedPageBreak/>
        <w:t>Correspondence with the intervention fields</w:t>
      </w:r>
    </w:p>
    <w:p w14:paraId="3C2A9A39" w14:textId="77777777" w:rsidR="00B125A1" w:rsidRPr="009B776E" w:rsidRDefault="00B125A1" w:rsidP="00B125A1">
      <w:pPr>
        <w:pStyle w:val="ListParagraph"/>
        <w:ind w:left="90"/>
        <w:jc w:val="both"/>
        <w:rPr>
          <w:rFonts w:ascii="Trebuchet MS" w:hAnsi="Trebuchet MS" w:cstheme="minorHAnsi"/>
          <w:noProof/>
          <w:sz w:val="22"/>
          <w:szCs w:val="22"/>
        </w:rPr>
      </w:pPr>
    </w:p>
    <w:p w14:paraId="5BD96F51" w14:textId="77777777" w:rsidR="000F0016" w:rsidRDefault="00233FC0" w:rsidP="00B125A1">
      <w:pPr>
        <w:pStyle w:val="ListParagraph"/>
        <w:ind w:left="90"/>
        <w:jc w:val="both"/>
        <w:rPr>
          <w:rFonts w:ascii="Trebuchet MS" w:hAnsi="Trebuchet MS" w:cstheme="minorHAnsi"/>
          <w:noProof/>
          <w:sz w:val="22"/>
          <w:szCs w:val="22"/>
        </w:rPr>
      </w:pPr>
      <w:r w:rsidRPr="009B776E">
        <w:rPr>
          <w:rFonts w:ascii="Trebuchet MS" w:hAnsi="Trebuchet MS" w:cstheme="minorHAnsi"/>
          <w:noProof/>
          <w:sz w:val="22"/>
          <w:szCs w:val="22"/>
        </w:rPr>
        <w:t xml:space="preserve">Following the identification of needs of the eligible area, the specific objectives were chosen and the needs identified were structured in corresponding intervention fields, taking into account the need for thematic concentration and the limited resources as well. When structuring the indicator system correlation was ensured both with the specific objectives and intervention fields. </w:t>
      </w:r>
    </w:p>
    <w:p w14:paraId="496B4B4E" w14:textId="71B1826B" w:rsidR="00233FC0" w:rsidRPr="009B776E" w:rsidRDefault="00E12340" w:rsidP="00B125A1">
      <w:pPr>
        <w:pStyle w:val="ListParagraph"/>
        <w:ind w:left="90"/>
        <w:jc w:val="both"/>
        <w:rPr>
          <w:rFonts w:ascii="Trebuchet MS" w:hAnsi="Trebuchet MS" w:cstheme="minorHAnsi"/>
          <w:noProof/>
          <w:sz w:val="22"/>
          <w:szCs w:val="22"/>
        </w:rPr>
      </w:pPr>
      <w:r w:rsidRPr="009B776E">
        <w:rPr>
          <w:rFonts w:ascii="Trebuchet MS" w:hAnsi="Trebuchet MS" w:cstheme="minorHAnsi"/>
          <w:noProof/>
          <w:sz w:val="22"/>
          <w:szCs w:val="22"/>
        </w:rPr>
        <w:t>The structure took into account the allocated budget of a specific intervention field/specific objective, as input, and based on series of assumption that will guide the calls derived the outputs of the interventions, meaning what the projects are expected to deliver (in output indicators)</w:t>
      </w:r>
      <w:r w:rsidR="000F0016">
        <w:rPr>
          <w:rFonts w:ascii="Trebuchet MS" w:hAnsi="Trebuchet MS" w:cstheme="minorHAnsi"/>
          <w:noProof/>
          <w:sz w:val="22"/>
          <w:szCs w:val="22"/>
        </w:rPr>
        <w:t>,</w:t>
      </w:r>
      <w:r w:rsidRPr="009B776E">
        <w:rPr>
          <w:rFonts w:ascii="Trebuchet MS" w:hAnsi="Trebuchet MS" w:cstheme="minorHAnsi"/>
          <w:noProof/>
          <w:sz w:val="22"/>
          <w:szCs w:val="22"/>
        </w:rPr>
        <w:t xml:space="preserve"> but also how these outputs are going to generate results, respectively changes, in the targeted communities, through results </w:t>
      </w:r>
      <w:r w:rsidR="00336A87" w:rsidRPr="009B776E">
        <w:rPr>
          <w:rFonts w:ascii="Trebuchet MS" w:hAnsi="Trebuchet MS" w:cstheme="minorHAnsi"/>
          <w:noProof/>
          <w:sz w:val="22"/>
          <w:szCs w:val="22"/>
        </w:rPr>
        <w:t>indicators. All of these elements contribute to addressing the needs of the communities in the eligible area and to the achievement of specific objectives. The complete correlation scheme is presented in Annex 1.</w:t>
      </w:r>
    </w:p>
    <w:p w14:paraId="3434DDEE" w14:textId="77777777" w:rsidR="00E12340" w:rsidRPr="009B776E" w:rsidRDefault="00E12340" w:rsidP="00B125A1">
      <w:pPr>
        <w:pStyle w:val="ListParagraph"/>
        <w:ind w:left="90"/>
        <w:jc w:val="both"/>
        <w:rPr>
          <w:rFonts w:ascii="Trebuchet MS" w:hAnsi="Trebuchet MS" w:cstheme="minorHAnsi"/>
          <w:noProof/>
          <w:sz w:val="22"/>
          <w:szCs w:val="22"/>
        </w:rPr>
      </w:pPr>
    </w:p>
    <w:p w14:paraId="6B32D132" w14:textId="77777777" w:rsidR="00E12340" w:rsidRPr="009B776E" w:rsidRDefault="00336A87" w:rsidP="00B125A1">
      <w:pPr>
        <w:pStyle w:val="ListParagraph"/>
        <w:ind w:left="90"/>
        <w:jc w:val="both"/>
        <w:rPr>
          <w:rFonts w:ascii="Trebuchet MS" w:hAnsi="Trebuchet MS" w:cstheme="minorHAnsi"/>
          <w:noProof/>
          <w:sz w:val="22"/>
          <w:szCs w:val="22"/>
        </w:rPr>
      </w:pPr>
      <w:r w:rsidRPr="003D218A">
        <w:rPr>
          <w:rFonts w:ascii="Trebuchet MS" w:hAnsi="Trebuchet MS" w:cstheme="minorHAnsi"/>
          <w:noProof/>
          <w:sz w:val="22"/>
          <w:szCs w:val="22"/>
        </w:rPr>
        <w:drawing>
          <wp:inline distT="0" distB="0" distL="0" distR="0" wp14:anchorId="046956F1" wp14:editId="583919D1">
            <wp:extent cx="6248400" cy="24003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7904DEC" w14:textId="77777777" w:rsidR="00B125A1" w:rsidRPr="009B776E" w:rsidRDefault="00B125A1" w:rsidP="00336A87">
      <w:pPr>
        <w:rPr>
          <w:rFonts w:ascii="Trebuchet MS" w:hAnsi="Trebuchet MS" w:cstheme="minorHAnsi"/>
          <w:b/>
          <w:noProof/>
          <w:sz w:val="24"/>
          <w:szCs w:val="24"/>
        </w:rPr>
      </w:pPr>
      <w:r w:rsidRPr="009B776E">
        <w:rPr>
          <w:rFonts w:ascii="Trebuchet MS" w:hAnsi="Trebuchet MS" w:cstheme="minorHAnsi"/>
          <w:b/>
          <w:noProof/>
          <w:sz w:val="24"/>
          <w:szCs w:val="24"/>
        </w:rPr>
        <w:t>Measuring and recording achievement for indicators</w:t>
      </w:r>
    </w:p>
    <w:p w14:paraId="160A19CC" w14:textId="0D907542" w:rsidR="000A77B3" w:rsidRPr="009B776E" w:rsidRDefault="000A77B3" w:rsidP="00F97561">
      <w:pPr>
        <w:jc w:val="both"/>
        <w:rPr>
          <w:rFonts w:ascii="Trebuchet MS" w:hAnsi="Trebuchet MS" w:cstheme="minorHAnsi"/>
          <w:noProof/>
          <w:sz w:val="22"/>
          <w:szCs w:val="22"/>
        </w:rPr>
      </w:pPr>
      <w:r w:rsidRPr="009B776E">
        <w:rPr>
          <w:rFonts w:ascii="Trebuchet MS" w:hAnsi="Trebuchet MS" w:cstheme="minorHAnsi"/>
          <w:noProof/>
          <w:sz w:val="22"/>
          <w:szCs w:val="22"/>
        </w:rPr>
        <w:t>The measuring and recording of achievement of the indicators shall be done based on project report</w:t>
      </w:r>
      <w:r w:rsidR="00B123AB" w:rsidRPr="009B776E">
        <w:rPr>
          <w:rFonts w:ascii="Trebuchet MS" w:hAnsi="Trebuchet MS" w:cstheme="minorHAnsi"/>
          <w:noProof/>
          <w:sz w:val="22"/>
          <w:szCs w:val="22"/>
        </w:rPr>
        <w:t>ing</w:t>
      </w:r>
      <w:r w:rsidRPr="009B776E">
        <w:rPr>
          <w:rFonts w:ascii="Trebuchet MS" w:hAnsi="Trebuchet MS" w:cstheme="minorHAnsi"/>
          <w:noProof/>
          <w:sz w:val="22"/>
          <w:szCs w:val="22"/>
        </w:rPr>
        <w:t xml:space="preserve">. The lead beneficiary is responsible with reporting for the whole project </w:t>
      </w:r>
      <w:r w:rsidR="00F97561" w:rsidRPr="009B776E">
        <w:rPr>
          <w:rFonts w:ascii="Trebuchet MS" w:hAnsi="Trebuchet MS" w:cstheme="minorHAnsi"/>
          <w:noProof/>
          <w:sz w:val="22"/>
          <w:szCs w:val="22"/>
        </w:rPr>
        <w:t xml:space="preserve">and also for monitoring the </w:t>
      </w:r>
      <w:r w:rsidR="00B123AB" w:rsidRPr="009B776E">
        <w:rPr>
          <w:rFonts w:ascii="Trebuchet MS" w:hAnsi="Trebuchet MS" w:cstheme="minorHAnsi"/>
          <w:noProof/>
          <w:sz w:val="22"/>
          <w:szCs w:val="22"/>
        </w:rPr>
        <w:t xml:space="preserve">progress of </w:t>
      </w:r>
      <w:r w:rsidR="00F97561" w:rsidRPr="009B776E">
        <w:rPr>
          <w:rFonts w:ascii="Trebuchet MS" w:hAnsi="Trebuchet MS" w:cstheme="minorHAnsi"/>
          <w:noProof/>
          <w:sz w:val="22"/>
          <w:szCs w:val="22"/>
        </w:rPr>
        <w:t xml:space="preserve">output and result indicators. </w:t>
      </w:r>
      <w:r w:rsidR="00B123AB" w:rsidRPr="009B776E">
        <w:rPr>
          <w:rFonts w:ascii="Trebuchet MS" w:hAnsi="Trebuchet MS" w:cstheme="minorHAnsi"/>
          <w:noProof/>
          <w:sz w:val="22"/>
          <w:szCs w:val="22"/>
        </w:rPr>
        <w:t>To this end, t</w:t>
      </w:r>
      <w:r w:rsidR="00F97561" w:rsidRPr="009B776E">
        <w:rPr>
          <w:rFonts w:ascii="Trebuchet MS" w:hAnsi="Trebuchet MS" w:cstheme="minorHAnsi"/>
          <w:noProof/>
          <w:sz w:val="22"/>
          <w:szCs w:val="22"/>
        </w:rPr>
        <w:t xml:space="preserve">he lead beneficiary </w:t>
      </w:r>
      <w:r w:rsidR="00B123AB" w:rsidRPr="009B776E">
        <w:rPr>
          <w:rFonts w:ascii="Trebuchet MS" w:hAnsi="Trebuchet MS" w:cstheme="minorHAnsi"/>
          <w:noProof/>
          <w:sz w:val="22"/>
          <w:szCs w:val="22"/>
        </w:rPr>
        <w:t>will</w:t>
      </w:r>
      <w:r w:rsidR="00F97561" w:rsidRPr="009B776E">
        <w:rPr>
          <w:rFonts w:ascii="Trebuchet MS" w:hAnsi="Trebuchet MS" w:cstheme="minorHAnsi"/>
          <w:noProof/>
          <w:sz w:val="22"/>
          <w:szCs w:val="22"/>
        </w:rPr>
        <w:t xml:space="preserve"> collect and collat</w:t>
      </w:r>
      <w:r w:rsidR="00B123AB" w:rsidRPr="009B776E">
        <w:rPr>
          <w:rFonts w:ascii="Trebuchet MS" w:hAnsi="Trebuchet MS" w:cstheme="minorHAnsi"/>
          <w:noProof/>
          <w:sz w:val="22"/>
          <w:szCs w:val="22"/>
        </w:rPr>
        <w:t>e</w:t>
      </w:r>
      <w:r w:rsidR="00F97561" w:rsidRPr="009B776E">
        <w:rPr>
          <w:rFonts w:ascii="Trebuchet MS" w:hAnsi="Trebuchet MS" w:cstheme="minorHAnsi"/>
          <w:noProof/>
          <w:sz w:val="22"/>
          <w:szCs w:val="22"/>
        </w:rPr>
        <w:t xml:space="preserve"> the data from all project partners and report against each of the output and result indicator. </w:t>
      </w:r>
      <w:r w:rsidR="0081275F" w:rsidRPr="009B776E">
        <w:rPr>
          <w:rFonts w:ascii="Trebuchet MS" w:hAnsi="Trebuchet MS" w:cstheme="minorHAnsi"/>
          <w:noProof/>
          <w:sz w:val="22"/>
          <w:szCs w:val="22"/>
        </w:rPr>
        <w:t xml:space="preserve">In doing so the lead beneficiary should avoid double counting and ensure that the reported data is accurate. For result indicators that need to be reported after project completion the lead beneficiary is also responsible for making sure that the measurement is done in time and reported to the programme authorities as per set timelines. </w:t>
      </w:r>
    </w:p>
    <w:p w14:paraId="1C8C7064" w14:textId="77777777" w:rsidR="00116923" w:rsidRPr="009B776E" w:rsidRDefault="0081275F" w:rsidP="00B125A1">
      <w:pPr>
        <w:jc w:val="both"/>
        <w:rPr>
          <w:rFonts w:ascii="Trebuchet MS" w:hAnsi="Trebuchet MS" w:cstheme="minorHAnsi"/>
          <w:noProof/>
          <w:sz w:val="22"/>
          <w:szCs w:val="22"/>
        </w:rPr>
      </w:pPr>
      <w:r w:rsidRPr="009B776E">
        <w:rPr>
          <w:rFonts w:ascii="Trebuchet MS" w:hAnsi="Trebuchet MS" w:cstheme="minorHAnsi"/>
          <w:noProof/>
          <w:sz w:val="22"/>
          <w:szCs w:val="22"/>
        </w:rPr>
        <w:t>As important as measuring and recording might be, it is also essential that project partners set the indicator targets accurately during the stage of project design</w:t>
      </w:r>
      <w:r w:rsidR="00116923" w:rsidRPr="009B776E">
        <w:rPr>
          <w:rFonts w:ascii="Trebuchet MS" w:hAnsi="Trebuchet MS" w:cstheme="minorHAnsi"/>
          <w:noProof/>
          <w:sz w:val="22"/>
          <w:szCs w:val="22"/>
        </w:rPr>
        <w:t xml:space="preserve"> and that the targets are achievable</w:t>
      </w:r>
      <w:r w:rsidRPr="009B776E">
        <w:rPr>
          <w:rFonts w:ascii="Trebuchet MS" w:hAnsi="Trebuchet MS" w:cstheme="minorHAnsi"/>
          <w:noProof/>
          <w:sz w:val="22"/>
          <w:szCs w:val="22"/>
        </w:rPr>
        <w:t>, as to reflect the efficient use of programme re</w:t>
      </w:r>
      <w:r w:rsidR="00A775B6" w:rsidRPr="009B776E">
        <w:rPr>
          <w:rFonts w:ascii="Trebuchet MS" w:hAnsi="Trebuchet MS" w:cstheme="minorHAnsi"/>
          <w:noProof/>
          <w:sz w:val="22"/>
          <w:szCs w:val="22"/>
        </w:rPr>
        <w:t xml:space="preserve">sources in achieving specific deliverables and results. </w:t>
      </w:r>
    </w:p>
    <w:p w14:paraId="52C07888" w14:textId="03BBCBC8" w:rsidR="00116923" w:rsidRPr="009B776E" w:rsidRDefault="00116923" w:rsidP="00116923">
      <w:pPr>
        <w:jc w:val="both"/>
        <w:rPr>
          <w:rFonts w:ascii="Trebuchet MS" w:hAnsi="Trebuchet MS" w:cstheme="minorHAnsi"/>
          <w:noProof/>
          <w:sz w:val="22"/>
          <w:szCs w:val="22"/>
        </w:rPr>
      </w:pPr>
      <w:r w:rsidRPr="009B776E">
        <w:rPr>
          <w:rFonts w:ascii="Trebuchet MS" w:hAnsi="Trebuchet MS" w:cstheme="minorHAnsi"/>
          <w:noProof/>
          <w:sz w:val="22"/>
          <w:szCs w:val="22"/>
        </w:rPr>
        <w:lastRenderedPageBreak/>
        <w:t xml:space="preserve">One project can contribute to more than one programme output indicator or result indicator. It is compulsory that projects contribute both to </w:t>
      </w:r>
      <w:r w:rsidR="00B123AB" w:rsidRPr="009B776E">
        <w:rPr>
          <w:rFonts w:ascii="Trebuchet MS" w:hAnsi="Trebuchet MS" w:cstheme="minorHAnsi"/>
          <w:noProof/>
          <w:sz w:val="22"/>
          <w:szCs w:val="22"/>
        </w:rPr>
        <w:t xml:space="preserve">at least one </w:t>
      </w:r>
      <w:r w:rsidRPr="009B776E">
        <w:rPr>
          <w:rFonts w:ascii="Trebuchet MS" w:hAnsi="Trebuchet MS" w:cstheme="minorHAnsi"/>
          <w:noProof/>
          <w:sz w:val="22"/>
          <w:szCs w:val="22"/>
        </w:rPr>
        <w:t xml:space="preserve">programme result indicator and </w:t>
      </w:r>
      <w:r w:rsidR="00B123AB" w:rsidRPr="009B776E">
        <w:rPr>
          <w:rFonts w:ascii="Trebuchet MS" w:hAnsi="Trebuchet MS" w:cstheme="minorHAnsi"/>
          <w:noProof/>
          <w:sz w:val="22"/>
          <w:szCs w:val="22"/>
        </w:rPr>
        <w:t xml:space="preserve">one </w:t>
      </w:r>
      <w:r w:rsidRPr="009B776E">
        <w:rPr>
          <w:rFonts w:ascii="Trebuchet MS" w:hAnsi="Trebuchet MS" w:cstheme="minorHAnsi"/>
          <w:noProof/>
          <w:sz w:val="22"/>
          <w:szCs w:val="22"/>
        </w:rPr>
        <w:t xml:space="preserve">output indicator. Nonetheless, the link between output indicators and results indicators must be kept, a project cannot contribute to a result indicator if it does not contribute to a paired output indicator and vice-versa. Some output indicators cannot be used on their own and must be </w:t>
      </w:r>
      <w:r w:rsidR="00B123AB" w:rsidRPr="009B776E">
        <w:rPr>
          <w:rFonts w:ascii="Trebuchet MS" w:hAnsi="Trebuchet MS" w:cstheme="minorHAnsi"/>
          <w:noProof/>
          <w:sz w:val="22"/>
          <w:szCs w:val="22"/>
        </w:rPr>
        <w:t xml:space="preserve">addressed </w:t>
      </w:r>
      <w:r w:rsidRPr="009B776E">
        <w:rPr>
          <w:rFonts w:ascii="Trebuchet MS" w:hAnsi="Trebuchet MS" w:cstheme="minorHAnsi"/>
          <w:noProof/>
          <w:sz w:val="22"/>
          <w:szCs w:val="22"/>
        </w:rPr>
        <w:t xml:space="preserve">together with another output indicator, in which case their corresponding result indicators must also be used. More details are given in the description of each indicator. </w:t>
      </w:r>
    </w:p>
    <w:p w14:paraId="3CDCC8D5" w14:textId="77777777" w:rsidR="00116923" w:rsidRPr="009B776E" w:rsidRDefault="005E6B79" w:rsidP="00116923">
      <w:pPr>
        <w:jc w:val="both"/>
        <w:rPr>
          <w:rFonts w:ascii="Trebuchet MS" w:hAnsi="Trebuchet MS" w:cstheme="minorHAnsi"/>
          <w:noProof/>
          <w:sz w:val="22"/>
          <w:szCs w:val="22"/>
        </w:rPr>
      </w:pPr>
      <w:r w:rsidRPr="009B776E">
        <w:rPr>
          <w:rFonts w:ascii="Trebuchet MS" w:hAnsi="Trebuchet MS" w:cstheme="minorHAnsi"/>
          <w:noProof/>
          <w:sz w:val="22"/>
          <w:szCs w:val="22"/>
        </w:rPr>
        <w:t>In selecting the indicators used in the indicator system the following criteria were used:</w:t>
      </w:r>
    </w:p>
    <w:p w14:paraId="7D115B88" w14:textId="6761F85F" w:rsidR="00116923" w:rsidRPr="003D218A" w:rsidRDefault="00116923" w:rsidP="00116923">
      <w:pPr>
        <w:pStyle w:val="ListParagraph"/>
        <w:numPr>
          <w:ilvl w:val="0"/>
          <w:numId w:val="3"/>
        </w:numPr>
        <w:jc w:val="both"/>
        <w:rPr>
          <w:rFonts w:ascii="Trebuchet MS" w:hAnsi="Trebuchet MS" w:cstheme="minorHAnsi"/>
          <w:noProof/>
          <w:sz w:val="22"/>
          <w:szCs w:val="22"/>
        </w:rPr>
      </w:pPr>
      <w:r w:rsidRPr="003D218A">
        <w:rPr>
          <w:rFonts w:ascii="Trebuchet MS" w:hAnsi="Trebuchet MS" w:cstheme="minorHAnsi"/>
          <w:b/>
          <w:noProof/>
          <w:sz w:val="22"/>
          <w:szCs w:val="22"/>
        </w:rPr>
        <w:t xml:space="preserve">Relevance to </w:t>
      </w:r>
      <w:r w:rsidR="005E6B79" w:rsidRPr="003D218A">
        <w:rPr>
          <w:rFonts w:ascii="Trebuchet MS" w:hAnsi="Trebuchet MS" w:cstheme="minorHAnsi"/>
          <w:b/>
          <w:noProof/>
          <w:sz w:val="22"/>
          <w:szCs w:val="22"/>
        </w:rPr>
        <w:t xml:space="preserve">cross border </w:t>
      </w:r>
      <w:r w:rsidRPr="003D218A">
        <w:rPr>
          <w:rFonts w:ascii="Trebuchet MS" w:hAnsi="Trebuchet MS" w:cstheme="minorHAnsi"/>
          <w:b/>
          <w:noProof/>
          <w:sz w:val="22"/>
          <w:szCs w:val="22"/>
        </w:rPr>
        <w:t>cooperation</w:t>
      </w:r>
      <w:r w:rsidRPr="003D218A">
        <w:rPr>
          <w:rFonts w:ascii="Trebuchet MS" w:hAnsi="Trebuchet MS" w:cstheme="minorHAnsi"/>
          <w:noProof/>
          <w:sz w:val="22"/>
          <w:szCs w:val="22"/>
        </w:rPr>
        <w:t xml:space="preserve"> – able to capture and reflect the added value </w:t>
      </w:r>
      <w:r w:rsidR="005E6B79" w:rsidRPr="003D218A">
        <w:rPr>
          <w:rFonts w:ascii="Trebuchet MS" w:hAnsi="Trebuchet MS" w:cstheme="minorHAnsi"/>
          <w:noProof/>
          <w:sz w:val="22"/>
          <w:szCs w:val="22"/>
        </w:rPr>
        <w:t xml:space="preserve">of </w:t>
      </w:r>
      <w:r w:rsidR="000F0016">
        <w:rPr>
          <w:rFonts w:ascii="Trebuchet MS" w:hAnsi="Trebuchet MS" w:cstheme="minorHAnsi"/>
          <w:noProof/>
          <w:sz w:val="22"/>
          <w:szCs w:val="22"/>
        </w:rPr>
        <w:t xml:space="preserve">the </w:t>
      </w:r>
      <w:r w:rsidR="005E6B79" w:rsidRPr="003D218A">
        <w:rPr>
          <w:rFonts w:ascii="Trebuchet MS" w:hAnsi="Trebuchet MS" w:cstheme="minorHAnsi"/>
          <w:noProof/>
          <w:sz w:val="22"/>
          <w:szCs w:val="22"/>
        </w:rPr>
        <w:t>cross border cooperation</w:t>
      </w:r>
      <w:r w:rsidR="000F0016">
        <w:rPr>
          <w:rFonts w:ascii="Trebuchet MS" w:hAnsi="Trebuchet MS" w:cstheme="minorHAnsi"/>
          <w:noProof/>
          <w:sz w:val="22"/>
          <w:szCs w:val="22"/>
        </w:rPr>
        <w:t xml:space="preserve"> taking place</w:t>
      </w:r>
    </w:p>
    <w:p w14:paraId="1DF16D8A" w14:textId="77777777" w:rsidR="00116923" w:rsidRPr="003D218A" w:rsidRDefault="00116923" w:rsidP="00116923">
      <w:pPr>
        <w:pStyle w:val="ListParagraph"/>
        <w:numPr>
          <w:ilvl w:val="0"/>
          <w:numId w:val="3"/>
        </w:numPr>
        <w:jc w:val="both"/>
        <w:rPr>
          <w:rFonts w:ascii="Trebuchet MS" w:hAnsi="Trebuchet MS" w:cstheme="minorHAnsi"/>
          <w:noProof/>
          <w:sz w:val="22"/>
          <w:szCs w:val="22"/>
        </w:rPr>
      </w:pPr>
      <w:r w:rsidRPr="003D218A">
        <w:rPr>
          <w:rFonts w:ascii="Trebuchet MS" w:hAnsi="Trebuchet MS" w:cstheme="minorHAnsi"/>
          <w:b/>
          <w:noProof/>
          <w:sz w:val="22"/>
          <w:szCs w:val="22"/>
        </w:rPr>
        <w:t>Relevance to programme specific objectives</w:t>
      </w:r>
      <w:r w:rsidRPr="003D218A">
        <w:rPr>
          <w:rFonts w:ascii="Trebuchet MS" w:hAnsi="Trebuchet MS" w:cstheme="minorHAnsi"/>
          <w:noProof/>
          <w:sz w:val="22"/>
          <w:szCs w:val="22"/>
        </w:rPr>
        <w:t xml:space="preserve"> – able to reflect the </w:t>
      </w:r>
      <w:r w:rsidR="005E6B79" w:rsidRPr="003D218A">
        <w:rPr>
          <w:rFonts w:ascii="Trebuchet MS" w:hAnsi="Trebuchet MS" w:cstheme="minorHAnsi"/>
          <w:noProof/>
          <w:sz w:val="22"/>
          <w:szCs w:val="22"/>
        </w:rPr>
        <w:t>programme contribution to</w:t>
      </w:r>
      <w:r w:rsidRPr="003D218A">
        <w:rPr>
          <w:rFonts w:ascii="Trebuchet MS" w:hAnsi="Trebuchet MS" w:cstheme="minorHAnsi"/>
          <w:noProof/>
          <w:sz w:val="22"/>
          <w:szCs w:val="22"/>
        </w:rPr>
        <w:t xml:space="preserve"> the selected priorities</w:t>
      </w:r>
    </w:p>
    <w:p w14:paraId="520407CC" w14:textId="77777777" w:rsidR="00116923" w:rsidRPr="003D218A" w:rsidRDefault="00116923" w:rsidP="00116923">
      <w:pPr>
        <w:pStyle w:val="ListParagraph"/>
        <w:numPr>
          <w:ilvl w:val="0"/>
          <w:numId w:val="3"/>
        </w:numPr>
        <w:jc w:val="both"/>
        <w:rPr>
          <w:rFonts w:ascii="Trebuchet MS" w:hAnsi="Trebuchet MS" w:cstheme="minorHAnsi"/>
          <w:noProof/>
          <w:sz w:val="22"/>
          <w:szCs w:val="22"/>
        </w:rPr>
      </w:pPr>
      <w:r w:rsidRPr="003D218A">
        <w:rPr>
          <w:rFonts w:ascii="Trebuchet MS" w:hAnsi="Trebuchet MS" w:cstheme="minorHAnsi"/>
          <w:b/>
          <w:noProof/>
          <w:sz w:val="22"/>
          <w:szCs w:val="22"/>
        </w:rPr>
        <w:t>Partnership and integrated approach</w:t>
      </w:r>
      <w:r w:rsidRPr="003D218A">
        <w:rPr>
          <w:rFonts w:ascii="Trebuchet MS" w:hAnsi="Trebuchet MS" w:cstheme="minorHAnsi"/>
          <w:noProof/>
          <w:sz w:val="22"/>
          <w:szCs w:val="22"/>
        </w:rPr>
        <w:t xml:space="preserve"> – able to reflect the achievements through the partners joint participation</w:t>
      </w:r>
    </w:p>
    <w:p w14:paraId="7FABED94" w14:textId="77777777" w:rsidR="00116923" w:rsidRPr="003D218A" w:rsidRDefault="00116923" w:rsidP="00116923">
      <w:pPr>
        <w:pStyle w:val="ListParagraph"/>
        <w:numPr>
          <w:ilvl w:val="0"/>
          <w:numId w:val="3"/>
        </w:numPr>
        <w:jc w:val="both"/>
        <w:rPr>
          <w:rFonts w:ascii="Trebuchet MS" w:hAnsi="Trebuchet MS" w:cstheme="minorHAnsi"/>
          <w:noProof/>
          <w:sz w:val="22"/>
          <w:szCs w:val="22"/>
        </w:rPr>
      </w:pPr>
      <w:r w:rsidRPr="003D218A">
        <w:rPr>
          <w:rFonts w:ascii="Trebuchet MS" w:hAnsi="Trebuchet MS" w:cstheme="minorHAnsi"/>
          <w:b/>
          <w:noProof/>
          <w:sz w:val="22"/>
          <w:szCs w:val="22"/>
        </w:rPr>
        <w:t>Thematic concentration</w:t>
      </w:r>
      <w:r w:rsidRPr="003D218A">
        <w:rPr>
          <w:rFonts w:ascii="Trebuchet MS" w:hAnsi="Trebuchet MS" w:cstheme="minorHAnsi"/>
          <w:noProof/>
          <w:sz w:val="22"/>
          <w:szCs w:val="22"/>
        </w:rPr>
        <w:t xml:space="preserve"> – reflect the use of resources for the most important outcome in the concerned field of intervention</w:t>
      </w:r>
    </w:p>
    <w:p w14:paraId="01C64A1E" w14:textId="77777777" w:rsidR="00B125A1" w:rsidRPr="003D218A" w:rsidRDefault="00116923" w:rsidP="00B125A1">
      <w:pPr>
        <w:pStyle w:val="ListParagraph"/>
        <w:numPr>
          <w:ilvl w:val="0"/>
          <w:numId w:val="3"/>
        </w:numPr>
        <w:jc w:val="both"/>
        <w:rPr>
          <w:rFonts w:ascii="Trebuchet MS" w:hAnsi="Trebuchet MS" w:cstheme="minorHAnsi"/>
          <w:noProof/>
          <w:sz w:val="22"/>
          <w:szCs w:val="22"/>
        </w:rPr>
      </w:pPr>
      <w:r w:rsidRPr="003D218A">
        <w:rPr>
          <w:rFonts w:ascii="Trebuchet MS" w:hAnsi="Trebuchet MS" w:cstheme="minorHAnsi"/>
          <w:b/>
          <w:noProof/>
          <w:sz w:val="22"/>
          <w:szCs w:val="22"/>
        </w:rPr>
        <w:t>Applicability and availability</w:t>
      </w:r>
      <w:r w:rsidRPr="003D218A">
        <w:rPr>
          <w:rFonts w:ascii="Trebuchet MS" w:hAnsi="Trebuchet MS" w:cstheme="minorHAnsi"/>
          <w:noProof/>
          <w:sz w:val="22"/>
          <w:szCs w:val="22"/>
        </w:rPr>
        <w:t xml:space="preserve"> – able to collect consistent data which are easily available </w:t>
      </w:r>
    </w:p>
    <w:p w14:paraId="7F7F9CDF" w14:textId="76162BC6" w:rsidR="00435D6B" w:rsidRDefault="00A453A8" w:rsidP="000827FD">
      <w:pPr>
        <w:pStyle w:val="Title"/>
        <w:jc w:val="both"/>
        <w:rPr>
          <w:rFonts w:ascii="Trebuchet MS" w:eastAsiaTheme="minorEastAsia" w:hAnsi="Trebuchet MS" w:cstheme="minorHAnsi"/>
          <w:noProof/>
          <w:spacing w:val="0"/>
          <w:kern w:val="0"/>
          <w:sz w:val="24"/>
          <w:szCs w:val="24"/>
        </w:rPr>
      </w:pPr>
      <w:r w:rsidRPr="00A453A8">
        <w:rPr>
          <w:rFonts w:ascii="Trebuchet MS" w:eastAsiaTheme="minorEastAsia" w:hAnsi="Trebuchet MS" w:cstheme="minorHAnsi"/>
          <w:noProof/>
          <w:spacing w:val="0"/>
          <w:kern w:val="0"/>
          <w:sz w:val="24"/>
          <w:szCs w:val="24"/>
          <w:highlight w:val="lightGray"/>
        </w:rPr>
        <w:t xml:space="preserve">! </w:t>
      </w:r>
      <w:r w:rsidR="00C324FD" w:rsidRPr="00C324FD">
        <w:rPr>
          <w:rFonts w:ascii="Trebuchet MS" w:eastAsiaTheme="minorEastAsia" w:hAnsi="Trebuchet MS" w:cstheme="minorHAnsi"/>
          <w:noProof/>
          <w:spacing w:val="0"/>
          <w:kern w:val="0"/>
          <w:sz w:val="24"/>
          <w:szCs w:val="24"/>
        </w:rPr>
        <w:t xml:space="preserve">The geopolitical context might generate further delays in the launching of the calls for proposals and in the ability of the partners to generate and implement projects in the next years. The energy crisis and inflation rates as well as the global economic instability might also put further pressure on communities that are already at the economic periphery. </w:t>
      </w:r>
      <w:r w:rsidR="00C324FD" w:rsidRPr="00951949">
        <w:rPr>
          <w:rFonts w:ascii="Trebuchet MS" w:eastAsiaTheme="minorEastAsia" w:hAnsi="Trebuchet MS" w:cstheme="minorHAnsi"/>
          <w:noProof/>
          <w:spacing w:val="0"/>
          <w:kern w:val="0"/>
          <w:sz w:val="24"/>
          <w:szCs w:val="24"/>
        </w:rPr>
        <w:t xml:space="preserve">Due to these reasons, the programme assumes </w:t>
      </w:r>
      <w:r w:rsidR="00FA02A1" w:rsidRPr="00951949">
        <w:rPr>
          <w:rFonts w:ascii="Trebuchet MS" w:eastAsiaTheme="minorEastAsia" w:hAnsi="Trebuchet MS" w:cstheme="minorHAnsi"/>
          <w:noProof/>
          <w:spacing w:val="0"/>
          <w:kern w:val="0"/>
          <w:sz w:val="24"/>
          <w:szCs w:val="24"/>
        </w:rPr>
        <w:t xml:space="preserve">no </w:t>
      </w:r>
      <w:r w:rsidR="00C324FD" w:rsidRPr="00951949">
        <w:rPr>
          <w:rFonts w:ascii="Trebuchet MS" w:eastAsiaTheme="minorEastAsia" w:hAnsi="Trebuchet MS" w:cstheme="minorHAnsi"/>
          <w:noProof/>
          <w:spacing w:val="0"/>
          <w:kern w:val="0"/>
          <w:sz w:val="24"/>
          <w:szCs w:val="24"/>
        </w:rPr>
        <w:t>mile stones for 2024 and only for projects with limited financial value, which are more likely to be implemented within this timeframe</w:t>
      </w:r>
      <w:r w:rsidR="000827FD" w:rsidRPr="00951949">
        <w:rPr>
          <w:rFonts w:ascii="Trebuchet MS" w:eastAsiaTheme="minorEastAsia" w:hAnsi="Trebuchet MS" w:cstheme="minorHAnsi"/>
          <w:noProof/>
          <w:spacing w:val="0"/>
          <w:kern w:val="0"/>
          <w:sz w:val="24"/>
          <w:szCs w:val="24"/>
        </w:rPr>
        <w:t xml:space="preserve">. </w:t>
      </w:r>
    </w:p>
    <w:p w14:paraId="2D64C34F" w14:textId="2BBC8BA9" w:rsidR="0093050C" w:rsidRDefault="0093050C" w:rsidP="0093050C"/>
    <w:p w14:paraId="7B46A962" w14:textId="6906EE61" w:rsidR="0093050C" w:rsidRDefault="0093050C" w:rsidP="0093050C"/>
    <w:p w14:paraId="49F3FF4A" w14:textId="727171F6" w:rsidR="0093050C" w:rsidRDefault="0093050C" w:rsidP="0093050C"/>
    <w:p w14:paraId="052DE807" w14:textId="4D2AF92F" w:rsidR="0060348E" w:rsidRDefault="0060348E" w:rsidP="0093050C"/>
    <w:p w14:paraId="04A65319" w14:textId="7BCEA372" w:rsidR="0060348E" w:rsidRDefault="0060348E" w:rsidP="0093050C"/>
    <w:p w14:paraId="4161438D" w14:textId="77777777" w:rsidR="0060348E" w:rsidRDefault="0060348E" w:rsidP="0093050C"/>
    <w:p w14:paraId="11E936A2" w14:textId="77777777" w:rsidR="0093050C" w:rsidRPr="0093050C" w:rsidRDefault="0093050C" w:rsidP="0093050C"/>
    <w:p w14:paraId="5DB207DA" w14:textId="77777777" w:rsidR="00B125A1" w:rsidRPr="009B776E" w:rsidRDefault="00435D6B" w:rsidP="00582BC1">
      <w:pPr>
        <w:pStyle w:val="Heading3"/>
        <w:jc w:val="center"/>
        <w:rPr>
          <w:noProof/>
          <w:sz w:val="24"/>
          <w:szCs w:val="24"/>
        </w:rPr>
      </w:pPr>
      <w:bookmarkStart w:id="4" w:name="_Toc193265731"/>
      <w:r w:rsidRPr="009B776E">
        <w:rPr>
          <w:noProof/>
          <w:sz w:val="24"/>
          <w:szCs w:val="24"/>
        </w:rPr>
        <w:t>ROMANIA – UKRAINE INTERREG NEXT PROGRAMME STRATEGY AND INTERVENTION LOGIC</w:t>
      </w:r>
      <w:bookmarkEnd w:id="4"/>
    </w:p>
    <w:p w14:paraId="11E42551" w14:textId="77777777" w:rsidR="00435D6B" w:rsidRPr="009B776E" w:rsidRDefault="00435D6B" w:rsidP="00435D6B">
      <w:pPr>
        <w:rPr>
          <w:noProof/>
        </w:rPr>
      </w:pPr>
    </w:p>
    <w:p w14:paraId="78785636" w14:textId="77777777" w:rsidR="00582BC1" w:rsidRPr="009B776E" w:rsidRDefault="00582BC1" w:rsidP="00435D6B">
      <w:pPr>
        <w:rPr>
          <w:noProof/>
        </w:rPr>
      </w:pPr>
      <w:r w:rsidRPr="003D218A">
        <w:rPr>
          <w:noProof/>
        </w:rPr>
        <w:lastRenderedPageBreak/>
        <w:drawing>
          <wp:inline distT="0" distB="0" distL="0" distR="0" wp14:anchorId="21A03E98" wp14:editId="6D84C77D">
            <wp:extent cx="5943600" cy="3843020"/>
            <wp:effectExtent l="3810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B9041E4" w14:textId="2D5E1591" w:rsidR="00582BC1" w:rsidRPr="009B776E" w:rsidRDefault="00582BC1" w:rsidP="00435D6B">
      <w:pPr>
        <w:rPr>
          <w:noProof/>
        </w:rPr>
      </w:pPr>
    </w:p>
    <w:p w14:paraId="0D6E2855" w14:textId="666A5417" w:rsidR="00F33DB7" w:rsidRDefault="00F33DB7" w:rsidP="00435D6B">
      <w:pPr>
        <w:rPr>
          <w:noProof/>
        </w:rPr>
      </w:pPr>
    </w:p>
    <w:p w14:paraId="1828E94D" w14:textId="46C266F4" w:rsidR="00C80117" w:rsidRDefault="00C80117" w:rsidP="00435D6B">
      <w:pPr>
        <w:rPr>
          <w:noProof/>
        </w:rPr>
      </w:pPr>
    </w:p>
    <w:p w14:paraId="2AF471F7" w14:textId="1871F677" w:rsidR="00526D0F" w:rsidRDefault="00526D0F" w:rsidP="00435D6B">
      <w:pPr>
        <w:rPr>
          <w:noProof/>
        </w:rPr>
      </w:pPr>
    </w:p>
    <w:p w14:paraId="6708E3DB" w14:textId="67B9EBC4" w:rsidR="00526D0F" w:rsidRDefault="00526D0F" w:rsidP="00435D6B">
      <w:pPr>
        <w:rPr>
          <w:noProof/>
        </w:rPr>
      </w:pPr>
    </w:p>
    <w:p w14:paraId="6296AE85" w14:textId="0177AFFD" w:rsidR="00526D0F" w:rsidRDefault="00526D0F" w:rsidP="00435D6B">
      <w:pPr>
        <w:rPr>
          <w:noProof/>
        </w:rPr>
      </w:pPr>
    </w:p>
    <w:p w14:paraId="67A732DB" w14:textId="3A2CF980" w:rsidR="00526D0F" w:rsidRDefault="00526D0F" w:rsidP="00435D6B">
      <w:pPr>
        <w:rPr>
          <w:noProof/>
        </w:rPr>
      </w:pPr>
    </w:p>
    <w:p w14:paraId="6A6C7519" w14:textId="36913DA2" w:rsidR="00526D0F" w:rsidRDefault="00526D0F" w:rsidP="00435D6B">
      <w:pPr>
        <w:rPr>
          <w:noProof/>
        </w:rPr>
      </w:pPr>
    </w:p>
    <w:p w14:paraId="7CF6366E" w14:textId="0C931E36" w:rsidR="001314CE" w:rsidRDefault="001314CE" w:rsidP="00435D6B">
      <w:pPr>
        <w:rPr>
          <w:noProof/>
        </w:rPr>
      </w:pPr>
    </w:p>
    <w:p w14:paraId="02FAC806" w14:textId="69D84FD1" w:rsidR="001314CE" w:rsidRDefault="001314CE" w:rsidP="00435D6B">
      <w:pPr>
        <w:rPr>
          <w:noProof/>
        </w:rPr>
      </w:pPr>
    </w:p>
    <w:p w14:paraId="2A7AE344" w14:textId="77777777" w:rsidR="001314CE" w:rsidRDefault="001314CE" w:rsidP="00435D6B">
      <w:pPr>
        <w:rPr>
          <w:noProof/>
        </w:rPr>
      </w:pPr>
    </w:p>
    <w:p w14:paraId="11F95B04" w14:textId="2BE27278" w:rsidR="00526D0F" w:rsidRDefault="00526D0F" w:rsidP="00435D6B">
      <w:pPr>
        <w:rPr>
          <w:noProof/>
        </w:rPr>
      </w:pPr>
    </w:p>
    <w:p w14:paraId="294E3847" w14:textId="38D1D359" w:rsidR="008F680A" w:rsidRDefault="008F680A" w:rsidP="00435D6B">
      <w:pPr>
        <w:rPr>
          <w:noProof/>
        </w:rPr>
      </w:pPr>
    </w:p>
    <w:p w14:paraId="64A5CD77" w14:textId="77777777" w:rsidR="008F680A" w:rsidRDefault="008F680A" w:rsidP="00435D6B">
      <w:pPr>
        <w:rPr>
          <w:noProof/>
        </w:rPr>
      </w:pPr>
    </w:p>
    <w:p w14:paraId="710EE045" w14:textId="77777777" w:rsidR="00C80117" w:rsidRPr="009B776E" w:rsidRDefault="00C80117" w:rsidP="00435D6B">
      <w:pPr>
        <w:rPr>
          <w:noProof/>
        </w:rPr>
      </w:pPr>
    </w:p>
    <w:p w14:paraId="283C8D70" w14:textId="77777777" w:rsidR="00224ACC" w:rsidRPr="009B776E" w:rsidRDefault="00224ACC" w:rsidP="00FF40B7">
      <w:pPr>
        <w:pStyle w:val="Heading1"/>
        <w:pBdr>
          <w:bottom w:val="single" w:sz="4" w:space="1" w:color="0B5484" w:themeColor="accent1" w:themeShade="80"/>
        </w:pBdr>
        <w:jc w:val="center"/>
        <w:rPr>
          <w:noProof/>
          <w:color w:val="0B5484" w:themeColor="accent1" w:themeShade="80"/>
        </w:rPr>
      </w:pPr>
      <w:bookmarkStart w:id="5" w:name="_Toc193265732"/>
      <w:r w:rsidRPr="009B776E">
        <w:rPr>
          <w:noProof/>
          <w:color w:val="0B5484" w:themeColor="accent1" w:themeShade="80"/>
        </w:rPr>
        <w:lastRenderedPageBreak/>
        <w:t>PRIORITY 1: ENVIRONMENTAL FOCUS ACROSS BORDERS</w:t>
      </w:r>
      <w:bookmarkEnd w:id="5"/>
    </w:p>
    <w:p w14:paraId="22D42CF6" w14:textId="77777777" w:rsidR="00F33DB7" w:rsidRPr="009B776E" w:rsidRDefault="009A7C35" w:rsidP="00FF40B7">
      <w:pPr>
        <w:pStyle w:val="Heading3"/>
        <w:pBdr>
          <w:top w:val="none" w:sz="0" w:space="0" w:color="auto"/>
        </w:pBdr>
        <w:jc w:val="center"/>
        <w:rPr>
          <w:noProof/>
          <w:sz w:val="28"/>
        </w:rPr>
      </w:pPr>
      <w:bookmarkStart w:id="6" w:name="_Toc193265733"/>
      <w:r w:rsidRPr="009B776E">
        <w:rPr>
          <w:noProof/>
          <w:sz w:val="28"/>
        </w:rPr>
        <w:t>Specific objective 1.1</w:t>
      </w:r>
      <w:bookmarkEnd w:id="6"/>
    </w:p>
    <w:p w14:paraId="360AD1B6" w14:textId="40CDAC77" w:rsidR="009A7C35" w:rsidRPr="009B776E" w:rsidRDefault="009A7C35" w:rsidP="00FF40B7">
      <w:pPr>
        <w:pStyle w:val="Heading3"/>
        <w:pBdr>
          <w:top w:val="none" w:sz="0" w:space="0" w:color="auto"/>
        </w:pBdr>
        <w:jc w:val="center"/>
        <w:rPr>
          <w:noProof/>
          <w:sz w:val="28"/>
        </w:rPr>
      </w:pPr>
      <w:bookmarkStart w:id="7" w:name="_Toc193265734"/>
      <w:r w:rsidRPr="009B776E">
        <w:rPr>
          <w:noProof/>
          <w:sz w:val="28"/>
        </w:rPr>
        <w:t>Promoting climate change adaptation and disaster risk prevention and resilience, taking into account eco-system based approaches</w:t>
      </w:r>
      <w:bookmarkEnd w:id="7"/>
    </w:p>
    <w:p w14:paraId="581C0CA8" w14:textId="77777777" w:rsidR="009A7C35" w:rsidRPr="009B776E" w:rsidRDefault="009A7C35" w:rsidP="009A7C35">
      <w:pPr>
        <w:rPr>
          <w:noProof/>
        </w:rPr>
      </w:pPr>
    </w:p>
    <w:p w14:paraId="7A7EB584" w14:textId="7AB6B736" w:rsidR="00A37E77" w:rsidRDefault="004B77E8" w:rsidP="005E25E2">
      <w:pPr>
        <w:jc w:val="both"/>
        <w:rPr>
          <w:noProof/>
          <w:sz w:val="22"/>
          <w:szCs w:val="22"/>
        </w:rPr>
      </w:pPr>
      <w:r w:rsidRPr="009B776E">
        <w:rPr>
          <w:noProof/>
          <w:sz w:val="22"/>
          <w:szCs w:val="22"/>
        </w:rPr>
        <w:t>As identified by the territorial analysis and by the subsequent consultation</w:t>
      </w:r>
      <w:r w:rsidR="00EF5711" w:rsidRPr="009B776E">
        <w:rPr>
          <w:noProof/>
          <w:sz w:val="22"/>
          <w:szCs w:val="22"/>
        </w:rPr>
        <w:t>s</w:t>
      </w:r>
      <w:r w:rsidRPr="009B776E">
        <w:rPr>
          <w:noProof/>
          <w:sz w:val="22"/>
          <w:szCs w:val="22"/>
        </w:rPr>
        <w:t xml:space="preserve"> with experts and stakeholders, the main areas to be covered by programme </w:t>
      </w:r>
      <w:r w:rsidR="00A37E77">
        <w:rPr>
          <w:noProof/>
          <w:sz w:val="22"/>
          <w:szCs w:val="22"/>
        </w:rPr>
        <w:t>interventions</w:t>
      </w:r>
      <w:r w:rsidR="00A37E77" w:rsidRPr="009B776E">
        <w:rPr>
          <w:noProof/>
          <w:sz w:val="22"/>
          <w:szCs w:val="22"/>
        </w:rPr>
        <w:t xml:space="preserve"> </w:t>
      </w:r>
      <w:r w:rsidRPr="009B776E">
        <w:rPr>
          <w:noProof/>
          <w:sz w:val="22"/>
          <w:szCs w:val="22"/>
        </w:rPr>
        <w:t>are related to floods</w:t>
      </w:r>
      <w:r w:rsidR="00A37E77">
        <w:rPr>
          <w:noProof/>
          <w:sz w:val="22"/>
          <w:szCs w:val="22"/>
        </w:rPr>
        <w:t>, fires</w:t>
      </w:r>
      <w:r w:rsidRPr="009B776E">
        <w:rPr>
          <w:noProof/>
          <w:sz w:val="22"/>
          <w:szCs w:val="22"/>
        </w:rPr>
        <w:t xml:space="preserve"> and landslides, </w:t>
      </w:r>
      <w:r w:rsidR="005E25E2" w:rsidRPr="009B776E">
        <w:rPr>
          <w:noProof/>
          <w:sz w:val="22"/>
          <w:szCs w:val="22"/>
        </w:rPr>
        <w:t xml:space="preserve">man-made disasters and water management. </w:t>
      </w:r>
    </w:p>
    <w:p w14:paraId="471E6531" w14:textId="40CFAF23" w:rsidR="004B77E8" w:rsidRPr="009B776E" w:rsidRDefault="005E25E2" w:rsidP="005E25E2">
      <w:pPr>
        <w:jc w:val="both"/>
        <w:rPr>
          <w:noProof/>
          <w:sz w:val="22"/>
          <w:szCs w:val="22"/>
        </w:rPr>
      </w:pPr>
      <w:r w:rsidRPr="009B776E">
        <w:rPr>
          <w:noProof/>
          <w:sz w:val="22"/>
          <w:szCs w:val="22"/>
        </w:rPr>
        <w:t xml:space="preserve">The needs of the area are both for small investments and infrastructure, especially as regards floods and landslides and fires. As per 2021 data Romania had some of the most significant vegetation fires in the EU. The lack of investments in these areas, as well as the ongoing climate change challenges make the eligible area of the programme highly vulnerable. </w:t>
      </w:r>
    </w:p>
    <w:p w14:paraId="741CF2AC" w14:textId="77777777" w:rsidR="000C541D" w:rsidRPr="009B776E" w:rsidRDefault="005E25E2" w:rsidP="005E25E2">
      <w:pPr>
        <w:jc w:val="both"/>
        <w:rPr>
          <w:noProof/>
          <w:sz w:val="22"/>
          <w:szCs w:val="22"/>
        </w:rPr>
      </w:pPr>
      <w:r w:rsidRPr="009B776E">
        <w:rPr>
          <w:noProof/>
          <w:sz w:val="22"/>
          <w:szCs w:val="22"/>
        </w:rPr>
        <w:t>The programme aims to contribute to alleviate the problems generated by climate change issues through both small, soft investments in actions such as awareness raising and through investments in endowment a</w:t>
      </w:r>
      <w:r w:rsidR="0074157B" w:rsidRPr="009B776E">
        <w:rPr>
          <w:noProof/>
          <w:sz w:val="22"/>
          <w:szCs w:val="22"/>
        </w:rPr>
        <w:t xml:space="preserve">nd infrastructure. </w:t>
      </w:r>
    </w:p>
    <w:p w14:paraId="1596A394" w14:textId="77777777" w:rsidR="005E25E2" w:rsidRPr="009B776E" w:rsidRDefault="0074157B" w:rsidP="005E25E2">
      <w:pPr>
        <w:jc w:val="both"/>
        <w:rPr>
          <w:noProof/>
          <w:sz w:val="22"/>
          <w:szCs w:val="22"/>
        </w:rPr>
      </w:pPr>
      <w:r w:rsidRPr="009B776E">
        <w:rPr>
          <w:noProof/>
          <w:sz w:val="22"/>
          <w:szCs w:val="22"/>
        </w:rPr>
        <w:t xml:space="preserve">In order to achieve significant results in this areas the following indicators will be used: </w:t>
      </w:r>
    </w:p>
    <w:tbl>
      <w:tblPr>
        <w:tblStyle w:val="ListTable3-Accent1"/>
        <w:tblW w:w="9351" w:type="dxa"/>
        <w:tblLook w:val="04A0" w:firstRow="1" w:lastRow="0" w:firstColumn="1" w:lastColumn="0" w:noHBand="0" w:noVBand="1"/>
      </w:tblPr>
      <w:tblGrid>
        <w:gridCol w:w="2133"/>
        <w:gridCol w:w="3529"/>
        <w:gridCol w:w="3689"/>
      </w:tblGrid>
      <w:tr w:rsidR="00A37E77" w:rsidRPr="00A37E77" w14:paraId="477E24E3" w14:textId="77777777" w:rsidTr="00A37E77">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shd w:val="clear" w:color="auto" w:fill="0B5484" w:themeFill="accent1" w:themeFillShade="80"/>
            <w:hideMark/>
          </w:tcPr>
          <w:p w14:paraId="4F0E183E" w14:textId="77777777" w:rsidR="009A7C35" w:rsidRPr="00A37E77" w:rsidRDefault="009A7C35" w:rsidP="00A37E77">
            <w:pPr>
              <w:spacing w:before="60" w:after="60" w:line="240" w:lineRule="auto"/>
              <w:jc w:val="center"/>
              <w:rPr>
                <w:rFonts w:ascii="Trebuchet MS" w:eastAsia="Times New Roman" w:hAnsi="Trebuchet MS" w:cs="Calibri"/>
                <w:noProof/>
                <w:sz w:val="22"/>
                <w:szCs w:val="22"/>
              </w:rPr>
            </w:pPr>
            <w:r w:rsidRPr="00A37E77">
              <w:rPr>
                <w:rFonts w:ascii="Trebuchet MS" w:eastAsia="Times New Roman" w:hAnsi="Trebuchet MS" w:cs="Calibri"/>
                <w:noProof/>
                <w:sz w:val="22"/>
                <w:szCs w:val="22"/>
              </w:rPr>
              <w:t>Specific Objective</w:t>
            </w:r>
          </w:p>
        </w:tc>
        <w:tc>
          <w:tcPr>
            <w:tcW w:w="3529" w:type="dxa"/>
            <w:shd w:val="clear" w:color="auto" w:fill="0B5484" w:themeFill="accent1" w:themeFillShade="80"/>
            <w:hideMark/>
          </w:tcPr>
          <w:p w14:paraId="6AC4D431" w14:textId="12F13A4C" w:rsidR="009A7C35" w:rsidRPr="00A37E77" w:rsidRDefault="009A7C35" w:rsidP="00A37E77">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sz w:val="22"/>
                <w:szCs w:val="22"/>
              </w:rPr>
            </w:pPr>
            <w:r w:rsidRPr="00A37E77">
              <w:rPr>
                <w:rFonts w:ascii="Trebuchet MS" w:eastAsia="Times New Roman" w:hAnsi="Trebuchet MS" w:cs="Calibri"/>
                <w:noProof/>
                <w:sz w:val="22"/>
                <w:szCs w:val="22"/>
              </w:rPr>
              <w:t>Output Indicator</w:t>
            </w:r>
            <w:r w:rsidR="00A37E77">
              <w:rPr>
                <w:rFonts w:ascii="Trebuchet MS" w:eastAsia="Times New Roman" w:hAnsi="Trebuchet MS" w:cs="Calibri"/>
                <w:noProof/>
                <w:sz w:val="22"/>
                <w:szCs w:val="22"/>
              </w:rPr>
              <w:t>s</w:t>
            </w:r>
          </w:p>
        </w:tc>
        <w:tc>
          <w:tcPr>
            <w:tcW w:w="3689" w:type="dxa"/>
            <w:shd w:val="clear" w:color="auto" w:fill="0B5484" w:themeFill="accent1" w:themeFillShade="80"/>
            <w:hideMark/>
          </w:tcPr>
          <w:p w14:paraId="1C0D5B8E" w14:textId="7148F328" w:rsidR="009A7C35" w:rsidRPr="00A37E77" w:rsidRDefault="009A7C35" w:rsidP="00A37E77">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sz w:val="22"/>
                <w:szCs w:val="22"/>
              </w:rPr>
            </w:pPr>
            <w:r w:rsidRPr="00A37E77">
              <w:rPr>
                <w:rFonts w:ascii="Trebuchet MS" w:eastAsia="Times New Roman" w:hAnsi="Trebuchet MS" w:cs="Calibri"/>
                <w:noProof/>
                <w:sz w:val="22"/>
                <w:szCs w:val="22"/>
              </w:rPr>
              <w:t>Result Indicator</w:t>
            </w:r>
            <w:r w:rsidR="00A37E77">
              <w:rPr>
                <w:rFonts w:ascii="Trebuchet MS" w:eastAsia="Times New Roman" w:hAnsi="Trebuchet MS" w:cs="Calibri"/>
                <w:noProof/>
                <w:sz w:val="22"/>
                <w:szCs w:val="22"/>
              </w:rPr>
              <w:t>s</w:t>
            </w:r>
          </w:p>
        </w:tc>
      </w:tr>
      <w:tr w:rsidR="00EF5711" w:rsidRPr="003D218A" w14:paraId="433423DC" w14:textId="77777777" w:rsidTr="00A37E77">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vAlign w:val="center"/>
            <w:hideMark/>
          </w:tcPr>
          <w:p w14:paraId="4D59EB2F" w14:textId="77777777" w:rsidR="00EF5711" w:rsidRPr="003D218A" w:rsidRDefault="00EF5711" w:rsidP="00A37E77">
            <w:pPr>
              <w:spacing w:before="60" w:after="60" w:line="240" w:lineRule="auto"/>
              <w:jc w:val="center"/>
              <w:rPr>
                <w:rFonts w:ascii="Trebuchet MS" w:eastAsia="Times New Roman" w:hAnsi="Trebuchet MS" w:cs="Calibri"/>
                <w:noProof/>
                <w:color w:val="000000"/>
                <w:sz w:val="22"/>
                <w:szCs w:val="22"/>
              </w:rPr>
            </w:pPr>
            <w:r w:rsidRPr="00A37E77">
              <w:rPr>
                <w:rFonts w:ascii="Trebuchet MS" w:hAnsi="Trebuchet MS" w:cs="Times New Roman"/>
                <w:i/>
                <w:noProof/>
                <w:color w:val="0B5484" w:themeColor="accent1" w:themeShade="80"/>
                <w:spacing w:val="-1"/>
                <w:sz w:val="22"/>
                <w:szCs w:val="22"/>
                <w:u w:val="single"/>
              </w:rPr>
              <w:t>1.1. Promoting climate change adaptation an disaster risk prevention…</w:t>
            </w:r>
          </w:p>
        </w:tc>
        <w:tc>
          <w:tcPr>
            <w:tcW w:w="3529" w:type="dxa"/>
            <w:vAlign w:val="center"/>
            <w:hideMark/>
          </w:tcPr>
          <w:p w14:paraId="0DA0584C" w14:textId="77777777" w:rsidR="00EF5711" w:rsidRPr="003D218A" w:rsidRDefault="00EF5711" w:rsidP="00A37E77">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3D218A">
              <w:rPr>
                <w:rFonts w:ascii="Trebuchet MS" w:hAnsi="Trebuchet MS" w:cs="Times New Roman"/>
                <w:iCs/>
                <w:noProof/>
                <w:spacing w:val="-1"/>
                <w:sz w:val="22"/>
                <w:szCs w:val="22"/>
              </w:rPr>
              <w:t>RCO 87 - Organisations cooperating across borders</w:t>
            </w:r>
          </w:p>
        </w:tc>
        <w:tc>
          <w:tcPr>
            <w:tcW w:w="3689" w:type="dxa"/>
            <w:hideMark/>
          </w:tcPr>
          <w:p w14:paraId="5B681680" w14:textId="77777777" w:rsidR="00EF5711" w:rsidRPr="003D218A" w:rsidRDefault="00EF5711" w:rsidP="00A37E77">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3D218A">
              <w:rPr>
                <w:rFonts w:ascii="Trebuchet MS" w:hAnsi="Trebuchet MS" w:cs="Times New Roman"/>
                <w:iCs/>
                <w:noProof/>
                <w:spacing w:val="-1"/>
                <w:sz w:val="22"/>
                <w:szCs w:val="22"/>
              </w:rPr>
              <w:t>RCR 84 - Organisations cooperating across borders after project completion</w:t>
            </w:r>
          </w:p>
        </w:tc>
      </w:tr>
      <w:tr w:rsidR="00EF5711" w:rsidRPr="003D218A" w14:paraId="3E45F41C" w14:textId="77777777" w:rsidTr="00A37E77">
        <w:trPr>
          <w:trHeight w:val="647"/>
        </w:trPr>
        <w:tc>
          <w:tcPr>
            <w:cnfStyle w:val="001000000000" w:firstRow="0" w:lastRow="0" w:firstColumn="1" w:lastColumn="0" w:oddVBand="0" w:evenVBand="0" w:oddHBand="0" w:evenHBand="0" w:firstRowFirstColumn="0" w:firstRowLastColumn="0" w:lastRowFirstColumn="0" w:lastRowLastColumn="0"/>
            <w:tcW w:w="2133" w:type="dxa"/>
            <w:vMerge/>
            <w:hideMark/>
          </w:tcPr>
          <w:p w14:paraId="42509653" w14:textId="77777777" w:rsidR="00EF5711" w:rsidRPr="003D218A" w:rsidRDefault="00EF5711" w:rsidP="00A37E77">
            <w:pPr>
              <w:spacing w:before="60" w:after="60" w:line="240" w:lineRule="auto"/>
              <w:rPr>
                <w:rFonts w:ascii="Trebuchet MS" w:eastAsia="Times New Roman" w:hAnsi="Trebuchet MS" w:cs="Calibri"/>
                <w:noProof/>
                <w:color w:val="000000"/>
                <w:sz w:val="22"/>
                <w:szCs w:val="22"/>
              </w:rPr>
            </w:pPr>
          </w:p>
        </w:tc>
        <w:tc>
          <w:tcPr>
            <w:tcW w:w="3529" w:type="dxa"/>
            <w:vAlign w:val="center"/>
          </w:tcPr>
          <w:p w14:paraId="28A3BB1B" w14:textId="77777777" w:rsidR="00EF5711" w:rsidRPr="003D218A" w:rsidRDefault="00EF5711" w:rsidP="00A37E7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3D218A">
              <w:rPr>
                <w:rFonts w:ascii="Trebuchet MS" w:hAnsi="Trebuchet MS" w:cs="Times New Roman"/>
                <w:iCs/>
                <w:noProof/>
                <w:spacing w:val="-1"/>
                <w:sz w:val="22"/>
                <w:szCs w:val="22"/>
              </w:rPr>
              <w:t>RCO 83 - Strategies and action plans jointly developed</w:t>
            </w:r>
          </w:p>
        </w:tc>
        <w:tc>
          <w:tcPr>
            <w:tcW w:w="3689" w:type="dxa"/>
          </w:tcPr>
          <w:p w14:paraId="2C4DC331" w14:textId="77777777" w:rsidR="00EF5711" w:rsidRPr="003D218A" w:rsidRDefault="00EF5711" w:rsidP="00A37E7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3D218A">
              <w:rPr>
                <w:rFonts w:ascii="Trebuchet MS" w:hAnsi="Trebuchet MS" w:cs="Times New Roman"/>
                <w:iCs/>
                <w:noProof/>
                <w:spacing w:val="-1"/>
                <w:sz w:val="22"/>
                <w:szCs w:val="22"/>
              </w:rPr>
              <w:t>RCR 79 - Joint strategies and action plans taken up by organisations</w:t>
            </w:r>
          </w:p>
        </w:tc>
      </w:tr>
      <w:tr w:rsidR="00EF5711" w:rsidRPr="003D218A" w14:paraId="5354D57C" w14:textId="77777777" w:rsidTr="00A37E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2133" w:type="dxa"/>
            <w:vMerge/>
          </w:tcPr>
          <w:p w14:paraId="1CB2B0B0" w14:textId="77777777" w:rsidR="00EF5711" w:rsidRPr="003D218A" w:rsidRDefault="00EF5711" w:rsidP="00A37E77">
            <w:pPr>
              <w:spacing w:before="60" w:after="60" w:line="240" w:lineRule="auto"/>
              <w:rPr>
                <w:rFonts w:ascii="Trebuchet MS" w:eastAsia="Times New Roman" w:hAnsi="Trebuchet MS" w:cs="Calibri"/>
                <w:noProof/>
                <w:color w:val="000000"/>
                <w:sz w:val="22"/>
                <w:szCs w:val="22"/>
              </w:rPr>
            </w:pPr>
          </w:p>
        </w:tc>
        <w:tc>
          <w:tcPr>
            <w:tcW w:w="3529" w:type="dxa"/>
            <w:vAlign w:val="center"/>
          </w:tcPr>
          <w:p w14:paraId="0E31139A" w14:textId="77777777" w:rsidR="00EF5711" w:rsidRPr="003D218A" w:rsidRDefault="00EF5711" w:rsidP="00A37E77">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3D218A">
              <w:rPr>
                <w:rFonts w:ascii="Trebuchet MS" w:hAnsi="Trebuchet MS" w:cs="Times New Roman"/>
                <w:iCs/>
                <w:noProof/>
                <w:spacing w:val="-1"/>
                <w:sz w:val="22"/>
                <w:szCs w:val="22"/>
              </w:rPr>
              <w:t>RCO 81 - Participations in joint actions across borders</w:t>
            </w:r>
          </w:p>
        </w:tc>
        <w:tc>
          <w:tcPr>
            <w:tcW w:w="3689" w:type="dxa"/>
          </w:tcPr>
          <w:p w14:paraId="0BC9AF40" w14:textId="77777777" w:rsidR="00EF5711" w:rsidRPr="003D218A" w:rsidRDefault="00EF5711" w:rsidP="00A37E77">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3D218A">
              <w:rPr>
                <w:rFonts w:ascii="Trebuchet MS" w:hAnsi="Trebuchet MS" w:cs="Times New Roman"/>
                <w:iCs/>
                <w:noProof/>
                <w:spacing w:val="-1"/>
                <w:sz w:val="22"/>
                <w:szCs w:val="22"/>
              </w:rPr>
              <w:t>RCR 85 - Participations in joint actions across borders after project completion</w:t>
            </w:r>
          </w:p>
        </w:tc>
      </w:tr>
      <w:tr w:rsidR="007E0A2C" w:rsidRPr="003D218A" w14:paraId="22400713" w14:textId="77777777" w:rsidTr="00A37E77">
        <w:trPr>
          <w:trHeight w:val="701"/>
        </w:trPr>
        <w:tc>
          <w:tcPr>
            <w:cnfStyle w:val="001000000000" w:firstRow="0" w:lastRow="0" w:firstColumn="1" w:lastColumn="0" w:oddVBand="0" w:evenVBand="0" w:oddHBand="0" w:evenHBand="0" w:firstRowFirstColumn="0" w:firstRowLastColumn="0" w:lastRowFirstColumn="0" w:lastRowLastColumn="0"/>
            <w:tcW w:w="2133" w:type="dxa"/>
          </w:tcPr>
          <w:p w14:paraId="1CEB12A7" w14:textId="77777777" w:rsidR="007E0A2C" w:rsidRPr="003D218A" w:rsidRDefault="007E0A2C" w:rsidP="00A37E77">
            <w:pPr>
              <w:spacing w:before="60" w:after="60" w:line="240" w:lineRule="auto"/>
              <w:rPr>
                <w:rFonts w:ascii="Trebuchet MS" w:eastAsia="Times New Roman" w:hAnsi="Trebuchet MS" w:cs="Calibri"/>
                <w:noProof/>
                <w:color w:val="000000"/>
                <w:sz w:val="22"/>
                <w:szCs w:val="22"/>
              </w:rPr>
            </w:pPr>
          </w:p>
        </w:tc>
        <w:tc>
          <w:tcPr>
            <w:tcW w:w="3529" w:type="dxa"/>
            <w:vAlign w:val="center"/>
          </w:tcPr>
          <w:p w14:paraId="0137435C" w14:textId="3FC54745" w:rsidR="007E0A2C" w:rsidRPr="003D218A" w:rsidRDefault="007E0A2C" w:rsidP="007E0A2C">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Pr>
                <w:rFonts w:ascii="Trebuchet MS" w:hAnsi="Trebuchet MS" w:cs="Times New Roman"/>
                <w:iCs/>
                <w:noProof/>
                <w:spacing w:val="-1"/>
                <w:sz w:val="22"/>
                <w:szCs w:val="22"/>
              </w:rPr>
              <w:t xml:space="preserve">RCO 24- </w:t>
            </w:r>
            <w:r w:rsidRPr="007E0A2C">
              <w:rPr>
                <w:rFonts w:ascii="Trebuchet MS" w:hAnsi="Trebuchet MS" w:cs="Times New Roman"/>
                <w:iCs/>
                <w:noProof/>
                <w:spacing w:val="-1"/>
                <w:sz w:val="22"/>
                <w:szCs w:val="22"/>
              </w:rPr>
              <w:t>Investments in new or upgraded disaster monitoring, preparedness, warning and response systems against natural disasters</w:t>
            </w:r>
          </w:p>
        </w:tc>
        <w:tc>
          <w:tcPr>
            <w:tcW w:w="3689" w:type="dxa"/>
          </w:tcPr>
          <w:p w14:paraId="401FE279" w14:textId="18B382AD" w:rsidR="007E0A2C" w:rsidRPr="003D218A" w:rsidRDefault="007E0A2C" w:rsidP="00A37E7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Pr>
                <w:rFonts w:ascii="Trebuchet MS" w:hAnsi="Trebuchet MS" w:cs="Times New Roman"/>
                <w:iCs/>
                <w:noProof/>
                <w:spacing w:val="-1"/>
                <w:sz w:val="22"/>
                <w:szCs w:val="22"/>
              </w:rPr>
              <w:t xml:space="preserve">PSR 1- </w:t>
            </w:r>
            <w:r w:rsidRPr="007E0A2C">
              <w:rPr>
                <w:rFonts w:ascii="Trebuchet MS" w:hAnsi="Trebuchet MS" w:cs="Times New Roman"/>
                <w:iCs/>
                <w:noProof/>
                <w:spacing w:val="-1"/>
                <w:sz w:val="22"/>
                <w:szCs w:val="22"/>
              </w:rPr>
              <w:t>Population benefiting from protection measures against climate related natural disasters</w:t>
            </w:r>
          </w:p>
        </w:tc>
      </w:tr>
    </w:tbl>
    <w:p w14:paraId="7C338E1D" w14:textId="77777777" w:rsidR="00A37E77" w:rsidRDefault="00A37E77" w:rsidP="00E21816">
      <w:pPr>
        <w:pStyle w:val="ListParagraph"/>
        <w:ind w:left="90"/>
        <w:jc w:val="both"/>
        <w:rPr>
          <w:rFonts w:ascii="Trebuchet MS" w:hAnsi="Trebuchet MS" w:cstheme="minorHAnsi"/>
          <w:noProof/>
          <w:sz w:val="22"/>
          <w:szCs w:val="22"/>
        </w:rPr>
      </w:pPr>
    </w:p>
    <w:p w14:paraId="18AD75F1" w14:textId="0ADEF73F" w:rsidR="00D95AE0" w:rsidRPr="009B776E" w:rsidRDefault="00F260E7" w:rsidP="00E21816">
      <w:pPr>
        <w:pStyle w:val="ListParagraph"/>
        <w:ind w:left="90"/>
        <w:jc w:val="both"/>
        <w:rPr>
          <w:rFonts w:ascii="Trebuchet MS" w:hAnsi="Trebuchet MS" w:cstheme="minorHAnsi"/>
          <w:noProof/>
          <w:sz w:val="22"/>
          <w:szCs w:val="22"/>
        </w:rPr>
      </w:pPr>
      <w:r w:rsidRPr="009B776E">
        <w:rPr>
          <w:rFonts w:ascii="Trebuchet MS" w:hAnsi="Trebuchet MS" w:cstheme="minorHAnsi"/>
          <w:noProof/>
          <w:sz w:val="22"/>
          <w:szCs w:val="22"/>
        </w:rPr>
        <w:t xml:space="preserve">The system of indicators proposed for this specific objective covers a wide variety of </w:t>
      </w:r>
      <w:r w:rsidR="00173FD4">
        <w:rPr>
          <w:rFonts w:ascii="Trebuchet MS" w:hAnsi="Trebuchet MS" w:cstheme="minorHAnsi"/>
          <w:noProof/>
          <w:sz w:val="22"/>
          <w:szCs w:val="22"/>
        </w:rPr>
        <w:t>interventions</w:t>
      </w:r>
      <w:r w:rsidRPr="009B776E">
        <w:rPr>
          <w:rFonts w:ascii="Trebuchet MS" w:hAnsi="Trebuchet MS" w:cstheme="minorHAnsi"/>
          <w:noProof/>
          <w:sz w:val="22"/>
          <w:szCs w:val="22"/>
        </w:rPr>
        <w:t>, from preventing landslides, floods and fires, events for raising awareness at the level of the general population and trainings of professionals in the field of emergency situations as well as strategies and action plans.</w:t>
      </w:r>
      <w:r w:rsidR="0086405A" w:rsidRPr="009B776E">
        <w:rPr>
          <w:rFonts w:ascii="Trebuchet MS" w:hAnsi="Trebuchet MS" w:cstheme="minorHAnsi"/>
          <w:noProof/>
          <w:sz w:val="22"/>
          <w:szCs w:val="22"/>
        </w:rPr>
        <w:t xml:space="preserve"> </w:t>
      </w:r>
    </w:p>
    <w:p w14:paraId="51926A01" w14:textId="77777777" w:rsidR="00854547" w:rsidRPr="009B776E" w:rsidRDefault="00854547" w:rsidP="00F260E7">
      <w:pPr>
        <w:pStyle w:val="ListParagraph"/>
        <w:ind w:left="90"/>
        <w:jc w:val="both"/>
        <w:rPr>
          <w:rFonts w:ascii="Trebuchet MS" w:hAnsi="Trebuchet MS" w:cstheme="minorHAnsi"/>
          <w:noProof/>
          <w:sz w:val="22"/>
          <w:szCs w:val="22"/>
        </w:rPr>
      </w:pPr>
    </w:p>
    <w:p w14:paraId="78F97ED4" w14:textId="33258BB4" w:rsidR="00D95AE0" w:rsidRPr="009B776E" w:rsidRDefault="00D95AE0" w:rsidP="00D95AE0">
      <w:pPr>
        <w:pStyle w:val="ListParagraph"/>
        <w:ind w:left="90"/>
        <w:jc w:val="both"/>
        <w:rPr>
          <w:rFonts w:ascii="Trebuchet MS" w:hAnsi="Trebuchet MS" w:cstheme="minorHAnsi"/>
          <w:noProof/>
          <w:sz w:val="22"/>
          <w:szCs w:val="22"/>
        </w:rPr>
      </w:pPr>
      <w:r w:rsidRPr="009B776E">
        <w:rPr>
          <w:rFonts w:ascii="Trebuchet MS" w:hAnsi="Trebuchet MS" w:cstheme="minorHAnsi"/>
          <w:noProof/>
          <w:sz w:val="22"/>
          <w:szCs w:val="22"/>
        </w:rPr>
        <w:lastRenderedPageBreak/>
        <w:t>The performance framework for Priority 1/SO</w:t>
      </w:r>
      <w:r w:rsidR="00173FD4">
        <w:rPr>
          <w:rFonts w:ascii="Trebuchet MS" w:hAnsi="Trebuchet MS" w:cstheme="minorHAnsi"/>
          <w:noProof/>
          <w:sz w:val="22"/>
          <w:szCs w:val="22"/>
        </w:rPr>
        <w:t xml:space="preserve"> 1.1</w:t>
      </w:r>
      <w:r w:rsidRPr="009B776E">
        <w:rPr>
          <w:rFonts w:ascii="Trebuchet MS" w:hAnsi="Trebuchet MS" w:cstheme="minorHAnsi"/>
          <w:noProof/>
          <w:sz w:val="22"/>
          <w:szCs w:val="22"/>
        </w:rPr>
        <w:t xml:space="preserve"> as presented below is based on the following assumptions:</w:t>
      </w:r>
    </w:p>
    <w:p w14:paraId="16837C63" w14:textId="52E6ACC7" w:rsidR="00D95AE0" w:rsidRPr="009B776E" w:rsidRDefault="00D95AE0" w:rsidP="00D95AE0">
      <w:pPr>
        <w:numPr>
          <w:ilvl w:val="0"/>
          <w:numId w:val="6"/>
        </w:numPr>
        <w:contextualSpacing/>
        <w:jc w:val="both"/>
        <w:rPr>
          <w:rFonts w:ascii="Trebuchet MS" w:hAnsi="Trebuchet MS" w:cstheme="minorHAnsi"/>
          <w:noProof/>
          <w:sz w:val="22"/>
          <w:szCs w:val="22"/>
        </w:rPr>
      </w:pPr>
      <w:r w:rsidRPr="009B776E">
        <w:rPr>
          <w:rFonts w:ascii="Trebuchet MS" w:hAnsi="Trebuchet MS" w:cstheme="minorHAnsi"/>
          <w:noProof/>
          <w:sz w:val="22"/>
          <w:szCs w:val="22"/>
        </w:rPr>
        <w:t>Programme budget allocated to P</w:t>
      </w:r>
      <w:r w:rsidR="000E2E3C" w:rsidRPr="009B776E">
        <w:rPr>
          <w:rFonts w:ascii="Trebuchet MS" w:hAnsi="Trebuchet MS" w:cstheme="minorHAnsi"/>
          <w:noProof/>
          <w:sz w:val="22"/>
          <w:szCs w:val="22"/>
        </w:rPr>
        <w:t>1</w:t>
      </w:r>
      <w:r w:rsidRPr="009B776E">
        <w:rPr>
          <w:rFonts w:ascii="Trebuchet MS" w:hAnsi="Trebuchet MS" w:cstheme="minorHAnsi"/>
          <w:noProof/>
          <w:sz w:val="22"/>
          <w:szCs w:val="22"/>
        </w:rPr>
        <w:t>/SO</w:t>
      </w:r>
      <w:r w:rsidR="000E2E3C" w:rsidRPr="009B776E">
        <w:rPr>
          <w:rFonts w:ascii="Trebuchet MS" w:hAnsi="Trebuchet MS" w:cstheme="minorHAnsi"/>
          <w:noProof/>
          <w:sz w:val="22"/>
          <w:szCs w:val="22"/>
        </w:rPr>
        <w:t xml:space="preserve"> iv</w:t>
      </w:r>
      <w:r w:rsidRPr="009B776E">
        <w:rPr>
          <w:rFonts w:ascii="Trebuchet MS" w:hAnsi="Trebuchet MS" w:cstheme="minorHAnsi"/>
          <w:noProof/>
          <w:sz w:val="22"/>
          <w:szCs w:val="22"/>
        </w:rPr>
        <w:t>:</w:t>
      </w:r>
      <w:r w:rsidR="000E2E3C" w:rsidRPr="009B776E">
        <w:rPr>
          <w:rFonts w:ascii="Trebuchet MS" w:hAnsi="Trebuchet MS" w:cstheme="minorHAnsi"/>
          <w:noProof/>
          <w:sz w:val="22"/>
          <w:szCs w:val="22"/>
        </w:rPr>
        <w:t xml:space="preserve"> </w:t>
      </w:r>
      <w:r w:rsidR="001314CE">
        <w:rPr>
          <w:rFonts w:ascii="Trebuchet MS" w:hAnsi="Trebuchet MS" w:cstheme="minorHAnsi"/>
          <w:noProof/>
          <w:sz w:val="22"/>
          <w:szCs w:val="22"/>
        </w:rPr>
        <w:t xml:space="preserve">23 665 790 </w:t>
      </w:r>
      <w:r w:rsidR="00F03359" w:rsidRPr="009B776E">
        <w:rPr>
          <w:rFonts w:ascii="Trebuchet MS" w:hAnsi="Trebuchet MS" w:cstheme="minorHAnsi"/>
          <w:noProof/>
          <w:sz w:val="22"/>
          <w:szCs w:val="22"/>
        </w:rPr>
        <w:t xml:space="preserve">EUR </w:t>
      </w:r>
      <w:r w:rsidR="006F1FBC">
        <w:rPr>
          <w:rFonts w:ascii="Trebuchet MS" w:hAnsi="Trebuchet MS" w:cstheme="minorHAnsi"/>
          <w:noProof/>
          <w:sz w:val="22"/>
          <w:szCs w:val="22"/>
        </w:rPr>
        <w:t xml:space="preserve">EU allocation </w:t>
      </w:r>
      <w:r w:rsidR="00F03359" w:rsidRPr="009B776E">
        <w:rPr>
          <w:rFonts w:ascii="Trebuchet MS" w:hAnsi="Trebuchet MS" w:cstheme="minorHAnsi"/>
          <w:noProof/>
          <w:sz w:val="22"/>
          <w:szCs w:val="22"/>
        </w:rPr>
        <w:t>(</w:t>
      </w:r>
      <w:r w:rsidR="0070343A">
        <w:rPr>
          <w:rFonts w:ascii="Trebuchet MS" w:hAnsi="Trebuchet MS" w:cstheme="minorHAnsi"/>
          <w:noProof/>
          <w:sz w:val="22"/>
          <w:szCs w:val="22"/>
        </w:rPr>
        <w:t>3</w:t>
      </w:r>
      <w:r w:rsidR="001314CE">
        <w:rPr>
          <w:rFonts w:ascii="Trebuchet MS" w:hAnsi="Trebuchet MS" w:cstheme="minorHAnsi"/>
          <w:noProof/>
          <w:sz w:val="22"/>
          <w:szCs w:val="22"/>
        </w:rPr>
        <w:t>8</w:t>
      </w:r>
      <w:r w:rsidRPr="009B776E">
        <w:rPr>
          <w:rFonts w:ascii="Trebuchet MS" w:hAnsi="Trebuchet MS" w:cstheme="minorHAnsi"/>
          <w:noProof/>
          <w:sz w:val="22"/>
          <w:szCs w:val="22"/>
        </w:rPr>
        <w:t xml:space="preserve">% of total </w:t>
      </w:r>
      <w:r w:rsidR="00DA6727" w:rsidRPr="009B776E">
        <w:rPr>
          <w:rFonts w:ascii="Trebuchet MS" w:hAnsi="Trebuchet MS" w:cstheme="minorHAnsi"/>
          <w:noProof/>
          <w:sz w:val="22"/>
          <w:szCs w:val="22"/>
        </w:rPr>
        <w:t>p</w:t>
      </w:r>
      <w:r w:rsidR="00DA6727">
        <w:rPr>
          <w:rFonts w:ascii="Trebuchet MS" w:hAnsi="Trebuchet MS" w:cstheme="minorHAnsi"/>
          <w:noProof/>
          <w:sz w:val="22"/>
          <w:szCs w:val="22"/>
        </w:rPr>
        <w:t>roject</w:t>
      </w:r>
      <w:r w:rsidR="00DA6727" w:rsidRPr="009B776E">
        <w:rPr>
          <w:rFonts w:ascii="Trebuchet MS" w:hAnsi="Trebuchet MS" w:cstheme="minorHAnsi"/>
          <w:noProof/>
          <w:sz w:val="22"/>
          <w:szCs w:val="22"/>
        </w:rPr>
        <w:t xml:space="preserve"> </w:t>
      </w:r>
      <w:r w:rsidRPr="009B776E">
        <w:rPr>
          <w:rFonts w:ascii="Trebuchet MS" w:hAnsi="Trebuchet MS" w:cstheme="minorHAnsi"/>
          <w:noProof/>
          <w:sz w:val="22"/>
          <w:szCs w:val="22"/>
        </w:rPr>
        <w:t>budget)</w:t>
      </w:r>
      <w:r w:rsidR="006F1FBC">
        <w:rPr>
          <w:rFonts w:ascii="Trebuchet MS" w:hAnsi="Trebuchet MS" w:cstheme="minorHAnsi"/>
          <w:noProof/>
          <w:sz w:val="22"/>
          <w:szCs w:val="22"/>
        </w:rPr>
        <w:t xml:space="preserve">, </w:t>
      </w:r>
      <w:r w:rsidR="00273512">
        <w:rPr>
          <w:rFonts w:ascii="Trebuchet MS" w:hAnsi="Trebuchet MS" w:cstheme="minorHAnsi"/>
          <w:noProof/>
          <w:sz w:val="22"/>
          <w:szCs w:val="22"/>
        </w:rPr>
        <w:t xml:space="preserve"> </w:t>
      </w:r>
      <w:r w:rsidR="001314CE">
        <w:rPr>
          <w:rFonts w:ascii="Trebuchet MS" w:hAnsi="Trebuchet MS" w:cstheme="minorHAnsi"/>
          <w:noProof/>
          <w:sz w:val="22"/>
          <w:szCs w:val="22"/>
        </w:rPr>
        <w:t xml:space="preserve"> 26 295 322</w:t>
      </w:r>
      <w:r w:rsidR="006F1FBC">
        <w:rPr>
          <w:rFonts w:ascii="Trebuchet MS" w:hAnsi="Trebuchet MS" w:cstheme="minorHAnsi"/>
          <w:noProof/>
          <w:sz w:val="22"/>
          <w:szCs w:val="22"/>
        </w:rPr>
        <w:t xml:space="preserve"> EUR allocation including cofinancing</w:t>
      </w:r>
      <w:r w:rsidRPr="009B776E">
        <w:rPr>
          <w:rFonts w:ascii="Trebuchet MS" w:hAnsi="Trebuchet MS" w:cstheme="minorHAnsi"/>
          <w:noProof/>
          <w:sz w:val="22"/>
          <w:szCs w:val="22"/>
        </w:rPr>
        <w:t>;</w:t>
      </w:r>
    </w:p>
    <w:p w14:paraId="4D478EB2" w14:textId="505CE6E2" w:rsidR="00D95AE0" w:rsidRPr="009B776E" w:rsidRDefault="00D95AE0" w:rsidP="00D95AE0">
      <w:pPr>
        <w:numPr>
          <w:ilvl w:val="0"/>
          <w:numId w:val="6"/>
        </w:numPr>
        <w:contextualSpacing/>
        <w:jc w:val="both"/>
        <w:rPr>
          <w:rFonts w:ascii="Trebuchet MS" w:hAnsi="Trebuchet MS" w:cstheme="minorHAnsi"/>
          <w:b/>
          <w:noProof/>
          <w:sz w:val="22"/>
          <w:szCs w:val="22"/>
        </w:rPr>
      </w:pPr>
      <w:r w:rsidRPr="009B776E">
        <w:rPr>
          <w:rFonts w:ascii="Trebuchet MS" w:hAnsi="Trebuchet MS" w:cstheme="minorHAnsi"/>
          <w:noProof/>
          <w:sz w:val="22"/>
          <w:szCs w:val="22"/>
        </w:rPr>
        <w:t xml:space="preserve">Allocation for limited financial value projects (small scale projects): </w:t>
      </w:r>
      <w:r w:rsidR="00D619D7">
        <w:rPr>
          <w:rFonts w:ascii="Trebuchet MS" w:hAnsi="Trebuchet MS" w:cstheme="minorHAnsi"/>
          <w:b/>
          <w:noProof/>
          <w:sz w:val="22"/>
          <w:szCs w:val="22"/>
        </w:rPr>
        <w:t xml:space="preserve">aprox </w:t>
      </w:r>
      <w:r w:rsidRPr="009B776E">
        <w:rPr>
          <w:rFonts w:ascii="Trebuchet MS" w:hAnsi="Trebuchet MS" w:cstheme="minorHAnsi"/>
          <w:b/>
          <w:noProof/>
          <w:sz w:val="22"/>
          <w:szCs w:val="22"/>
        </w:rPr>
        <w:t xml:space="preserve"> </w:t>
      </w:r>
      <w:r w:rsidR="001314CE">
        <w:rPr>
          <w:rFonts w:ascii="Trebuchet MS" w:hAnsi="Trebuchet MS" w:cstheme="minorHAnsi"/>
          <w:b/>
          <w:noProof/>
          <w:sz w:val="22"/>
          <w:szCs w:val="22"/>
        </w:rPr>
        <w:t>3</w:t>
      </w:r>
      <w:r w:rsidRPr="009B776E">
        <w:rPr>
          <w:rFonts w:ascii="Trebuchet MS" w:hAnsi="Trebuchet MS" w:cstheme="minorHAnsi"/>
          <w:b/>
          <w:noProof/>
          <w:sz w:val="22"/>
          <w:szCs w:val="22"/>
        </w:rPr>
        <w:t>% of the allocation for P</w:t>
      </w:r>
      <w:r w:rsidR="009B776E">
        <w:rPr>
          <w:rFonts w:ascii="Trebuchet MS" w:hAnsi="Trebuchet MS" w:cstheme="minorHAnsi"/>
          <w:b/>
          <w:noProof/>
          <w:sz w:val="22"/>
          <w:szCs w:val="22"/>
        </w:rPr>
        <w:t>1/SO 1.1</w:t>
      </w:r>
      <w:r w:rsidRPr="009B776E">
        <w:rPr>
          <w:rFonts w:ascii="Trebuchet MS" w:hAnsi="Trebuchet MS" w:cstheme="minorHAnsi"/>
          <w:b/>
          <w:noProof/>
          <w:sz w:val="22"/>
          <w:szCs w:val="22"/>
        </w:rPr>
        <w:t xml:space="preserve">, respectively </w:t>
      </w:r>
      <w:r w:rsidR="001314CE">
        <w:rPr>
          <w:rFonts w:ascii="Trebuchet MS" w:hAnsi="Trebuchet MS" w:cstheme="minorHAnsi"/>
          <w:b/>
          <w:noProof/>
          <w:sz w:val="22"/>
          <w:szCs w:val="22"/>
        </w:rPr>
        <w:t xml:space="preserve"> 712 054</w:t>
      </w:r>
      <w:r w:rsidR="007423B9">
        <w:rPr>
          <w:rFonts w:ascii="Trebuchet MS" w:hAnsi="Trebuchet MS" w:cstheme="minorHAnsi"/>
          <w:b/>
          <w:noProof/>
          <w:sz w:val="22"/>
          <w:szCs w:val="22"/>
        </w:rPr>
        <w:t xml:space="preserve"> </w:t>
      </w:r>
      <w:r w:rsidRPr="009B776E">
        <w:rPr>
          <w:rFonts w:ascii="Trebuchet MS" w:hAnsi="Trebuchet MS" w:cstheme="minorHAnsi"/>
          <w:b/>
          <w:noProof/>
          <w:sz w:val="22"/>
          <w:szCs w:val="22"/>
        </w:rPr>
        <w:t>Euro</w:t>
      </w:r>
      <w:r w:rsidR="006F1FBC">
        <w:rPr>
          <w:rFonts w:ascii="Trebuchet MS" w:hAnsi="Trebuchet MS" w:cstheme="minorHAnsi"/>
          <w:b/>
          <w:noProof/>
          <w:sz w:val="22"/>
          <w:szCs w:val="22"/>
        </w:rPr>
        <w:t xml:space="preserve"> EU allocation </w:t>
      </w:r>
      <w:r w:rsidR="00273512">
        <w:rPr>
          <w:rFonts w:ascii="Trebuchet MS" w:hAnsi="Trebuchet MS" w:cstheme="minorHAnsi"/>
          <w:b/>
          <w:noProof/>
          <w:sz w:val="22"/>
          <w:szCs w:val="22"/>
        </w:rPr>
        <w:t xml:space="preserve"> </w:t>
      </w:r>
      <w:r w:rsidR="001314CE">
        <w:rPr>
          <w:rFonts w:ascii="Trebuchet MS" w:hAnsi="Trebuchet MS" w:cstheme="minorHAnsi"/>
          <w:b/>
          <w:noProof/>
          <w:sz w:val="22"/>
          <w:szCs w:val="22"/>
        </w:rPr>
        <w:t xml:space="preserve">791 171 </w:t>
      </w:r>
      <w:r w:rsidR="006F1FBC">
        <w:rPr>
          <w:rFonts w:ascii="Trebuchet MS" w:hAnsi="Trebuchet MS" w:cstheme="minorHAnsi"/>
          <w:b/>
          <w:noProof/>
          <w:sz w:val="22"/>
          <w:szCs w:val="22"/>
        </w:rPr>
        <w:t>Euro including cofinancing</w:t>
      </w:r>
      <w:r w:rsidRPr="009B776E">
        <w:rPr>
          <w:rFonts w:ascii="Trebuchet MS" w:hAnsi="Trebuchet MS" w:cstheme="minorHAnsi"/>
          <w:b/>
          <w:noProof/>
          <w:sz w:val="22"/>
          <w:szCs w:val="22"/>
        </w:rPr>
        <w:t>;</w:t>
      </w:r>
    </w:p>
    <w:p w14:paraId="4D3A2D5D" w14:textId="09FFF2AA" w:rsidR="00D95AE0" w:rsidRPr="00712C6E" w:rsidRDefault="00D95AE0" w:rsidP="00E262DD">
      <w:pPr>
        <w:numPr>
          <w:ilvl w:val="0"/>
          <w:numId w:val="6"/>
        </w:numPr>
        <w:contextualSpacing/>
        <w:jc w:val="both"/>
        <w:rPr>
          <w:rFonts w:ascii="Trebuchet MS" w:hAnsi="Trebuchet MS" w:cstheme="minorHAnsi"/>
          <w:noProof/>
          <w:sz w:val="22"/>
          <w:szCs w:val="22"/>
        </w:rPr>
      </w:pPr>
      <w:r w:rsidRPr="00712C6E">
        <w:rPr>
          <w:rFonts w:ascii="Trebuchet MS" w:hAnsi="Trebuchet MS" w:cstheme="minorHAnsi"/>
          <w:noProof/>
          <w:sz w:val="22"/>
          <w:szCs w:val="22"/>
        </w:rPr>
        <w:t>Small scale projects</w:t>
      </w:r>
      <w:r w:rsidR="000E2E3C" w:rsidRPr="00712C6E">
        <w:rPr>
          <w:rFonts w:ascii="Trebuchet MS" w:hAnsi="Trebuchet MS" w:cstheme="minorHAnsi"/>
          <w:noProof/>
          <w:sz w:val="22"/>
          <w:szCs w:val="22"/>
        </w:rPr>
        <w:t xml:space="preserve"> have been financed under both Romania-Ukraine Programme 2014-2020 and Romania-Ukraine- Republic of Moldova Joint Operational Programme 2007-2013. During the 2014-2020 programme the average size of grant for similar operations for soft project</w:t>
      </w:r>
      <w:r w:rsidR="00DA6727">
        <w:rPr>
          <w:rFonts w:ascii="Trebuchet MS" w:hAnsi="Trebuchet MS" w:cstheme="minorHAnsi"/>
          <w:noProof/>
          <w:sz w:val="22"/>
          <w:szCs w:val="22"/>
        </w:rPr>
        <w:t>s</w:t>
      </w:r>
      <w:r w:rsidR="000E2E3C" w:rsidRPr="00712C6E">
        <w:rPr>
          <w:rFonts w:ascii="Trebuchet MS" w:hAnsi="Trebuchet MS" w:cstheme="minorHAnsi"/>
          <w:noProof/>
          <w:sz w:val="22"/>
          <w:szCs w:val="22"/>
        </w:rPr>
        <w:t xml:space="preserve"> has been </w:t>
      </w:r>
      <w:r w:rsidR="00B95CFF" w:rsidRPr="00712C6E">
        <w:rPr>
          <w:rFonts w:ascii="Trebuchet MS" w:hAnsi="Trebuchet MS" w:cstheme="minorHAnsi"/>
          <w:noProof/>
          <w:sz w:val="22"/>
          <w:szCs w:val="22"/>
        </w:rPr>
        <w:t>455</w:t>
      </w:r>
      <w:r w:rsidR="000E2E3C" w:rsidRPr="00712C6E">
        <w:rPr>
          <w:rFonts w:ascii="Trebuchet MS" w:hAnsi="Trebuchet MS" w:cstheme="minorHAnsi"/>
          <w:noProof/>
          <w:sz w:val="22"/>
          <w:szCs w:val="22"/>
        </w:rPr>
        <w:t xml:space="preserve"> 000 euro. </w:t>
      </w:r>
    </w:p>
    <w:p w14:paraId="4BEB1570" w14:textId="7BC7D7E2" w:rsidR="00D95AE0" w:rsidRPr="00712C6E" w:rsidRDefault="00D95AE0" w:rsidP="001C67EF">
      <w:pPr>
        <w:numPr>
          <w:ilvl w:val="0"/>
          <w:numId w:val="6"/>
        </w:numPr>
        <w:contextualSpacing/>
        <w:jc w:val="both"/>
        <w:rPr>
          <w:rFonts w:ascii="Trebuchet MS" w:hAnsi="Trebuchet MS" w:cstheme="minorHAnsi"/>
          <w:b/>
          <w:noProof/>
          <w:sz w:val="22"/>
          <w:szCs w:val="22"/>
        </w:rPr>
      </w:pPr>
      <w:r w:rsidRPr="00712C6E">
        <w:rPr>
          <w:rFonts w:ascii="Trebuchet MS" w:hAnsi="Trebuchet MS" w:cstheme="minorHAnsi"/>
          <w:noProof/>
          <w:sz w:val="22"/>
          <w:szCs w:val="22"/>
        </w:rPr>
        <w:t xml:space="preserve">Allocation for regular projects: </w:t>
      </w:r>
      <w:r w:rsidR="005E14A3">
        <w:rPr>
          <w:rFonts w:ascii="Trebuchet MS" w:hAnsi="Trebuchet MS" w:cstheme="minorHAnsi"/>
          <w:noProof/>
          <w:sz w:val="22"/>
          <w:szCs w:val="22"/>
        </w:rPr>
        <w:t xml:space="preserve"> </w:t>
      </w:r>
      <w:r w:rsidR="001314CE">
        <w:rPr>
          <w:rFonts w:ascii="Trebuchet MS" w:hAnsi="Trebuchet MS" w:cstheme="minorHAnsi"/>
          <w:noProof/>
          <w:sz w:val="22"/>
          <w:szCs w:val="22"/>
        </w:rPr>
        <w:t xml:space="preserve">22 953 736 </w:t>
      </w:r>
      <w:r w:rsidRPr="00712C6E">
        <w:rPr>
          <w:rFonts w:ascii="Trebuchet MS" w:hAnsi="Trebuchet MS" w:cstheme="minorHAnsi"/>
          <w:noProof/>
          <w:sz w:val="22"/>
          <w:szCs w:val="22"/>
        </w:rPr>
        <w:t>Euro</w:t>
      </w:r>
      <w:r w:rsidR="006F1FBC">
        <w:rPr>
          <w:rFonts w:ascii="Trebuchet MS" w:hAnsi="Trebuchet MS" w:cstheme="minorHAnsi"/>
          <w:noProof/>
          <w:sz w:val="22"/>
          <w:szCs w:val="22"/>
        </w:rPr>
        <w:t xml:space="preserve"> EU allocation and </w:t>
      </w:r>
      <w:r w:rsidR="001314CE">
        <w:rPr>
          <w:rFonts w:ascii="Trebuchet MS" w:hAnsi="Trebuchet MS" w:cstheme="minorHAnsi"/>
          <w:noProof/>
          <w:sz w:val="22"/>
          <w:szCs w:val="22"/>
        </w:rPr>
        <w:t xml:space="preserve"> 25 504 151</w:t>
      </w:r>
      <w:r w:rsidR="007423B9">
        <w:rPr>
          <w:rFonts w:ascii="Trebuchet MS" w:hAnsi="Trebuchet MS" w:cstheme="minorHAnsi"/>
          <w:noProof/>
          <w:sz w:val="22"/>
          <w:szCs w:val="22"/>
        </w:rPr>
        <w:t xml:space="preserve"> </w:t>
      </w:r>
      <w:r w:rsidR="006F1FBC">
        <w:rPr>
          <w:rFonts w:ascii="Trebuchet MS" w:hAnsi="Trebuchet MS" w:cstheme="minorHAnsi"/>
          <w:noProof/>
          <w:sz w:val="22"/>
          <w:szCs w:val="22"/>
        </w:rPr>
        <w:t>Euro including cofinancing</w:t>
      </w:r>
      <w:r w:rsidR="00854547" w:rsidRPr="00712C6E">
        <w:rPr>
          <w:rFonts w:ascii="Trebuchet MS" w:hAnsi="Trebuchet MS" w:cstheme="minorHAnsi"/>
          <w:noProof/>
          <w:sz w:val="22"/>
          <w:szCs w:val="22"/>
        </w:rPr>
        <w:t xml:space="preserve">, up to </w:t>
      </w:r>
      <w:r w:rsidR="001314CE">
        <w:rPr>
          <w:rFonts w:ascii="Trebuchet MS" w:hAnsi="Trebuchet MS" w:cstheme="minorHAnsi"/>
          <w:b/>
          <w:noProof/>
          <w:sz w:val="22"/>
          <w:szCs w:val="22"/>
        </w:rPr>
        <w:t xml:space="preserve">97 </w:t>
      </w:r>
      <w:r w:rsidR="00854547" w:rsidRPr="00712C6E">
        <w:rPr>
          <w:rFonts w:ascii="Trebuchet MS" w:hAnsi="Trebuchet MS" w:cstheme="minorHAnsi"/>
          <w:b/>
          <w:noProof/>
          <w:sz w:val="22"/>
          <w:szCs w:val="22"/>
        </w:rPr>
        <w:t xml:space="preserve">% </w:t>
      </w:r>
      <w:r w:rsidR="009B776E" w:rsidRPr="00712C6E">
        <w:rPr>
          <w:rFonts w:ascii="Trebuchet MS" w:hAnsi="Trebuchet MS" w:cstheme="minorHAnsi"/>
          <w:b/>
          <w:noProof/>
          <w:sz w:val="22"/>
          <w:szCs w:val="22"/>
        </w:rPr>
        <w:t>of the allocation for P1/SO1.1</w:t>
      </w:r>
      <w:r w:rsidR="005E14A3">
        <w:rPr>
          <w:rFonts w:ascii="Trebuchet MS" w:hAnsi="Trebuchet MS" w:cstheme="minorHAnsi"/>
          <w:b/>
          <w:noProof/>
          <w:sz w:val="22"/>
          <w:szCs w:val="22"/>
        </w:rPr>
        <w:t xml:space="preserve">. </w:t>
      </w:r>
    </w:p>
    <w:p w14:paraId="14A23C90" w14:textId="0FA96BDD" w:rsidR="00E21816" w:rsidRPr="009B776E" w:rsidRDefault="00E21816" w:rsidP="00E21816">
      <w:pPr>
        <w:numPr>
          <w:ilvl w:val="0"/>
          <w:numId w:val="6"/>
        </w:numPr>
        <w:contextualSpacing/>
        <w:jc w:val="both"/>
        <w:rPr>
          <w:rFonts w:ascii="Trebuchet MS" w:hAnsi="Trebuchet MS" w:cstheme="minorHAnsi"/>
          <w:b/>
          <w:noProof/>
          <w:sz w:val="22"/>
          <w:szCs w:val="22"/>
        </w:rPr>
      </w:pPr>
      <w:r w:rsidRPr="009B776E">
        <w:rPr>
          <w:rFonts w:ascii="Trebuchet MS" w:hAnsi="Trebuchet MS" w:cstheme="minorHAnsi"/>
          <w:b/>
          <w:noProof/>
          <w:sz w:val="22"/>
          <w:szCs w:val="22"/>
        </w:rPr>
        <w:t xml:space="preserve">Average size of </w:t>
      </w:r>
      <w:r w:rsidR="00B624F8">
        <w:rPr>
          <w:rFonts w:ascii="Trebuchet MS" w:hAnsi="Trebuchet MS" w:cstheme="minorHAnsi"/>
          <w:b/>
          <w:noProof/>
          <w:sz w:val="22"/>
          <w:szCs w:val="22"/>
        </w:rPr>
        <w:t xml:space="preserve">grant for </w:t>
      </w:r>
      <w:r w:rsidRPr="009B776E">
        <w:rPr>
          <w:rFonts w:ascii="Trebuchet MS" w:hAnsi="Trebuchet MS" w:cstheme="minorHAnsi"/>
          <w:b/>
          <w:noProof/>
          <w:sz w:val="22"/>
          <w:szCs w:val="22"/>
        </w:rPr>
        <w:t xml:space="preserve">projects of limited financial volume: 300 000 euro </w:t>
      </w:r>
    </w:p>
    <w:p w14:paraId="2EFA0FBE" w14:textId="794002F2" w:rsidR="00E21816" w:rsidRDefault="00E21816" w:rsidP="00E21816">
      <w:pPr>
        <w:numPr>
          <w:ilvl w:val="0"/>
          <w:numId w:val="6"/>
        </w:numPr>
        <w:contextualSpacing/>
        <w:jc w:val="both"/>
        <w:rPr>
          <w:rFonts w:ascii="Trebuchet MS" w:hAnsi="Trebuchet MS" w:cstheme="minorHAnsi"/>
          <w:b/>
          <w:noProof/>
          <w:sz w:val="22"/>
          <w:szCs w:val="22"/>
        </w:rPr>
      </w:pPr>
      <w:r w:rsidRPr="009B776E">
        <w:rPr>
          <w:rFonts w:ascii="Trebuchet MS" w:hAnsi="Trebuchet MS" w:cstheme="minorHAnsi"/>
          <w:b/>
          <w:noProof/>
          <w:sz w:val="22"/>
          <w:szCs w:val="22"/>
        </w:rPr>
        <w:t xml:space="preserve">Average size of </w:t>
      </w:r>
      <w:r w:rsidR="00B624F8">
        <w:rPr>
          <w:rFonts w:ascii="Trebuchet MS" w:hAnsi="Trebuchet MS" w:cstheme="minorHAnsi"/>
          <w:b/>
          <w:noProof/>
          <w:sz w:val="22"/>
          <w:szCs w:val="22"/>
        </w:rPr>
        <w:t xml:space="preserve">grant for </w:t>
      </w:r>
      <w:r w:rsidR="007463E8" w:rsidRPr="009B776E">
        <w:rPr>
          <w:rFonts w:ascii="Trebuchet MS" w:hAnsi="Trebuchet MS" w:cstheme="minorHAnsi"/>
          <w:b/>
          <w:noProof/>
          <w:sz w:val="22"/>
          <w:szCs w:val="22"/>
        </w:rPr>
        <w:t xml:space="preserve">regular </w:t>
      </w:r>
      <w:r w:rsidRPr="009B776E">
        <w:rPr>
          <w:rFonts w:ascii="Trebuchet MS" w:hAnsi="Trebuchet MS" w:cstheme="minorHAnsi"/>
          <w:b/>
          <w:noProof/>
          <w:sz w:val="22"/>
          <w:szCs w:val="22"/>
        </w:rPr>
        <w:t>projects: 1 </w:t>
      </w:r>
      <w:r w:rsidR="001412EC" w:rsidRPr="009B776E">
        <w:rPr>
          <w:rFonts w:ascii="Trebuchet MS" w:hAnsi="Trebuchet MS" w:cstheme="minorHAnsi"/>
          <w:b/>
          <w:noProof/>
          <w:sz w:val="22"/>
          <w:szCs w:val="22"/>
        </w:rPr>
        <w:t>2</w:t>
      </w:r>
      <w:r w:rsidRPr="009B776E">
        <w:rPr>
          <w:rFonts w:ascii="Trebuchet MS" w:hAnsi="Trebuchet MS" w:cstheme="minorHAnsi"/>
          <w:b/>
          <w:noProof/>
          <w:sz w:val="22"/>
          <w:szCs w:val="22"/>
        </w:rPr>
        <w:t xml:space="preserve">00 000 euro </w:t>
      </w:r>
    </w:p>
    <w:p w14:paraId="4A3AC50A" w14:textId="720E1464" w:rsidR="00854547" w:rsidRPr="009B776E" w:rsidRDefault="00A823AF" w:rsidP="00D95AE0">
      <w:pPr>
        <w:numPr>
          <w:ilvl w:val="0"/>
          <w:numId w:val="6"/>
        </w:numPr>
        <w:contextualSpacing/>
        <w:jc w:val="both"/>
        <w:rPr>
          <w:rFonts w:ascii="Trebuchet MS" w:hAnsi="Trebuchet MS" w:cstheme="minorHAnsi"/>
          <w:b/>
          <w:noProof/>
          <w:color w:val="007434"/>
          <w:sz w:val="22"/>
          <w:szCs w:val="22"/>
        </w:rPr>
      </w:pPr>
      <w:r>
        <w:rPr>
          <w:rFonts w:ascii="Trebuchet MS" w:hAnsi="Trebuchet MS" w:cstheme="minorHAnsi"/>
          <w:noProof/>
          <w:sz w:val="22"/>
          <w:szCs w:val="22"/>
        </w:rPr>
        <w:t>2</w:t>
      </w:r>
      <w:r w:rsidR="00CC38C1">
        <w:rPr>
          <w:rFonts w:ascii="Trebuchet MS" w:hAnsi="Trebuchet MS" w:cstheme="minorHAnsi"/>
          <w:noProof/>
          <w:sz w:val="22"/>
          <w:szCs w:val="22"/>
        </w:rPr>
        <w:t>1</w:t>
      </w:r>
      <w:r w:rsidR="006B17D6">
        <w:rPr>
          <w:rFonts w:ascii="Trebuchet MS" w:hAnsi="Trebuchet MS" w:cstheme="minorHAnsi"/>
          <w:noProof/>
          <w:sz w:val="22"/>
          <w:szCs w:val="22"/>
        </w:rPr>
        <w:t xml:space="preserve"> </w:t>
      </w:r>
      <w:r w:rsidR="006B17D6" w:rsidRPr="009B776E">
        <w:rPr>
          <w:rFonts w:ascii="Trebuchet MS" w:hAnsi="Trebuchet MS" w:cstheme="minorHAnsi"/>
          <w:noProof/>
          <w:sz w:val="22"/>
          <w:szCs w:val="22"/>
        </w:rPr>
        <w:t xml:space="preserve"> </w:t>
      </w:r>
      <w:r w:rsidR="00D95AE0" w:rsidRPr="009B776E">
        <w:rPr>
          <w:rFonts w:ascii="Trebuchet MS" w:hAnsi="Trebuchet MS" w:cstheme="minorHAnsi"/>
          <w:noProof/>
          <w:sz w:val="22"/>
          <w:szCs w:val="22"/>
        </w:rPr>
        <w:t xml:space="preserve">projects </w:t>
      </w:r>
      <w:r w:rsidR="00060A30" w:rsidRPr="009B776E">
        <w:rPr>
          <w:rFonts w:ascii="Trebuchet MS" w:hAnsi="Trebuchet MS" w:cstheme="minorHAnsi"/>
          <w:noProof/>
          <w:sz w:val="22"/>
          <w:szCs w:val="22"/>
        </w:rPr>
        <w:t>to be supported under Priority 1/SO 1.1</w:t>
      </w:r>
      <w:r w:rsidR="00D95AE0" w:rsidRPr="009B776E">
        <w:rPr>
          <w:rFonts w:ascii="Trebuchet MS" w:hAnsi="Trebuchet MS" w:cstheme="minorHAnsi"/>
          <w:noProof/>
          <w:sz w:val="22"/>
          <w:szCs w:val="22"/>
        </w:rPr>
        <w:t xml:space="preserve"> (</w:t>
      </w:r>
      <w:r w:rsidR="001B66C6">
        <w:rPr>
          <w:rFonts w:ascii="Trebuchet MS" w:hAnsi="Trebuchet MS" w:cstheme="minorHAnsi"/>
          <w:noProof/>
          <w:sz w:val="22"/>
          <w:szCs w:val="22"/>
        </w:rPr>
        <w:t>2</w:t>
      </w:r>
      <w:r w:rsidR="001B66C6" w:rsidRPr="009B776E">
        <w:rPr>
          <w:rFonts w:ascii="Trebuchet MS" w:hAnsi="Trebuchet MS" w:cstheme="minorHAnsi"/>
          <w:noProof/>
          <w:sz w:val="22"/>
          <w:szCs w:val="22"/>
        </w:rPr>
        <w:t xml:space="preserve"> </w:t>
      </w:r>
      <w:r w:rsidR="00060A30" w:rsidRPr="009B776E">
        <w:rPr>
          <w:rFonts w:ascii="Trebuchet MS" w:hAnsi="Trebuchet MS" w:cstheme="minorHAnsi"/>
          <w:noProof/>
          <w:sz w:val="22"/>
          <w:szCs w:val="22"/>
        </w:rPr>
        <w:t>limited financial volume</w:t>
      </w:r>
      <w:r>
        <w:rPr>
          <w:rFonts w:ascii="Trebuchet MS" w:hAnsi="Trebuchet MS" w:cstheme="minorHAnsi"/>
          <w:noProof/>
          <w:sz w:val="22"/>
          <w:szCs w:val="22"/>
        </w:rPr>
        <w:t xml:space="preserve">, </w:t>
      </w:r>
      <w:r w:rsidR="00060A30" w:rsidRPr="009B776E">
        <w:rPr>
          <w:rFonts w:ascii="Trebuchet MS" w:hAnsi="Trebuchet MS" w:cstheme="minorHAnsi"/>
          <w:noProof/>
          <w:sz w:val="22"/>
          <w:szCs w:val="22"/>
        </w:rPr>
        <w:t xml:space="preserve"> </w:t>
      </w:r>
      <w:r w:rsidR="001B66C6">
        <w:rPr>
          <w:rFonts w:ascii="Trebuchet MS" w:hAnsi="Trebuchet MS" w:cstheme="minorHAnsi"/>
          <w:noProof/>
          <w:sz w:val="22"/>
          <w:szCs w:val="22"/>
        </w:rPr>
        <w:t xml:space="preserve"> 1</w:t>
      </w:r>
      <w:r w:rsidR="00693F64">
        <w:rPr>
          <w:rFonts w:ascii="Trebuchet MS" w:hAnsi="Trebuchet MS" w:cstheme="minorHAnsi"/>
          <w:noProof/>
          <w:sz w:val="22"/>
          <w:szCs w:val="22"/>
        </w:rPr>
        <w:t>9</w:t>
      </w:r>
      <w:r w:rsidR="00B624F8">
        <w:rPr>
          <w:rFonts w:ascii="Trebuchet MS" w:hAnsi="Trebuchet MS" w:cstheme="minorHAnsi"/>
          <w:noProof/>
          <w:sz w:val="22"/>
          <w:szCs w:val="22"/>
        </w:rPr>
        <w:t xml:space="preserve"> </w:t>
      </w:r>
      <w:r w:rsidR="00D95AE0" w:rsidRPr="009B776E">
        <w:rPr>
          <w:rFonts w:ascii="Trebuchet MS" w:hAnsi="Trebuchet MS" w:cstheme="minorHAnsi"/>
          <w:noProof/>
          <w:sz w:val="22"/>
          <w:szCs w:val="22"/>
        </w:rPr>
        <w:t>regular projects).</w:t>
      </w:r>
    </w:p>
    <w:p w14:paraId="4BA5E261" w14:textId="77777777" w:rsidR="005B3E5B" w:rsidRPr="009B776E" w:rsidRDefault="005B3E5B" w:rsidP="00F260E7">
      <w:pPr>
        <w:pStyle w:val="ListParagraph"/>
        <w:ind w:left="90"/>
        <w:jc w:val="both"/>
        <w:rPr>
          <w:rFonts w:ascii="Trebuchet MS" w:hAnsi="Trebuchet MS" w:cstheme="minorHAnsi"/>
          <w:noProof/>
          <w:sz w:val="22"/>
          <w:szCs w:val="22"/>
        </w:rPr>
      </w:pPr>
    </w:p>
    <w:p w14:paraId="35EA8399" w14:textId="77777777" w:rsidR="00C60524" w:rsidRPr="009B776E" w:rsidRDefault="00C60524" w:rsidP="00F260E7">
      <w:pPr>
        <w:pStyle w:val="ListParagraph"/>
        <w:ind w:left="90"/>
        <w:jc w:val="both"/>
        <w:rPr>
          <w:rFonts w:ascii="Trebuchet MS" w:hAnsi="Trebuchet MS" w:cstheme="minorHAnsi"/>
          <w:noProof/>
          <w:sz w:val="22"/>
          <w:szCs w:val="22"/>
        </w:rPr>
        <w:sectPr w:rsidR="00C60524" w:rsidRPr="009B776E" w:rsidSect="000C6D3C">
          <w:footerReference w:type="default" r:id="rId18"/>
          <w:pgSz w:w="11906" w:h="16838" w:code="9"/>
          <w:pgMar w:top="1440" w:right="1440" w:bottom="1440" w:left="1440" w:header="708" w:footer="708" w:gutter="0"/>
          <w:cols w:space="708"/>
          <w:docGrid w:linePitch="360"/>
        </w:sectPr>
      </w:pPr>
      <w:r w:rsidRPr="009B776E">
        <w:rPr>
          <w:rFonts w:ascii="Trebuchet MS" w:hAnsi="Trebuchet MS" w:cstheme="minorHAnsi"/>
          <w:noProof/>
          <w:sz w:val="22"/>
          <w:szCs w:val="22"/>
        </w:rPr>
        <w:br w:type="page"/>
      </w:r>
    </w:p>
    <w:tbl>
      <w:tblPr>
        <w:tblStyle w:val="GridTable1Light-Accent1"/>
        <w:tblW w:w="14456" w:type="dxa"/>
        <w:tblInd w:w="-572" w:type="dxa"/>
        <w:tblLayout w:type="fixed"/>
        <w:tblLook w:val="04A0" w:firstRow="1" w:lastRow="0" w:firstColumn="1" w:lastColumn="0" w:noHBand="0" w:noVBand="1"/>
      </w:tblPr>
      <w:tblGrid>
        <w:gridCol w:w="614"/>
        <w:gridCol w:w="946"/>
        <w:gridCol w:w="1620"/>
        <w:gridCol w:w="1521"/>
        <w:gridCol w:w="1193"/>
        <w:gridCol w:w="1333"/>
        <w:gridCol w:w="1742"/>
        <w:gridCol w:w="5487"/>
      </w:tblGrid>
      <w:tr w:rsidR="00C60524" w:rsidRPr="003D218A" w14:paraId="52FAFF4C" w14:textId="77777777" w:rsidTr="001C67EF">
        <w:trPr>
          <w:cnfStyle w:val="100000000000" w:firstRow="1" w:lastRow="0" w:firstColumn="0" w:lastColumn="0" w:oddVBand="0" w:evenVBand="0" w:oddHBand="0" w:evenHBand="0" w:firstRowFirstColumn="0" w:firstRowLastColumn="0" w:lastRowFirstColumn="0" w:lastRowLastColumn="0"/>
          <w:trHeight w:val="777"/>
          <w:tblHeader/>
        </w:trPr>
        <w:tc>
          <w:tcPr>
            <w:cnfStyle w:val="001000000000" w:firstRow="0" w:lastRow="0" w:firstColumn="1" w:lastColumn="0" w:oddVBand="0" w:evenVBand="0" w:oddHBand="0" w:evenHBand="0" w:firstRowFirstColumn="0" w:firstRowLastColumn="0" w:lastRowFirstColumn="0" w:lastRowLastColumn="0"/>
            <w:tcW w:w="614" w:type="dxa"/>
            <w:vAlign w:val="center"/>
          </w:tcPr>
          <w:p w14:paraId="79228210" w14:textId="79FEA21A" w:rsidR="00C60524" w:rsidRPr="00CB2BF7" w:rsidRDefault="00C60524" w:rsidP="0033793D">
            <w:pPr>
              <w:spacing w:before="60" w:after="60"/>
              <w:jc w:val="center"/>
              <w:rPr>
                <w:rFonts w:ascii="Trebuchet MS" w:hAnsi="Trebuchet MS" w:cs="Trebuchet MS"/>
                <w:noProof/>
                <w:color w:val="000000"/>
              </w:rPr>
            </w:pPr>
            <w:r w:rsidRPr="00CB2BF7">
              <w:rPr>
                <w:rFonts w:ascii="Trebuchet MS" w:hAnsi="Trebuchet MS" w:cs="Trebuchet MS"/>
                <w:noProof/>
                <w:color w:val="000000"/>
              </w:rPr>
              <w:lastRenderedPageBreak/>
              <w:t>SO</w:t>
            </w:r>
          </w:p>
        </w:tc>
        <w:tc>
          <w:tcPr>
            <w:tcW w:w="946" w:type="dxa"/>
            <w:vAlign w:val="center"/>
          </w:tcPr>
          <w:p w14:paraId="3BE48EA2" w14:textId="389DBDA0" w:rsidR="00C60524" w:rsidRPr="00CB2BF7" w:rsidRDefault="00C60524" w:rsidP="0033793D">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ID</w:t>
            </w:r>
          </w:p>
        </w:tc>
        <w:tc>
          <w:tcPr>
            <w:tcW w:w="1620" w:type="dxa"/>
            <w:vAlign w:val="center"/>
          </w:tcPr>
          <w:p w14:paraId="4A40B4BE" w14:textId="16807879" w:rsidR="00C60524" w:rsidRPr="00CB2BF7" w:rsidRDefault="00C60524" w:rsidP="0033793D">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Indicator</w:t>
            </w:r>
          </w:p>
        </w:tc>
        <w:tc>
          <w:tcPr>
            <w:tcW w:w="1521" w:type="dxa"/>
            <w:vAlign w:val="center"/>
          </w:tcPr>
          <w:p w14:paraId="2F62B956" w14:textId="599A6929" w:rsidR="00C60524" w:rsidRPr="00CB2BF7" w:rsidRDefault="00C60524" w:rsidP="0033793D">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Measurement unit</w:t>
            </w:r>
          </w:p>
        </w:tc>
        <w:tc>
          <w:tcPr>
            <w:tcW w:w="1193" w:type="dxa"/>
            <w:vAlign w:val="center"/>
          </w:tcPr>
          <w:p w14:paraId="796CE9B0" w14:textId="13C1345F" w:rsidR="00C60524" w:rsidRPr="00CB2BF7" w:rsidRDefault="00C60524" w:rsidP="0033793D">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Mile stone 2024</w:t>
            </w:r>
          </w:p>
        </w:tc>
        <w:tc>
          <w:tcPr>
            <w:tcW w:w="1333" w:type="dxa"/>
            <w:vAlign w:val="center"/>
          </w:tcPr>
          <w:p w14:paraId="624DEFC9" w14:textId="7602D841" w:rsidR="00C60524" w:rsidRPr="00CB2BF7" w:rsidRDefault="00C60524" w:rsidP="0033793D">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Final target 2029</w:t>
            </w:r>
          </w:p>
        </w:tc>
        <w:tc>
          <w:tcPr>
            <w:tcW w:w="1742" w:type="dxa"/>
            <w:vAlign w:val="center"/>
          </w:tcPr>
          <w:p w14:paraId="62F4CCC2" w14:textId="77777777" w:rsidR="00C60524" w:rsidRPr="00CB2BF7" w:rsidRDefault="00C60524" w:rsidP="0033793D">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5487" w:type="dxa"/>
            <w:vAlign w:val="center"/>
          </w:tcPr>
          <w:p w14:paraId="6460070A" w14:textId="77777777" w:rsidR="00C60524" w:rsidRPr="00CB2BF7" w:rsidRDefault="00C60524" w:rsidP="0033793D">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b w:val="0"/>
                <w:bCs w:val="0"/>
                <w:noProof/>
                <w:color w:val="000000"/>
              </w:rPr>
            </w:pPr>
            <w:r w:rsidRPr="00CB2BF7">
              <w:rPr>
                <w:rFonts w:ascii="Trebuchet MS" w:hAnsi="Trebuchet MS" w:cs="Trebuchet MS"/>
                <w:noProof/>
                <w:color w:val="000000"/>
              </w:rPr>
              <w:t>Notes</w:t>
            </w:r>
          </w:p>
        </w:tc>
      </w:tr>
      <w:tr w:rsidR="00C60524" w:rsidRPr="003D218A" w14:paraId="40A7CAAC" w14:textId="77777777" w:rsidTr="001C67EF">
        <w:tblPrEx>
          <w:tblLook w:val="0000" w:firstRow="0" w:lastRow="0" w:firstColumn="0" w:lastColumn="0" w:noHBand="0" w:noVBand="0"/>
        </w:tblPrEx>
        <w:trPr>
          <w:trHeight w:val="336"/>
        </w:trPr>
        <w:tc>
          <w:tcPr>
            <w:tcW w:w="614" w:type="dxa"/>
          </w:tcPr>
          <w:p w14:paraId="0220D956"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noProof/>
                <w:color w:val="000000"/>
              </w:rPr>
              <w:t>1.1</w:t>
            </w:r>
          </w:p>
        </w:tc>
        <w:tc>
          <w:tcPr>
            <w:tcW w:w="946" w:type="dxa"/>
          </w:tcPr>
          <w:p w14:paraId="413E59BC"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noProof/>
                <w:color w:val="000000"/>
              </w:rPr>
              <w:t>RCO87</w:t>
            </w:r>
          </w:p>
        </w:tc>
        <w:tc>
          <w:tcPr>
            <w:tcW w:w="1620" w:type="dxa"/>
          </w:tcPr>
          <w:p w14:paraId="1005628F" w14:textId="77777777" w:rsidR="00C60524" w:rsidRPr="00CB2BF7" w:rsidRDefault="00C60524" w:rsidP="0033793D">
            <w:pPr>
              <w:spacing w:before="60" w:after="60"/>
              <w:rPr>
                <w:rFonts w:cs="Times New Roman"/>
                <w:iCs/>
                <w:noProof/>
                <w:spacing w:val="-1"/>
              </w:rPr>
            </w:pPr>
            <w:r w:rsidRPr="00CB2BF7">
              <w:rPr>
                <w:rFonts w:cs="Times New Roman"/>
                <w:iCs/>
                <w:noProof/>
                <w:spacing w:val="-1"/>
              </w:rPr>
              <w:t>Organizations cooperating across borders</w:t>
            </w:r>
          </w:p>
        </w:tc>
        <w:tc>
          <w:tcPr>
            <w:tcW w:w="1521" w:type="dxa"/>
          </w:tcPr>
          <w:p w14:paraId="39A2C996" w14:textId="77777777" w:rsidR="00C60524" w:rsidRPr="00CB2BF7" w:rsidRDefault="00C60524" w:rsidP="0033793D">
            <w:pPr>
              <w:pStyle w:val="Default"/>
              <w:spacing w:before="60" w:after="60"/>
              <w:rPr>
                <w:rFonts w:asciiTheme="minorHAnsi" w:hAnsiTheme="minorHAnsi"/>
                <w:noProof/>
                <w:sz w:val="20"/>
                <w:szCs w:val="20"/>
              </w:rPr>
            </w:pPr>
            <w:r w:rsidRPr="00CB2BF7">
              <w:rPr>
                <w:rFonts w:asciiTheme="minorHAnsi" w:hAnsiTheme="minorHAnsi"/>
                <w:noProof/>
                <w:sz w:val="20"/>
                <w:szCs w:val="20"/>
              </w:rPr>
              <w:t xml:space="preserve">organizations </w:t>
            </w:r>
          </w:p>
          <w:p w14:paraId="351C5DD4" w14:textId="77777777" w:rsidR="00C60524" w:rsidRPr="00CB2BF7" w:rsidRDefault="00C60524" w:rsidP="0033793D">
            <w:pPr>
              <w:spacing w:before="60" w:after="60"/>
              <w:rPr>
                <w:rFonts w:cs="Trebuchet MS"/>
                <w:b/>
                <w:bCs/>
                <w:noProof/>
                <w:color w:val="000000"/>
              </w:rPr>
            </w:pPr>
          </w:p>
        </w:tc>
        <w:tc>
          <w:tcPr>
            <w:tcW w:w="1193" w:type="dxa"/>
          </w:tcPr>
          <w:p w14:paraId="1C485BCB" w14:textId="4E0CB727" w:rsidR="00C60524" w:rsidRPr="00CB2BF7" w:rsidRDefault="00537B83" w:rsidP="0033793D">
            <w:pPr>
              <w:spacing w:before="60" w:after="60"/>
              <w:jc w:val="center"/>
              <w:rPr>
                <w:rFonts w:ascii="Trebuchet MS" w:hAnsi="Trebuchet MS" w:cs="Trebuchet MS"/>
                <w:b/>
                <w:bCs/>
                <w:noProof/>
                <w:color w:val="000000"/>
              </w:rPr>
            </w:pPr>
            <w:r w:rsidRPr="00B06B8A">
              <w:rPr>
                <w:rFonts w:ascii="Trebuchet MS" w:hAnsi="Trebuchet MS" w:cs="Trebuchet MS"/>
                <w:b/>
                <w:bCs/>
                <w:noProof/>
                <w:color w:val="000000"/>
              </w:rPr>
              <w:t>4</w:t>
            </w:r>
          </w:p>
        </w:tc>
        <w:tc>
          <w:tcPr>
            <w:tcW w:w="1333" w:type="dxa"/>
          </w:tcPr>
          <w:p w14:paraId="1EF6430E" w14:textId="779149A7" w:rsidR="00C60524" w:rsidRPr="00CB2BF7" w:rsidRDefault="00A823AF" w:rsidP="0033793D">
            <w:pPr>
              <w:spacing w:before="60" w:after="60"/>
              <w:jc w:val="center"/>
              <w:rPr>
                <w:rFonts w:ascii="Trebuchet MS" w:hAnsi="Trebuchet MS" w:cs="Trebuchet MS"/>
                <w:b/>
                <w:bCs/>
                <w:noProof/>
                <w:color w:val="000000"/>
              </w:rPr>
            </w:pPr>
            <w:r>
              <w:rPr>
                <w:rFonts w:ascii="Trebuchet MS" w:hAnsi="Trebuchet MS" w:cs="Trebuchet MS"/>
                <w:b/>
                <w:bCs/>
                <w:noProof/>
                <w:color w:val="000000"/>
              </w:rPr>
              <w:t>4</w:t>
            </w:r>
            <w:r w:rsidR="007B7FFA">
              <w:rPr>
                <w:rFonts w:ascii="Trebuchet MS" w:hAnsi="Trebuchet MS" w:cs="Trebuchet MS"/>
                <w:b/>
                <w:bCs/>
                <w:noProof/>
                <w:color w:val="000000"/>
              </w:rPr>
              <w:t xml:space="preserve">4 </w:t>
            </w:r>
          </w:p>
        </w:tc>
        <w:tc>
          <w:tcPr>
            <w:tcW w:w="1742" w:type="dxa"/>
          </w:tcPr>
          <w:p w14:paraId="68772E6D" w14:textId="77777777" w:rsidR="002E295B" w:rsidRPr="00CB2BF7" w:rsidRDefault="002E295B" w:rsidP="0033793D">
            <w:pPr>
              <w:autoSpaceDE w:val="0"/>
              <w:autoSpaceDN w:val="0"/>
              <w:adjustRightInd w:val="0"/>
              <w:spacing w:before="60" w:after="60" w:line="240" w:lineRule="auto"/>
              <w:rPr>
                <w:rFonts w:ascii="Trebuchet MS" w:hAnsi="Trebuchet MS" w:cs="Trebuchet MS"/>
                <w:noProof/>
                <w:color w:val="000000"/>
              </w:rPr>
            </w:pPr>
            <w:r w:rsidRPr="00CB2BF7">
              <w:rPr>
                <w:rFonts w:ascii="Trebuchet MS" w:hAnsi="Trebuchet MS" w:cs="Trebuchet MS"/>
                <w:noProof/>
                <w:color w:val="000000"/>
              </w:rPr>
              <w:t>Projects/</w:t>
            </w:r>
          </w:p>
          <w:p w14:paraId="3F3CEA3C" w14:textId="77777777" w:rsidR="00C60524" w:rsidRPr="00CB2BF7" w:rsidRDefault="002E295B" w:rsidP="0033793D">
            <w:pPr>
              <w:spacing w:before="60" w:after="60"/>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5487" w:type="dxa"/>
          </w:tcPr>
          <w:p w14:paraId="4C656ED9" w14:textId="77777777" w:rsidR="0033793D"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Assumptions</w:t>
            </w:r>
            <w:r w:rsidRPr="00CB2BF7">
              <w:rPr>
                <w:rFonts w:ascii="Trebuchet MS" w:hAnsi="Trebuchet MS" w:cs="Trebuchet MS"/>
                <w:noProof/>
                <w:color w:val="000000"/>
              </w:rPr>
              <w:t xml:space="preserve">: </w:t>
            </w:r>
          </w:p>
          <w:p w14:paraId="1EF2C316" w14:textId="402C20EF" w:rsidR="00C60524" w:rsidRPr="00CB2BF7" w:rsidRDefault="0033793D" w:rsidP="0033793D">
            <w:pPr>
              <w:spacing w:before="60" w:after="60"/>
              <w:rPr>
                <w:rFonts w:ascii="Trebuchet MS" w:hAnsi="Trebuchet MS" w:cs="Trebuchet MS"/>
                <w:noProof/>
                <w:color w:val="000000"/>
              </w:rPr>
            </w:pPr>
            <w:r>
              <w:rPr>
                <w:rFonts w:ascii="Trebuchet MS" w:hAnsi="Trebuchet MS" w:cs="Trebuchet MS"/>
                <w:noProof/>
                <w:color w:val="000000"/>
              </w:rPr>
              <w:t>I</w:t>
            </w:r>
            <w:r w:rsidR="00C60524" w:rsidRPr="00CB2BF7">
              <w:rPr>
                <w:rFonts w:ascii="Trebuchet MS" w:hAnsi="Trebuchet MS" w:cs="Trebuchet MS"/>
                <w:noProof/>
                <w:color w:val="000000"/>
              </w:rPr>
              <w:t>n average 3 organi</w:t>
            </w:r>
            <w:r w:rsidR="00B829BD" w:rsidRPr="00CB2BF7">
              <w:rPr>
                <w:rFonts w:ascii="Trebuchet MS" w:hAnsi="Trebuchet MS" w:cs="Trebuchet MS"/>
                <w:noProof/>
                <w:color w:val="000000"/>
              </w:rPr>
              <w:t xml:space="preserve">sations cooperating per project, with an </w:t>
            </w:r>
            <w:r w:rsidRPr="0033793D">
              <w:rPr>
                <w:rFonts w:ascii="Trebuchet MS" w:hAnsi="Trebuchet MS" w:cs="Trebuchet MS"/>
                <w:noProof/>
                <w:color w:val="000000"/>
              </w:rPr>
              <w:t xml:space="preserve">overall </w:t>
            </w:r>
            <w:r w:rsidR="00B829BD" w:rsidRPr="00CB2BF7">
              <w:rPr>
                <w:rFonts w:ascii="Trebuchet MS" w:hAnsi="Trebuchet MS" w:cs="Trebuchet MS"/>
                <w:noProof/>
                <w:color w:val="000000"/>
              </w:rPr>
              <w:t>average of 70% of unique entities</w:t>
            </w:r>
            <w:r w:rsidRPr="0033793D">
              <w:rPr>
                <w:rFonts w:ascii="Trebuchet MS" w:hAnsi="Trebuchet MS" w:cs="Trebuchet MS"/>
                <w:noProof/>
                <w:color w:val="000000"/>
              </w:rPr>
              <w:t xml:space="preserve"> at the level of SO</w:t>
            </w:r>
            <w:r w:rsidR="00DA6727">
              <w:rPr>
                <w:rFonts w:ascii="Trebuchet MS" w:hAnsi="Trebuchet MS" w:cs="Trebuchet MS"/>
                <w:noProof/>
                <w:color w:val="000000"/>
              </w:rPr>
              <w:t xml:space="preserve"> </w:t>
            </w:r>
          </w:p>
          <w:p w14:paraId="6232DAD0" w14:textId="67622619" w:rsidR="00C60524"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Calculation</w:t>
            </w:r>
            <w:r w:rsidRPr="00CB2BF7">
              <w:rPr>
                <w:rFonts w:ascii="Trebuchet MS" w:hAnsi="Trebuchet MS" w:cs="Trebuchet MS"/>
                <w:noProof/>
                <w:color w:val="000000"/>
              </w:rPr>
              <w:t xml:space="preserve">: </w:t>
            </w:r>
            <w:r w:rsidR="00C80117">
              <w:rPr>
                <w:rFonts w:ascii="Trebuchet MS" w:hAnsi="Trebuchet MS" w:cs="Trebuchet MS"/>
                <w:noProof/>
                <w:color w:val="000000"/>
              </w:rPr>
              <w:t>number of proj</w:t>
            </w:r>
            <w:r w:rsidR="00AC72A1">
              <w:rPr>
                <w:rFonts w:ascii="Trebuchet MS" w:hAnsi="Trebuchet MS" w:cs="Trebuchet MS"/>
                <w:noProof/>
                <w:color w:val="000000"/>
              </w:rPr>
              <w:t>e</w:t>
            </w:r>
            <w:r w:rsidR="00C80117">
              <w:rPr>
                <w:rFonts w:ascii="Trebuchet MS" w:hAnsi="Trebuchet MS" w:cs="Trebuchet MS"/>
                <w:noProof/>
                <w:color w:val="000000"/>
              </w:rPr>
              <w:t>c</w:t>
            </w:r>
            <w:r w:rsidR="00AC72A1">
              <w:rPr>
                <w:rFonts w:ascii="Trebuchet MS" w:hAnsi="Trebuchet MS" w:cs="Trebuchet MS"/>
                <w:noProof/>
                <w:color w:val="000000"/>
              </w:rPr>
              <w:t>ts *</w:t>
            </w:r>
            <w:r w:rsidRPr="00CB2BF7">
              <w:rPr>
                <w:rFonts w:ascii="Trebuchet MS" w:hAnsi="Trebuchet MS" w:cs="Trebuchet MS"/>
                <w:noProof/>
                <w:color w:val="000000"/>
              </w:rPr>
              <w:t>3 organizations per project</w:t>
            </w:r>
            <w:r w:rsidR="00B829BD" w:rsidRPr="00CB2BF7">
              <w:rPr>
                <w:rFonts w:ascii="Trebuchet MS" w:hAnsi="Trebuchet MS" w:cs="Trebuchet MS"/>
                <w:noProof/>
                <w:color w:val="000000"/>
              </w:rPr>
              <w:t>*70%</w:t>
            </w:r>
          </w:p>
          <w:p w14:paraId="3B5C7263" w14:textId="73C7A7C6" w:rsidR="00537B83" w:rsidRPr="00B06B8A" w:rsidRDefault="00537B83" w:rsidP="0033793D">
            <w:pPr>
              <w:spacing w:before="60" w:after="60"/>
              <w:rPr>
                <w:rFonts w:ascii="Trebuchet MS" w:hAnsi="Trebuchet MS" w:cs="Trebuchet MS"/>
                <w:noProof/>
                <w:color w:val="000000"/>
              </w:rPr>
            </w:pPr>
            <w:r w:rsidRPr="00B06B8A">
              <w:rPr>
                <w:rFonts w:ascii="Trebuchet MS" w:hAnsi="Trebuchet MS" w:cs="Trebuchet MS"/>
                <w:noProof/>
                <w:color w:val="000000"/>
              </w:rPr>
              <w:t xml:space="preserve">Mile stone 2024: 2 limited financial value projects finalized by 2024. </w:t>
            </w:r>
          </w:p>
          <w:p w14:paraId="67C1248B" w14:textId="323F321B" w:rsidR="00537B83" w:rsidRPr="00CB2BF7" w:rsidRDefault="00537B83" w:rsidP="0033793D">
            <w:pPr>
              <w:spacing w:before="60" w:after="60"/>
              <w:rPr>
                <w:rFonts w:ascii="Trebuchet MS" w:hAnsi="Trebuchet MS" w:cs="Trebuchet MS"/>
                <w:noProof/>
                <w:color w:val="000000"/>
              </w:rPr>
            </w:pPr>
            <w:r w:rsidRPr="00B06B8A">
              <w:rPr>
                <w:rFonts w:ascii="Trebuchet MS" w:hAnsi="Trebuchet MS" w:cs="Trebuchet MS"/>
                <w:noProof/>
                <w:color w:val="000000"/>
              </w:rPr>
              <w:t>Calculation: 2 projects*3 organizations/project* 70% unique entities</w:t>
            </w:r>
          </w:p>
          <w:p w14:paraId="0B907A12"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Final target 2029</w:t>
            </w:r>
            <w:r w:rsidRPr="00CB2BF7">
              <w:rPr>
                <w:rFonts w:ascii="Trebuchet MS" w:hAnsi="Trebuchet MS" w:cs="Trebuchet MS"/>
                <w:noProof/>
                <w:color w:val="000000"/>
              </w:rPr>
              <w:t>: number of projects * 3 organizations per project</w:t>
            </w:r>
            <w:r w:rsidR="00CC78B0" w:rsidRPr="00CB2BF7">
              <w:rPr>
                <w:rFonts w:ascii="Trebuchet MS" w:hAnsi="Trebuchet MS" w:cs="Trebuchet MS"/>
                <w:noProof/>
                <w:color w:val="000000"/>
              </w:rPr>
              <w:t xml:space="preserve"> *70% unique entities</w:t>
            </w:r>
          </w:p>
        </w:tc>
      </w:tr>
      <w:tr w:rsidR="00C60524" w:rsidRPr="003D218A" w14:paraId="40BC708E" w14:textId="77777777" w:rsidTr="001C67EF">
        <w:tblPrEx>
          <w:tblLook w:val="0000" w:firstRow="0" w:lastRow="0" w:firstColumn="0" w:lastColumn="0" w:noHBand="0" w:noVBand="0"/>
        </w:tblPrEx>
        <w:trPr>
          <w:trHeight w:val="336"/>
        </w:trPr>
        <w:tc>
          <w:tcPr>
            <w:tcW w:w="614" w:type="dxa"/>
          </w:tcPr>
          <w:p w14:paraId="001702ED"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noProof/>
                <w:color w:val="000000"/>
              </w:rPr>
              <w:t>1.1</w:t>
            </w:r>
          </w:p>
        </w:tc>
        <w:tc>
          <w:tcPr>
            <w:tcW w:w="946" w:type="dxa"/>
          </w:tcPr>
          <w:p w14:paraId="0DD7FACB"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noProof/>
                <w:color w:val="000000"/>
              </w:rPr>
              <w:t>RCO83</w:t>
            </w:r>
          </w:p>
        </w:tc>
        <w:tc>
          <w:tcPr>
            <w:tcW w:w="1620" w:type="dxa"/>
          </w:tcPr>
          <w:p w14:paraId="31BCF62B" w14:textId="77777777" w:rsidR="00C60524" w:rsidRPr="00CB2BF7" w:rsidRDefault="00C60524" w:rsidP="0033793D">
            <w:pPr>
              <w:spacing w:before="60" w:after="60"/>
              <w:rPr>
                <w:rFonts w:ascii="Trebuchet MS" w:hAnsi="Trebuchet MS" w:cs="Trebuchet MS"/>
                <w:b/>
                <w:bCs/>
                <w:noProof/>
                <w:color w:val="000000"/>
              </w:rPr>
            </w:pPr>
            <w:r w:rsidRPr="00CB2BF7">
              <w:rPr>
                <w:rFonts w:ascii="Trebuchet MS" w:hAnsi="Trebuchet MS" w:cs="Times New Roman"/>
                <w:iCs/>
                <w:noProof/>
                <w:spacing w:val="-1"/>
              </w:rPr>
              <w:t>Strategies and action plans jointly developed</w:t>
            </w:r>
          </w:p>
        </w:tc>
        <w:tc>
          <w:tcPr>
            <w:tcW w:w="1521" w:type="dxa"/>
          </w:tcPr>
          <w:p w14:paraId="393CAE80" w14:textId="77777777" w:rsidR="005841E7" w:rsidRPr="00CB2BF7" w:rsidRDefault="00C60524" w:rsidP="0033793D">
            <w:pPr>
              <w:spacing w:before="60" w:after="60"/>
              <w:rPr>
                <w:rFonts w:ascii="Trebuchet MS" w:hAnsi="Trebuchet MS" w:cs="Trebuchet MS"/>
                <w:bCs/>
                <w:noProof/>
                <w:color w:val="000000"/>
              </w:rPr>
            </w:pPr>
            <w:r w:rsidRPr="00CB2BF7">
              <w:rPr>
                <w:rFonts w:ascii="Trebuchet MS" w:hAnsi="Trebuchet MS" w:cs="Trebuchet MS"/>
                <w:bCs/>
                <w:noProof/>
                <w:color w:val="000000"/>
              </w:rPr>
              <w:t>Strategy/</w:t>
            </w:r>
          </w:p>
          <w:p w14:paraId="67FF34D2" w14:textId="77777777" w:rsidR="00C60524" w:rsidRPr="00CB2BF7" w:rsidRDefault="00C60524" w:rsidP="0033793D">
            <w:pPr>
              <w:spacing w:before="60" w:after="60"/>
              <w:rPr>
                <w:rFonts w:ascii="Trebuchet MS" w:hAnsi="Trebuchet MS" w:cs="Trebuchet MS"/>
                <w:bCs/>
                <w:noProof/>
                <w:color w:val="000000"/>
              </w:rPr>
            </w:pPr>
            <w:r w:rsidRPr="00CB2BF7">
              <w:rPr>
                <w:rFonts w:ascii="Trebuchet MS" w:hAnsi="Trebuchet MS" w:cs="Trebuchet MS"/>
                <w:bCs/>
                <w:noProof/>
                <w:color w:val="000000"/>
              </w:rPr>
              <w:t>action plan</w:t>
            </w:r>
          </w:p>
        </w:tc>
        <w:tc>
          <w:tcPr>
            <w:tcW w:w="1193" w:type="dxa"/>
          </w:tcPr>
          <w:p w14:paraId="449A51B4" w14:textId="0663E258" w:rsidR="00C60524" w:rsidRPr="00CB2BF7" w:rsidRDefault="00A453A8" w:rsidP="0033793D">
            <w:pPr>
              <w:spacing w:before="60" w:after="60"/>
              <w:jc w:val="center"/>
              <w:rPr>
                <w:rFonts w:ascii="Trebuchet MS" w:hAnsi="Trebuchet MS" w:cs="Trebuchet MS"/>
                <w:b/>
                <w:bCs/>
                <w:noProof/>
                <w:color w:val="000000"/>
              </w:rPr>
            </w:pPr>
            <w:r>
              <w:rPr>
                <w:rFonts w:ascii="Trebuchet MS" w:hAnsi="Trebuchet MS" w:cs="Trebuchet MS"/>
                <w:b/>
                <w:bCs/>
                <w:noProof/>
                <w:color w:val="000000"/>
              </w:rPr>
              <w:t>0</w:t>
            </w:r>
          </w:p>
        </w:tc>
        <w:tc>
          <w:tcPr>
            <w:tcW w:w="1333" w:type="dxa"/>
          </w:tcPr>
          <w:p w14:paraId="6F3D3211" w14:textId="400B99F0" w:rsidR="00C60524" w:rsidRPr="00CB2BF7" w:rsidRDefault="00A823AF" w:rsidP="0033793D">
            <w:pPr>
              <w:spacing w:before="60" w:after="60"/>
              <w:jc w:val="center"/>
              <w:rPr>
                <w:rFonts w:ascii="Trebuchet MS" w:hAnsi="Trebuchet MS" w:cs="Trebuchet MS"/>
                <w:b/>
                <w:bCs/>
                <w:noProof/>
                <w:color w:val="000000"/>
              </w:rPr>
            </w:pPr>
            <w:r>
              <w:rPr>
                <w:rFonts w:ascii="Trebuchet MS" w:hAnsi="Trebuchet MS" w:cs="Trebuchet MS"/>
                <w:b/>
                <w:bCs/>
                <w:noProof/>
                <w:color w:val="000000"/>
              </w:rPr>
              <w:t>10</w:t>
            </w:r>
          </w:p>
        </w:tc>
        <w:tc>
          <w:tcPr>
            <w:tcW w:w="1742" w:type="dxa"/>
          </w:tcPr>
          <w:p w14:paraId="19B6A18D" w14:textId="77777777" w:rsidR="002E295B" w:rsidRPr="00CB2BF7" w:rsidRDefault="002E295B" w:rsidP="0033793D">
            <w:pPr>
              <w:autoSpaceDE w:val="0"/>
              <w:autoSpaceDN w:val="0"/>
              <w:adjustRightInd w:val="0"/>
              <w:spacing w:before="60" w:after="60" w:line="240" w:lineRule="auto"/>
              <w:rPr>
                <w:rFonts w:ascii="Trebuchet MS" w:hAnsi="Trebuchet MS" w:cs="Trebuchet MS"/>
                <w:noProof/>
                <w:color w:val="000000"/>
              </w:rPr>
            </w:pPr>
            <w:r w:rsidRPr="00CB2BF7">
              <w:rPr>
                <w:rFonts w:ascii="Trebuchet MS" w:hAnsi="Trebuchet MS" w:cs="Trebuchet MS"/>
                <w:noProof/>
                <w:color w:val="000000"/>
              </w:rPr>
              <w:t>Projects/</w:t>
            </w:r>
          </w:p>
          <w:p w14:paraId="0E605CF1" w14:textId="77777777" w:rsidR="00C60524" w:rsidRPr="00CB2BF7" w:rsidRDefault="002E295B" w:rsidP="0033793D">
            <w:pPr>
              <w:spacing w:before="60" w:after="60"/>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5487" w:type="dxa"/>
          </w:tcPr>
          <w:p w14:paraId="21DA3E4D" w14:textId="181D73BE"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Assumptions</w:t>
            </w:r>
            <w:r w:rsidRPr="00CB2BF7">
              <w:rPr>
                <w:rFonts w:ascii="Trebuchet MS" w:hAnsi="Trebuchet MS" w:cs="Trebuchet MS"/>
                <w:noProof/>
                <w:color w:val="000000"/>
              </w:rPr>
              <w:t>: 5</w:t>
            </w:r>
            <w:r w:rsidR="00A823AF">
              <w:rPr>
                <w:rFonts w:ascii="Trebuchet MS" w:hAnsi="Trebuchet MS" w:cs="Trebuchet MS"/>
                <w:noProof/>
                <w:color w:val="000000"/>
              </w:rPr>
              <w:t>0</w:t>
            </w:r>
            <w:r w:rsidRPr="00CB2BF7">
              <w:rPr>
                <w:rFonts w:ascii="Trebuchet MS" w:hAnsi="Trebuchet MS" w:cs="Trebuchet MS"/>
                <w:noProof/>
                <w:color w:val="000000"/>
              </w:rPr>
              <w:t>% of projects develop a strategy/action plan</w:t>
            </w:r>
          </w:p>
          <w:p w14:paraId="4C94E504" w14:textId="3CEDF48C"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Calculation</w:t>
            </w:r>
            <w:r w:rsidRPr="00CB2BF7">
              <w:rPr>
                <w:rFonts w:ascii="Trebuchet MS" w:hAnsi="Trebuchet MS" w:cs="Trebuchet MS"/>
                <w:noProof/>
                <w:color w:val="000000"/>
              </w:rPr>
              <w:t>: 5</w:t>
            </w:r>
            <w:r w:rsidR="00A823AF">
              <w:rPr>
                <w:rFonts w:ascii="Trebuchet MS" w:hAnsi="Trebuchet MS" w:cs="Trebuchet MS"/>
                <w:noProof/>
                <w:color w:val="000000"/>
              </w:rPr>
              <w:t>0</w:t>
            </w:r>
            <w:r w:rsidRPr="00CB2BF7">
              <w:rPr>
                <w:rFonts w:ascii="Trebuchet MS" w:hAnsi="Trebuchet MS" w:cs="Trebuchet MS"/>
                <w:noProof/>
                <w:color w:val="000000"/>
              </w:rPr>
              <w:t>% * projects* 1 strategy</w:t>
            </w:r>
            <w:r w:rsidR="00E8528A" w:rsidRPr="00CB2BF7">
              <w:rPr>
                <w:rFonts w:ascii="Trebuchet MS" w:hAnsi="Trebuchet MS" w:cs="Trebuchet MS"/>
                <w:noProof/>
                <w:color w:val="000000"/>
              </w:rPr>
              <w:t>/</w:t>
            </w:r>
            <w:r w:rsidRPr="00CB2BF7">
              <w:rPr>
                <w:rFonts w:ascii="Trebuchet MS" w:hAnsi="Trebuchet MS" w:cs="Trebuchet MS"/>
                <w:noProof/>
                <w:color w:val="000000"/>
              </w:rPr>
              <w:t xml:space="preserve"> action plan</w:t>
            </w:r>
          </w:p>
          <w:p w14:paraId="09C409E6"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Final target 2029</w:t>
            </w:r>
            <w:r w:rsidRPr="00CB2BF7">
              <w:rPr>
                <w:rFonts w:ascii="Trebuchet MS" w:hAnsi="Trebuchet MS" w:cs="Trebuchet MS"/>
                <w:noProof/>
                <w:color w:val="000000"/>
              </w:rPr>
              <w:t>: number of projects * 50% elaborating strategies/actions plans</w:t>
            </w:r>
          </w:p>
        </w:tc>
      </w:tr>
      <w:tr w:rsidR="00C60524" w:rsidRPr="003D218A" w14:paraId="7B637E90" w14:textId="77777777" w:rsidTr="001C67EF">
        <w:tblPrEx>
          <w:tblLook w:val="0000" w:firstRow="0" w:lastRow="0" w:firstColumn="0" w:lastColumn="0" w:noHBand="0" w:noVBand="0"/>
        </w:tblPrEx>
        <w:trPr>
          <w:trHeight w:val="336"/>
        </w:trPr>
        <w:tc>
          <w:tcPr>
            <w:tcW w:w="614" w:type="dxa"/>
          </w:tcPr>
          <w:p w14:paraId="1836D3AD"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noProof/>
                <w:color w:val="000000"/>
              </w:rPr>
              <w:t>1.1</w:t>
            </w:r>
          </w:p>
        </w:tc>
        <w:tc>
          <w:tcPr>
            <w:tcW w:w="946" w:type="dxa"/>
          </w:tcPr>
          <w:p w14:paraId="0A635065"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noProof/>
                <w:color w:val="000000"/>
              </w:rPr>
              <w:t>RCO81</w:t>
            </w:r>
          </w:p>
        </w:tc>
        <w:tc>
          <w:tcPr>
            <w:tcW w:w="1620" w:type="dxa"/>
          </w:tcPr>
          <w:p w14:paraId="1F0FDD2E" w14:textId="77777777" w:rsidR="00C60524" w:rsidRPr="00CB2BF7" w:rsidRDefault="00C60524" w:rsidP="0033793D">
            <w:pPr>
              <w:spacing w:before="60" w:after="60"/>
              <w:rPr>
                <w:rFonts w:ascii="Trebuchet MS" w:hAnsi="Trebuchet MS" w:cs="Times New Roman"/>
                <w:iCs/>
                <w:noProof/>
                <w:spacing w:val="-1"/>
              </w:rPr>
            </w:pPr>
            <w:r w:rsidRPr="00CB2BF7">
              <w:rPr>
                <w:rFonts w:ascii="Trebuchet MS" w:hAnsi="Trebuchet MS" w:cs="Times New Roman"/>
                <w:iCs/>
                <w:noProof/>
                <w:spacing w:val="-1"/>
              </w:rPr>
              <w:t>Participations in joint actions across borders</w:t>
            </w:r>
          </w:p>
        </w:tc>
        <w:tc>
          <w:tcPr>
            <w:tcW w:w="1521" w:type="dxa"/>
          </w:tcPr>
          <w:p w14:paraId="3EA4E0D0" w14:textId="77777777" w:rsidR="00C60524" w:rsidRPr="00CB2BF7" w:rsidRDefault="00C60524" w:rsidP="0033793D">
            <w:pPr>
              <w:spacing w:before="60" w:after="60"/>
              <w:rPr>
                <w:rFonts w:ascii="Trebuchet MS" w:hAnsi="Trebuchet MS" w:cs="Trebuchet MS"/>
                <w:bCs/>
                <w:noProof/>
                <w:color w:val="000000"/>
              </w:rPr>
            </w:pPr>
            <w:r w:rsidRPr="00CB2BF7">
              <w:rPr>
                <w:rFonts w:ascii="Trebuchet MS" w:hAnsi="Trebuchet MS" w:cs="Trebuchet MS"/>
                <w:bCs/>
                <w:noProof/>
                <w:color w:val="000000"/>
              </w:rPr>
              <w:t>Participations</w:t>
            </w:r>
          </w:p>
        </w:tc>
        <w:tc>
          <w:tcPr>
            <w:tcW w:w="1193" w:type="dxa"/>
          </w:tcPr>
          <w:p w14:paraId="565160C1" w14:textId="58DB23B7" w:rsidR="00C60524" w:rsidRPr="00CB2BF7" w:rsidRDefault="00537B83" w:rsidP="0033793D">
            <w:pPr>
              <w:spacing w:before="60" w:after="60"/>
              <w:jc w:val="center"/>
              <w:rPr>
                <w:rFonts w:ascii="Trebuchet MS" w:hAnsi="Trebuchet MS" w:cs="Trebuchet MS"/>
                <w:bCs/>
                <w:noProof/>
                <w:color w:val="000000"/>
              </w:rPr>
            </w:pPr>
            <w:r w:rsidRPr="00D220F4">
              <w:rPr>
                <w:rFonts w:ascii="Trebuchet MS" w:hAnsi="Trebuchet MS" w:cs="Trebuchet MS"/>
                <w:bCs/>
                <w:noProof/>
                <w:color w:val="000000"/>
              </w:rPr>
              <w:t>65</w:t>
            </w:r>
          </w:p>
        </w:tc>
        <w:tc>
          <w:tcPr>
            <w:tcW w:w="1333" w:type="dxa"/>
          </w:tcPr>
          <w:p w14:paraId="0AF9BA1D" w14:textId="1BC3868E" w:rsidR="00C60524" w:rsidRPr="00CB2BF7" w:rsidRDefault="00976D43">
            <w:pPr>
              <w:spacing w:before="60" w:after="60"/>
              <w:jc w:val="center"/>
              <w:rPr>
                <w:rFonts w:ascii="Trebuchet MS" w:hAnsi="Trebuchet MS" w:cs="Trebuchet MS"/>
                <w:bCs/>
                <w:noProof/>
                <w:color w:val="000000"/>
              </w:rPr>
            </w:pPr>
            <w:r>
              <w:rPr>
                <w:rFonts w:ascii="Trebuchet MS" w:hAnsi="Trebuchet MS" w:cs="Trebuchet MS"/>
                <w:bCs/>
                <w:noProof/>
                <w:color w:val="000000"/>
              </w:rPr>
              <w:t xml:space="preserve"> 910</w:t>
            </w:r>
          </w:p>
        </w:tc>
        <w:tc>
          <w:tcPr>
            <w:tcW w:w="1742" w:type="dxa"/>
          </w:tcPr>
          <w:p w14:paraId="29659087" w14:textId="77777777" w:rsidR="002E295B" w:rsidRPr="00CB2BF7" w:rsidRDefault="002E295B" w:rsidP="0033793D">
            <w:pPr>
              <w:autoSpaceDE w:val="0"/>
              <w:autoSpaceDN w:val="0"/>
              <w:adjustRightInd w:val="0"/>
              <w:spacing w:before="60" w:after="60" w:line="240" w:lineRule="auto"/>
              <w:rPr>
                <w:rFonts w:ascii="Trebuchet MS" w:hAnsi="Trebuchet MS" w:cs="Trebuchet MS"/>
                <w:noProof/>
                <w:color w:val="000000"/>
              </w:rPr>
            </w:pPr>
            <w:r w:rsidRPr="00CB2BF7">
              <w:rPr>
                <w:rFonts w:ascii="Trebuchet MS" w:hAnsi="Trebuchet MS" w:cs="Trebuchet MS"/>
                <w:noProof/>
                <w:color w:val="000000"/>
              </w:rPr>
              <w:t>Projects/</w:t>
            </w:r>
          </w:p>
          <w:p w14:paraId="3866420B" w14:textId="77777777" w:rsidR="00C60524" w:rsidRPr="00CB2BF7" w:rsidRDefault="002E295B" w:rsidP="0033793D">
            <w:pPr>
              <w:spacing w:before="60" w:after="60"/>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5487" w:type="dxa"/>
          </w:tcPr>
          <w:p w14:paraId="46005FE9" w14:textId="78E7F08E"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Assumptions</w:t>
            </w:r>
            <w:r w:rsidRPr="00CB2BF7">
              <w:rPr>
                <w:rFonts w:ascii="Trebuchet MS" w:hAnsi="Trebuchet MS" w:cs="Trebuchet MS"/>
                <w:noProof/>
                <w:color w:val="000000"/>
              </w:rPr>
              <w:t xml:space="preserve">: </w:t>
            </w:r>
            <w:r w:rsidR="00693F64">
              <w:rPr>
                <w:rFonts w:ascii="Trebuchet MS" w:hAnsi="Trebuchet MS" w:cs="Trebuchet MS"/>
                <w:noProof/>
                <w:color w:val="000000"/>
              </w:rPr>
              <w:t xml:space="preserve"> </w:t>
            </w:r>
            <w:r w:rsidR="007B7FFA">
              <w:rPr>
                <w:rFonts w:ascii="Trebuchet MS" w:hAnsi="Trebuchet MS" w:cs="Trebuchet MS"/>
                <w:noProof/>
                <w:color w:val="000000"/>
              </w:rPr>
              <w:t>65</w:t>
            </w:r>
            <w:r w:rsidRPr="00CB2BF7">
              <w:rPr>
                <w:rFonts w:ascii="Trebuchet MS" w:hAnsi="Trebuchet MS" w:cs="Trebuchet MS"/>
                <w:noProof/>
                <w:color w:val="000000"/>
              </w:rPr>
              <w:t xml:space="preserve">% of </w:t>
            </w:r>
            <w:r w:rsidR="007E2EA3">
              <w:rPr>
                <w:rFonts w:ascii="Trebuchet MS" w:hAnsi="Trebuchet MS" w:cs="Trebuchet MS"/>
                <w:noProof/>
                <w:color w:val="000000"/>
              </w:rPr>
              <w:t xml:space="preserve"> small scale and regular </w:t>
            </w:r>
            <w:r w:rsidRPr="00CB2BF7">
              <w:rPr>
                <w:rFonts w:ascii="Trebuchet MS" w:hAnsi="Trebuchet MS" w:cs="Trebuchet MS"/>
                <w:noProof/>
                <w:color w:val="000000"/>
              </w:rPr>
              <w:t xml:space="preserve">projects will develop </w:t>
            </w:r>
            <w:r w:rsidR="007E2EA3">
              <w:rPr>
                <w:rFonts w:ascii="Trebuchet MS" w:hAnsi="Trebuchet MS" w:cs="Trebuchet MS"/>
                <w:noProof/>
                <w:color w:val="000000"/>
              </w:rPr>
              <w:t xml:space="preserve">at least one </w:t>
            </w:r>
            <w:r w:rsidRPr="00CB2BF7">
              <w:rPr>
                <w:rFonts w:ascii="Trebuchet MS" w:hAnsi="Trebuchet MS" w:cs="Trebuchet MS"/>
                <w:noProof/>
                <w:color w:val="000000"/>
              </w:rPr>
              <w:t>joint action</w:t>
            </w:r>
            <w:r w:rsidR="007E2EA3">
              <w:rPr>
                <w:rFonts w:ascii="Trebuchet MS" w:hAnsi="Trebuchet MS" w:cs="Trebuchet MS"/>
                <w:noProof/>
                <w:color w:val="000000"/>
              </w:rPr>
              <w:t xml:space="preserve">, </w:t>
            </w:r>
          </w:p>
          <w:p w14:paraId="176C452A"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Average participations</w:t>
            </w:r>
            <w:r w:rsidRPr="00CB2BF7">
              <w:rPr>
                <w:rFonts w:ascii="Trebuchet MS" w:hAnsi="Trebuchet MS" w:cs="Trebuchet MS"/>
                <w:noProof/>
                <w:color w:val="000000"/>
              </w:rPr>
              <w:t xml:space="preserve"> per joint action in similar projects during the 2014-2020 programming period: 65 </w:t>
            </w:r>
          </w:p>
          <w:p w14:paraId="119C66A0" w14:textId="4851A819" w:rsidR="00C60524"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Calculation</w:t>
            </w:r>
            <w:r w:rsidRPr="00CB2BF7">
              <w:rPr>
                <w:rFonts w:ascii="Trebuchet MS" w:hAnsi="Trebuchet MS" w:cs="Trebuchet MS"/>
                <w:noProof/>
                <w:color w:val="000000"/>
              </w:rPr>
              <w:t xml:space="preserve">: </w:t>
            </w:r>
            <w:r w:rsidR="007E2EA3">
              <w:rPr>
                <w:rFonts w:ascii="Trebuchet MS" w:hAnsi="Trebuchet MS" w:cs="Trebuchet MS"/>
                <w:noProof/>
                <w:color w:val="000000"/>
              </w:rPr>
              <w:t>(</w:t>
            </w:r>
            <w:r w:rsidR="007B7FFA">
              <w:rPr>
                <w:rFonts w:ascii="Trebuchet MS" w:hAnsi="Trebuchet MS" w:cs="Trebuchet MS"/>
                <w:noProof/>
                <w:color w:val="000000"/>
              </w:rPr>
              <w:t>65</w:t>
            </w:r>
            <w:r w:rsidRPr="00CB2BF7">
              <w:rPr>
                <w:rFonts w:ascii="Trebuchet MS" w:hAnsi="Trebuchet MS" w:cs="Trebuchet MS"/>
                <w:noProof/>
                <w:color w:val="000000"/>
              </w:rPr>
              <w:t xml:space="preserve">0% * </w:t>
            </w:r>
            <w:r w:rsidR="007E2EA3">
              <w:rPr>
                <w:rFonts w:ascii="Trebuchet MS" w:hAnsi="Trebuchet MS" w:cs="Trebuchet MS"/>
                <w:noProof/>
                <w:color w:val="000000"/>
              </w:rPr>
              <w:t xml:space="preserve">SS and Regular </w:t>
            </w:r>
            <w:r w:rsidRPr="00CB2BF7">
              <w:rPr>
                <w:rFonts w:ascii="Trebuchet MS" w:hAnsi="Trebuchet MS" w:cs="Trebuchet MS"/>
                <w:noProof/>
                <w:color w:val="000000"/>
              </w:rPr>
              <w:t>projects* 65 participations</w:t>
            </w:r>
            <w:r w:rsidR="007E2EA3">
              <w:rPr>
                <w:rFonts w:ascii="Trebuchet MS" w:hAnsi="Trebuchet MS" w:cs="Trebuchet MS"/>
                <w:noProof/>
                <w:color w:val="000000"/>
              </w:rPr>
              <w:t xml:space="preserve">) </w:t>
            </w:r>
          </w:p>
          <w:p w14:paraId="6E3E2D1C" w14:textId="593CE297" w:rsidR="00537B83" w:rsidRDefault="00537B83" w:rsidP="00537B83">
            <w:pPr>
              <w:spacing w:before="60" w:after="60"/>
              <w:rPr>
                <w:rFonts w:ascii="Trebuchet MS" w:hAnsi="Trebuchet MS" w:cs="Trebuchet MS"/>
                <w:noProof/>
                <w:color w:val="000000"/>
              </w:rPr>
            </w:pPr>
            <w:r w:rsidRPr="00693F64">
              <w:rPr>
                <w:rFonts w:ascii="Trebuchet MS" w:hAnsi="Trebuchet MS" w:cs="Trebuchet MS"/>
                <w:b/>
                <w:bCs/>
                <w:noProof/>
                <w:color w:val="000000"/>
              </w:rPr>
              <w:t>Mile stone 2024:</w:t>
            </w:r>
            <w:r>
              <w:rPr>
                <w:rFonts w:ascii="Trebuchet MS" w:hAnsi="Trebuchet MS" w:cs="Trebuchet MS"/>
                <w:noProof/>
                <w:color w:val="000000"/>
              </w:rPr>
              <w:t xml:space="preserve"> 1 limited financial value project finalized by 2024. </w:t>
            </w:r>
          </w:p>
          <w:p w14:paraId="3BA1A2A7" w14:textId="08CC801D" w:rsidR="00537B83" w:rsidRPr="00CB2BF7" w:rsidRDefault="00537B83" w:rsidP="0033793D">
            <w:pPr>
              <w:spacing w:before="60" w:after="60"/>
              <w:rPr>
                <w:rFonts w:ascii="Trebuchet MS" w:hAnsi="Trebuchet MS" w:cs="Trebuchet MS"/>
                <w:noProof/>
                <w:color w:val="000000"/>
              </w:rPr>
            </w:pPr>
            <w:r w:rsidRPr="00693F64">
              <w:rPr>
                <w:rFonts w:ascii="Trebuchet MS" w:hAnsi="Trebuchet MS" w:cs="Trebuchet MS"/>
                <w:b/>
                <w:bCs/>
                <w:noProof/>
                <w:color w:val="000000"/>
              </w:rPr>
              <w:t>Calculation mile stone:</w:t>
            </w:r>
            <w:r>
              <w:rPr>
                <w:rFonts w:ascii="Trebuchet MS" w:hAnsi="Trebuchet MS" w:cs="Trebuchet MS"/>
                <w:noProof/>
                <w:color w:val="000000"/>
              </w:rPr>
              <w:t xml:space="preserve"> 1 project * 1 joint action * 65 participations</w:t>
            </w:r>
          </w:p>
          <w:p w14:paraId="5EFF18B3" w14:textId="79D762C0"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lastRenderedPageBreak/>
              <w:t>Final target 2029</w:t>
            </w:r>
            <w:r w:rsidRPr="00CB2BF7">
              <w:rPr>
                <w:rFonts w:ascii="Trebuchet MS" w:hAnsi="Trebuchet MS" w:cs="Trebuchet MS"/>
                <w:noProof/>
                <w:color w:val="000000"/>
              </w:rPr>
              <w:t xml:space="preserve">: </w:t>
            </w:r>
            <w:r w:rsidR="007E2EA3" w:rsidRPr="007E2EA3">
              <w:rPr>
                <w:rFonts w:ascii="Trebuchet MS" w:hAnsi="Trebuchet MS" w:cs="Trebuchet MS"/>
                <w:noProof/>
                <w:color w:val="000000"/>
              </w:rPr>
              <w:t>(</w:t>
            </w:r>
            <w:r w:rsidR="00693F64">
              <w:rPr>
                <w:rFonts w:ascii="Trebuchet MS" w:hAnsi="Trebuchet MS" w:cs="Trebuchet MS"/>
                <w:noProof/>
                <w:color w:val="000000"/>
              </w:rPr>
              <w:t>65</w:t>
            </w:r>
            <w:r w:rsidR="007E2EA3" w:rsidRPr="007E2EA3">
              <w:rPr>
                <w:rFonts w:ascii="Trebuchet MS" w:hAnsi="Trebuchet MS" w:cs="Trebuchet MS"/>
                <w:noProof/>
                <w:color w:val="000000"/>
              </w:rPr>
              <w:t xml:space="preserve">0% * SS and Regular projects* 65 participations) </w:t>
            </w:r>
          </w:p>
        </w:tc>
      </w:tr>
      <w:tr w:rsidR="00A233AB" w:rsidRPr="003D218A" w14:paraId="2496BA9F" w14:textId="77777777" w:rsidTr="001C67EF">
        <w:tblPrEx>
          <w:tblLook w:val="0000" w:firstRow="0" w:lastRow="0" w:firstColumn="0" w:lastColumn="0" w:noHBand="0" w:noVBand="0"/>
        </w:tblPrEx>
        <w:trPr>
          <w:trHeight w:val="336"/>
        </w:trPr>
        <w:tc>
          <w:tcPr>
            <w:tcW w:w="614" w:type="dxa"/>
          </w:tcPr>
          <w:p w14:paraId="37E16583" w14:textId="77777777" w:rsidR="00A233AB" w:rsidRPr="00CB2BF7" w:rsidRDefault="00A233AB" w:rsidP="00A233AB">
            <w:pPr>
              <w:spacing w:before="60" w:after="60"/>
              <w:rPr>
                <w:rFonts w:ascii="Trebuchet MS" w:hAnsi="Trebuchet MS" w:cs="Trebuchet MS"/>
                <w:noProof/>
                <w:color w:val="000000"/>
              </w:rPr>
            </w:pPr>
          </w:p>
        </w:tc>
        <w:tc>
          <w:tcPr>
            <w:tcW w:w="946" w:type="dxa"/>
          </w:tcPr>
          <w:p w14:paraId="5D0014C0" w14:textId="350C6C37" w:rsidR="00A233AB" w:rsidRPr="00CB2BF7" w:rsidRDefault="00A233AB" w:rsidP="00A233AB">
            <w:pPr>
              <w:spacing w:before="60" w:after="60"/>
              <w:rPr>
                <w:rFonts w:ascii="Trebuchet MS" w:hAnsi="Trebuchet MS" w:cs="Trebuchet MS"/>
                <w:noProof/>
                <w:color w:val="000000"/>
              </w:rPr>
            </w:pPr>
            <w:r>
              <w:rPr>
                <w:rFonts w:ascii="Trebuchet MS" w:eastAsia="Times New Roman" w:hAnsi="Trebuchet MS" w:cs="Trebuchet MS"/>
                <w:b/>
                <w:color w:val="000000"/>
                <w:lang w:val="en-GB"/>
              </w:rPr>
              <w:t xml:space="preserve">RCO 24 </w:t>
            </w:r>
          </w:p>
        </w:tc>
        <w:tc>
          <w:tcPr>
            <w:tcW w:w="1620" w:type="dxa"/>
          </w:tcPr>
          <w:p w14:paraId="6728F27F" w14:textId="38A03ADF" w:rsidR="00A233AB" w:rsidRPr="00CB2BF7" w:rsidRDefault="00A233AB" w:rsidP="00A233AB">
            <w:pPr>
              <w:spacing w:before="60" w:after="60"/>
              <w:rPr>
                <w:rFonts w:ascii="Trebuchet MS" w:hAnsi="Trebuchet MS" w:cs="Times New Roman"/>
                <w:iCs/>
                <w:noProof/>
                <w:spacing w:val="-1"/>
              </w:rPr>
            </w:pPr>
            <w:r w:rsidRPr="009A2039">
              <w:rPr>
                <w:rFonts w:ascii="Trebuchet MS" w:eastAsia="Times New Roman" w:hAnsi="Trebuchet MS" w:cs="Times New Roman"/>
                <w:b/>
                <w:iCs/>
                <w:spacing w:val="-1"/>
              </w:rPr>
              <w:t>Investments in new or upgraded disaster monitoring, preparedness, warning and response systems against natural disasters</w:t>
            </w:r>
          </w:p>
        </w:tc>
        <w:tc>
          <w:tcPr>
            <w:tcW w:w="1521" w:type="dxa"/>
          </w:tcPr>
          <w:p w14:paraId="28EBEFCB" w14:textId="75FF3C06" w:rsidR="00A233AB" w:rsidRPr="00CB2BF7" w:rsidRDefault="00A233AB" w:rsidP="00A233AB">
            <w:pPr>
              <w:spacing w:before="60" w:after="60"/>
              <w:rPr>
                <w:rFonts w:ascii="Trebuchet MS" w:hAnsi="Trebuchet MS" w:cs="Trebuchet MS"/>
                <w:bCs/>
                <w:noProof/>
                <w:color w:val="000000"/>
              </w:rPr>
            </w:pPr>
            <w:r>
              <w:rPr>
                <w:rFonts w:ascii="Trebuchet MS" w:eastAsia="Times New Roman" w:hAnsi="Trebuchet MS" w:cs="Trebuchet MS"/>
                <w:bCs/>
                <w:color w:val="000000"/>
                <w:lang w:val="en-GB"/>
              </w:rPr>
              <w:t>Euro</w:t>
            </w:r>
          </w:p>
        </w:tc>
        <w:tc>
          <w:tcPr>
            <w:tcW w:w="1193" w:type="dxa"/>
          </w:tcPr>
          <w:p w14:paraId="7E5B09AC" w14:textId="5BAEA92A" w:rsidR="00A233AB" w:rsidRDefault="00A233AB" w:rsidP="00A233AB">
            <w:pPr>
              <w:spacing w:before="60" w:after="60"/>
              <w:jc w:val="center"/>
              <w:rPr>
                <w:rFonts w:ascii="Trebuchet MS" w:hAnsi="Trebuchet MS" w:cs="Trebuchet MS"/>
                <w:bCs/>
                <w:noProof/>
                <w:color w:val="000000"/>
              </w:rPr>
            </w:pPr>
            <w:r>
              <w:rPr>
                <w:rFonts w:ascii="Trebuchet MS" w:eastAsia="Times New Roman" w:hAnsi="Trebuchet MS" w:cs="Trebuchet MS"/>
                <w:bCs/>
                <w:color w:val="000000"/>
                <w:lang w:val="en-GB"/>
              </w:rPr>
              <w:t>0</w:t>
            </w:r>
          </w:p>
        </w:tc>
        <w:tc>
          <w:tcPr>
            <w:tcW w:w="1333" w:type="dxa"/>
          </w:tcPr>
          <w:p w14:paraId="7304B06A" w14:textId="6083C923" w:rsidR="00B72CD8" w:rsidRDefault="00A233AB" w:rsidP="00A233AB">
            <w:pPr>
              <w:spacing w:before="60" w:after="60"/>
              <w:jc w:val="center"/>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w:t>
            </w:r>
            <w:r w:rsidR="00B72CD8">
              <w:rPr>
                <w:rFonts w:ascii="Trebuchet MS" w:eastAsia="Times New Roman" w:hAnsi="Trebuchet MS" w:cs="Trebuchet MS"/>
                <w:bCs/>
                <w:color w:val="000000"/>
                <w:lang w:val="en-GB"/>
              </w:rPr>
              <w:t>15 00</w:t>
            </w:r>
            <w:r w:rsidR="007B7FFA">
              <w:rPr>
                <w:rFonts w:ascii="Trebuchet MS" w:eastAsia="Times New Roman" w:hAnsi="Trebuchet MS" w:cs="Trebuchet MS"/>
                <w:bCs/>
                <w:color w:val="000000"/>
                <w:lang w:val="en-GB"/>
              </w:rPr>
              <w:t>3</w:t>
            </w:r>
            <w:r w:rsidR="00B72CD8">
              <w:rPr>
                <w:rFonts w:ascii="Trebuchet MS" w:eastAsia="Times New Roman" w:hAnsi="Trebuchet MS" w:cs="Trebuchet MS"/>
                <w:bCs/>
                <w:color w:val="000000"/>
                <w:lang w:val="en-GB"/>
              </w:rPr>
              <w:t xml:space="preserve"> 000 </w:t>
            </w:r>
          </w:p>
          <w:p w14:paraId="058EFDE7" w14:textId="7B61A678" w:rsidR="00A233AB" w:rsidDel="00647037" w:rsidRDefault="00A233AB" w:rsidP="00A233AB">
            <w:pPr>
              <w:spacing w:before="60" w:after="60"/>
              <w:jc w:val="center"/>
              <w:rPr>
                <w:rFonts w:ascii="Trebuchet MS" w:hAnsi="Trebuchet MS" w:cs="Trebuchet MS"/>
                <w:bCs/>
                <w:noProof/>
                <w:color w:val="000000"/>
              </w:rPr>
            </w:pPr>
            <w:r>
              <w:rPr>
                <w:rFonts w:ascii="Trebuchet MS" w:eastAsia="Times New Roman" w:hAnsi="Trebuchet MS" w:cs="Trebuchet MS"/>
                <w:bCs/>
                <w:color w:val="000000"/>
                <w:lang w:val="en-GB"/>
              </w:rPr>
              <w:t>eur</w:t>
            </w:r>
          </w:p>
        </w:tc>
        <w:tc>
          <w:tcPr>
            <w:tcW w:w="1742" w:type="dxa"/>
          </w:tcPr>
          <w:p w14:paraId="50FA1544" w14:textId="77777777" w:rsidR="00A233AB" w:rsidRDefault="00A233AB" w:rsidP="00A233AB">
            <w:pPr>
              <w:autoSpaceDE w:val="0"/>
              <w:autoSpaceDN w:val="0"/>
              <w:adjustRightInd w:val="0"/>
              <w:spacing w:before="60" w:after="60" w:line="240" w:lineRule="auto"/>
              <w:rPr>
                <w:rFonts w:ascii="Trebuchet MS" w:eastAsia="Times New Roman" w:hAnsi="Trebuchet MS" w:cs="Trebuchet MS"/>
                <w:bCs/>
                <w:color w:val="000000"/>
                <w:lang w:val="en-GB"/>
              </w:rPr>
            </w:pPr>
            <w:r w:rsidRPr="009A2039">
              <w:rPr>
                <w:rFonts w:ascii="Trebuchet MS" w:eastAsia="Times New Roman" w:hAnsi="Trebuchet MS" w:cs="Trebuchet MS"/>
                <w:bCs/>
                <w:color w:val="000000"/>
                <w:lang w:val="en-GB"/>
              </w:rPr>
              <w:t>Projects/</w:t>
            </w:r>
          </w:p>
          <w:p w14:paraId="59AF487B" w14:textId="250EBE93" w:rsidR="00A233AB" w:rsidRPr="00CB2BF7" w:rsidRDefault="00A233AB" w:rsidP="00A233AB">
            <w:pPr>
              <w:autoSpaceDE w:val="0"/>
              <w:autoSpaceDN w:val="0"/>
              <w:adjustRightInd w:val="0"/>
              <w:spacing w:before="60" w:after="60" w:line="240" w:lineRule="auto"/>
              <w:rPr>
                <w:rFonts w:ascii="Trebuchet MS" w:hAnsi="Trebuchet MS" w:cs="Trebuchet MS"/>
                <w:noProof/>
                <w:color w:val="000000"/>
              </w:rPr>
            </w:pPr>
            <w:r w:rsidRPr="009A2039">
              <w:rPr>
                <w:rFonts w:ascii="Trebuchet MS" w:eastAsia="Times New Roman" w:hAnsi="Trebuchet MS" w:cs="Trebuchet MS"/>
                <w:bCs/>
                <w:color w:val="000000"/>
                <w:lang w:val="en-GB"/>
              </w:rPr>
              <w:t>Programme monitoring system</w:t>
            </w:r>
          </w:p>
        </w:tc>
        <w:tc>
          <w:tcPr>
            <w:tcW w:w="5487" w:type="dxa"/>
          </w:tcPr>
          <w:p w14:paraId="41B1E452" w14:textId="6C3C34AB" w:rsidR="00A233AB" w:rsidRDefault="00A233AB" w:rsidP="00A233AB">
            <w:pPr>
              <w:jc w:val="both"/>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Assumptions: 9</w:t>
            </w:r>
            <w:r w:rsidR="007B7FFA">
              <w:rPr>
                <w:rFonts w:ascii="Trebuchet MS" w:eastAsia="Times New Roman" w:hAnsi="Trebuchet MS" w:cs="Trebuchet MS"/>
                <w:bCs/>
                <w:color w:val="000000"/>
                <w:lang w:val="en-GB"/>
              </w:rPr>
              <w:t>7</w:t>
            </w:r>
            <w:r>
              <w:rPr>
                <w:rFonts w:ascii="Trebuchet MS" w:eastAsia="Times New Roman" w:hAnsi="Trebuchet MS" w:cs="Trebuchet MS"/>
                <w:bCs/>
                <w:color w:val="000000"/>
                <w:lang w:val="en-GB"/>
              </w:rPr>
              <w:t>% of the SO budget is allocated to adaptation to climate change related to natural disasters, out of this it is estimated that roughly 65% will represent expenditure related to investments in new or upgraded disaster monitoring, preparedness and warning response systems.</w:t>
            </w:r>
          </w:p>
          <w:p w14:paraId="6090EC3D" w14:textId="1B29E4B2" w:rsidR="00A233AB" w:rsidRDefault="00A233AB" w:rsidP="00A233AB">
            <w:pPr>
              <w:jc w:val="both"/>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Milestone 2024: no projects finalised by 2024,</w:t>
            </w:r>
            <w:r w:rsidRPr="004134FE">
              <w:rPr>
                <w:rFonts w:ascii="Trebuchet MS" w:eastAsia="Times New Roman" w:hAnsi="Trebuchet MS" w:cs="Times New Roman"/>
                <w:lang w:val="en-GB"/>
              </w:rPr>
              <w:t xml:space="preserve"> </w:t>
            </w:r>
            <w:r w:rsidRPr="004134FE">
              <w:rPr>
                <w:rFonts w:ascii="Trebuchet MS" w:eastAsia="Times New Roman" w:hAnsi="Trebuchet MS" w:cs="Trebuchet MS"/>
                <w:bCs/>
                <w:color w:val="000000"/>
                <w:lang w:val="en-GB"/>
              </w:rPr>
              <w:t>considering the implementation period of the projects (of over 36 months for projects of strategic importance and an average 12-24 months for regular projects)</w:t>
            </w:r>
            <w:r>
              <w:rPr>
                <w:rFonts w:ascii="Trebuchet MS" w:eastAsia="Times New Roman" w:hAnsi="Trebuchet MS" w:cs="Trebuchet MS"/>
                <w:bCs/>
                <w:color w:val="000000"/>
                <w:lang w:val="en-GB"/>
              </w:rPr>
              <w:t>.</w:t>
            </w:r>
          </w:p>
          <w:p w14:paraId="347C6E0D" w14:textId="5CBD6441" w:rsidR="00A233AB" w:rsidRPr="00CB2BF7" w:rsidRDefault="00A233AB" w:rsidP="00A233AB">
            <w:pPr>
              <w:spacing w:before="60" w:after="60"/>
              <w:rPr>
                <w:rFonts w:ascii="Trebuchet MS" w:hAnsi="Trebuchet MS" w:cs="Trebuchet MS"/>
                <w:b/>
                <w:bCs/>
                <w:noProof/>
                <w:color w:val="000000"/>
              </w:rPr>
            </w:pPr>
            <w:r>
              <w:rPr>
                <w:rFonts w:ascii="Trebuchet MS" w:eastAsia="Times New Roman" w:hAnsi="Trebuchet MS" w:cs="Trebuchet MS"/>
                <w:bCs/>
                <w:color w:val="000000"/>
                <w:lang w:val="en-GB"/>
              </w:rPr>
              <w:t xml:space="preserve">Final target 2029: </w:t>
            </w:r>
            <w:r w:rsidRPr="00275C86">
              <w:rPr>
                <w:rFonts w:ascii="Trebuchet MS" w:eastAsia="Times New Roman" w:hAnsi="Trebuchet MS" w:cs="Trebuchet MS"/>
                <w:bCs/>
                <w:color w:val="000000"/>
                <w:lang w:val="en-GB"/>
              </w:rPr>
              <w:t>9</w:t>
            </w:r>
            <w:r w:rsidR="007B7FFA">
              <w:rPr>
                <w:rFonts w:ascii="Trebuchet MS" w:eastAsia="Times New Roman" w:hAnsi="Trebuchet MS" w:cs="Trebuchet MS"/>
                <w:bCs/>
                <w:color w:val="000000"/>
                <w:lang w:val="en-GB"/>
              </w:rPr>
              <w:t>7</w:t>
            </w:r>
            <w:r w:rsidRPr="00275C86">
              <w:rPr>
                <w:rFonts w:ascii="Trebuchet MS" w:eastAsia="Times New Roman" w:hAnsi="Trebuchet MS" w:cs="Trebuchet MS"/>
                <w:bCs/>
                <w:color w:val="000000"/>
                <w:lang w:val="en-GB"/>
              </w:rPr>
              <w:t>%*SO allocated budget*65% expenditure for investment</w:t>
            </w:r>
          </w:p>
        </w:tc>
      </w:tr>
    </w:tbl>
    <w:p w14:paraId="32FB5DF6" w14:textId="77777777" w:rsidR="00C60524" w:rsidRPr="00CB2BF7" w:rsidRDefault="00C60524" w:rsidP="00C53E5B">
      <w:pPr>
        <w:pStyle w:val="Heading3"/>
        <w:rPr>
          <w:noProof/>
        </w:rPr>
        <w:sectPr w:rsidR="00C60524" w:rsidRPr="00CB2BF7" w:rsidSect="00C60524">
          <w:pgSz w:w="15840" w:h="12240" w:orient="landscape"/>
          <w:pgMar w:top="1440" w:right="1440" w:bottom="1440" w:left="1440" w:header="708" w:footer="708" w:gutter="0"/>
          <w:cols w:space="708"/>
          <w:docGrid w:linePitch="360"/>
        </w:sectPr>
      </w:pPr>
    </w:p>
    <w:p w14:paraId="705085C0" w14:textId="77777777" w:rsidR="00C53E5B" w:rsidRPr="00CB2BF7" w:rsidRDefault="00C53E5B" w:rsidP="00C53E5B">
      <w:pPr>
        <w:pStyle w:val="Heading3"/>
        <w:rPr>
          <w:noProof/>
        </w:rPr>
      </w:pPr>
      <w:bookmarkStart w:id="8" w:name="_Toc193265735"/>
      <w:r w:rsidRPr="00CB2BF7">
        <w:rPr>
          <w:noProof/>
        </w:rPr>
        <w:lastRenderedPageBreak/>
        <w:t xml:space="preserve">RCO 87 - </w:t>
      </w:r>
      <w:r w:rsidRPr="00CB2BF7">
        <w:rPr>
          <w:rFonts w:cs="Times New Roman"/>
          <w:iCs/>
          <w:noProof/>
          <w:spacing w:val="-1"/>
        </w:rPr>
        <w:t>Organisations cooperating across borders</w:t>
      </w:r>
      <w:bookmarkEnd w:id="8"/>
    </w:p>
    <w:p w14:paraId="5C27F95B" w14:textId="77777777" w:rsidR="00C53E5B" w:rsidRPr="00CB2BF7" w:rsidRDefault="00C53E5B" w:rsidP="00C53E5B">
      <w:pPr>
        <w:jc w:val="both"/>
        <w:rPr>
          <w:rFonts w:ascii="Trebuchet MS" w:hAnsi="Trebuchet MS" w:cstheme="minorHAnsi"/>
          <w:bCs/>
          <w:noProof/>
          <w:color w:val="000000"/>
          <w:sz w:val="22"/>
          <w:szCs w:val="22"/>
        </w:rPr>
      </w:pPr>
      <w:r w:rsidRPr="00CB2BF7">
        <w:rPr>
          <w:rFonts w:ascii="Trebuchet MS" w:hAnsi="Trebuchet MS" w:cstheme="minorHAnsi"/>
          <w:noProof/>
          <w:sz w:val="22"/>
          <w:szCs w:val="22"/>
        </w:rPr>
        <w:t xml:space="preserve">This is an INTERREG specific common output indicator that </w:t>
      </w:r>
      <w:r w:rsidRPr="00CB2BF7">
        <w:rPr>
          <w:rFonts w:ascii="Trebuchet MS" w:hAnsi="Trebuchet MS" w:cstheme="minorHAnsi"/>
          <w:noProof/>
          <w:color w:val="000000"/>
          <w:sz w:val="22"/>
          <w:szCs w:val="22"/>
        </w:rPr>
        <w:t xml:space="preserve">has been selected to cover all the types of actions </w:t>
      </w:r>
      <w:r w:rsidRPr="00CB2BF7">
        <w:rPr>
          <w:rFonts w:ascii="Trebuchet MS" w:hAnsi="Trebuchet MS" w:cstheme="minorHAnsi"/>
          <w:bCs/>
          <w:noProof/>
          <w:color w:val="000000"/>
          <w:sz w:val="22"/>
          <w:szCs w:val="22"/>
        </w:rPr>
        <w:t>proposed under the specific objective 1.1.</w:t>
      </w:r>
      <w:r w:rsidR="00ED6C25" w:rsidRPr="00CB2BF7">
        <w:rPr>
          <w:rFonts w:ascii="Trebuchet MS" w:hAnsi="Trebuchet MS" w:cstheme="minorHAnsi"/>
          <w:bCs/>
          <w:noProof/>
          <w:color w:val="000000"/>
          <w:sz w:val="22"/>
          <w:szCs w:val="22"/>
        </w:rPr>
        <w:t xml:space="preserve"> </w:t>
      </w:r>
    </w:p>
    <w:p w14:paraId="0495F366" w14:textId="42CAEA8F" w:rsidR="00C53E5B" w:rsidRDefault="00C53E5B" w:rsidP="00C53E5B">
      <w:pPr>
        <w:jc w:val="both"/>
        <w:rPr>
          <w:rFonts w:ascii="Trebuchet MS" w:hAnsi="Trebuchet MS" w:cstheme="minorHAnsi"/>
          <w:bCs/>
          <w:noProof/>
          <w:color w:val="000000"/>
          <w:sz w:val="22"/>
          <w:szCs w:val="22"/>
        </w:rPr>
      </w:pPr>
      <w:r w:rsidRPr="0093050C">
        <w:rPr>
          <w:noProof/>
          <w:sz w:val="22"/>
          <w:szCs w:val="22"/>
        </w:rPr>
        <w:t>The indicator counts the organisations cooperating formally in supported projects, including small projects (projects of a limited financial volume). The organisations counted in this indicator are the legal entities (project partners) involved in</w:t>
      </w:r>
      <w:r w:rsidR="00637E40" w:rsidRPr="0093050C">
        <w:rPr>
          <w:noProof/>
          <w:sz w:val="22"/>
          <w:szCs w:val="22"/>
        </w:rPr>
        <w:t xml:space="preserve"> </w:t>
      </w:r>
      <w:r w:rsidRPr="0093050C">
        <w:rPr>
          <w:noProof/>
          <w:sz w:val="22"/>
          <w:szCs w:val="22"/>
        </w:rPr>
        <w:t>project implementation</w:t>
      </w:r>
      <w:r w:rsidR="00712C6E" w:rsidRPr="0093050C">
        <w:rPr>
          <w:noProof/>
          <w:sz w:val="22"/>
          <w:szCs w:val="22"/>
        </w:rPr>
        <w:t xml:space="preserve"> or included in cooperation agreements within the application form </w:t>
      </w:r>
      <w:r w:rsidRPr="0093050C">
        <w:rPr>
          <w:noProof/>
          <w:sz w:val="22"/>
          <w:szCs w:val="22"/>
        </w:rPr>
        <w:t xml:space="preserve">. </w:t>
      </w:r>
      <w:r w:rsidRPr="0093050C">
        <w:rPr>
          <w:rFonts w:ascii="Trebuchet MS" w:hAnsi="Trebuchet MS" w:cstheme="minorHAnsi"/>
          <w:bCs/>
          <w:noProof/>
          <w:color w:val="000000"/>
          <w:sz w:val="22"/>
          <w:szCs w:val="22"/>
        </w:rPr>
        <w:t>The cooperation should be based on a structured agreement between project participants (</w:t>
      </w:r>
      <w:r w:rsidR="00637E40" w:rsidRPr="0093050C">
        <w:rPr>
          <w:rFonts w:ascii="Trebuchet MS" w:hAnsi="Trebuchet MS" w:cstheme="minorHAnsi"/>
          <w:bCs/>
          <w:noProof/>
          <w:color w:val="000000"/>
          <w:sz w:val="22"/>
          <w:szCs w:val="22"/>
        </w:rPr>
        <w:t xml:space="preserve">such as </w:t>
      </w:r>
      <w:r w:rsidRPr="0093050C">
        <w:rPr>
          <w:rFonts w:ascii="Trebuchet MS" w:hAnsi="Trebuchet MS" w:cstheme="minorHAnsi"/>
          <w:bCs/>
          <w:noProof/>
          <w:color w:val="000000"/>
          <w:sz w:val="22"/>
          <w:szCs w:val="22"/>
        </w:rPr>
        <w:t>Partnership Agreement).</w:t>
      </w:r>
      <w:r w:rsidRPr="00023CAE">
        <w:rPr>
          <w:rFonts w:ascii="Trebuchet MS" w:hAnsi="Trebuchet MS" w:cstheme="minorHAnsi"/>
          <w:bCs/>
          <w:noProof/>
          <w:color w:val="000000"/>
          <w:sz w:val="22"/>
          <w:szCs w:val="22"/>
        </w:rPr>
        <w:t xml:space="preserve"> </w:t>
      </w:r>
    </w:p>
    <w:p w14:paraId="7D955121" w14:textId="0B7860FE" w:rsidR="00A65FBB" w:rsidRPr="00023CAE" w:rsidRDefault="00A65FBB" w:rsidP="00C53E5B">
      <w:pPr>
        <w:jc w:val="both"/>
        <w:rPr>
          <w:rFonts w:ascii="Trebuchet MS" w:hAnsi="Trebuchet MS" w:cstheme="minorHAnsi"/>
          <w:bCs/>
          <w:noProof/>
          <w:color w:val="000000"/>
          <w:sz w:val="22"/>
          <w:szCs w:val="22"/>
        </w:rPr>
      </w:pPr>
      <w:r w:rsidRPr="00CB2BF7">
        <w:rPr>
          <w:rFonts w:ascii="Trebuchet MS" w:hAnsi="Trebuchet MS" w:cstheme="minorHAnsi"/>
          <w:bCs/>
          <w:noProof/>
          <w:color w:val="000000"/>
          <w:sz w:val="22"/>
          <w:szCs w:val="22"/>
        </w:rPr>
        <w:t>Based on data from previous programming period the percentage of unique entities is of 73% , for simplification purposes for the calculation of indicators a percentage of 70% was taken into consideration</w:t>
      </w:r>
    </w:p>
    <w:p w14:paraId="07A753A5" w14:textId="318CB41F" w:rsidR="00C53E5B" w:rsidRPr="00023CAE" w:rsidRDefault="00C53E5B" w:rsidP="00C53E5B">
      <w:pPr>
        <w:jc w:val="both"/>
        <w:rPr>
          <w:rFonts w:ascii="Trebuchet MS" w:hAnsi="Trebuchet MS" w:cstheme="minorHAnsi"/>
          <w:bCs/>
          <w:noProof/>
          <w:color w:val="107DC5" w:themeColor="accent1" w:themeShade="BF"/>
          <w:sz w:val="22"/>
          <w:szCs w:val="22"/>
        </w:rPr>
      </w:pPr>
      <w:r w:rsidRPr="00023CAE">
        <w:rPr>
          <w:rFonts w:ascii="Trebuchet MS" w:hAnsi="Trebuchet MS" w:cstheme="minorHAnsi"/>
          <w:bCs/>
          <w:noProof/>
          <w:color w:val="107DC5" w:themeColor="accent1" w:themeShade="BF"/>
          <w:sz w:val="22"/>
          <w:szCs w:val="22"/>
        </w:rPr>
        <w:t xml:space="preserve">! The indicator covers all types of </w:t>
      </w:r>
      <w:r w:rsidR="00637E40">
        <w:rPr>
          <w:rFonts w:ascii="Trebuchet MS" w:hAnsi="Trebuchet MS" w:cstheme="minorHAnsi"/>
          <w:bCs/>
          <w:noProof/>
          <w:color w:val="107DC5" w:themeColor="accent1" w:themeShade="BF"/>
          <w:sz w:val="22"/>
          <w:szCs w:val="22"/>
        </w:rPr>
        <w:t>activities</w:t>
      </w:r>
      <w:r w:rsidR="0093050C">
        <w:rPr>
          <w:rFonts w:ascii="Trebuchet MS" w:hAnsi="Trebuchet MS" w:cstheme="minorHAnsi"/>
          <w:bCs/>
          <w:noProof/>
          <w:color w:val="107DC5" w:themeColor="accent1" w:themeShade="BF"/>
          <w:sz w:val="22"/>
          <w:szCs w:val="22"/>
        </w:rPr>
        <w:t xml:space="preserve"> financed under this specific objective</w:t>
      </w:r>
      <w:r w:rsidR="00C459C6" w:rsidRPr="00023CAE">
        <w:rPr>
          <w:rFonts w:ascii="Trebuchet MS" w:hAnsi="Trebuchet MS" w:cstheme="minorHAnsi"/>
          <w:bCs/>
          <w:noProof/>
          <w:color w:val="107DC5" w:themeColor="accent1" w:themeShade="BF"/>
          <w:sz w:val="22"/>
          <w:szCs w:val="22"/>
        </w:rPr>
        <w:t>!</w:t>
      </w:r>
    </w:p>
    <w:p w14:paraId="7C9EE925" w14:textId="71DEFB84" w:rsidR="00077FA9" w:rsidRPr="00023CAE" w:rsidRDefault="00077FA9" w:rsidP="00C53E5B">
      <w:pPr>
        <w:jc w:val="both"/>
        <w:rPr>
          <w:rFonts w:ascii="Trebuchet MS" w:hAnsi="Trebuchet MS" w:cstheme="minorHAnsi"/>
          <w:bCs/>
          <w:noProof/>
          <w:color w:val="107DC5" w:themeColor="accent1" w:themeShade="BF"/>
          <w:sz w:val="22"/>
          <w:szCs w:val="22"/>
        </w:rPr>
      </w:pPr>
      <w:r w:rsidRPr="00023CAE">
        <w:rPr>
          <w:rFonts w:ascii="Trebuchet MS" w:hAnsi="Trebuchet MS" w:cstheme="minorHAnsi"/>
          <w:bCs/>
          <w:noProof/>
          <w:color w:val="107DC5" w:themeColor="accent1" w:themeShade="BF"/>
          <w:sz w:val="22"/>
          <w:szCs w:val="22"/>
        </w:rPr>
        <w:t xml:space="preserve">! Timeframe for measurement: </w:t>
      </w:r>
      <w:r w:rsidR="00023CAE">
        <w:rPr>
          <w:rFonts w:ascii="Trebuchet MS" w:hAnsi="Trebuchet MS" w:cstheme="minorHAnsi"/>
          <w:bCs/>
          <w:noProof/>
          <w:color w:val="107DC5" w:themeColor="accent1" w:themeShade="BF"/>
          <w:sz w:val="22"/>
          <w:szCs w:val="22"/>
        </w:rPr>
        <w:t>upon</w:t>
      </w:r>
      <w:r w:rsidRPr="00023CAE">
        <w:rPr>
          <w:rFonts w:ascii="Trebuchet MS" w:hAnsi="Trebuchet MS" w:cstheme="minorHAnsi"/>
          <w:bCs/>
          <w:noProof/>
          <w:color w:val="107DC5" w:themeColor="accent1" w:themeShade="BF"/>
          <w:sz w:val="22"/>
          <w:szCs w:val="22"/>
        </w:rPr>
        <w:t xml:space="preserve"> project completion!</w:t>
      </w:r>
    </w:p>
    <w:p w14:paraId="776328D9" w14:textId="3EF4B34A" w:rsidR="00C53E5B" w:rsidRPr="00023CAE" w:rsidRDefault="00077FA9" w:rsidP="00C53E5B">
      <w:pPr>
        <w:jc w:val="both"/>
        <w:rPr>
          <w:rFonts w:ascii="Trebuchet MS" w:hAnsi="Trebuchet MS" w:cstheme="minorHAnsi"/>
          <w:bCs/>
          <w:noProof/>
          <w:color w:val="107DC5" w:themeColor="accent1" w:themeShade="BF"/>
          <w:sz w:val="22"/>
          <w:szCs w:val="22"/>
        </w:rPr>
      </w:pPr>
      <w:r w:rsidRPr="00023CAE">
        <w:rPr>
          <w:rFonts w:ascii="Trebuchet MS" w:hAnsi="Trebuchet MS" w:cstheme="minorHAnsi"/>
          <w:bCs/>
          <w:noProof/>
          <w:color w:val="107DC5" w:themeColor="accent1" w:themeShade="BF"/>
          <w:sz w:val="22"/>
          <w:szCs w:val="22"/>
        </w:rPr>
        <w:t>!</w:t>
      </w:r>
      <w:r w:rsidRPr="0093050C">
        <w:rPr>
          <w:rFonts w:ascii="Trebuchet MS" w:hAnsi="Trebuchet MS" w:cstheme="minorHAnsi"/>
          <w:bCs/>
          <w:noProof/>
          <w:color w:val="107DC5" w:themeColor="accent1" w:themeShade="BF"/>
          <w:sz w:val="22"/>
          <w:szCs w:val="22"/>
        </w:rPr>
        <w:t xml:space="preserve"> </w:t>
      </w:r>
      <w:r w:rsidRPr="00023CAE">
        <w:rPr>
          <w:rFonts w:ascii="Trebuchet MS" w:hAnsi="Trebuchet MS" w:cstheme="minorHAnsi"/>
          <w:bCs/>
          <w:noProof/>
          <w:color w:val="107DC5" w:themeColor="accent1" w:themeShade="BF"/>
          <w:sz w:val="22"/>
          <w:szCs w:val="22"/>
        </w:rPr>
        <w:t xml:space="preserve">At </w:t>
      </w:r>
      <w:r w:rsidR="00E3168B">
        <w:rPr>
          <w:rFonts w:ascii="Trebuchet MS" w:hAnsi="Trebuchet MS" w:cstheme="minorHAnsi"/>
          <w:bCs/>
          <w:noProof/>
          <w:color w:val="107DC5" w:themeColor="accent1" w:themeShade="BF"/>
          <w:sz w:val="22"/>
          <w:szCs w:val="22"/>
        </w:rPr>
        <w:t>specific objective</w:t>
      </w:r>
      <w:r w:rsidR="00E3168B" w:rsidRPr="00023CAE">
        <w:rPr>
          <w:rFonts w:ascii="Trebuchet MS" w:hAnsi="Trebuchet MS" w:cstheme="minorHAnsi"/>
          <w:bCs/>
          <w:noProof/>
          <w:color w:val="107DC5" w:themeColor="accent1" w:themeShade="BF"/>
          <w:sz w:val="22"/>
          <w:szCs w:val="22"/>
        </w:rPr>
        <w:t xml:space="preserve"> </w:t>
      </w:r>
      <w:r w:rsidRPr="00023CAE">
        <w:rPr>
          <w:rFonts w:ascii="Trebuchet MS" w:hAnsi="Trebuchet MS" w:cstheme="minorHAnsi"/>
          <w:bCs/>
          <w:noProof/>
          <w:color w:val="107DC5" w:themeColor="accent1" w:themeShade="BF"/>
          <w:sz w:val="22"/>
          <w:szCs w:val="22"/>
        </w:rPr>
        <w:t>level, double counting should be avoided at the level of project partners!</w:t>
      </w:r>
      <w:r w:rsidR="00E76A2D">
        <w:rPr>
          <w:rFonts w:ascii="Trebuchet MS" w:hAnsi="Trebuchet MS" w:cstheme="minorHAnsi"/>
          <w:bCs/>
          <w:noProof/>
          <w:color w:val="107DC5" w:themeColor="accent1" w:themeShade="BF"/>
          <w:sz w:val="22"/>
          <w:szCs w:val="22"/>
        </w:rPr>
        <w:t xml:space="preserve"> </w:t>
      </w:r>
      <w:r w:rsidR="00E76A2D" w:rsidRPr="0093050C">
        <w:rPr>
          <w:rFonts w:ascii="Trebuchet MS" w:hAnsi="Trebuchet MS" w:cstheme="minorHAnsi"/>
          <w:bCs/>
          <w:noProof/>
          <w:color w:val="107DC5" w:themeColor="accent1" w:themeShade="BF"/>
          <w:sz w:val="22"/>
          <w:szCs w:val="22"/>
        </w:rPr>
        <w:t>In addition, double counting will be checked by the programme structures, meaning that at programme level each organization will be counted only once</w:t>
      </w:r>
      <w:r w:rsidR="00E3168B">
        <w:rPr>
          <w:rFonts w:ascii="Trebuchet MS" w:hAnsi="Trebuchet MS" w:cstheme="minorHAnsi"/>
          <w:bCs/>
          <w:noProof/>
          <w:color w:val="107DC5" w:themeColor="accent1" w:themeShade="BF"/>
          <w:sz w:val="22"/>
          <w:szCs w:val="22"/>
        </w:rPr>
        <w:t xml:space="preserve"> per specific objective</w:t>
      </w:r>
      <w:r w:rsidR="00E76A2D" w:rsidRPr="0093050C">
        <w:rPr>
          <w:rFonts w:ascii="Trebuchet MS" w:hAnsi="Trebuchet MS" w:cstheme="minorHAnsi"/>
          <w:bCs/>
          <w:noProof/>
          <w:color w:val="107DC5" w:themeColor="accent1" w:themeShade="BF"/>
          <w:sz w:val="22"/>
          <w:szCs w:val="22"/>
        </w:rPr>
        <w:t>.</w:t>
      </w:r>
    </w:p>
    <w:p w14:paraId="32230924" w14:textId="77777777" w:rsidR="00ED6C25" w:rsidRPr="00023CAE" w:rsidRDefault="00E26A3E" w:rsidP="008F7C4D">
      <w:pPr>
        <w:pStyle w:val="Heading3"/>
        <w:spacing w:after="240"/>
        <w:rPr>
          <w:noProof/>
        </w:rPr>
      </w:pPr>
      <w:bookmarkStart w:id="9" w:name="_Toc193265736"/>
      <w:r w:rsidRPr="00023CAE">
        <w:rPr>
          <w:noProof/>
        </w:rPr>
        <w:t>RCO 83 - Strategies and action plans jointly developed</w:t>
      </w:r>
      <w:bookmarkEnd w:id="9"/>
    </w:p>
    <w:p w14:paraId="05226ABF" w14:textId="77777777" w:rsidR="00E26A3E" w:rsidRPr="00023CAE" w:rsidRDefault="00E26A3E" w:rsidP="008F7C4D">
      <w:pPr>
        <w:spacing w:before="0" w:after="240"/>
        <w:jc w:val="both"/>
        <w:rPr>
          <w:noProof/>
          <w:sz w:val="22"/>
          <w:szCs w:val="22"/>
        </w:rPr>
      </w:pPr>
      <w:r w:rsidRPr="00023CAE">
        <w:rPr>
          <w:noProof/>
          <w:sz w:val="22"/>
          <w:szCs w:val="22"/>
        </w:rPr>
        <w:t xml:space="preserve">This is an Interreg Specific common output indicator selected to cover the types of actions: </w:t>
      </w:r>
    </w:p>
    <w:p w14:paraId="1465CB80" w14:textId="75CC7BE5" w:rsidR="00E26A3E" w:rsidRPr="00D44FFD" w:rsidRDefault="00E26A3E" w:rsidP="008F7C4D">
      <w:pPr>
        <w:pStyle w:val="ListBullet"/>
        <w:numPr>
          <w:ilvl w:val="0"/>
          <w:numId w:val="7"/>
        </w:numPr>
        <w:spacing w:after="0" w:line="276" w:lineRule="auto"/>
        <w:rPr>
          <w:rFonts w:ascii="Trebuchet MS" w:hAnsi="Trebuchet MS"/>
          <w:bCs/>
          <w:sz w:val="22"/>
          <w:szCs w:val="22"/>
        </w:rPr>
      </w:pPr>
      <w:r w:rsidRPr="00D44FFD">
        <w:rPr>
          <w:rFonts w:ascii="Trebuchet MS" w:eastAsiaTheme="minorHAnsi" w:hAnsi="Trebuchet MS" w:cstheme="minorBidi"/>
          <w:b/>
          <w:bCs/>
          <w:kern w:val="0"/>
          <w:sz w:val="22"/>
          <w:szCs w:val="22"/>
          <w:lang w:val="en-US" w:eastAsia="en-US" w:bidi="ar-SA"/>
        </w:rPr>
        <w:t>Common strategies and tools</w:t>
      </w:r>
      <w:r w:rsidRPr="00D44FFD">
        <w:rPr>
          <w:rFonts w:ascii="Trebuchet MS" w:eastAsiaTheme="minorHAnsi" w:hAnsi="Trebuchet MS" w:cstheme="minorBidi"/>
          <w:bCs/>
          <w:kern w:val="0"/>
          <w:sz w:val="22"/>
          <w:szCs w:val="22"/>
          <w:lang w:val="en-US" w:eastAsia="en-US" w:bidi="ar-SA"/>
        </w:rPr>
        <w:t xml:space="preserve"> for hazard management and risk prevention including joint action plans, </w:t>
      </w:r>
      <w:r w:rsidRPr="00D44FFD">
        <w:rPr>
          <w:rFonts w:ascii="Trebuchet MS" w:hAnsi="Trebuchet MS"/>
          <w:bCs/>
          <w:sz w:val="22"/>
          <w:szCs w:val="22"/>
        </w:rPr>
        <w:t>technical and operational measures meant to ensure real-time coordinated actions, risk plans, intervention procedures, exercises, public awareness campaigns, elaborating of updated joint operational plans and procedural framework for efficient management and deployment of joint interventions,</w:t>
      </w:r>
      <w:r w:rsidRPr="00D44FFD">
        <w:rPr>
          <w:rFonts w:ascii="Trebuchet MS" w:eastAsiaTheme="minorHAnsi" w:hAnsi="Trebuchet MS" w:cstheme="minorBidi"/>
          <w:bCs/>
          <w:kern w:val="0"/>
          <w:sz w:val="22"/>
          <w:szCs w:val="22"/>
          <w:lang w:val="en-US" w:eastAsia="en-US" w:bidi="ar-SA"/>
        </w:rPr>
        <w:t xml:space="preserve"> </w:t>
      </w:r>
      <w:r w:rsidRPr="00D44FFD">
        <w:rPr>
          <w:rFonts w:ascii="Trebuchet MS" w:hAnsi="Trebuchet MS"/>
          <w:bCs/>
          <w:sz w:val="22"/>
          <w:szCs w:val="22"/>
          <w:lang w:val="en-US"/>
        </w:rPr>
        <w:t>h</w:t>
      </w:r>
      <w:r w:rsidRPr="00D44FFD">
        <w:rPr>
          <w:rFonts w:ascii="Trebuchet MS" w:hAnsi="Trebuchet MS"/>
          <w:bCs/>
          <w:sz w:val="22"/>
          <w:szCs w:val="22"/>
        </w:rPr>
        <w:t>ydrological monitoring of rivers, water temperature, precipitation measurements, ice regime</w:t>
      </w:r>
    </w:p>
    <w:p w14:paraId="203CA420" w14:textId="30554517" w:rsidR="00E26A3E" w:rsidRPr="00CB2BF7" w:rsidRDefault="00E26A3E" w:rsidP="008F7C4D">
      <w:pPr>
        <w:shd w:val="clear" w:color="auto" w:fill="FFFFFF" w:themeFill="background1"/>
        <w:spacing w:before="0" w:after="0"/>
        <w:jc w:val="both"/>
        <w:rPr>
          <w:noProof/>
          <w:sz w:val="22"/>
          <w:szCs w:val="22"/>
        </w:rPr>
      </w:pPr>
      <w:r w:rsidRPr="00CB2BF7">
        <w:rPr>
          <w:noProof/>
          <w:sz w:val="22"/>
          <w:szCs w:val="22"/>
        </w:rPr>
        <w:t xml:space="preserve">The indicator counts the number of </w:t>
      </w:r>
      <w:r w:rsidRPr="00CB2BF7">
        <w:rPr>
          <w:b/>
          <w:bCs/>
          <w:noProof/>
          <w:sz w:val="22"/>
          <w:szCs w:val="22"/>
        </w:rPr>
        <w:t>joint</w:t>
      </w:r>
      <w:r w:rsidRPr="00CB2BF7">
        <w:rPr>
          <w:noProof/>
          <w:sz w:val="22"/>
          <w:szCs w:val="22"/>
        </w:rPr>
        <w:t xml:space="preserve"> strategies</w:t>
      </w:r>
      <w:r w:rsidR="0051608A" w:rsidRPr="00CB2BF7">
        <w:rPr>
          <w:noProof/>
          <w:sz w:val="22"/>
          <w:szCs w:val="22"/>
        </w:rPr>
        <w:t>,</w:t>
      </w:r>
      <w:r w:rsidRPr="00CB2BF7">
        <w:rPr>
          <w:noProof/>
          <w:sz w:val="22"/>
          <w:szCs w:val="22"/>
        </w:rPr>
        <w:t xml:space="preserve"> action plans developed by supported projects. A jointly developed strategy aims at establishing a targeted way to achieve a goal oriented process in a specific domain. An action plan translates an existing jointly developed strategy into actions.</w:t>
      </w:r>
      <w:r w:rsidR="00251E25" w:rsidRPr="00CB2BF7">
        <w:rPr>
          <w:noProof/>
          <w:sz w:val="22"/>
          <w:szCs w:val="22"/>
        </w:rPr>
        <w:t xml:space="preserve"> </w:t>
      </w:r>
    </w:p>
    <w:p w14:paraId="0CB65B08" w14:textId="156E4944" w:rsidR="008F7C4D" w:rsidRPr="00CB2BF7" w:rsidRDefault="00E26A3E" w:rsidP="008F7C4D">
      <w:pPr>
        <w:shd w:val="clear" w:color="auto" w:fill="FFFFFF" w:themeFill="background1"/>
        <w:spacing w:before="0" w:after="0"/>
        <w:jc w:val="both"/>
        <w:rPr>
          <w:noProof/>
          <w:sz w:val="22"/>
          <w:szCs w:val="22"/>
        </w:rPr>
      </w:pPr>
      <w:r w:rsidRPr="00CB2BF7">
        <w:rPr>
          <w:noProof/>
          <w:sz w:val="22"/>
          <w:szCs w:val="22"/>
        </w:rPr>
        <w:t>Jointly developed strategy or action plan implies the involvement of organizations from both countries in the drafting process of the strategy or action plan.</w:t>
      </w:r>
    </w:p>
    <w:p w14:paraId="7C5AE291" w14:textId="77777777" w:rsidR="00E26A3E" w:rsidRPr="00CB2BF7" w:rsidRDefault="00E26A3E" w:rsidP="00E26A3E">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t>! If the strategy or action plan covers several specific objectives, it should be counted only for the dominant specific objective!</w:t>
      </w:r>
    </w:p>
    <w:p w14:paraId="45B2D900" w14:textId="4620618B" w:rsidR="00E26A3E" w:rsidRPr="00CB2BF7" w:rsidRDefault="00E26A3E" w:rsidP="00E26A3E">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t>!</w:t>
      </w:r>
      <w:r w:rsidRPr="00CB2BF7">
        <w:rPr>
          <w:noProof/>
          <w:color w:val="107DC5" w:themeColor="accent1" w:themeShade="BF"/>
        </w:rPr>
        <w:t xml:space="preserve"> </w:t>
      </w:r>
      <w:r w:rsidRPr="00CB2BF7">
        <w:rPr>
          <w:noProof/>
          <w:color w:val="107DC5" w:themeColor="accent1" w:themeShade="BF"/>
          <w:sz w:val="22"/>
          <w:szCs w:val="22"/>
        </w:rPr>
        <w:t>For a project aiming to implement specific jointly developed strategies or action plans, previously developed, a different output indicator should be used to report on the implementation of action plans!</w:t>
      </w:r>
    </w:p>
    <w:p w14:paraId="793BA672" w14:textId="77777777" w:rsidR="00ED6C25" w:rsidRPr="00CB2BF7" w:rsidRDefault="00ED6C25" w:rsidP="00ED6C25">
      <w:pPr>
        <w:pStyle w:val="Heading3"/>
        <w:rPr>
          <w:noProof/>
        </w:rPr>
      </w:pPr>
      <w:bookmarkStart w:id="10" w:name="_Toc193265737"/>
      <w:r w:rsidRPr="00CB2BF7">
        <w:rPr>
          <w:noProof/>
        </w:rPr>
        <w:lastRenderedPageBreak/>
        <w:t>RCO 81 - Participations in joint actions across borders</w:t>
      </w:r>
      <w:bookmarkEnd w:id="10"/>
    </w:p>
    <w:p w14:paraId="7C603B13" w14:textId="77777777" w:rsidR="00ED6C25" w:rsidRPr="00CB2BF7" w:rsidRDefault="00ED6C25" w:rsidP="00ED6C25">
      <w:pPr>
        <w:jc w:val="both"/>
        <w:rPr>
          <w:noProof/>
          <w:sz w:val="22"/>
          <w:szCs w:val="22"/>
        </w:rPr>
      </w:pPr>
      <w:r w:rsidRPr="00CB2BF7">
        <w:rPr>
          <w:noProof/>
          <w:sz w:val="22"/>
          <w:szCs w:val="22"/>
        </w:rPr>
        <w:t xml:space="preserve">This is an Interreg Specific common output indicator selected to cover the types of actions: </w:t>
      </w:r>
    </w:p>
    <w:p w14:paraId="12C746D6" w14:textId="353643F3" w:rsidR="00ED6C25" w:rsidRPr="00CB2BF7" w:rsidRDefault="00ED6C25" w:rsidP="00ED6C25">
      <w:pPr>
        <w:jc w:val="both"/>
        <w:rPr>
          <w:noProof/>
          <w:sz w:val="22"/>
          <w:szCs w:val="22"/>
        </w:rPr>
      </w:pPr>
      <w:r w:rsidRPr="00CB2BF7">
        <w:rPr>
          <w:noProof/>
          <w:sz w:val="22"/>
          <w:szCs w:val="22"/>
        </w:rPr>
        <w:t>•</w:t>
      </w:r>
      <w:r w:rsidRPr="00CB2BF7">
        <w:rPr>
          <w:noProof/>
          <w:sz w:val="22"/>
          <w:szCs w:val="22"/>
        </w:rPr>
        <w:tab/>
        <w:t xml:space="preserve">Trainings: joint training programmes, </w:t>
      </w:r>
      <w:r w:rsidR="00D44FFD">
        <w:rPr>
          <w:noProof/>
          <w:sz w:val="22"/>
          <w:szCs w:val="22"/>
        </w:rPr>
        <w:t xml:space="preserve">joint exercises, </w:t>
      </w:r>
      <w:r w:rsidRPr="00CB2BF7">
        <w:rPr>
          <w:noProof/>
          <w:sz w:val="22"/>
          <w:szCs w:val="22"/>
        </w:rPr>
        <w:t>networking, exchanging experience and knowledge, including raising awareness in the field of efficient risk prevention and management in the cross-border area; etc</w:t>
      </w:r>
    </w:p>
    <w:p w14:paraId="01F53339" w14:textId="04B7858D" w:rsidR="00ED6C25" w:rsidRPr="00CB2BF7" w:rsidRDefault="00ED6C25" w:rsidP="00ED6C25">
      <w:pPr>
        <w:jc w:val="both"/>
        <w:rPr>
          <w:noProof/>
          <w:sz w:val="22"/>
          <w:szCs w:val="22"/>
        </w:rPr>
      </w:pPr>
      <w:r w:rsidRPr="00CB2BF7">
        <w:rPr>
          <w:noProof/>
          <w:sz w:val="22"/>
          <w:szCs w:val="22"/>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w:t>
      </w:r>
      <w:r w:rsidR="00D44FFD">
        <w:rPr>
          <w:noProof/>
          <w:sz w:val="22"/>
          <w:szCs w:val="22"/>
        </w:rPr>
        <w:t xml:space="preserve">professionals, </w:t>
      </w:r>
      <w:r w:rsidR="00873B20" w:rsidRPr="00CB2BF7">
        <w:rPr>
          <w:noProof/>
          <w:sz w:val="22"/>
          <w:szCs w:val="22"/>
        </w:rPr>
        <w:t xml:space="preserve">authorities and institutions, </w:t>
      </w:r>
      <w:r w:rsidRPr="00CB2BF7">
        <w:rPr>
          <w:noProof/>
          <w:sz w:val="22"/>
          <w:szCs w:val="22"/>
        </w:rPr>
        <w:t xml:space="preserve">public officials, etc. and are counted for each joint action organised on the basis of attendance lists or other relevant means of quantification. </w:t>
      </w:r>
    </w:p>
    <w:p w14:paraId="36BABD04" w14:textId="40BA002B" w:rsidR="00ED6C25" w:rsidRPr="00CB2BF7" w:rsidRDefault="00ED6C25" w:rsidP="00ED6C25">
      <w:pPr>
        <w:jc w:val="both"/>
        <w:rPr>
          <w:b/>
          <w:noProof/>
          <w:color w:val="107DC5" w:themeColor="accent1" w:themeShade="BF"/>
          <w:sz w:val="22"/>
          <w:szCs w:val="22"/>
        </w:rPr>
      </w:pPr>
      <w:r w:rsidRPr="00CB2BF7">
        <w:rPr>
          <w:b/>
          <w:noProof/>
          <w:color w:val="107DC5" w:themeColor="accent1" w:themeShade="BF"/>
          <w:sz w:val="22"/>
          <w:szCs w:val="22"/>
        </w:rPr>
        <w:t xml:space="preserve">! A joint action is considered as </w:t>
      </w:r>
      <w:r w:rsidR="00873B20" w:rsidRPr="00CB2BF7">
        <w:rPr>
          <w:b/>
          <w:noProof/>
          <w:color w:val="107DC5" w:themeColor="accent1" w:themeShade="BF"/>
          <w:sz w:val="22"/>
          <w:szCs w:val="22"/>
        </w:rPr>
        <w:t>being</w:t>
      </w:r>
      <w:r w:rsidRPr="00CB2BF7">
        <w:rPr>
          <w:b/>
          <w:noProof/>
          <w:color w:val="107DC5" w:themeColor="accent1" w:themeShade="BF"/>
          <w:sz w:val="22"/>
          <w:szCs w:val="22"/>
        </w:rPr>
        <w:t xml:space="preserve"> organised with the involvement of organizations from both countries (preparation, implementation, etc) !</w:t>
      </w:r>
    </w:p>
    <w:p w14:paraId="34F21BD9" w14:textId="58D78AB3" w:rsidR="003C6161" w:rsidRPr="00CB2BF7" w:rsidRDefault="00ED6C25" w:rsidP="00ED6C25">
      <w:pPr>
        <w:jc w:val="both"/>
        <w:rPr>
          <w:b/>
          <w:noProof/>
          <w:color w:val="107DC5" w:themeColor="accent1" w:themeShade="BF"/>
          <w:sz w:val="22"/>
          <w:szCs w:val="22"/>
        </w:rPr>
      </w:pPr>
      <w:r w:rsidRPr="00CB2BF7">
        <w:rPr>
          <w:b/>
          <w:noProof/>
          <w:color w:val="107DC5" w:themeColor="accent1" w:themeShade="BF"/>
          <w:sz w:val="22"/>
          <w:szCs w:val="22"/>
        </w:rPr>
        <w:t>! Participations in public events organized in supported projects will not be counted in this indicato</w:t>
      </w:r>
      <w:r w:rsidR="008F7C4D">
        <w:rPr>
          <w:b/>
          <w:noProof/>
          <w:color w:val="107DC5" w:themeColor="accent1" w:themeShade="BF"/>
          <w:sz w:val="22"/>
          <w:szCs w:val="22"/>
        </w:rPr>
        <w:t>r!</w:t>
      </w:r>
    </w:p>
    <w:p w14:paraId="472312B2" w14:textId="77777777" w:rsidR="00ED6C25" w:rsidRPr="00CB2BF7" w:rsidRDefault="003C6161" w:rsidP="00ED6C25">
      <w:pPr>
        <w:jc w:val="both"/>
        <w:rPr>
          <w:b/>
          <w:noProof/>
          <w:color w:val="107DC5" w:themeColor="accent1" w:themeShade="BF"/>
          <w:sz w:val="22"/>
          <w:szCs w:val="22"/>
        </w:rPr>
      </w:pPr>
      <w:r w:rsidRPr="00CB2BF7">
        <w:rPr>
          <w:b/>
          <w:noProof/>
          <w:color w:val="107DC5" w:themeColor="accent1" w:themeShade="BF"/>
          <w:sz w:val="22"/>
          <w:szCs w:val="22"/>
        </w:rPr>
        <w:t>!</w:t>
      </w:r>
      <w:r w:rsidR="00ED6C25" w:rsidRPr="00CB2BF7">
        <w:rPr>
          <w:b/>
          <w:noProof/>
          <w:color w:val="107DC5" w:themeColor="accent1" w:themeShade="BF"/>
          <w:sz w:val="22"/>
          <w:szCs w:val="22"/>
        </w:rPr>
        <w:t xml:space="preserve"> Participations in events related to project management or other internal project meetings will not be counted under this indicator!</w:t>
      </w:r>
    </w:p>
    <w:p w14:paraId="27911FB7" w14:textId="54A8EE5A" w:rsidR="00ED6C25" w:rsidRPr="00CB2BF7" w:rsidRDefault="00ED6C25" w:rsidP="00ED6C25">
      <w:pPr>
        <w:jc w:val="both"/>
        <w:rPr>
          <w:rFonts w:ascii="Trebuchet MS" w:hAnsi="Trebuchet MS" w:cstheme="minorHAnsi"/>
          <w:b/>
          <w:noProof/>
          <w:color w:val="107DC5" w:themeColor="accent1" w:themeShade="BF"/>
          <w:sz w:val="22"/>
          <w:szCs w:val="22"/>
        </w:rPr>
      </w:pPr>
      <w:r w:rsidRPr="00CB2BF7">
        <w:rPr>
          <w:rFonts w:ascii="Trebuchet MS" w:hAnsi="Trebuchet MS" w:cstheme="minorHAnsi"/>
          <w:b/>
          <w:noProof/>
          <w:color w:val="107DC5" w:themeColor="accent1" w:themeShade="BF"/>
          <w:sz w:val="22"/>
          <w:szCs w:val="22"/>
        </w:rPr>
        <w:t>! Participations, not participants are reported and this will be done based on attendance lists or other relevant means of quantifications. This means that a person can participate in multiple events and the</w:t>
      </w:r>
      <w:r w:rsidR="008F7C4D">
        <w:rPr>
          <w:rFonts w:ascii="Trebuchet MS" w:hAnsi="Trebuchet MS" w:cstheme="minorHAnsi"/>
          <w:b/>
          <w:noProof/>
          <w:color w:val="107DC5" w:themeColor="accent1" w:themeShade="BF"/>
          <w:sz w:val="22"/>
          <w:szCs w:val="22"/>
        </w:rPr>
        <w:t xml:space="preserve"> participations will be counted!</w:t>
      </w:r>
    </w:p>
    <w:p w14:paraId="7BA5EE50" w14:textId="63D8D20A" w:rsidR="00A233AB" w:rsidRDefault="00ED6C25" w:rsidP="00ED6C25">
      <w:pPr>
        <w:jc w:val="both"/>
        <w:rPr>
          <w:rFonts w:ascii="Trebuchet MS" w:hAnsi="Trebuchet MS" w:cstheme="minorHAnsi"/>
          <w:b/>
          <w:noProof/>
          <w:color w:val="107DC5" w:themeColor="accent1" w:themeShade="BF"/>
          <w:sz w:val="22"/>
          <w:szCs w:val="22"/>
        </w:rPr>
      </w:pPr>
      <w:r w:rsidRPr="00CB2BF7">
        <w:rPr>
          <w:rFonts w:ascii="Trebuchet MS" w:hAnsi="Trebuchet MS" w:cstheme="minorHAnsi"/>
          <w:b/>
          <w:noProof/>
          <w:color w:val="107DC5" w:themeColor="accent1" w:themeShade="BF"/>
          <w:sz w:val="22"/>
          <w:szCs w:val="22"/>
        </w:rPr>
        <w:t xml:space="preserve">! This indicator also adds up trainings (but with no certificate of completion or a record confirming </w:t>
      </w:r>
      <w:r w:rsidR="00C60524" w:rsidRPr="00CB2BF7">
        <w:rPr>
          <w:rFonts w:ascii="Trebuchet MS" w:hAnsi="Trebuchet MS" w:cstheme="minorHAnsi"/>
          <w:b/>
          <w:noProof/>
          <w:color w:val="107DC5" w:themeColor="accent1" w:themeShade="BF"/>
          <w:sz w:val="22"/>
          <w:szCs w:val="22"/>
        </w:rPr>
        <w:t>the completion of the training)</w:t>
      </w:r>
      <w:r w:rsidR="008F7C4D">
        <w:rPr>
          <w:rFonts w:ascii="Trebuchet MS" w:hAnsi="Trebuchet MS" w:cstheme="minorHAnsi"/>
          <w:b/>
          <w:noProof/>
          <w:color w:val="107DC5" w:themeColor="accent1" w:themeShade="BF"/>
          <w:sz w:val="22"/>
          <w:szCs w:val="22"/>
        </w:rPr>
        <w:t>!</w:t>
      </w:r>
    </w:p>
    <w:p w14:paraId="3CD3D793" w14:textId="77777777" w:rsidR="00A233AB" w:rsidRPr="00196105" w:rsidRDefault="00A233AB" w:rsidP="00A233AB">
      <w:pPr>
        <w:pBdr>
          <w:top w:val="single" w:sz="6" w:space="2" w:color="2FA3EE"/>
        </w:pBdr>
        <w:spacing w:before="300" w:after="0"/>
        <w:jc w:val="both"/>
        <w:outlineLvl w:val="2"/>
        <w:rPr>
          <w:rFonts w:ascii="Trebuchet MS" w:eastAsia="Times New Roman" w:hAnsi="Trebuchet MS" w:cs="Times New Roman"/>
          <w:caps/>
          <w:color w:val="0A5382"/>
          <w:spacing w:val="15"/>
        </w:rPr>
      </w:pPr>
      <w:bookmarkStart w:id="11" w:name="_Toc193265738"/>
      <w:r w:rsidRPr="00196105">
        <w:rPr>
          <w:rFonts w:ascii="Trebuchet MS" w:eastAsia="Times New Roman" w:hAnsi="Trebuchet MS" w:cs="Times New Roman"/>
          <w:caps/>
          <w:color w:val="0A5382"/>
          <w:spacing w:val="15"/>
        </w:rPr>
        <w:t xml:space="preserve">RCO </w:t>
      </w:r>
      <w:r>
        <w:rPr>
          <w:rFonts w:ascii="Trebuchet MS" w:eastAsia="Times New Roman" w:hAnsi="Trebuchet MS" w:cs="Times New Roman"/>
          <w:caps/>
          <w:color w:val="0A5382"/>
          <w:spacing w:val="15"/>
        </w:rPr>
        <w:t>24</w:t>
      </w:r>
      <w:r w:rsidRPr="00196105">
        <w:rPr>
          <w:rFonts w:ascii="Trebuchet MS" w:eastAsia="Times New Roman" w:hAnsi="Trebuchet MS" w:cs="Times New Roman"/>
          <w:caps/>
          <w:color w:val="0A5382"/>
          <w:spacing w:val="15"/>
        </w:rPr>
        <w:t xml:space="preserve"> - </w:t>
      </w:r>
      <w:r w:rsidRPr="00A3056F">
        <w:rPr>
          <w:rFonts w:ascii="Trebuchet MS" w:eastAsia="Times New Roman" w:hAnsi="Trebuchet MS" w:cs="Times New Roman"/>
          <w:caps/>
          <w:color w:val="0A5382"/>
          <w:spacing w:val="15"/>
          <w:lang w:val="en-GB"/>
        </w:rPr>
        <w:t>Investments in new or upgraded disaster monitoring, preparedness, warning and response systems against natural disasters</w:t>
      </w:r>
      <w:bookmarkEnd w:id="11"/>
    </w:p>
    <w:p w14:paraId="2601E910" w14:textId="77777777" w:rsidR="00A233AB" w:rsidRPr="00275C86" w:rsidRDefault="00A233AB" w:rsidP="00A233AB">
      <w:pPr>
        <w:jc w:val="both"/>
        <w:rPr>
          <w:rFonts w:ascii="Trebuchet MS" w:eastAsia="Times New Roman" w:hAnsi="Trebuchet MS" w:cs="Times New Roman"/>
          <w:sz w:val="22"/>
          <w:szCs w:val="22"/>
          <w:lang w:val="en-GB"/>
        </w:rPr>
      </w:pPr>
      <w:r w:rsidRPr="00275C86">
        <w:rPr>
          <w:rFonts w:ascii="Trebuchet MS" w:eastAsia="Times New Roman" w:hAnsi="Trebuchet MS" w:cs="Times New Roman"/>
          <w:sz w:val="22"/>
          <w:szCs w:val="22"/>
          <w:lang w:val="en-GB"/>
        </w:rPr>
        <w:t xml:space="preserve">The indicator measures the value of investments in projects, including in the strategic projects associated with works intended to increase the response capacity in respect to natural disasters produced as a result of climate change. </w:t>
      </w:r>
    </w:p>
    <w:p w14:paraId="3256C94E" w14:textId="77777777" w:rsidR="00A233AB" w:rsidRPr="00275C86" w:rsidRDefault="00A233AB" w:rsidP="00A233AB">
      <w:pPr>
        <w:jc w:val="both"/>
        <w:rPr>
          <w:rFonts w:ascii="Trebuchet MS" w:eastAsia="Times New Roman" w:hAnsi="Trebuchet MS" w:cs="Times New Roman"/>
          <w:sz w:val="22"/>
          <w:szCs w:val="22"/>
          <w:lang w:val="en-GB"/>
        </w:rPr>
      </w:pPr>
      <w:r w:rsidRPr="00275C86">
        <w:rPr>
          <w:rFonts w:ascii="Trebuchet MS" w:eastAsia="Times New Roman" w:hAnsi="Trebuchet MS" w:cs="Times New Roman"/>
          <w:sz w:val="22"/>
          <w:szCs w:val="22"/>
          <w:lang w:val="en-GB"/>
        </w:rPr>
        <w:t>Given the specific risk profile of the Programme area, floods and fires are likely to be among the main natural threats affecting the territory, directly associated with climate change. Other risks include coastal erosion and landslides, fires caused by draughts and high temperatures etc.</w:t>
      </w:r>
    </w:p>
    <w:p w14:paraId="46757B8B" w14:textId="77777777" w:rsidR="00A233AB" w:rsidRPr="00275C86" w:rsidRDefault="00A233AB" w:rsidP="00A233AB">
      <w:pPr>
        <w:jc w:val="both"/>
        <w:rPr>
          <w:rFonts w:ascii="Trebuchet MS" w:eastAsia="Times New Roman" w:hAnsi="Trebuchet MS" w:cs="Times New Roman"/>
          <w:sz w:val="22"/>
          <w:szCs w:val="22"/>
          <w:lang w:val="en-GB"/>
        </w:rPr>
      </w:pPr>
      <w:r w:rsidRPr="00275C86">
        <w:rPr>
          <w:rFonts w:ascii="Trebuchet MS" w:eastAsia="Times New Roman" w:hAnsi="Trebuchet MS" w:cs="Times New Roman"/>
          <w:sz w:val="22"/>
          <w:szCs w:val="22"/>
          <w:lang w:val="en-GB"/>
        </w:rPr>
        <w:t>Hard investments are likely to be the main expenditure and the most likely to produce immediate and visible benefits in the territory. As such, the indicator was selected to observe progress in respect to carrying out the projected investments in relation to natural disasters.</w:t>
      </w:r>
    </w:p>
    <w:p w14:paraId="241164E8" w14:textId="5F03FA56" w:rsidR="00A233AB" w:rsidRPr="00275C86" w:rsidRDefault="00A233AB" w:rsidP="00A233AB">
      <w:pPr>
        <w:jc w:val="both"/>
        <w:rPr>
          <w:rFonts w:ascii="Trebuchet MS" w:eastAsia="Times New Roman" w:hAnsi="Trebuchet MS" w:cs="Times New Roman"/>
          <w:sz w:val="22"/>
          <w:szCs w:val="22"/>
          <w:lang w:val="en-GB"/>
        </w:rPr>
      </w:pPr>
      <w:r w:rsidRPr="008B744C">
        <w:rPr>
          <w:rFonts w:ascii="Trebuchet MS" w:eastAsia="Times New Roman" w:hAnsi="Trebuchet MS" w:cs="Times New Roman"/>
          <w:sz w:val="22"/>
          <w:szCs w:val="22"/>
          <w:lang w:val="en-GB"/>
        </w:rPr>
        <w:t>Considering the implementation period of the projects (of over 36 months for projects of strategic importance and an average 12-24 months for regular projects), no projects will have finalized the implementation period by 2024. Therefore, the milestone target is set at 0.</w:t>
      </w:r>
    </w:p>
    <w:p w14:paraId="4A58D0DA" w14:textId="186CF72A" w:rsidR="00A233AB" w:rsidRPr="00275C86" w:rsidRDefault="00A233AB" w:rsidP="00A233AB">
      <w:pPr>
        <w:jc w:val="both"/>
        <w:rPr>
          <w:rFonts w:ascii="Trebuchet MS" w:eastAsia="Times New Roman" w:hAnsi="Trebuchet MS" w:cs="Times New Roman"/>
          <w:sz w:val="22"/>
          <w:szCs w:val="22"/>
          <w:lang w:val="en-GB"/>
        </w:rPr>
      </w:pPr>
      <w:r w:rsidRPr="00275C86">
        <w:rPr>
          <w:rFonts w:ascii="Trebuchet MS" w:eastAsia="Times New Roman" w:hAnsi="Trebuchet MS" w:cs="Times New Roman"/>
          <w:sz w:val="22"/>
          <w:szCs w:val="22"/>
          <w:lang w:val="en-GB"/>
        </w:rPr>
        <w:lastRenderedPageBreak/>
        <w:t xml:space="preserve">From the total allocation for this specific objective, approximately </w:t>
      </w:r>
      <w:r>
        <w:rPr>
          <w:rFonts w:ascii="Trebuchet MS" w:eastAsia="Times New Roman" w:hAnsi="Trebuchet MS" w:cs="Times New Roman"/>
          <w:sz w:val="22"/>
          <w:szCs w:val="22"/>
          <w:lang w:val="en-GB"/>
        </w:rPr>
        <w:t>90</w:t>
      </w:r>
      <w:r w:rsidRPr="00275C86">
        <w:rPr>
          <w:rFonts w:ascii="Trebuchet MS" w:eastAsia="Times New Roman" w:hAnsi="Trebuchet MS" w:cs="Times New Roman"/>
          <w:sz w:val="22"/>
          <w:szCs w:val="22"/>
          <w:lang w:val="en-GB"/>
        </w:rPr>
        <w:t xml:space="preserve">% are estimated to cover actions aiming at adaptation to climate change measures and prevention and management of climate related risks such as floods, landslides and fires. The remaining budget of the SO envisages actions concerning non-climate related natural risks and water management. Out of the estimated percentage for the </w:t>
      </w:r>
      <w:r w:rsidR="00151961" w:rsidRPr="00275C86">
        <w:rPr>
          <w:rFonts w:ascii="Trebuchet MS" w:eastAsia="Times New Roman" w:hAnsi="Trebuchet MS" w:cs="Times New Roman"/>
          <w:sz w:val="22"/>
          <w:szCs w:val="22"/>
          <w:lang w:val="en-GB"/>
        </w:rPr>
        <w:t>above-named</w:t>
      </w:r>
      <w:r w:rsidRPr="00275C86">
        <w:rPr>
          <w:rFonts w:ascii="Trebuchet MS" w:eastAsia="Times New Roman" w:hAnsi="Trebuchet MS" w:cs="Times New Roman"/>
          <w:sz w:val="22"/>
          <w:szCs w:val="22"/>
          <w:lang w:val="en-GB"/>
        </w:rPr>
        <w:t xml:space="preserve"> investments, </w:t>
      </w:r>
      <w:r>
        <w:rPr>
          <w:rFonts w:ascii="Trebuchet MS" w:eastAsia="Times New Roman" w:hAnsi="Trebuchet MS" w:cs="Times New Roman"/>
          <w:sz w:val="22"/>
          <w:szCs w:val="22"/>
          <w:lang w:val="en-GB"/>
        </w:rPr>
        <w:t>65</w:t>
      </w:r>
      <w:r w:rsidRPr="00275C86">
        <w:rPr>
          <w:rFonts w:ascii="Trebuchet MS" w:eastAsia="Times New Roman" w:hAnsi="Trebuchet MS" w:cs="Times New Roman"/>
          <w:sz w:val="22"/>
          <w:szCs w:val="22"/>
          <w:lang w:val="en-GB"/>
        </w:rPr>
        <w:t xml:space="preserve">% is estimated to be dedicated </w:t>
      </w:r>
      <w:r>
        <w:rPr>
          <w:rFonts w:ascii="Trebuchet MS" w:eastAsia="Times New Roman" w:hAnsi="Trebuchet MS" w:cs="Times New Roman"/>
          <w:sz w:val="22"/>
          <w:szCs w:val="22"/>
          <w:lang w:val="en-GB"/>
        </w:rPr>
        <w:t>to investments</w:t>
      </w:r>
      <w:r w:rsidRPr="00275C86">
        <w:rPr>
          <w:rFonts w:ascii="Trebuchet MS" w:eastAsia="Times New Roman" w:hAnsi="Trebuchet MS" w:cs="Times New Roman"/>
          <w:sz w:val="22"/>
          <w:szCs w:val="22"/>
          <w:lang w:val="en-GB"/>
        </w:rPr>
        <w:t>, and the rest to cover administrative costs, staff costs, trainings and awareness campaigns.</w:t>
      </w:r>
    </w:p>
    <w:p w14:paraId="4C511A5B" w14:textId="77777777" w:rsidR="00A233AB" w:rsidRPr="00275C86" w:rsidRDefault="00A233AB" w:rsidP="00A233AB">
      <w:pPr>
        <w:jc w:val="both"/>
        <w:rPr>
          <w:rFonts w:ascii="Trebuchet MS" w:eastAsia="Times New Roman" w:hAnsi="Trebuchet MS" w:cs="Times New Roman"/>
          <w:b/>
          <w:sz w:val="22"/>
          <w:szCs w:val="22"/>
          <w:lang w:val="en-GB"/>
        </w:rPr>
      </w:pPr>
      <w:r w:rsidRPr="00275C86">
        <w:rPr>
          <w:rFonts w:ascii="Trebuchet MS" w:eastAsia="Times New Roman" w:hAnsi="Trebuchet MS" w:cs="Times New Roman"/>
          <w:b/>
          <w:sz w:val="22"/>
          <w:szCs w:val="22"/>
          <w:lang w:val="en-GB"/>
        </w:rPr>
        <w:t xml:space="preserve">! Timeline for measuring this indicator is </w:t>
      </w:r>
      <w:r w:rsidRPr="00275C86">
        <w:rPr>
          <w:rFonts w:ascii="Trebuchet MS" w:eastAsia="Times New Roman" w:hAnsi="Trebuchet MS" w:cs="Times New Roman"/>
          <w:b/>
          <w:sz w:val="22"/>
          <w:szCs w:val="22"/>
          <w:lang w:val="en-IE"/>
        </w:rPr>
        <w:t>upon completion of output in the supported project.</w:t>
      </w:r>
    </w:p>
    <w:p w14:paraId="4D659E89" w14:textId="77777777" w:rsidR="00A233AB" w:rsidRPr="00CB2BF7" w:rsidRDefault="00A233AB" w:rsidP="00ED6C25">
      <w:pPr>
        <w:jc w:val="both"/>
        <w:rPr>
          <w:rFonts w:ascii="Trebuchet MS" w:hAnsi="Trebuchet MS" w:cstheme="minorHAnsi"/>
          <w:b/>
          <w:noProof/>
          <w:color w:val="107DC5" w:themeColor="accent1" w:themeShade="BF"/>
          <w:sz w:val="22"/>
          <w:szCs w:val="22"/>
        </w:rPr>
        <w:sectPr w:rsidR="00A233AB" w:rsidRPr="00CB2BF7" w:rsidSect="008F7C4D">
          <w:pgSz w:w="12240" w:h="15840"/>
          <w:pgMar w:top="1440" w:right="1325" w:bottom="1440" w:left="1440" w:header="708" w:footer="708" w:gutter="0"/>
          <w:cols w:space="708"/>
          <w:docGrid w:linePitch="360"/>
        </w:sectPr>
      </w:pPr>
    </w:p>
    <w:p w14:paraId="46FEB6F7" w14:textId="77777777" w:rsidR="00E262DD" w:rsidRPr="00CB2BF7" w:rsidRDefault="00E262DD" w:rsidP="00E262DD">
      <w:pPr>
        <w:shd w:val="clear" w:color="auto" w:fill="FFFFFF" w:themeFill="background1"/>
        <w:jc w:val="both"/>
        <w:rPr>
          <w:b/>
          <w:noProof/>
          <w:sz w:val="22"/>
          <w:szCs w:val="22"/>
        </w:rPr>
      </w:pPr>
      <w:r w:rsidRPr="00CB2BF7">
        <w:rPr>
          <w:b/>
          <w:noProof/>
          <w:sz w:val="22"/>
          <w:szCs w:val="22"/>
        </w:rPr>
        <w:lastRenderedPageBreak/>
        <w:t xml:space="preserve">Result indicators </w:t>
      </w:r>
    </w:p>
    <w:p w14:paraId="34BDEF48" w14:textId="77777777" w:rsidR="00E262DD" w:rsidRPr="00CB2BF7" w:rsidRDefault="00E262DD" w:rsidP="00C53E5B">
      <w:pPr>
        <w:jc w:val="both"/>
        <w:rPr>
          <w:rFonts w:ascii="Trebuchet MS" w:hAnsi="Trebuchet MS"/>
          <w:noProof/>
          <w:sz w:val="22"/>
          <w:szCs w:val="22"/>
        </w:rPr>
      </w:pPr>
      <w:r w:rsidRPr="00CB2BF7">
        <w:rPr>
          <w:rFonts w:ascii="Trebuchet MS" w:hAnsi="Trebuchet MS"/>
          <w:noProof/>
          <w:sz w:val="22"/>
          <w:szCs w:val="22"/>
        </w:rPr>
        <w:t xml:space="preserve">Result indicators have been selected in correlation with corresponding output indicators selected. </w:t>
      </w:r>
    </w:p>
    <w:tbl>
      <w:tblPr>
        <w:tblStyle w:val="GridTable1Light-Accent1"/>
        <w:tblW w:w="14884" w:type="dxa"/>
        <w:tblInd w:w="-714" w:type="dxa"/>
        <w:tblLayout w:type="fixed"/>
        <w:tblLook w:val="04A0" w:firstRow="1" w:lastRow="0" w:firstColumn="1" w:lastColumn="0" w:noHBand="0" w:noVBand="1"/>
      </w:tblPr>
      <w:tblGrid>
        <w:gridCol w:w="540"/>
        <w:gridCol w:w="663"/>
        <w:gridCol w:w="1916"/>
        <w:gridCol w:w="1559"/>
        <w:gridCol w:w="1417"/>
        <w:gridCol w:w="1418"/>
        <w:gridCol w:w="1418"/>
        <w:gridCol w:w="1626"/>
        <w:gridCol w:w="4327"/>
      </w:tblGrid>
      <w:tr w:rsidR="007F086B" w:rsidRPr="003D218A" w14:paraId="3F35B7A3" w14:textId="77777777" w:rsidTr="00000FE8">
        <w:trPr>
          <w:cnfStyle w:val="100000000000" w:firstRow="1" w:lastRow="0" w:firstColumn="0" w:lastColumn="0" w:oddVBand="0" w:evenVBand="0" w:oddHBand="0" w:evenHBand="0" w:firstRowFirstColumn="0" w:firstRowLastColumn="0" w:lastRowFirstColumn="0" w:lastRowLastColumn="0"/>
          <w:trHeight w:val="841"/>
          <w:tblHeader/>
        </w:trPr>
        <w:tc>
          <w:tcPr>
            <w:cnfStyle w:val="001000000000" w:firstRow="0" w:lastRow="0" w:firstColumn="1" w:lastColumn="0" w:oddVBand="0" w:evenVBand="0" w:oddHBand="0" w:evenHBand="0" w:firstRowFirstColumn="0" w:firstRowLastColumn="0" w:lastRowFirstColumn="0" w:lastRowLastColumn="0"/>
            <w:tcW w:w="540" w:type="dxa"/>
          </w:tcPr>
          <w:p w14:paraId="759176EB" w14:textId="3890005B" w:rsidR="007F086B" w:rsidRPr="00CB2BF7" w:rsidRDefault="007F086B" w:rsidP="0037308D">
            <w:pPr>
              <w:spacing w:before="60" w:after="60" w:line="240" w:lineRule="auto"/>
              <w:jc w:val="center"/>
              <w:rPr>
                <w:rFonts w:ascii="Trebuchet MS" w:hAnsi="Trebuchet MS" w:cs="Trebuchet MS"/>
                <w:noProof/>
                <w:color w:val="000000"/>
              </w:rPr>
            </w:pPr>
            <w:r w:rsidRPr="00CB2BF7">
              <w:rPr>
                <w:rFonts w:ascii="Trebuchet MS" w:hAnsi="Trebuchet MS" w:cs="Trebuchet MS"/>
                <w:noProof/>
                <w:color w:val="000000"/>
              </w:rPr>
              <w:t>SO</w:t>
            </w:r>
          </w:p>
        </w:tc>
        <w:tc>
          <w:tcPr>
            <w:tcW w:w="663" w:type="dxa"/>
          </w:tcPr>
          <w:p w14:paraId="688C0670" w14:textId="076A7482"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ID</w:t>
            </w:r>
          </w:p>
        </w:tc>
        <w:tc>
          <w:tcPr>
            <w:tcW w:w="1916" w:type="dxa"/>
          </w:tcPr>
          <w:p w14:paraId="5EDFD445" w14:textId="1A0463B7"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Indicator</w:t>
            </w:r>
          </w:p>
        </w:tc>
        <w:tc>
          <w:tcPr>
            <w:tcW w:w="1559" w:type="dxa"/>
          </w:tcPr>
          <w:p w14:paraId="4BDF5640" w14:textId="357217B5"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Measurement unit</w:t>
            </w:r>
          </w:p>
        </w:tc>
        <w:tc>
          <w:tcPr>
            <w:tcW w:w="1417" w:type="dxa"/>
          </w:tcPr>
          <w:p w14:paraId="51FCA067" w14:textId="75044561"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Baseline</w:t>
            </w:r>
          </w:p>
        </w:tc>
        <w:tc>
          <w:tcPr>
            <w:tcW w:w="1418" w:type="dxa"/>
          </w:tcPr>
          <w:p w14:paraId="63A27060" w14:textId="77777777"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Reference year</w:t>
            </w:r>
          </w:p>
        </w:tc>
        <w:tc>
          <w:tcPr>
            <w:tcW w:w="1418" w:type="dxa"/>
          </w:tcPr>
          <w:p w14:paraId="69BDEE5C" w14:textId="3FE69725"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Final target 2029</w:t>
            </w:r>
          </w:p>
        </w:tc>
        <w:tc>
          <w:tcPr>
            <w:tcW w:w="1626" w:type="dxa"/>
          </w:tcPr>
          <w:p w14:paraId="366E374F" w14:textId="77777777"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4327" w:type="dxa"/>
          </w:tcPr>
          <w:p w14:paraId="3D4C9D27" w14:textId="77777777"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A233AB" w:rsidRPr="003D218A" w14:paraId="068AAD97" w14:textId="77777777" w:rsidTr="00000FE8">
        <w:trPr>
          <w:trHeight w:val="336"/>
        </w:trPr>
        <w:tc>
          <w:tcPr>
            <w:cnfStyle w:val="001000000000" w:firstRow="0" w:lastRow="0" w:firstColumn="1" w:lastColumn="0" w:oddVBand="0" w:evenVBand="0" w:oddHBand="0" w:evenHBand="0" w:firstRowFirstColumn="0" w:firstRowLastColumn="0" w:lastRowFirstColumn="0" w:lastRowLastColumn="0"/>
            <w:tcW w:w="540" w:type="dxa"/>
            <w:vMerge w:val="restart"/>
          </w:tcPr>
          <w:p w14:paraId="0AD2B339" w14:textId="68ACF70E" w:rsidR="00A233AB" w:rsidRPr="00CB2BF7" w:rsidRDefault="00A233AB" w:rsidP="00000FE8">
            <w:pPr>
              <w:spacing w:before="60" w:after="60" w:line="240" w:lineRule="auto"/>
              <w:jc w:val="center"/>
              <w:rPr>
                <w:rFonts w:ascii="Trebuchet MS" w:hAnsi="Trebuchet MS" w:cs="Trebuchet MS"/>
                <w:noProof/>
                <w:color w:val="000000"/>
              </w:rPr>
            </w:pPr>
            <w:r w:rsidRPr="00CB2BF7">
              <w:rPr>
                <w:rFonts w:ascii="Trebuchet MS" w:hAnsi="Trebuchet MS" w:cs="Trebuchet MS"/>
                <w:noProof/>
                <w:color w:val="000000"/>
              </w:rPr>
              <w:t>1.1</w:t>
            </w:r>
          </w:p>
        </w:tc>
        <w:tc>
          <w:tcPr>
            <w:tcW w:w="663" w:type="dxa"/>
          </w:tcPr>
          <w:p w14:paraId="50323E5D"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RCR84</w:t>
            </w:r>
          </w:p>
        </w:tc>
        <w:tc>
          <w:tcPr>
            <w:tcW w:w="1916" w:type="dxa"/>
          </w:tcPr>
          <w:p w14:paraId="328F5984"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 cooperating across borders after project completion</w:t>
            </w:r>
          </w:p>
        </w:tc>
        <w:tc>
          <w:tcPr>
            <w:tcW w:w="1559" w:type="dxa"/>
          </w:tcPr>
          <w:p w14:paraId="4069EDBA"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w:t>
            </w:r>
          </w:p>
        </w:tc>
        <w:tc>
          <w:tcPr>
            <w:tcW w:w="1417" w:type="dxa"/>
          </w:tcPr>
          <w:p w14:paraId="3AD1CB11"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418" w:type="dxa"/>
          </w:tcPr>
          <w:p w14:paraId="1D68247E"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2022</w:t>
            </w:r>
          </w:p>
        </w:tc>
        <w:tc>
          <w:tcPr>
            <w:tcW w:w="1418" w:type="dxa"/>
          </w:tcPr>
          <w:p w14:paraId="3F4CBD08" w14:textId="48295BC5" w:rsidR="00A233AB" w:rsidRPr="00CB2BF7" w:rsidRDefault="004571F3"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22</w:t>
            </w:r>
          </w:p>
        </w:tc>
        <w:tc>
          <w:tcPr>
            <w:tcW w:w="1626" w:type="dxa"/>
          </w:tcPr>
          <w:p w14:paraId="7DFCABC7" w14:textId="77777777" w:rsidR="00A233AB" w:rsidRPr="00CB2BF7" w:rsidRDefault="00A233AB" w:rsidP="0037308D">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6156E342" w14:textId="77777777" w:rsidR="00A233AB" w:rsidRPr="00CB2BF7" w:rsidRDefault="00A233AB" w:rsidP="0037308D">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programme monitoring system</w:t>
            </w:r>
          </w:p>
        </w:tc>
        <w:tc>
          <w:tcPr>
            <w:tcW w:w="4327" w:type="dxa"/>
          </w:tcPr>
          <w:p w14:paraId="5D593F74" w14:textId="560D5591" w:rsidR="00A233AB" w:rsidRPr="00CB2BF7" w:rsidRDefault="00A233AB" w:rsidP="0037308D">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b/>
                <w:bCs/>
                <w:noProof/>
                <w:color w:val="000000"/>
              </w:rPr>
              <w:t>Assumptions</w:t>
            </w:r>
            <w:r w:rsidRPr="00CB2BF7">
              <w:rPr>
                <w:rFonts w:ascii="Trebuchet MS" w:hAnsi="Trebuchet MS" w:cs="Trebuchet MS"/>
                <w:noProof/>
                <w:color w:val="000000"/>
              </w:rPr>
              <w:t xml:space="preserve">: a minimum of </w:t>
            </w:r>
            <w:r>
              <w:rPr>
                <w:rFonts w:ascii="Trebuchet MS" w:hAnsi="Trebuchet MS" w:cs="Trebuchet MS"/>
                <w:noProof/>
                <w:color w:val="000000"/>
              </w:rPr>
              <w:t>5</w:t>
            </w:r>
            <w:r w:rsidRPr="00CB2BF7">
              <w:rPr>
                <w:rFonts w:ascii="Trebuchet MS" w:hAnsi="Trebuchet MS" w:cs="Trebuchet MS"/>
                <w:noProof/>
                <w:color w:val="000000"/>
              </w:rPr>
              <w:t xml:space="preserve">0% of </w:t>
            </w:r>
            <w:r>
              <w:rPr>
                <w:rFonts w:ascii="Trebuchet MS" w:hAnsi="Trebuchet MS" w:cs="Trebuchet MS"/>
                <w:noProof/>
                <w:color w:val="000000"/>
              </w:rPr>
              <w:t xml:space="preserve">unique </w:t>
            </w:r>
            <w:r w:rsidRPr="00CB2BF7">
              <w:rPr>
                <w:rFonts w:ascii="Trebuchet MS" w:hAnsi="Trebuchet MS" w:cs="Trebuchet MS"/>
                <w:noProof/>
                <w:color w:val="000000"/>
              </w:rPr>
              <w:t>organizations cooperating in projects will continue the cooperation after project completion</w:t>
            </w:r>
          </w:p>
          <w:p w14:paraId="24DB0E73" w14:textId="4027419E" w:rsidR="00A233AB" w:rsidRPr="00CB2BF7" w:rsidRDefault="00A233AB" w:rsidP="0037308D">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b/>
                <w:bCs/>
                <w:noProof/>
                <w:color w:val="000000"/>
              </w:rPr>
              <w:t>Calculation</w:t>
            </w:r>
            <w:r w:rsidRPr="00CB2BF7">
              <w:rPr>
                <w:rFonts w:ascii="Trebuchet MS" w:hAnsi="Trebuchet MS" w:cs="Trebuchet MS"/>
                <w:noProof/>
                <w:color w:val="000000"/>
              </w:rPr>
              <w:t xml:space="preserve"> = target of RCO 87 * </w:t>
            </w:r>
            <w:r>
              <w:rPr>
                <w:rFonts w:ascii="Trebuchet MS" w:hAnsi="Trebuchet MS" w:cs="Trebuchet MS"/>
                <w:noProof/>
                <w:color w:val="000000"/>
              </w:rPr>
              <w:t>5</w:t>
            </w:r>
            <w:r w:rsidRPr="00CB2BF7">
              <w:rPr>
                <w:rFonts w:ascii="Trebuchet MS" w:hAnsi="Trebuchet MS" w:cs="Trebuchet MS"/>
                <w:noProof/>
                <w:color w:val="000000"/>
              </w:rPr>
              <w:t>0%</w:t>
            </w:r>
          </w:p>
          <w:p w14:paraId="6B827335" w14:textId="51410441" w:rsidR="00A233AB" w:rsidRPr="00CB2BF7" w:rsidRDefault="00A233AB" w:rsidP="004571F3">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Target 2029</w:t>
            </w:r>
            <w:r>
              <w:rPr>
                <w:rFonts w:ascii="Trebuchet MS" w:hAnsi="Trebuchet MS" w:cs="Trebuchet MS"/>
                <w:b/>
                <w:bCs/>
                <w:noProof/>
                <w:color w:val="000000"/>
              </w:rPr>
              <w:t xml:space="preserve">: </w:t>
            </w:r>
            <w:r w:rsidR="004571F3">
              <w:rPr>
                <w:rFonts w:ascii="Trebuchet MS" w:hAnsi="Trebuchet MS" w:cs="Trebuchet MS"/>
                <w:noProof/>
                <w:color w:val="000000"/>
              </w:rPr>
              <w:t>44</w:t>
            </w:r>
            <w:r>
              <w:rPr>
                <w:rFonts w:ascii="Trebuchet MS" w:hAnsi="Trebuchet MS" w:cs="Trebuchet MS"/>
                <w:noProof/>
                <w:color w:val="000000"/>
              </w:rPr>
              <w:t>*50% = 2</w:t>
            </w:r>
            <w:r w:rsidR="004571F3">
              <w:rPr>
                <w:rFonts w:ascii="Trebuchet MS" w:hAnsi="Trebuchet MS" w:cs="Trebuchet MS"/>
                <w:noProof/>
                <w:color w:val="000000"/>
              </w:rPr>
              <w:t>2</w:t>
            </w:r>
            <w:r w:rsidRPr="00CB2BF7">
              <w:rPr>
                <w:rFonts w:ascii="Trebuchet MS" w:hAnsi="Trebuchet MS" w:cs="Trebuchet MS"/>
                <w:noProof/>
                <w:color w:val="000000"/>
              </w:rPr>
              <w:t xml:space="preserve"> organisations</w:t>
            </w:r>
          </w:p>
        </w:tc>
      </w:tr>
      <w:tr w:rsidR="00A233AB" w:rsidRPr="003D218A" w14:paraId="33ADE4B6" w14:textId="77777777" w:rsidTr="00000FE8">
        <w:trPr>
          <w:trHeight w:val="336"/>
        </w:trPr>
        <w:tc>
          <w:tcPr>
            <w:cnfStyle w:val="001000000000" w:firstRow="0" w:lastRow="0" w:firstColumn="1" w:lastColumn="0" w:oddVBand="0" w:evenVBand="0" w:oddHBand="0" w:evenHBand="0" w:firstRowFirstColumn="0" w:firstRowLastColumn="0" w:lastRowFirstColumn="0" w:lastRowLastColumn="0"/>
            <w:tcW w:w="540" w:type="dxa"/>
            <w:vMerge/>
          </w:tcPr>
          <w:p w14:paraId="11323713" w14:textId="5C5B5F77" w:rsidR="00A233AB" w:rsidRPr="00CB2BF7" w:rsidRDefault="00A233AB" w:rsidP="009E3144">
            <w:pPr>
              <w:rPr>
                <w:rFonts w:ascii="Trebuchet MS" w:hAnsi="Trebuchet MS" w:cs="Trebuchet MS"/>
                <w:noProof/>
                <w:color w:val="000000"/>
              </w:rPr>
            </w:pPr>
          </w:p>
        </w:tc>
        <w:tc>
          <w:tcPr>
            <w:tcW w:w="663" w:type="dxa"/>
          </w:tcPr>
          <w:p w14:paraId="4E7796BD"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b/>
                <w:bCs/>
                <w:noProof/>
                <w:color w:val="000000"/>
              </w:rPr>
              <w:t xml:space="preserve">RCR 85 </w:t>
            </w:r>
          </w:p>
        </w:tc>
        <w:tc>
          <w:tcPr>
            <w:tcW w:w="1916" w:type="dxa"/>
          </w:tcPr>
          <w:p w14:paraId="5CDEAB66"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Participations in joint actions across borders after project completion</w:t>
            </w:r>
          </w:p>
          <w:p w14:paraId="6562409E"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p>
        </w:tc>
        <w:tc>
          <w:tcPr>
            <w:tcW w:w="1559" w:type="dxa"/>
          </w:tcPr>
          <w:p w14:paraId="0555E211"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participations</w:t>
            </w:r>
          </w:p>
        </w:tc>
        <w:tc>
          <w:tcPr>
            <w:tcW w:w="1417" w:type="dxa"/>
          </w:tcPr>
          <w:p w14:paraId="4ACE5288"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418" w:type="dxa"/>
          </w:tcPr>
          <w:p w14:paraId="684119A0"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2022</w:t>
            </w:r>
          </w:p>
        </w:tc>
        <w:tc>
          <w:tcPr>
            <w:tcW w:w="1418" w:type="dxa"/>
          </w:tcPr>
          <w:p w14:paraId="2480F062" w14:textId="4C8EE1FE" w:rsidR="00A233AB" w:rsidRPr="00CB2BF7" w:rsidRDefault="004571F3">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1</w:t>
            </w:r>
            <w:r w:rsidR="0046791B">
              <w:rPr>
                <w:rFonts w:ascii="Trebuchet MS" w:hAnsi="Trebuchet MS" w:cs="Trebuchet MS"/>
                <w:b/>
                <w:bCs/>
                <w:noProof/>
                <w:color w:val="000000"/>
              </w:rPr>
              <w:t>6</w:t>
            </w:r>
            <w:r w:rsidRPr="00CB2BF7">
              <w:rPr>
                <w:rFonts w:ascii="Trebuchet MS" w:hAnsi="Trebuchet MS" w:cs="Trebuchet MS"/>
                <w:b/>
                <w:bCs/>
                <w:noProof/>
                <w:color w:val="000000"/>
              </w:rPr>
              <w:t>0</w:t>
            </w:r>
          </w:p>
        </w:tc>
        <w:tc>
          <w:tcPr>
            <w:tcW w:w="1626" w:type="dxa"/>
          </w:tcPr>
          <w:p w14:paraId="0192B09A"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738DC4FB"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noProof/>
                <w:color w:val="000000"/>
              </w:rPr>
              <w:t>programme monitoring system</w:t>
            </w:r>
          </w:p>
        </w:tc>
        <w:tc>
          <w:tcPr>
            <w:tcW w:w="4327" w:type="dxa"/>
          </w:tcPr>
          <w:p w14:paraId="20CAC480" w14:textId="2080AB63"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
                <w:noProof/>
                <w:color w:val="000000"/>
              </w:rPr>
              <w:t>Assumptions</w:t>
            </w:r>
            <w:r w:rsidRPr="00CB2BF7">
              <w:rPr>
                <w:rFonts w:ascii="Trebuchet MS" w:hAnsi="Trebuchet MS" w:cs="Trebuchet MS"/>
                <w:bCs/>
                <w:noProof/>
                <w:color w:val="000000"/>
              </w:rPr>
              <w:t xml:space="preserve">: in average </w:t>
            </w:r>
            <w:r w:rsidR="0046791B">
              <w:rPr>
                <w:rFonts w:ascii="Trebuchet MS" w:hAnsi="Trebuchet MS" w:cs="Trebuchet MS"/>
                <w:bCs/>
                <w:noProof/>
                <w:color w:val="000000"/>
              </w:rPr>
              <w:t>4</w:t>
            </w:r>
            <w:r w:rsidR="00D92753">
              <w:rPr>
                <w:rFonts w:ascii="Trebuchet MS" w:hAnsi="Trebuchet MS" w:cs="Trebuchet MS"/>
                <w:bCs/>
                <w:noProof/>
                <w:color w:val="000000"/>
              </w:rPr>
              <w:t xml:space="preserve">0 </w:t>
            </w:r>
            <w:r w:rsidRPr="00CB2BF7">
              <w:rPr>
                <w:rFonts w:ascii="Trebuchet MS" w:hAnsi="Trebuchet MS" w:cs="Trebuchet MS"/>
                <w:bCs/>
                <w:noProof/>
                <w:color w:val="000000"/>
              </w:rPr>
              <w:t xml:space="preserve">% of supported projects will organize one joint action after project completion. </w:t>
            </w:r>
          </w:p>
          <w:p w14:paraId="1DE1367F"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
                <w:noProof/>
                <w:color w:val="000000"/>
              </w:rPr>
              <w:t>Estimated no of participants</w:t>
            </w:r>
            <w:r w:rsidRPr="00CB2BF7">
              <w:rPr>
                <w:rFonts w:ascii="Trebuchet MS" w:hAnsi="Trebuchet MS" w:cs="Trebuchet MS"/>
                <w:bCs/>
                <w:noProof/>
                <w:color w:val="000000"/>
              </w:rPr>
              <w:t xml:space="preserve"> per joint action: 20</w:t>
            </w:r>
          </w:p>
          <w:p w14:paraId="63F4715D" w14:textId="033BADD7" w:rsidR="00A233AB" w:rsidRPr="00CB2BF7" w:rsidRDefault="00A233A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noProof/>
                <w:color w:val="000000"/>
              </w:rPr>
              <w:t>Calculation</w:t>
            </w:r>
            <w:r w:rsidRPr="00CB2BF7">
              <w:rPr>
                <w:rFonts w:ascii="Trebuchet MS" w:hAnsi="Trebuchet MS" w:cs="Trebuchet MS"/>
                <w:bCs/>
                <w:noProof/>
                <w:color w:val="000000"/>
              </w:rPr>
              <w:t xml:space="preserve">: </w:t>
            </w:r>
            <w:r w:rsidR="0046791B">
              <w:rPr>
                <w:rFonts w:ascii="Trebuchet MS" w:hAnsi="Trebuchet MS" w:cs="Trebuchet MS"/>
                <w:bCs/>
                <w:noProof/>
                <w:color w:val="000000"/>
              </w:rPr>
              <w:t>4</w:t>
            </w:r>
            <w:r w:rsidR="00D92753">
              <w:rPr>
                <w:rFonts w:ascii="Trebuchet MS" w:hAnsi="Trebuchet MS" w:cs="Trebuchet MS"/>
                <w:bCs/>
                <w:noProof/>
                <w:color w:val="000000"/>
              </w:rPr>
              <w:t>0</w:t>
            </w:r>
            <w:r w:rsidRPr="00CB2BF7">
              <w:rPr>
                <w:rFonts w:ascii="Trebuchet MS" w:hAnsi="Trebuchet MS" w:cs="Trebuchet MS"/>
                <w:bCs/>
                <w:noProof/>
                <w:color w:val="000000"/>
              </w:rPr>
              <w:t>%*supported projects* 1 joint action* 20 participations</w:t>
            </w:r>
          </w:p>
        </w:tc>
      </w:tr>
      <w:tr w:rsidR="00A233AB" w:rsidRPr="003D218A" w14:paraId="61258AB2" w14:textId="77777777" w:rsidTr="00000FE8">
        <w:trPr>
          <w:trHeight w:val="336"/>
        </w:trPr>
        <w:tc>
          <w:tcPr>
            <w:cnfStyle w:val="001000000000" w:firstRow="0" w:lastRow="0" w:firstColumn="1" w:lastColumn="0" w:oddVBand="0" w:evenVBand="0" w:oddHBand="0" w:evenHBand="0" w:firstRowFirstColumn="0" w:firstRowLastColumn="0" w:lastRowFirstColumn="0" w:lastRowLastColumn="0"/>
            <w:tcW w:w="540" w:type="dxa"/>
            <w:vMerge/>
          </w:tcPr>
          <w:p w14:paraId="312BF17C" w14:textId="77C785DE" w:rsidR="00A233AB" w:rsidRPr="00CB2BF7" w:rsidRDefault="00A233AB" w:rsidP="009E3144">
            <w:pPr>
              <w:rPr>
                <w:rFonts w:ascii="Trebuchet MS" w:hAnsi="Trebuchet MS" w:cs="Trebuchet MS"/>
                <w:noProof/>
                <w:color w:val="000000"/>
              </w:rPr>
            </w:pPr>
          </w:p>
        </w:tc>
        <w:tc>
          <w:tcPr>
            <w:tcW w:w="663" w:type="dxa"/>
          </w:tcPr>
          <w:p w14:paraId="7DDBF3F1"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b/>
                <w:noProof/>
                <w:color w:val="000000"/>
              </w:rPr>
              <w:t>RCR</w:t>
            </w:r>
            <w:r w:rsidRPr="00CB2BF7">
              <w:rPr>
                <w:rFonts w:ascii="Trebuchet MS" w:hAnsi="Trebuchet MS" w:cs="Trebuchet MS"/>
                <w:noProof/>
                <w:color w:val="000000"/>
              </w:rPr>
              <w:t xml:space="preserve"> 79</w:t>
            </w:r>
          </w:p>
        </w:tc>
        <w:tc>
          <w:tcPr>
            <w:tcW w:w="1916" w:type="dxa"/>
          </w:tcPr>
          <w:p w14:paraId="7A2A52D8"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Joint strategies and action plans taken up by organisations</w:t>
            </w:r>
          </w:p>
        </w:tc>
        <w:tc>
          <w:tcPr>
            <w:tcW w:w="1559" w:type="dxa"/>
          </w:tcPr>
          <w:p w14:paraId="44B910B2" w14:textId="77777777" w:rsidR="00A233AB" w:rsidRPr="00CB2BF7" w:rsidRDefault="00A233AB" w:rsidP="0037308D">
            <w:pPr>
              <w:pStyle w:val="Default"/>
              <w:spacing w:before="60" w:after="60"/>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rebuchet MS"/>
                <w:b/>
                <w:bCs/>
                <w:noProof/>
                <w:sz w:val="20"/>
                <w:szCs w:val="20"/>
              </w:rPr>
            </w:pPr>
            <w:r w:rsidRPr="00CB2BF7">
              <w:rPr>
                <w:rFonts w:ascii="Trebuchet MS" w:eastAsiaTheme="minorEastAsia" w:hAnsi="Trebuchet MS" w:cs="Trebuchet MS"/>
                <w:b/>
                <w:bCs/>
                <w:noProof/>
                <w:sz w:val="20"/>
                <w:szCs w:val="20"/>
              </w:rPr>
              <w:t>joint strategy</w:t>
            </w:r>
          </w:p>
          <w:p w14:paraId="0AC2499E" w14:textId="77777777" w:rsidR="00A233AB" w:rsidRPr="00CB2BF7" w:rsidRDefault="00A233AB" w:rsidP="0037308D">
            <w:pPr>
              <w:pStyle w:val="Default"/>
              <w:spacing w:before="60" w:after="60"/>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rebuchet MS"/>
                <w:b/>
                <w:bCs/>
                <w:noProof/>
                <w:sz w:val="20"/>
                <w:szCs w:val="20"/>
              </w:rPr>
            </w:pPr>
            <w:r w:rsidRPr="00CB2BF7">
              <w:rPr>
                <w:rFonts w:ascii="Trebuchet MS" w:eastAsiaTheme="minorEastAsia" w:hAnsi="Trebuchet MS" w:cs="Trebuchet MS"/>
                <w:b/>
                <w:bCs/>
                <w:noProof/>
                <w:sz w:val="20"/>
                <w:szCs w:val="20"/>
              </w:rPr>
              <w:t xml:space="preserve">/action plan </w:t>
            </w:r>
          </w:p>
          <w:p w14:paraId="5A8EFAC7"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p>
        </w:tc>
        <w:tc>
          <w:tcPr>
            <w:tcW w:w="1417" w:type="dxa"/>
          </w:tcPr>
          <w:p w14:paraId="3A378FF7"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418" w:type="dxa"/>
          </w:tcPr>
          <w:p w14:paraId="009AD13F"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2022</w:t>
            </w:r>
          </w:p>
        </w:tc>
        <w:tc>
          <w:tcPr>
            <w:tcW w:w="1418" w:type="dxa"/>
          </w:tcPr>
          <w:p w14:paraId="4E5A218C" w14:textId="1F56313A" w:rsidR="00A233AB" w:rsidRPr="00CB2BF7" w:rsidRDefault="004571F3"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5</w:t>
            </w:r>
          </w:p>
        </w:tc>
        <w:tc>
          <w:tcPr>
            <w:tcW w:w="1626" w:type="dxa"/>
          </w:tcPr>
          <w:p w14:paraId="72C5D285"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2A2A3BBE"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4327" w:type="dxa"/>
          </w:tcPr>
          <w:p w14:paraId="3142B294" w14:textId="5742984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
                <w:noProof/>
                <w:color w:val="000000"/>
              </w:rPr>
              <w:t>Assumption</w:t>
            </w:r>
            <w:r w:rsidRPr="00CB2BF7">
              <w:rPr>
                <w:rFonts w:ascii="Trebuchet MS" w:hAnsi="Trebuchet MS" w:cs="Trebuchet MS"/>
                <w:bCs/>
                <w:noProof/>
                <w:color w:val="000000"/>
              </w:rPr>
              <w:t xml:space="preserve">: in average 50% of developed strategies and action plans are taken up by organisations </w:t>
            </w:r>
          </w:p>
          <w:p w14:paraId="66C9A756" w14:textId="6F7834F6"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
                <w:noProof/>
                <w:color w:val="000000"/>
              </w:rPr>
              <w:t>Target 2029</w:t>
            </w:r>
            <w:r w:rsidRPr="00CB2BF7">
              <w:rPr>
                <w:rFonts w:ascii="Trebuchet MS" w:hAnsi="Trebuchet MS" w:cs="Trebuchet MS"/>
                <w:bCs/>
                <w:noProof/>
                <w:color w:val="000000"/>
              </w:rPr>
              <w:t>: number of strategies and action plans (RCO83) * average percentage of uptake by organisations</w:t>
            </w:r>
          </w:p>
        </w:tc>
      </w:tr>
      <w:tr w:rsidR="00A233AB" w:rsidRPr="00196105" w14:paraId="55020F22" w14:textId="77777777" w:rsidTr="00000FE8">
        <w:trPr>
          <w:trHeight w:val="336"/>
        </w:trPr>
        <w:tc>
          <w:tcPr>
            <w:cnfStyle w:val="001000000000" w:firstRow="0" w:lastRow="0" w:firstColumn="1" w:lastColumn="0" w:oddVBand="0" w:evenVBand="0" w:oddHBand="0" w:evenHBand="0" w:firstRowFirstColumn="0" w:firstRowLastColumn="0" w:lastRowFirstColumn="0" w:lastRowLastColumn="0"/>
            <w:tcW w:w="540" w:type="dxa"/>
            <w:vMerge/>
          </w:tcPr>
          <w:p w14:paraId="72A9E317" w14:textId="14288035" w:rsidR="00A233AB" w:rsidRPr="00196105" w:rsidRDefault="00A233AB" w:rsidP="009E3144">
            <w:pPr>
              <w:rPr>
                <w:rFonts w:ascii="Trebuchet MS" w:eastAsia="Times New Roman" w:hAnsi="Trebuchet MS" w:cs="Trebuchet MS"/>
                <w:color w:val="000000"/>
                <w:lang w:val="en-GB"/>
              </w:rPr>
            </w:pPr>
          </w:p>
        </w:tc>
        <w:tc>
          <w:tcPr>
            <w:tcW w:w="663" w:type="dxa"/>
          </w:tcPr>
          <w:p w14:paraId="7A79E1E9" w14:textId="77777777" w:rsidR="00A233AB" w:rsidRPr="00196105" w:rsidRDefault="00A233AB" w:rsidP="009E3144">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color w:val="000000"/>
                <w:lang w:val="en-GB"/>
              </w:rPr>
            </w:pPr>
            <w:r>
              <w:rPr>
                <w:rFonts w:ascii="Trebuchet MS" w:eastAsia="Times New Roman" w:hAnsi="Trebuchet MS" w:cs="Trebuchet MS"/>
                <w:b/>
                <w:color w:val="000000"/>
                <w:lang w:val="en-GB"/>
              </w:rPr>
              <w:t>PSR1</w:t>
            </w:r>
          </w:p>
        </w:tc>
        <w:tc>
          <w:tcPr>
            <w:tcW w:w="1916" w:type="dxa"/>
          </w:tcPr>
          <w:p w14:paraId="30DCB1E3" w14:textId="472ECA8A" w:rsidR="00A233AB" w:rsidRPr="00196105" w:rsidRDefault="00A233AB" w:rsidP="009E3144">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D4653D">
              <w:rPr>
                <w:rFonts w:ascii="Trebuchet MS" w:eastAsia="Times New Roman" w:hAnsi="Trebuchet MS" w:cs="Trebuchet MS"/>
                <w:b/>
                <w:bCs/>
                <w:iCs/>
                <w:color w:val="000000"/>
                <w:lang w:val="en-GB"/>
              </w:rPr>
              <w:t>Population benefiting from protection measures against climate related natural disaster</w:t>
            </w:r>
            <w:r w:rsidR="00D538B5">
              <w:rPr>
                <w:rFonts w:ascii="Trebuchet MS" w:eastAsia="Times New Roman" w:hAnsi="Trebuchet MS" w:cs="Trebuchet MS"/>
                <w:b/>
                <w:bCs/>
                <w:iCs/>
                <w:color w:val="000000"/>
                <w:lang w:val="en-GB"/>
              </w:rPr>
              <w:t>s</w:t>
            </w:r>
          </w:p>
        </w:tc>
        <w:tc>
          <w:tcPr>
            <w:tcW w:w="1559" w:type="dxa"/>
          </w:tcPr>
          <w:p w14:paraId="1DA13040" w14:textId="77777777" w:rsidR="00A233AB" w:rsidRPr="00196105" w:rsidRDefault="00A233AB" w:rsidP="009E31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persons</w:t>
            </w:r>
          </w:p>
        </w:tc>
        <w:tc>
          <w:tcPr>
            <w:tcW w:w="1417" w:type="dxa"/>
          </w:tcPr>
          <w:p w14:paraId="4BC4D879" w14:textId="77777777" w:rsidR="00A233AB" w:rsidRPr="00196105" w:rsidRDefault="00A233AB" w:rsidP="009E3144">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0</w:t>
            </w:r>
          </w:p>
        </w:tc>
        <w:tc>
          <w:tcPr>
            <w:tcW w:w="1418" w:type="dxa"/>
          </w:tcPr>
          <w:p w14:paraId="59B16FE6" w14:textId="77777777" w:rsidR="00A233AB" w:rsidRPr="00196105" w:rsidRDefault="00A233AB" w:rsidP="009E3144">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2022</w:t>
            </w:r>
          </w:p>
        </w:tc>
        <w:tc>
          <w:tcPr>
            <w:tcW w:w="1418" w:type="dxa"/>
          </w:tcPr>
          <w:p w14:paraId="2CDB67FF" w14:textId="7375F60F" w:rsidR="00F10C29" w:rsidRDefault="00F10C29" w:rsidP="009E3144">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3,120,000</w:t>
            </w:r>
          </w:p>
          <w:p w14:paraId="071EB183" w14:textId="6C78A3EE" w:rsidR="00A233AB" w:rsidRPr="00196105" w:rsidRDefault="00A233AB" w:rsidP="00F10C29">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p>
        </w:tc>
        <w:tc>
          <w:tcPr>
            <w:tcW w:w="1626" w:type="dxa"/>
          </w:tcPr>
          <w:p w14:paraId="180670A2" w14:textId="77777777" w:rsidR="00000FE8" w:rsidRDefault="00A233AB" w:rsidP="009E3144">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D4653D">
              <w:rPr>
                <w:rFonts w:ascii="Trebuchet MS" w:eastAsia="Times New Roman" w:hAnsi="Trebuchet MS" w:cs="Trebuchet MS"/>
                <w:color w:val="000000"/>
                <w:lang w:val="en-GB"/>
              </w:rPr>
              <w:t>Projects/</w:t>
            </w:r>
          </w:p>
          <w:p w14:paraId="3F8C91BB" w14:textId="73F4F922" w:rsidR="00A233AB" w:rsidRPr="00196105" w:rsidRDefault="00A233AB" w:rsidP="009E3144">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D4653D">
              <w:rPr>
                <w:rFonts w:ascii="Trebuchet MS" w:eastAsia="Times New Roman" w:hAnsi="Trebuchet MS" w:cs="Trebuchet MS"/>
                <w:color w:val="000000"/>
                <w:lang w:val="en-GB"/>
              </w:rPr>
              <w:t>programme monitoring system</w:t>
            </w:r>
          </w:p>
        </w:tc>
        <w:tc>
          <w:tcPr>
            <w:tcW w:w="4327" w:type="dxa"/>
          </w:tcPr>
          <w:p w14:paraId="0EBF940B" w14:textId="2CAAC987" w:rsidR="00A233AB" w:rsidRDefault="00A233AB" w:rsidP="00000FE8">
            <w:pPr>
              <w:spacing w:after="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Assumption: the total population of the programme area is 7.8 mill. Euro.</w:t>
            </w:r>
          </w:p>
          <w:p w14:paraId="669F2D0E" w14:textId="502402BA" w:rsidR="00A233AB" w:rsidRDefault="00B75B7D" w:rsidP="00000FE8">
            <w:pPr>
              <w:spacing w:after="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 xml:space="preserve">Estimated </w:t>
            </w:r>
            <w:r w:rsidR="0046791B">
              <w:rPr>
                <w:rFonts w:ascii="Trebuchet MS" w:eastAsia="Times New Roman" w:hAnsi="Trebuchet MS" w:cs="Trebuchet MS"/>
                <w:bCs/>
                <w:color w:val="000000"/>
                <w:lang w:val="en-GB"/>
              </w:rPr>
              <w:t xml:space="preserve">40 </w:t>
            </w:r>
            <w:r w:rsidR="00A233AB">
              <w:rPr>
                <w:rFonts w:ascii="Trebuchet MS" w:eastAsia="Times New Roman" w:hAnsi="Trebuchet MS" w:cs="Trebuchet MS"/>
                <w:bCs/>
                <w:color w:val="000000"/>
                <w:lang w:val="en-GB"/>
              </w:rPr>
              <w:t>% of the population in the programme area will benefit of the measures against climate related natural disasters</w:t>
            </w:r>
          </w:p>
          <w:p w14:paraId="039061BC" w14:textId="1089736A" w:rsidR="00A233AB" w:rsidRPr="00196105" w:rsidRDefault="00A233AB" w:rsidP="003D1C1E">
            <w:pPr>
              <w:spacing w:after="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 xml:space="preserve">Target </w:t>
            </w:r>
            <w:r w:rsidR="00B75B7D">
              <w:rPr>
                <w:rFonts w:ascii="Trebuchet MS" w:eastAsia="Times New Roman" w:hAnsi="Trebuchet MS" w:cs="Trebuchet MS"/>
                <w:bCs/>
                <w:color w:val="000000"/>
                <w:lang w:val="en-GB"/>
              </w:rPr>
              <w:t xml:space="preserve">2029: </w:t>
            </w:r>
            <w:r w:rsidR="0046791B">
              <w:rPr>
                <w:rFonts w:ascii="Trebuchet MS" w:eastAsia="Times New Roman" w:hAnsi="Trebuchet MS" w:cs="Trebuchet MS"/>
                <w:bCs/>
                <w:color w:val="000000"/>
                <w:lang w:val="en-GB"/>
              </w:rPr>
              <w:t>40</w:t>
            </w:r>
            <w:r>
              <w:rPr>
                <w:rFonts w:ascii="Trebuchet MS" w:eastAsia="Times New Roman" w:hAnsi="Trebuchet MS" w:cs="Trebuchet MS"/>
                <w:bCs/>
                <w:color w:val="000000"/>
                <w:lang w:val="en-GB"/>
              </w:rPr>
              <w:t>%*total population</w:t>
            </w:r>
          </w:p>
        </w:tc>
      </w:tr>
    </w:tbl>
    <w:p w14:paraId="7846C38D" w14:textId="77777777" w:rsidR="007F086B" w:rsidRPr="00CB2BF7" w:rsidRDefault="007F086B">
      <w:pPr>
        <w:spacing w:before="0" w:after="160" w:line="259" w:lineRule="auto"/>
        <w:rPr>
          <w:rFonts w:ascii="Trebuchet MS" w:hAnsi="Trebuchet MS"/>
          <w:noProof/>
          <w:sz w:val="22"/>
          <w:szCs w:val="22"/>
        </w:rPr>
      </w:pPr>
    </w:p>
    <w:p w14:paraId="4DC8DFD9" w14:textId="77777777" w:rsidR="007F086B" w:rsidRPr="00CB2BF7" w:rsidRDefault="007F086B" w:rsidP="00C53E5B">
      <w:pPr>
        <w:jc w:val="both"/>
        <w:rPr>
          <w:rFonts w:ascii="Trebuchet MS" w:hAnsi="Trebuchet MS"/>
          <w:noProof/>
          <w:sz w:val="22"/>
          <w:szCs w:val="22"/>
        </w:rPr>
        <w:sectPr w:rsidR="007F086B" w:rsidRPr="00CB2BF7" w:rsidSect="007F086B">
          <w:pgSz w:w="15840" w:h="12240" w:orient="landscape"/>
          <w:pgMar w:top="1440" w:right="531" w:bottom="1440" w:left="1440" w:header="708" w:footer="708" w:gutter="0"/>
          <w:cols w:space="708"/>
          <w:docGrid w:linePitch="360"/>
        </w:sectPr>
      </w:pPr>
    </w:p>
    <w:p w14:paraId="78264730" w14:textId="5BC78AE9" w:rsidR="00D95E66" w:rsidRPr="00CB2BF7" w:rsidRDefault="00D95E66" w:rsidP="004440DB">
      <w:pPr>
        <w:rPr>
          <w:rFonts w:ascii="Trebuchet MS" w:hAnsi="Trebuchet MS" w:cs="Trebuchet MS"/>
          <w:b/>
          <w:bCs/>
          <w:noProof/>
          <w:color w:val="000000"/>
          <w:sz w:val="24"/>
          <w:szCs w:val="24"/>
        </w:rPr>
      </w:pPr>
      <w:r w:rsidRPr="00CB2BF7">
        <w:rPr>
          <w:rFonts w:ascii="Trebuchet MS" w:hAnsi="Trebuchet MS" w:cs="Trebuchet MS"/>
          <w:b/>
          <w:bCs/>
          <w:noProof/>
          <w:color w:val="000000"/>
          <w:sz w:val="24"/>
          <w:szCs w:val="24"/>
        </w:rPr>
        <w:lastRenderedPageBreak/>
        <w:t>RCR 84 - Organisations cooperating across borders after project completion</w:t>
      </w:r>
    </w:p>
    <w:p w14:paraId="6F85E51C" w14:textId="4278E7C2" w:rsidR="00ED13A5" w:rsidRPr="00CB2BF7" w:rsidRDefault="00362601" w:rsidP="00ED13A5">
      <w:pPr>
        <w:jc w:val="both"/>
        <w:rPr>
          <w:rFonts w:ascii="Trebuchet MS" w:hAnsi="Trebuchet MS" w:cstheme="minorHAnsi"/>
          <w:noProof/>
          <w:sz w:val="22"/>
          <w:szCs w:val="22"/>
        </w:rPr>
      </w:pPr>
      <w:r w:rsidRPr="00CB2BF7">
        <w:rPr>
          <w:rFonts w:ascii="Trebuchet MS" w:hAnsi="Trebuchet MS" w:cstheme="minorHAnsi"/>
          <w:noProof/>
          <w:sz w:val="22"/>
          <w:szCs w:val="22"/>
        </w:rPr>
        <w:t xml:space="preserve">The indicator counts the organisations cooperating across borders after the completion of the supported projects. The organisations are legal entities involved in project implementation, counted within RCO87. The cooperation concept should be interpreted as having a a formal agreement </w:t>
      </w:r>
      <w:r w:rsidR="00675C9D">
        <w:rPr>
          <w:rFonts w:ascii="Trebuchet MS" w:hAnsi="Trebuchet MS" w:cstheme="minorHAnsi"/>
          <w:noProof/>
          <w:sz w:val="22"/>
          <w:szCs w:val="22"/>
        </w:rPr>
        <w:t xml:space="preserve">of the entities </w:t>
      </w:r>
      <w:r w:rsidRPr="00CB2BF7">
        <w:rPr>
          <w:rFonts w:ascii="Trebuchet MS" w:hAnsi="Trebuchet MS" w:cstheme="minorHAnsi"/>
          <w:noProof/>
          <w:sz w:val="22"/>
          <w:szCs w:val="22"/>
        </w:rPr>
        <w:t xml:space="preserve">to continue cooperation, after the end of the supported project. </w:t>
      </w:r>
    </w:p>
    <w:p w14:paraId="7EB359EE" w14:textId="0229A9C2" w:rsidR="00ED13A5" w:rsidRPr="00CB2BF7" w:rsidRDefault="00362601" w:rsidP="00CF2904">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 xml:space="preserve">A cooperation agreement should be </w:t>
      </w:r>
      <w:r w:rsidR="00B829BD" w:rsidRPr="00CB2BF7">
        <w:rPr>
          <w:rFonts w:ascii="Trebuchet MS" w:hAnsi="Trebuchet MS" w:cstheme="minorHAnsi"/>
          <w:noProof/>
          <w:color w:val="107DC5" w:themeColor="accent1" w:themeShade="BF"/>
          <w:sz w:val="22"/>
          <w:szCs w:val="22"/>
        </w:rPr>
        <w:t>signed</w:t>
      </w:r>
      <w:r w:rsidR="00ED13A5" w:rsidRPr="00CB2BF7">
        <w:rPr>
          <w:rFonts w:ascii="Trebuchet MS" w:hAnsi="Trebuchet MS" w:cstheme="minorHAnsi"/>
          <w:noProof/>
          <w:color w:val="107DC5" w:themeColor="accent1" w:themeShade="BF"/>
          <w:sz w:val="22"/>
          <w:szCs w:val="22"/>
        </w:rPr>
        <w:t xml:space="preserve"> during project implementation and the purpose of the project should imply the need for maintaining the cooperation over a longer period of time than the implementation period. </w:t>
      </w:r>
    </w:p>
    <w:p w14:paraId="418DFBEB" w14:textId="1F824627" w:rsidR="00ED13A5" w:rsidRPr="00CB2BF7" w:rsidRDefault="00ED13A5" w:rsidP="00CF2904">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Not all project partners need to continue the cooperation, only one partner</w:t>
      </w:r>
      <w:r w:rsidR="00675C9D">
        <w:rPr>
          <w:rFonts w:ascii="Trebuchet MS" w:hAnsi="Trebuchet MS" w:cstheme="minorHAnsi"/>
          <w:noProof/>
          <w:color w:val="107DC5" w:themeColor="accent1" w:themeShade="BF"/>
          <w:sz w:val="22"/>
          <w:szCs w:val="22"/>
        </w:rPr>
        <w:t>/organization</w:t>
      </w:r>
      <w:r w:rsidRPr="00CB2BF7">
        <w:rPr>
          <w:rFonts w:ascii="Trebuchet MS" w:hAnsi="Trebuchet MS" w:cstheme="minorHAnsi"/>
          <w:noProof/>
          <w:color w:val="107DC5" w:themeColor="accent1" w:themeShade="BF"/>
          <w:sz w:val="22"/>
          <w:szCs w:val="22"/>
        </w:rPr>
        <w:t xml:space="preserve"> from each state is needed.</w:t>
      </w:r>
    </w:p>
    <w:p w14:paraId="7F0634F8" w14:textId="528F72F8" w:rsidR="00B829BD" w:rsidRPr="00CB2BF7" w:rsidRDefault="00B829BD" w:rsidP="00CF2904">
      <w:pPr>
        <w:jc w:val="both"/>
        <w:rPr>
          <w:rFonts w:ascii="Trebuchet MS" w:hAnsi="Trebuchet MS" w:cs="Times New Roman"/>
          <w:bCs/>
          <w:noProof/>
          <w:sz w:val="22"/>
          <w:szCs w:val="22"/>
        </w:rPr>
      </w:pPr>
      <w:r w:rsidRPr="00CB2BF7">
        <w:rPr>
          <w:rFonts w:ascii="Trebuchet MS" w:hAnsi="Trebuchet MS" w:cstheme="minorHAnsi"/>
          <w:noProof/>
          <w:sz w:val="22"/>
          <w:szCs w:val="22"/>
        </w:rPr>
        <w:t xml:space="preserve">The </w:t>
      </w:r>
      <w:r w:rsidRPr="00CB2BF7">
        <w:rPr>
          <w:rFonts w:ascii="Trebuchet MS" w:hAnsi="Trebuchet MS" w:cstheme="minorHAnsi"/>
          <w:noProof/>
          <w:sz w:val="22"/>
          <w:szCs w:val="22"/>
          <w:u w:val="single"/>
        </w:rPr>
        <w:t>timeframe for measurement</w:t>
      </w:r>
      <w:r w:rsidRPr="00CB2BF7">
        <w:rPr>
          <w:rFonts w:ascii="Trebuchet MS" w:hAnsi="Trebuchet MS" w:cstheme="minorHAnsi"/>
          <w:noProof/>
          <w:sz w:val="22"/>
          <w:szCs w:val="22"/>
        </w:rPr>
        <w:t xml:space="preserve"> for the achievement of this indicator will be during project implementation or one year after project completion.</w:t>
      </w:r>
      <w:r w:rsidRPr="00CB2BF7">
        <w:rPr>
          <w:noProof/>
        </w:rPr>
        <w:t xml:space="preserve"> </w:t>
      </w:r>
      <w:r w:rsidRPr="00CB2BF7">
        <w:rPr>
          <w:rFonts w:ascii="Trebuchet MS" w:hAnsi="Trebuchet MS" w:cstheme="minorHAnsi"/>
          <w:noProof/>
          <w:sz w:val="22"/>
          <w:szCs w:val="22"/>
        </w:rPr>
        <w:t>Intermediate values can be collected for reporting purposes also during projects implementation.</w:t>
      </w:r>
    </w:p>
    <w:p w14:paraId="082CC9AD" w14:textId="77777777" w:rsidR="002B1E40" w:rsidRPr="00CB2BF7" w:rsidRDefault="00362601" w:rsidP="00CF2904">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The sustained cooperation does not have to cover the same topic as addressed by the completed project.</w:t>
      </w:r>
    </w:p>
    <w:p w14:paraId="27C64370" w14:textId="041D54D2" w:rsidR="00D95E66" w:rsidRPr="00FA5E6A" w:rsidRDefault="00CF2904" w:rsidP="00FA5E6A">
      <w:pPr>
        <w:jc w:val="both"/>
        <w:rPr>
          <w:rFonts w:ascii="Trebuchet MS" w:eastAsia="Calibri" w:hAnsi="Trebuchet MS" w:cs="Calibri"/>
          <w:color w:val="000000"/>
          <w:sz w:val="22"/>
          <w:szCs w:val="22"/>
        </w:rPr>
      </w:pPr>
      <w:r w:rsidRPr="00CB2BF7">
        <w:rPr>
          <w:rFonts w:ascii="Trebuchet MS" w:hAnsi="Trebuchet MS" w:cstheme="minorHAnsi"/>
          <w:noProof/>
          <w:color w:val="107DC5" w:themeColor="accent1" w:themeShade="BF"/>
          <w:sz w:val="22"/>
          <w:szCs w:val="22"/>
        </w:rPr>
        <w:t>Multiple counting will be removed at the level of the specific objective. An organization is considered once regardless how many times it receives support from operations in the same specific objective.</w:t>
      </w:r>
      <w:r w:rsidR="00E76A2D">
        <w:rPr>
          <w:rFonts w:ascii="Trebuchet MS" w:hAnsi="Trebuchet MS" w:cstheme="minorHAnsi"/>
          <w:noProof/>
          <w:color w:val="107DC5" w:themeColor="accent1" w:themeShade="BF"/>
          <w:sz w:val="22"/>
          <w:szCs w:val="22"/>
        </w:rPr>
        <w:t xml:space="preserve"> </w:t>
      </w:r>
      <w:r w:rsidR="00E76A2D" w:rsidRPr="007C7F78">
        <w:rPr>
          <w:rFonts w:ascii="Trebuchet MS" w:hAnsi="Trebuchet MS" w:cstheme="minorHAnsi"/>
          <w:noProof/>
          <w:color w:val="107DC5" w:themeColor="accent1" w:themeShade="BF"/>
          <w:sz w:val="22"/>
          <w:szCs w:val="22"/>
        </w:rPr>
        <w:t xml:space="preserve">In case the project envisages the conclusion of multiple cooperation agreements, each organisation will be counted by the programme structures only once at the level of the </w:t>
      </w:r>
      <w:r w:rsidR="007C4825">
        <w:rPr>
          <w:rFonts w:ascii="Trebuchet MS" w:hAnsi="Trebuchet MS" w:cstheme="minorHAnsi"/>
          <w:noProof/>
          <w:color w:val="107DC5" w:themeColor="accent1" w:themeShade="BF"/>
          <w:sz w:val="22"/>
          <w:szCs w:val="22"/>
        </w:rPr>
        <w:t>specific objective</w:t>
      </w:r>
      <w:r w:rsidR="00E76A2D" w:rsidRPr="007C7F78">
        <w:rPr>
          <w:rFonts w:ascii="Trebuchet MS" w:hAnsi="Trebuchet MS" w:cstheme="minorHAnsi"/>
          <w:noProof/>
          <w:color w:val="107DC5" w:themeColor="accent1" w:themeShade="BF"/>
          <w:sz w:val="22"/>
          <w:szCs w:val="22"/>
        </w:rPr>
        <w:t>,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7C15DB07" w14:textId="77777777" w:rsidR="00E262DD" w:rsidRPr="00CB2BF7" w:rsidRDefault="004440DB" w:rsidP="004440DB">
      <w:pPr>
        <w:rPr>
          <w:rFonts w:ascii="Trebuchet MS" w:hAnsi="Trebuchet MS" w:cs="Trebuchet MS"/>
          <w:b/>
          <w:bCs/>
          <w:noProof/>
          <w:color w:val="000000"/>
          <w:sz w:val="24"/>
          <w:szCs w:val="24"/>
        </w:rPr>
      </w:pPr>
      <w:r w:rsidRPr="00CB2BF7">
        <w:rPr>
          <w:rFonts w:ascii="Trebuchet MS" w:hAnsi="Trebuchet MS" w:cs="Trebuchet MS"/>
          <w:b/>
          <w:bCs/>
          <w:noProof/>
          <w:color w:val="000000"/>
          <w:sz w:val="24"/>
          <w:szCs w:val="24"/>
        </w:rPr>
        <w:t>RCR 85 - Participations in joint actions across borders after project completion</w:t>
      </w:r>
    </w:p>
    <w:p w14:paraId="6D809659" w14:textId="77777777" w:rsidR="004440DB" w:rsidRPr="00CB2BF7" w:rsidRDefault="004440DB" w:rsidP="004440DB">
      <w:pPr>
        <w:jc w:val="both"/>
        <w:rPr>
          <w:rFonts w:ascii="Trebuchet MS" w:hAnsi="Trebuchet MS" w:cstheme="minorHAnsi"/>
          <w:bCs/>
          <w:noProof/>
          <w:color w:val="000000"/>
          <w:sz w:val="22"/>
          <w:szCs w:val="22"/>
        </w:rPr>
      </w:pPr>
      <w:r w:rsidRPr="00CB2BF7">
        <w:rPr>
          <w:rFonts w:ascii="Trebuchet MS" w:hAnsi="Trebuchet MS" w:cstheme="minorHAnsi"/>
          <w:noProof/>
          <w:color w:val="000000"/>
          <w:sz w:val="22"/>
          <w:szCs w:val="22"/>
        </w:rPr>
        <w:t xml:space="preserve">This result indicator has been selected in relation to the output indicator </w:t>
      </w:r>
      <w:r w:rsidRPr="00CB2BF7">
        <w:rPr>
          <w:rFonts w:ascii="Trebuchet MS" w:hAnsi="Trebuchet MS" w:cstheme="minorHAnsi"/>
          <w:i/>
          <w:iCs/>
          <w:noProof/>
          <w:color w:val="000000"/>
          <w:sz w:val="22"/>
          <w:szCs w:val="22"/>
        </w:rPr>
        <w:t>RCO81 - Participations in joint actions across borders.</w:t>
      </w:r>
    </w:p>
    <w:p w14:paraId="7914C971" w14:textId="77777777" w:rsidR="004440DB" w:rsidRPr="00CB2BF7" w:rsidRDefault="004440DB" w:rsidP="004440DB">
      <w:pPr>
        <w:jc w:val="both"/>
        <w:rPr>
          <w:rFonts w:ascii="Trebuchet MS" w:hAnsi="Trebuchet MS" w:cstheme="minorHAnsi"/>
          <w:noProof/>
          <w:color w:val="000000"/>
          <w:sz w:val="22"/>
          <w:szCs w:val="22"/>
        </w:rPr>
      </w:pPr>
      <w:r w:rsidRPr="00CB2BF7">
        <w:rPr>
          <w:rFonts w:ascii="Trebuchet MS" w:hAnsi="Trebuchet MS" w:cstheme="minorHAnsi"/>
          <w:noProof/>
          <w:color w:val="000000"/>
          <w:sz w:val="22"/>
          <w:szCs w:val="22"/>
        </w:rPr>
        <w:t xml:space="preserve">In order to measure this change, only data related to RCO - 81 output indicator will feed into the result indicator. </w:t>
      </w:r>
    </w:p>
    <w:p w14:paraId="2D80F0A8" w14:textId="08F4E28E" w:rsidR="004440DB" w:rsidRPr="00CB2BF7" w:rsidRDefault="004440DB" w:rsidP="004440DB">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The indicator counts the number of participations in joint actions across borders after the completion of the project, organised by all or some of the </w:t>
      </w:r>
      <w:r w:rsidRPr="007C7F78">
        <w:rPr>
          <w:rFonts w:ascii="Trebuchet MS" w:hAnsi="Trebuchet MS" w:cs="Trebuchet MS"/>
          <w:bCs/>
          <w:noProof/>
          <w:color w:val="000000"/>
          <w:sz w:val="22"/>
          <w:szCs w:val="22"/>
        </w:rPr>
        <w:t xml:space="preserve">former </w:t>
      </w:r>
      <w:r w:rsidR="007F086B" w:rsidRPr="007C7F78">
        <w:rPr>
          <w:rFonts w:ascii="Trebuchet MS" w:hAnsi="Trebuchet MS" w:cs="Trebuchet MS"/>
          <w:bCs/>
          <w:noProof/>
          <w:color w:val="000000"/>
          <w:sz w:val="22"/>
          <w:szCs w:val="22"/>
        </w:rPr>
        <w:t>partners</w:t>
      </w:r>
      <w:r w:rsidR="00675C9D" w:rsidRPr="007C7F78">
        <w:rPr>
          <w:rFonts w:ascii="Trebuchet MS" w:hAnsi="Trebuchet MS" w:cs="Trebuchet MS"/>
          <w:bCs/>
          <w:noProof/>
          <w:color w:val="000000"/>
          <w:sz w:val="22"/>
          <w:szCs w:val="22"/>
        </w:rPr>
        <w:t>/beneficiaries</w:t>
      </w:r>
      <w:r w:rsidRPr="007C7F78">
        <w:rPr>
          <w:rFonts w:ascii="Trebuchet MS" w:hAnsi="Trebuchet MS" w:cs="Trebuchet MS"/>
          <w:bCs/>
          <w:noProof/>
          <w:color w:val="000000"/>
          <w:sz w:val="22"/>
          <w:szCs w:val="22"/>
        </w:rPr>
        <w:t>,</w:t>
      </w:r>
      <w:r w:rsidRPr="00CB2BF7">
        <w:rPr>
          <w:rFonts w:ascii="Trebuchet MS" w:hAnsi="Trebuchet MS" w:cs="Trebuchet MS"/>
          <w:bCs/>
          <w:noProof/>
          <w:color w:val="000000"/>
          <w:sz w:val="22"/>
          <w:szCs w:val="22"/>
        </w:rPr>
        <w:t xml:space="preserve"> as a continuation of cooperation. Joint actions across borders could include, for instance, exchange activities or exchange visits organized with participants from the two countries of the programme area. </w:t>
      </w:r>
    </w:p>
    <w:p w14:paraId="469D3991" w14:textId="77777777" w:rsidR="004440DB" w:rsidRPr="00CB2BF7" w:rsidRDefault="004440DB" w:rsidP="004440DB">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The measurement unit is Participations (i.e. number of persons attending a joint action across border) and should be counted for each joint action organised on the basis of attendance lists or other relevant means of quantification.</w:t>
      </w:r>
    </w:p>
    <w:p w14:paraId="18B65608" w14:textId="77777777" w:rsidR="004440DB" w:rsidRPr="00CB2BF7" w:rsidRDefault="004440DB" w:rsidP="004440DB">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lastRenderedPageBreak/>
        <w:t>! For the definition of this indicator, the joint action includes training schemes!</w:t>
      </w:r>
    </w:p>
    <w:p w14:paraId="2EA5CD42" w14:textId="15FE4081" w:rsidR="00575C4D" w:rsidRPr="00BB7280" w:rsidRDefault="004440DB" w:rsidP="004440DB">
      <w:pPr>
        <w:jc w:val="both"/>
        <w:rPr>
          <w:rFonts w:ascii="Trebuchet MS" w:hAnsi="Trebuchet MS" w:cstheme="minorHAnsi"/>
          <w:color w:val="107DC5" w:themeColor="accent1" w:themeShade="BF"/>
          <w:sz w:val="22"/>
          <w:szCs w:val="22"/>
        </w:rPr>
      </w:pPr>
      <w:r w:rsidRPr="00CB2BF7">
        <w:rPr>
          <w:rFonts w:ascii="Trebuchet MS" w:hAnsi="Trebuchet MS" w:cs="Trebuchet MS"/>
          <w:bCs/>
          <w:noProof/>
          <w:color w:val="107DC5" w:themeColor="accent1" w:themeShade="BF"/>
          <w:sz w:val="22"/>
          <w:szCs w:val="22"/>
        </w:rPr>
        <w:t xml:space="preserve">! Timeframe for measurement: one year after project completion. </w:t>
      </w:r>
      <w:r w:rsidRPr="00BB7280">
        <w:rPr>
          <w:rFonts w:ascii="Trebuchet MS" w:hAnsi="Trebuchet MS" w:cstheme="minorHAnsi"/>
          <w:color w:val="107DC5" w:themeColor="accent1" w:themeShade="BF"/>
          <w:sz w:val="22"/>
          <w:szCs w:val="22"/>
        </w:rPr>
        <w:t xml:space="preserve">Intermediate values can be collected for reporting purposes also during projects implementation! </w:t>
      </w:r>
    </w:p>
    <w:p w14:paraId="29C01D0B" w14:textId="77777777" w:rsidR="00575C4D" w:rsidRPr="00CB2BF7" w:rsidRDefault="00575C4D" w:rsidP="00575C4D">
      <w:pPr>
        <w:rPr>
          <w:rFonts w:ascii="Trebuchet MS" w:hAnsi="Trebuchet MS" w:cs="Trebuchet MS"/>
          <w:b/>
          <w:bCs/>
          <w:noProof/>
          <w:color w:val="000000"/>
          <w:sz w:val="24"/>
          <w:szCs w:val="24"/>
        </w:rPr>
      </w:pPr>
      <w:r w:rsidRPr="00CB2BF7">
        <w:rPr>
          <w:rFonts w:ascii="Trebuchet MS" w:hAnsi="Trebuchet MS" w:cs="Trebuchet MS"/>
          <w:b/>
          <w:bCs/>
          <w:noProof/>
          <w:color w:val="000000"/>
          <w:sz w:val="24"/>
          <w:szCs w:val="24"/>
        </w:rPr>
        <w:t>RCR 79 - Joint strategies and action plans taken up by organisations</w:t>
      </w:r>
    </w:p>
    <w:p w14:paraId="4A26EE16" w14:textId="435E490C" w:rsidR="00575C4D" w:rsidRPr="00CB2BF7" w:rsidRDefault="00575C4D" w:rsidP="00575C4D">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2889995" w14:textId="77777777" w:rsidR="00575C4D" w:rsidRPr="00CB2BF7" w:rsidRDefault="00575C4D" w:rsidP="00575C4D">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 The organisations involved in take-up may or may not be direct participants in the supported project!</w:t>
      </w:r>
    </w:p>
    <w:p w14:paraId="5D78CFEE" w14:textId="77777777" w:rsidR="00575C4D" w:rsidRPr="00CB2BF7" w:rsidRDefault="00575C4D" w:rsidP="00575C4D">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 xml:space="preserve">It is not necessary that all actions identified are taken-up for a strategy/action plan to be counted in this context. </w:t>
      </w:r>
    </w:p>
    <w:p w14:paraId="7ECDBF64" w14:textId="77777777" w:rsidR="00575C4D" w:rsidRPr="00CB2BF7" w:rsidRDefault="00575C4D" w:rsidP="00575C4D">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The value reported should be equal to or less than the value for "RCO83 Strategies and action plans jointly developed.</w:t>
      </w:r>
    </w:p>
    <w:p w14:paraId="363448AE" w14:textId="77777777" w:rsidR="00575C4D" w:rsidRPr="00200520" w:rsidRDefault="00575C4D" w:rsidP="00575C4D">
      <w:pPr>
        <w:pStyle w:val="Default"/>
        <w:jc w:val="both"/>
        <w:rPr>
          <w:rFonts w:asciiTheme="minorHAnsi" w:hAnsiTheme="minorHAnsi"/>
          <w:noProof/>
          <w:color w:val="107DC5" w:themeColor="accent1" w:themeShade="BF"/>
          <w:sz w:val="22"/>
          <w:szCs w:val="22"/>
        </w:rPr>
      </w:pPr>
      <w:r w:rsidRPr="00200520">
        <w:rPr>
          <w:rFonts w:asciiTheme="minorHAnsi" w:hAnsiTheme="minorHAnsi"/>
          <w:noProof/>
          <w:color w:val="107DC5" w:themeColor="accent1" w:themeShade="BF"/>
          <w:sz w:val="22"/>
          <w:szCs w:val="22"/>
        </w:rPr>
        <w:t>! If a strategy or action plan covers several specific objectives, it should be counted only for the dominant specific objective!</w:t>
      </w:r>
    </w:p>
    <w:p w14:paraId="0ED4FDAD" w14:textId="77777777" w:rsidR="00575C4D" w:rsidRPr="00200520" w:rsidRDefault="00575C4D" w:rsidP="00575C4D">
      <w:pPr>
        <w:pStyle w:val="Default"/>
        <w:jc w:val="both"/>
        <w:rPr>
          <w:rFonts w:asciiTheme="minorHAnsi" w:hAnsiTheme="minorHAnsi"/>
          <w:noProof/>
          <w:color w:val="107DC5" w:themeColor="accent1" w:themeShade="BF"/>
          <w:sz w:val="22"/>
          <w:szCs w:val="22"/>
        </w:rPr>
      </w:pPr>
    </w:p>
    <w:p w14:paraId="1C148DBF" w14:textId="62C12F3C" w:rsidR="00575C4D" w:rsidRPr="00200520" w:rsidRDefault="00575C4D" w:rsidP="00575C4D">
      <w:pPr>
        <w:pStyle w:val="Default"/>
        <w:jc w:val="both"/>
        <w:rPr>
          <w:rFonts w:asciiTheme="minorHAnsi" w:hAnsiTheme="minorHAnsi"/>
          <w:noProof/>
          <w:color w:val="107DC5" w:themeColor="accent1" w:themeShade="BF"/>
          <w:sz w:val="22"/>
          <w:szCs w:val="22"/>
        </w:rPr>
      </w:pPr>
      <w:r w:rsidRPr="00200520">
        <w:rPr>
          <w:rFonts w:asciiTheme="minorHAnsi" w:hAnsiTheme="minorHAnsi"/>
          <w:noProof/>
          <w:color w:val="107DC5" w:themeColor="accent1" w:themeShade="BF"/>
          <w:sz w:val="22"/>
          <w:szCs w:val="22"/>
        </w:rPr>
        <w:t>! The measurement of the indicator should be done one year after project completion!</w:t>
      </w:r>
    </w:p>
    <w:p w14:paraId="5B8E9F31" w14:textId="6B395517" w:rsidR="00E262DD" w:rsidRDefault="00E262DD" w:rsidP="00C53E5B">
      <w:pPr>
        <w:jc w:val="both"/>
        <w:rPr>
          <w:noProof/>
        </w:rPr>
      </w:pPr>
    </w:p>
    <w:p w14:paraId="30E5DFF7" w14:textId="120AF60E" w:rsidR="009E3144" w:rsidRPr="009E3144" w:rsidRDefault="009E3144" w:rsidP="009E3144">
      <w:pPr>
        <w:rPr>
          <w:rFonts w:ascii="Trebuchet MS" w:hAnsi="Trebuchet MS" w:cs="Trebuchet MS"/>
          <w:b/>
          <w:bCs/>
          <w:noProof/>
          <w:color w:val="000000"/>
          <w:sz w:val="24"/>
          <w:szCs w:val="24"/>
        </w:rPr>
      </w:pPr>
      <w:r w:rsidRPr="009E3144">
        <w:rPr>
          <w:rFonts w:ascii="Trebuchet MS" w:hAnsi="Trebuchet MS" w:cs="Trebuchet MS"/>
          <w:b/>
          <w:bCs/>
          <w:noProof/>
          <w:color w:val="000000"/>
          <w:sz w:val="24"/>
          <w:szCs w:val="24"/>
        </w:rPr>
        <w:t>PSR 1 - POPULATION BENEFITING FROM PROTECTION MEASURES AGAINST CLIMATE RELATED NATURAL DISASTER</w:t>
      </w:r>
      <w:r w:rsidR="007E0A2C">
        <w:rPr>
          <w:rFonts w:ascii="Trebuchet MS" w:hAnsi="Trebuchet MS" w:cs="Trebuchet MS"/>
          <w:b/>
          <w:bCs/>
          <w:noProof/>
          <w:color w:val="000000"/>
          <w:sz w:val="24"/>
          <w:szCs w:val="24"/>
        </w:rPr>
        <w:t>S</w:t>
      </w:r>
    </w:p>
    <w:p w14:paraId="222512FD" w14:textId="2F91ACAA" w:rsidR="007E0A2C" w:rsidRPr="007E0A2C" w:rsidRDefault="009E3144" w:rsidP="007E0A2C">
      <w:pPr>
        <w:jc w:val="both"/>
        <w:rPr>
          <w:noProof/>
          <w:sz w:val="22"/>
          <w:szCs w:val="22"/>
        </w:rPr>
      </w:pPr>
      <w:r w:rsidRPr="009E3144">
        <w:rPr>
          <w:noProof/>
          <w:sz w:val="22"/>
          <w:szCs w:val="22"/>
        </w:rPr>
        <w:t>The programme aims at financing actions for the adaptation to climate change measures, prevention and management of climate related risks, such as floods, landslides, fires etc. In order to cover these various types of interventions, the programme will respond to a specific result indicator, i.e. “Population benefiting from protection measures against climate related natural disaster</w:t>
      </w:r>
      <w:r>
        <w:rPr>
          <w:noProof/>
          <w:sz w:val="22"/>
          <w:szCs w:val="22"/>
        </w:rPr>
        <w:t>s</w:t>
      </w:r>
      <w:r w:rsidRPr="009E3144">
        <w:rPr>
          <w:noProof/>
          <w:sz w:val="22"/>
          <w:szCs w:val="22"/>
        </w:rPr>
        <w:t xml:space="preserve">”. </w:t>
      </w:r>
      <w:r w:rsidR="007E0A2C" w:rsidRPr="007E0A2C">
        <w:rPr>
          <w:noProof/>
          <w:sz w:val="22"/>
          <w:szCs w:val="22"/>
        </w:rPr>
        <w:t xml:space="preserve">Considering the need to avoid double counting, the population of each county has been considered only once. Also, estimations take into account the fact that the projects are highly likely to address the same target groups, and some geographical area may overlap. </w:t>
      </w:r>
    </w:p>
    <w:p w14:paraId="7DCDD1A8" w14:textId="035644FD" w:rsidR="009E3144" w:rsidRPr="009E3144" w:rsidRDefault="007E0A2C" w:rsidP="007E0A2C">
      <w:pPr>
        <w:jc w:val="both"/>
        <w:rPr>
          <w:noProof/>
          <w:sz w:val="22"/>
          <w:szCs w:val="22"/>
        </w:rPr>
      </w:pPr>
      <w:r w:rsidRPr="007E0A2C">
        <w:rPr>
          <w:noProof/>
          <w:sz w:val="22"/>
          <w:szCs w:val="22"/>
        </w:rPr>
        <w:t>Data will be collected from the projects using the electronic monitoring system and the contribution to this indicator’s target will be measured upon completion of output in the supported project.</w:t>
      </w:r>
    </w:p>
    <w:p w14:paraId="5BF10C72" w14:textId="0B669559" w:rsidR="009E3144" w:rsidRPr="007E0A2C" w:rsidRDefault="009E3144" w:rsidP="007E0A2C">
      <w:pPr>
        <w:pStyle w:val="Default"/>
        <w:jc w:val="both"/>
        <w:rPr>
          <w:rFonts w:asciiTheme="minorHAnsi" w:hAnsiTheme="minorHAnsi"/>
          <w:noProof/>
          <w:color w:val="107DC5" w:themeColor="accent1" w:themeShade="BF"/>
          <w:sz w:val="22"/>
          <w:szCs w:val="22"/>
        </w:rPr>
      </w:pPr>
      <w:r w:rsidRPr="007E0A2C">
        <w:rPr>
          <w:rFonts w:asciiTheme="minorHAnsi" w:hAnsiTheme="minorHAnsi"/>
          <w:noProof/>
          <w:color w:val="107DC5" w:themeColor="accent1" w:themeShade="BF"/>
          <w:sz w:val="22"/>
          <w:szCs w:val="22"/>
        </w:rPr>
        <w:t>! Measurement unit for this programme specific result indicator is “persons”. Only population residing in the programme area will be counted for this indicator!</w:t>
      </w:r>
    </w:p>
    <w:p w14:paraId="11824E77" w14:textId="3C71AE6F" w:rsidR="009E3144" w:rsidRPr="007E0A2C" w:rsidRDefault="009E3144" w:rsidP="007E0A2C">
      <w:pPr>
        <w:pStyle w:val="Default"/>
        <w:jc w:val="both"/>
        <w:rPr>
          <w:rFonts w:asciiTheme="minorHAnsi" w:hAnsiTheme="minorHAnsi"/>
          <w:noProof/>
          <w:color w:val="107DC5" w:themeColor="accent1" w:themeShade="BF"/>
          <w:sz w:val="22"/>
          <w:szCs w:val="22"/>
        </w:rPr>
      </w:pPr>
      <w:r w:rsidRPr="007E0A2C">
        <w:rPr>
          <w:rFonts w:asciiTheme="minorHAnsi" w:hAnsiTheme="minorHAnsi"/>
          <w:noProof/>
          <w:color w:val="107DC5" w:themeColor="accent1" w:themeShade="BF"/>
          <w:sz w:val="22"/>
          <w:szCs w:val="22"/>
        </w:rPr>
        <w:t xml:space="preserve">! Timeline for measurement is upon </w:t>
      </w:r>
      <w:r w:rsidR="007E0A2C" w:rsidRPr="007E0A2C">
        <w:rPr>
          <w:rFonts w:asciiTheme="minorHAnsi" w:hAnsiTheme="minorHAnsi"/>
          <w:noProof/>
          <w:color w:val="107DC5" w:themeColor="accent1" w:themeShade="BF"/>
          <w:sz w:val="22"/>
          <w:szCs w:val="22"/>
        </w:rPr>
        <w:t xml:space="preserve">completion of </w:t>
      </w:r>
      <w:r w:rsidR="00AB6B8D">
        <w:rPr>
          <w:rFonts w:asciiTheme="minorHAnsi" w:hAnsiTheme="minorHAnsi"/>
          <w:noProof/>
          <w:color w:val="107DC5" w:themeColor="accent1" w:themeShade="BF"/>
          <w:sz w:val="22"/>
          <w:szCs w:val="22"/>
        </w:rPr>
        <w:t>output in the supported project!</w:t>
      </w:r>
    </w:p>
    <w:p w14:paraId="5A2EDBD9" w14:textId="77777777" w:rsidR="009E3144" w:rsidRDefault="009E3144" w:rsidP="00C53E5B">
      <w:pPr>
        <w:jc w:val="both"/>
        <w:rPr>
          <w:noProof/>
        </w:rPr>
      </w:pPr>
    </w:p>
    <w:p w14:paraId="5B39E888" w14:textId="77777777" w:rsidR="009E3144" w:rsidRPr="00200520" w:rsidRDefault="009E3144" w:rsidP="00C53E5B">
      <w:pPr>
        <w:jc w:val="both"/>
        <w:rPr>
          <w:noProof/>
        </w:rPr>
      </w:pPr>
    </w:p>
    <w:p w14:paraId="1BF1AD79" w14:textId="77777777" w:rsidR="002F0841" w:rsidRPr="00200520" w:rsidRDefault="00E64D5C" w:rsidP="002F0841">
      <w:pPr>
        <w:pStyle w:val="Heading3"/>
        <w:jc w:val="center"/>
        <w:rPr>
          <w:noProof/>
          <w:sz w:val="28"/>
        </w:rPr>
      </w:pPr>
      <w:bookmarkStart w:id="12" w:name="_Toc193265739"/>
      <w:r w:rsidRPr="00200520">
        <w:rPr>
          <w:noProof/>
          <w:sz w:val="28"/>
        </w:rPr>
        <w:t>Specific objective 1.2</w:t>
      </w:r>
      <w:bookmarkEnd w:id="12"/>
    </w:p>
    <w:p w14:paraId="097E0D98" w14:textId="14D3A696" w:rsidR="00E64D5C" w:rsidRPr="00200520" w:rsidRDefault="00E64D5C" w:rsidP="002F0841">
      <w:pPr>
        <w:pStyle w:val="Heading3"/>
        <w:jc w:val="center"/>
        <w:rPr>
          <w:noProof/>
          <w:sz w:val="28"/>
        </w:rPr>
      </w:pPr>
      <w:bookmarkStart w:id="13" w:name="_Toc193265740"/>
      <w:r w:rsidRPr="00200520">
        <w:rPr>
          <w:noProof/>
          <w:sz w:val="28"/>
        </w:rPr>
        <w:t>Enhancing protection and preservation of nature biodiversity and green infrastructure, including in urban areas, and reducing all forms of pollution</w:t>
      </w:r>
      <w:bookmarkEnd w:id="13"/>
    </w:p>
    <w:p w14:paraId="734A733A" w14:textId="262A079D" w:rsidR="0083158B" w:rsidRPr="00CB2BF7" w:rsidRDefault="0083158B" w:rsidP="0083158B">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The eligible area benefits from a large network of natural parks and reservations, very important both from environmental and touristic point of view. In enhancing this potential special attention should be paid to the preservation of natural areas as well as to the preservation of biodiversity. </w:t>
      </w:r>
    </w:p>
    <w:p w14:paraId="0A337654" w14:textId="77777777" w:rsidR="0083158B" w:rsidRPr="00CB2BF7" w:rsidRDefault="0083158B" w:rsidP="0083158B">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The programme aims to contribute to the development of the area by financing projects meant to help the natural reserves in a cross border manner also by endowments with specific equipment and through joint studies and strategies. </w:t>
      </w:r>
    </w:p>
    <w:p w14:paraId="734F2A89" w14:textId="77777777" w:rsidR="0083158B" w:rsidRPr="00CB2BF7" w:rsidRDefault="0083158B" w:rsidP="0083158B">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In order to achieve notable results in this area, the programme will finance investments in human and technical capacity, studies, urban green infrastructure, etc. The following indicators will be used to </w:t>
      </w:r>
      <w:r w:rsidR="00EE4C42" w:rsidRPr="00CB2BF7">
        <w:rPr>
          <w:rFonts w:ascii="Trebuchet MS" w:hAnsi="Trebuchet MS" w:cs="Trebuchet MS"/>
          <w:bCs/>
          <w:noProof/>
          <w:color w:val="000000"/>
          <w:sz w:val="22"/>
          <w:szCs w:val="22"/>
        </w:rPr>
        <w:t>measure the achievements:</w:t>
      </w:r>
    </w:p>
    <w:tbl>
      <w:tblPr>
        <w:tblStyle w:val="ListTable3-Accent1"/>
        <w:tblW w:w="10162" w:type="dxa"/>
        <w:tblLook w:val="04A0" w:firstRow="1" w:lastRow="0" w:firstColumn="1" w:lastColumn="0" w:noHBand="0" w:noVBand="1"/>
      </w:tblPr>
      <w:tblGrid>
        <w:gridCol w:w="2133"/>
        <w:gridCol w:w="3529"/>
        <w:gridCol w:w="4500"/>
      </w:tblGrid>
      <w:tr w:rsidR="00DE6AFD" w:rsidRPr="00DE6AFD" w14:paraId="4D27C19C" w14:textId="77777777" w:rsidTr="00DE6AFD">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shd w:val="clear" w:color="auto" w:fill="0B5484" w:themeFill="accent1" w:themeFillShade="80"/>
            <w:hideMark/>
          </w:tcPr>
          <w:p w14:paraId="3F1FC88C" w14:textId="77777777" w:rsidR="00EE4C42" w:rsidRPr="00543772" w:rsidRDefault="00EE4C42" w:rsidP="00DE6AFD">
            <w:pPr>
              <w:spacing w:before="60" w:after="60" w:line="240" w:lineRule="auto"/>
              <w:jc w:val="center"/>
              <w:rPr>
                <w:rFonts w:ascii="Trebuchet MS" w:eastAsia="Times New Roman" w:hAnsi="Trebuchet MS" w:cs="Calibri"/>
                <w:noProof/>
                <w:sz w:val="22"/>
                <w:szCs w:val="22"/>
              </w:rPr>
            </w:pPr>
            <w:r w:rsidRPr="00543772">
              <w:rPr>
                <w:rFonts w:ascii="Trebuchet MS" w:eastAsia="Times New Roman" w:hAnsi="Trebuchet MS" w:cs="Calibri"/>
                <w:noProof/>
                <w:sz w:val="22"/>
                <w:szCs w:val="22"/>
              </w:rPr>
              <w:t>Specific Objective</w:t>
            </w:r>
          </w:p>
        </w:tc>
        <w:tc>
          <w:tcPr>
            <w:tcW w:w="3529" w:type="dxa"/>
            <w:shd w:val="clear" w:color="auto" w:fill="0B5484" w:themeFill="accent1" w:themeFillShade="80"/>
            <w:hideMark/>
          </w:tcPr>
          <w:p w14:paraId="415D8996" w14:textId="2535F0B0" w:rsidR="00EE4C42" w:rsidRPr="00543772" w:rsidRDefault="00EE4C42" w:rsidP="00DE6AF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sz w:val="22"/>
                <w:szCs w:val="22"/>
              </w:rPr>
            </w:pPr>
            <w:r w:rsidRPr="00543772">
              <w:rPr>
                <w:rFonts w:ascii="Trebuchet MS" w:eastAsia="Times New Roman" w:hAnsi="Trebuchet MS" w:cs="Calibri"/>
                <w:noProof/>
                <w:sz w:val="22"/>
                <w:szCs w:val="22"/>
              </w:rPr>
              <w:t>Output Indicator</w:t>
            </w:r>
            <w:r w:rsidR="00DE6AFD" w:rsidRPr="00543772">
              <w:rPr>
                <w:rFonts w:ascii="Trebuchet MS" w:eastAsia="Times New Roman" w:hAnsi="Trebuchet MS" w:cs="Calibri"/>
                <w:noProof/>
                <w:sz w:val="22"/>
                <w:szCs w:val="22"/>
              </w:rPr>
              <w:t>s</w:t>
            </w:r>
          </w:p>
        </w:tc>
        <w:tc>
          <w:tcPr>
            <w:tcW w:w="4500" w:type="dxa"/>
            <w:shd w:val="clear" w:color="auto" w:fill="0B5484" w:themeFill="accent1" w:themeFillShade="80"/>
            <w:hideMark/>
          </w:tcPr>
          <w:p w14:paraId="3C741A75" w14:textId="77777777" w:rsidR="00EE4C42" w:rsidRPr="00543772" w:rsidRDefault="00EE4C42" w:rsidP="00DE6AF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sz w:val="22"/>
                <w:szCs w:val="22"/>
              </w:rPr>
            </w:pPr>
            <w:r w:rsidRPr="00543772">
              <w:rPr>
                <w:rFonts w:ascii="Trebuchet MS" w:eastAsia="Times New Roman" w:hAnsi="Trebuchet MS" w:cs="Calibri"/>
                <w:noProof/>
                <w:sz w:val="22"/>
                <w:szCs w:val="22"/>
              </w:rPr>
              <w:t>Result Indicator</w:t>
            </w:r>
          </w:p>
        </w:tc>
      </w:tr>
      <w:tr w:rsidR="00543772" w:rsidRPr="003D218A" w14:paraId="09DEF21D" w14:textId="77777777" w:rsidTr="0096414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133" w:type="dxa"/>
            <w:vMerge w:val="restart"/>
          </w:tcPr>
          <w:p w14:paraId="76F96111" w14:textId="6D28BCC1" w:rsidR="00543772" w:rsidRPr="00CB2BF7" w:rsidRDefault="00964145" w:rsidP="00964145">
            <w:pPr>
              <w:spacing w:before="0" w:after="0" w:line="240" w:lineRule="auto"/>
              <w:rPr>
                <w:rFonts w:ascii="Trebuchet MS" w:hAnsi="Trebuchet MS" w:cs="Times New Roman"/>
                <w:i/>
                <w:noProof/>
                <w:color w:val="0B5484" w:themeColor="accent1" w:themeShade="80"/>
                <w:spacing w:val="-1"/>
                <w:sz w:val="22"/>
                <w:szCs w:val="22"/>
                <w:u w:val="single"/>
              </w:rPr>
            </w:pPr>
            <w:r w:rsidRPr="00CB2BF7">
              <w:rPr>
                <w:rFonts w:ascii="Trebuchet MS" w:hAnsi="Trebuchet MS" w:cs="Times New Roman"/>
                <w:i/>
                <w:noProof/>
                <w:color w:val="0B5484" w:themeColor="accent1" w:themeShade="80"/>
                <w:spacing w:val="-1"/>
                <w:sz w:val="22"/>
                <w:szCs w:val="22"/>
                <w:u w:val="single"/>
              </w:rPr>
              <w:t>1.2. Enhancing protection and preservation of nature biodiversity and green infrastructure, including in urban areas</w:t>
            </w:r>
          </w:p>
        </w:tc>
        <w:tc>
          <w:tcPr>
            <w:tcW w:w="3529" w:type="dxa"/>
          </w:tcPr>
          <w:p w14:paraId="580DC328" w14:textId="708A2738" w:rsidR="00543772" w:rsidRPr="002E02D2" w:rsidRDefault="00543772" w:rsidP="0096414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2E02D2">
              <w:rPr>
                <w:rFonts w:ascii="Trebuchet MS" w:hAnsi="Trebuchet MS" w:cs="Times New Roman"/>
                <w:iCs/>
                <w:noProof/>
                <w:spacing w:val="-1"/>
                <w:sz w:val="22"/>
                <w:szCs w:val="22"/>
              </w:rPr>
              <w:t>RCO 81 - Participations in joint actions across borders</w:t>
            </w:r>
          </w:p>
        </w:tc>
        <w:tc>
          <w:tcPr>
            <w:tcW w:w="4500" w:type="dxa"/>
          </w:tcPr>
          <w:p w14:paraId="2304CAA5" w14:textId="7F0F81FB" w:rsidR="00543772" w:rsidRPr="002E02D2" w:rsidRDefault="00543772" w:rsidP="0096414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2E02D2">
              <w:rPr>
                <w:rFonts w:ascii="Trebuchet MS" w:hAnsi="Trebuchet MS" w:cs="Times New Roman"/>
                <w:iCs/>
                <w:noProof/>
                <w:spacing w:val="-1"/>
                <w:sz w:val="22"/>
                <w:szCs w:val="22"/>
              </w:rPr>
              <w:t>RCR 85 - Participations in joint actions across borders after project completion</w:t>
            </w:r>
          </w:p>
        </w:tc>
      </w:tr>
      <w:tr w:rsidR="00543772" w:rsidRPr="003D218A" w14:paraId="031ED3DE" w14:textId="77777777" w:rsidTr="00964145">
        <w:trPr>
          <w:trHeight w:val="866"/>
        </w:trPr>
        <w:tc>
          <w:tcPr>
            <w:cnfStyle w:val="001000000000" w:firstRow="0" w:lastRow="0" w:firstColumn="1" w:lastColumn="0" w:oddVBand="0" w:evenVBand="0" w:oddHBand="0" w:evenHBand="0" w:firstRowFirstColumn="0" w:firstRowLastColumn="0" w:lastRowFirstColumn="0" w:lastRowLastColumn="0"/>
            <w:tcW w:w="2133" w:type="dxa"/>
            <w:vMerge/>
            <w:hideMark/>
          </w:tcPr>
          <w:p w14:paraId="093B65FA" w14:textId="2BD23FC0" w:rsidR="00543772" w:rsidRPr="00CB2BF7" w:rsidRDefault="00543772" w:rsidP="00165162">
            <w:pPr>
              <w:spacing w:before="0" w:after="0" w:line="240" w:lineRule="auto"/>
              <w:jc w:val="center"/>
              <w:rPr>
                <w:rFonts w:ascii="Trebuchet MS" w:eastAsia="Times New Roman" w:hAnsi="Trebuchet MS" w:cs="Calibri"/>
                <w:b w:val="0"/>
                <w:i/>
                <w:noProof/>
                <w:color w:val="000000"/>
                <w:sz w:val="22"/>
                <w:szCs w:val="22"/>
                <w:u w:val="single"/>
              </w:rPr>
            </w:pPr>
          </w:p>
        </w:tc>
        <w:tc>
          <w:tcPr>
            <w:tcW w:w="3529" w:type="dxa"/>
            <w:vAlign w:val="center"/>
            <w:hideMark/>
          </w:tcPr>
          <w:p w14:paraId="46C3D54D" w14:textId="77777777" w:rsidR="00543772" w:rsidRPr="00CB2BF7" w:rsidRDefault="00543772" w:rsidP="00165162">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83 - Strategies and action plans jointly developed</w:t>
            </w:r>
          </w:p>
        </w:tc>
        <w:tc>
          <w:tcPr>
            <w:tcW w:w="4500" w:type="dxa"/>
            <w:vMerge w:val="restart"/>
            <w:hideMark/>
          </w:tcPr>
          <w:p w14:paraId="61DACEA0" w14:textId="73FB732F" w:rsidR="00543772" w:rsidRDefault="00543772" w:rsidP="0016516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p>
          <w:p w14:paraId="107ED6ED" w14:textId="6105A598" w:rsidR="00543772" w:rsidRDefault="00543772" w:rsidP="0016516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p>
          <w:p w14:paraId="30AEA8B0" w14:textId="77777777" w:rsidR="00543772" w:rsidRPr="00CB2BF7" w:rsidRDefault="00543772" w:rsidP="0016516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p>
          <w:p w14:paraId="2235C04B" w14:textId="77777777" w:rsidR="00543772" w:rsidRPr="00CB2BF7" w:rsidRDefault="00543772" w:rsidP="0016516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79 - Joint strategies and action plans taken up by organisations</w:t>
            </w:r>
          </w:p>
        </w:tc>
      </w:tr>
      <w:tr w:rsidR="00543772" w:rsidRPr="003D218A" w14:paraId="793A0D16" w14:textId="77777777" w:rsidTr="00964145">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133" w:type="dxa"/>
            <w:vMerge/>
            <w:hideMark/>
          </w:tcPr>
          <w:p w14:paraId="50B29E39" w14:textId="77777777" w:rsidR="00543772" w:rsidRPr="00CB2BF7" w:rsidRDefault="00543772" w:rsidP="00543772">
            <w:pPr>
              <w:spacing w:before="60" w:after="60" w:line="240" w:lineRule="auto"/>
              <w:rPr>
                <w:rFonts w:ascii="Trebuchet MS" w:eastAsia="Times New Roman" w:hAnsi="Trebuchet MS" w:cs="Calibri"/>
                <w:noProof/>
                <w:color w:val="000000"/>
                <w:sz w:val="22"/>
                <w:szCs w:val="22"/>
              </w:rPr>
            </w:pPr>
          </w:p>
        </w:tc>
        <w:tc>
          <w:tcPr>
            <w:tcW w:w="3529" w:type="dxa"/>
            <w:vAlign w:val="center"/>
          </w:tcPr>
          <w:p w14:paraId="6F6CE1D9" w14:textId="77777777" w:rsidR="00543772" w:rsidRPr="00CB2BF7" w:rsidRDefault="00543772" w:rsidP="00543772">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84 - Pilot actions developed jointly and implemented in projects</w:t>
            </w:r>
          </w:p>
        </w:tc>
        <w:tc>
          <w:tcPr>
            <w:tcW w:w="4500" w:type="dxa"/>
            <w:vMerge/>
          </w:tcPr>
          <w:p w14:paraId="3F213D50" w14:textId="77777777" w:rsidR="00543772" w:rsidRPr="00CB2BF7" w:rsidRDefault="00543772" w:rsidP="00543772">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p>
        </w:tc>
      </w:tr>
    </w:tbl>
    <w:p w14:paraId="081D968B" w14:textId="6A43EE89" w:rsidR="00D0284D" w:rsidRPr="00964145" w:rsidRDefault="00EE4C42" w:rsidP="00964145">
      <w:pPr>
        <w:pStyle w:val="ListParagraph"/>
        <w:spacing w:before="0"/>
        <w:ind w:left="90"/>
        <w:jc w:val="both"/>
        <w:rPr>
          <w:noProof/>
        </w:rPr>
      </w:pPr>
      <w:r w:rsidRPr="00964145">
        <w:rPr>
          <w:rFonts w:ascii="Trebuchet MS" w:hAnsi="Trebuchet MS" w:cstheme="minorHAnsi"/>
          <w:noProof/>
          <w:sz w:val="22"/>
          <w:szCs w:val="22"/>
        </w:rPr>
        <w:t xml:space="preserve">The system of indicators proposed for this specific objective covers a wide variety of </w:t>
      </w:r>
      <w:r w:rsidR="00B6627E" w:rsidRPr="00964145">
        <w:rPr>
          <w:rFonts w:ascii="Trebuchet MS" w:hAnsi="Trebuchet MS" w:cstheme="minorHAnsi"/>
          <w:noProof/>
          <w:sz w:val="22"/>
          <w:szCs w:val="22"/>
        </w:rPr>
        <w:t>interventions</w:t>
      </w:r>
      <w:r w:rsidRPr="00964145">
        <w:rPr>
          <w:rFonts w:ascii="Trebuchet MS" w:hAnsi="Trebuchet MS" w:cstheme="minorHAnsi"/>
          <w:noProof/>
          <w:sz w:val="22"/>
          <w:szCs w:val="22"/>
        </w:rPr>
        <w:t xml:space="preserve">, from </w:t>
      </w:r>
      <w:r w:rsidR="00D0284D" w:rsidRPr="00964145">
        <w:rPr>
          <w:rFonts w:ascii="Trebuchet MS" w:hAnsi="Trebuchet MS" w:cstheme="minorHAnsi"/>
          <w:noProof/>
          <w:sz w:val="22"/>
          <w:szCs w:val="22"/>
        </w:rPr>
        <w:t xml:space="preserve">studies and research to endowments and green infrastructure. </w:t>
      </w:r>
    </w:p>
    <w:p w14:paraId="72251002" w14:textId="77777777" w:rsidR="00EE4C42" w:rsidRPr="00CB2BF7" w:rsidRDefault="00EE4C42" w:rsidP="00964145">
      <w:pPr>
        <w:pStyle w:val="ListParagraph"/>
        <w:spacing w:before="0"/>
        <w:ind w:left="90"/>
        <w:jc w:val="both"/>
        <w:rPr>
          <w:rFonts w:ascii="Trebuchet MS" w:hAnsi="Trebuchet MS" w:cstheme="minorHAnsi"/>
          <w:noProof/>
          <w:sz w:val="22"/>
          <w:szCs w:val="22"/>
        </w:rPr>
      </w:pPr>
      <w:r w:rsidRPr="00CB2BF7">
        <w:rPr>
          <w:rFonts w:ascii="Trebuchet MS" w:hAnsi="Trebuchet MS" w:cstheme="minorHAnsi"/>
          <w:noProof/>
          <w:sz w:val="22"/>
          <w:szCs w:val="22"/>
        </w:rPr>
        <w:t>The performanc</w:t>
      </w:r>
      <w:r w:rsidR="00D0284D" w:rsidRPr="00CB2BF7">
        <w:rPr>
          <w:rFonts w:ascii="Trebuchet MS" w:hAnsi="Trebuchet MS" w:cstheme="minorHAnsi"/>
          <w:noProof/>
          <w:sz w:val="22"/>
          <w:szCs w:val="22"/>
        </w:rPr>
        <w:t xml:space="preserve">e framework for Priority 1/SO 1.2 (vii) </w:t>
      </w:r>
      <w:r w:rsidRPr="00CB2BF7">
        <w:rPr>
          <w:rFonts w:ascii="Trebuchet MS" w:hAnsi="Trebuchet MS" w:cstheme="minorHAnsi"/>
          <w:noProof/>
          <w:sz w:val="22"/>
          <w:szCs w:val="22"/>
        </w:rPr>
        <w:t>as presented below is based on the following assumptions:</w:t>
      </w:r>
    </w:p>
    <w:p w14:paraId="7354E6B1" w14:textId="679AC66B" w:rsidR="00711CD9" w:rsidRPr="00711CD9" w:rsidRDefault="00EE4C42" w:rsidP="00711CD9">
      <w:pPr>
        <w:numPr>
          <w:ilvl w:val="0"/>
          <w:numId w:val="6"/>
        </w:numPr>
        <w:spacing w:before="0"/>
        <w:contextualSpacing/>
        <w:jc w:val="both"/>
        <w:rPr>
          <w:rFonts w:ascii="Trebuchet MS" w:hAnsi="Trebuchet MS" w:cstheme="minorHAnsi"/>
          <w:noProof/>
          <w:sz w:val="22"/>
          <w:szCs w:val="22"/>
        </w:rPr>
      </w:pPr>
      <w:r w:rsidRPr="00CB2BF7">
        <w:rPr>
          <w:rFonts w:ascii="Trebuchet MS" w:hAnsi="Trebuchet MS" w:cstheme="minorHAnsi"/>
          <w:noProof/>
          <w:sz w:val="22"/>
          <w:szCs w:val="22"/>
        </w:rPr>
        <w:t>Programme budget allocated to P1/SO</w:t>
      </w:r>
      <w:r w:rsidR="00D0284D" w:rsidRPr="00CB2BF7">
        <w:rPr>
          <w:rFonts w:ascii="Trebuchet MS" w:hAnsi="Trebuchet MS" w:cstheme="minorHAnsi"/>
          <w:noProof/>
          <w:sz w:val="22"/>
          <w:szCs w:val="22"/>
        </w:rPr>
        <w:t xml:space="preserve"> 1.2 (vii</w:t>
      </w:r>
      <w:r w:rsidR="00D0284D" w:rsidRPr="00CB2BF7">
        <w:rPr>
          <w:rFonts w:ascii="Trebuchet MS" w:hAnsi="Trebuchet MS" w:cstheme="minorHAnsi"/>
          <w:b/>
          <w:noProof/>
          <w:sz w:val="22"/>
          <w:szCs w:val="22"/>
        </w:rPr>
        <w:t>)</w:t>
      </w:r>
      <w:r w:rsidRPr="00CB2BF7">
        <w:rPr>
          <w:rFonts w:ascii="Trebuchet MS" w:hAnsi="Trebuchet MS" w:cstheme="minorHAnsi"/>
          <w:b/>
          <w:noProof/>
          <w:sz w:val="22"/>
          <w:szCs w:val="22"/>
        </w:rPr>
        <w:t>:</w:t>
      </w:r>
      <w:r w:rsidR="00F03359" w:rsidRPr="00CB2BF7">
        <w:rPr>
          <w:rFonts w:ascii="Trebuchet MS" w:hAnsi="Trebuchet MS" w:cstheme="minorHAnsi"/>
          <w:b/>
          <w:noProof/>
          <w:sz w:val="22"/>
          <w:szCs w:val="22"/>
        </w:rPr>
        <w:t xml:space="preserve"> </w:t>
      </w:r>
      <w:r w:rsidR="00711CD9" w:rsidRPr="00711CD9">
        <w:rPr>
          <w:rFonts w:ascii="Trebuchet MS" w:hAnsi="Trebuchet MS" w:cstheme="minorHAnsi"/>
          <w:b/>
          <w:noProof/>
          <w:sz w:val="22"/>
          <w:szCs w:val="22"/>
        </w:rPr>
        <w:t>2,231,55</w:t>
      </w:r>
      <w:r w:rsidR="00711CD9">
        <w:rPr>
          <w:rFonts w:ascii="Trebuchet MS" w:hAnsi="Trebuchet MS" w:cstheme="minorHAnsi"/>
          <w:b/>
          <w:noProof/>
          <w:sz w:val="22"/>
          <w:szCs w:val="22"/>
        </w:rPr>
        <w:t>6</w:t>
      </w:r>
      <w:r w:rsidR="00711CD9" w:rsidRPr="00711CD9">
        <w:rPr>
          <w:rFonts w:ascii="Trebuchet MS" w:hAnsi="Trebuchet MS" w:cstheme="minorHAnsi"/>
          <w:b/>
          <w:noProof/>
          <w:sz w:val="22"/>
          <w:szCs w:val="22"/>
        </w:rPr>
        <w:t xml:space="preserve">    </w:t>
      </w:r>
      <w:r w:rsidRPr="00CB2BF7">
        <w:rPr>
          <w:rFonts w:ascii="Trebuchet MS" w:hAnsi="Trebuchet MS" w:cstheme="minorHAnsi"/>
          <w:b/>
          <w:noProof/>
          <w:sz w:val="22"/>
          <w:szCs w:val="22"/>
        </w:rPr>
        <w:t>EUR</w:t>
      </w:r>
      <w:r w:rsidRPr="00CB2BF7">
        <w:rPr>
          <w:rFonts w:ascii="Trebuchet MS" w:hAnsi="Trebuchet MS" w:cstheme="minorHAnsi"/>
          <w:noProof/>
          <w:sz w:val="22"/>
          <w:szCs w:val="22"/>
        </w:rPr>
        <w:t xml:space="preserve"> (</w:t>
      </w:r>
      <w:r w:rsidR="00711CD9">
        <w:rPr>
          <w:rFonts w:ascii="Trebuchet MS" w:hAnsi="Trebuchet MS" w:cstheme="minorHAnsi"/>
          <w:b/>
          <w:noProof/>
          <w:sz w:val="22"/>
          <w:szCs w:val="22"/>
        </w:rPr>
        <w:t>3,6</w:t>
      </w:r>
      <w:r w:rsidR="00060A30" w:rsidRPr="00CB2BF7">
        <w:rPr>
          <w:rFonts w:ascii="Trebuchet MS" w:hAnsi="Trebuchet MS" w:cstheme="minorHAnsi"/>
          <w:noProof/>
          <w:sz w:val="22"/>
          <w:szCs w:val="22"/>
        </w:rPr>
        <w:t xml:space="preserve"> </w:t>
      </w:r>
      <w:r w:rsidRPr="00CB2BF7">
        <w:rPr>
          <w:rFonts w:ascii="Trebuchet MS" w:hAnsi="Trebuchet MS" w:cstheme="minorHAnsi"/>
          <w:noProof/>
          <w:sz w:val="22"/>
          <w:szCs w:val="22"/>
        </w:rPr>
        <w:t xml:space="preserve">% of total </w:t>
      </w:r>
      <w:r w:rsidR="0057472F" w:rsidRPr="00CB2BF7">
        <w:rPr>
          <w:rFonts w:ascii="Trebuchet MS" w:hAnsi="Trebuchet MS" w:cstheme="minorHAnsi"/>
          <w:noProof/>
          <w:sz w:val="22"/>
          <w:szCs w:val="22"/>
        </w:rPr>
        <w:t>pro</w:t>
      </w:r>
      <w:r w:rsidR="0057472F">
        <w:rPr>
          <w:rFonts w:ascii="Trebuchet MS" w:hAnsi="Trebuchet MS" w:cstheme="minorHAnsi"/>
          <w:noProof/>
          <w:sz w:val="22"/>
          <w:szCs w:val="22"/>
        </w:rPr>
        <w:t>ject’s</w:t>
      </w:r>
      <w:r w:rsidR="0057472F" w:rsidRPr="00CB2BF7">
        <w:rPr>
          <w:rFonts w:ascii="Trebuchet MS" w:hAnsi="Trebuchet MS" w:cstheme="minorHAnsi"/>
          <w:noProof/>
          <w:sz w:val="22"/>
          <w:szCs w:val="22"/>
        </w:rPr>
        <w:t xml:space="preserve"> </w:t>
      </w:r>
      <w:r w:rsidRPr="00CB2BF7">
        <w:rPr>
          <w:rFonts w:ascii="Trebuchet MS" w:hAnsi="Trebuchet MS" w:cstheme="minorHAnsi"/>
          <w:noProof/>
          <w:sz w:val="22"/>
          <w:szCs w:val="22"/>
        </w:rPr>
        <w:t>budget)</w:t>
      </w:r>
      <w:r w:rsidR="00201016">
        <w:rPr>
          <w:rFonts w:ascii="Trebuchet MS" w:hAnsi="Trebuchet MS" w:cstheme="minorHAnsi"/>
          <w:noProof/>
          <w:sz w:val="22"/>
          <w:szCs w:val="22"/>
        </w:rPr>
        <w:t xml:space="preserve"> EU allocation and </w:t>
      </w:r>
    </w:p>
    <w:p w14:paraId="12E421CD" w14:textId="37BAE936" w:rsidR="00EE4C42" w:rsidRPr="00711CD9" w:rsidRDefault="00711CD9" w:rsidP="00711CD9">
      <w:pPr>
        <w:numPr>
          <w:ilvl w:val="0"/>
          <w:numId w:val="6"/>
        </w:numPr>
        <w:spacing w:before="0"/>
        <w:contextualSpacing/>
        <w:jc w:val="both"/>
        <w:rPr>
          <w:rFonts w:ascii="Trebuchet MS" w:hAnsi="Trebuchet MS" w:cstheme="minorHAnsi"/>
          <w:noProof/>
          <w:sz w:val="22"/>
          <w:szCs w:val="22"/>
        </w:rPr>
      </w:pPr>
      <w:r w:rsidRPr="00711CD9">
        <w:rPr>
          <w:rFonts w:ascii="Trebuchet MS" w:hAnsi="Trebuchet MS" w:cstheme="minorHAnsi"/>
          <w:noProof/>
          <w:sz w:val="22"/>
          <w:szCs w:val="22"/>
        </w:rPr>
        <w:t>2,479,50</w:t>
      </w:r>
      <w:r>
        <w:rPr>
          <w:rFonts w:ascii="Trebuchet MS" w:hAnsi="Trebuchet MS" w:cstheme="minorHAnsi"/>
          <w:noProof/>
          <w:sz w:val="22"/>
          <w:szCs w:val="22"/>
        </w:rPr>
        <w:t xml:space="preserve">7  </w:t>
      </w:r>
      <w:r w:rsidR="00201016" w:rsidRPr="00711CD9">
        <w:rPr>
          <w:rFonts w:ascii="Trebuchet MS" w:hAnsi="Trebuchet MS" w:cstheme="minorHAnsi"/>
          <w:noProof/>
          <w:sz w:val="22"/>
          <w:szCs w:val="22"/>
        </w:rPr>
        <w:t>euro including cofinancing</w:t>
      </w:r>
      <w:r w:rsidR="00EE4C42" w:rsidRPr="00711CD9">
        <w:rPr>
          <w:rFonts w:ascii="Trebuchet MS" w:hAnsi="Trebuchet MS" w:cstheme="minorHAnsi"/>
          <w:noProof/>
          <w:sz w:val="22"/>
          <w:szCs w:val="22"/>
        </w:rPr>
        <w:t>;</w:t>
      </w:r>
    </w:p>
    <w:p w14:paraId="54F17FBA" w14:textId="245DF176" w:rsidR="00EE4C42" w:rsidRPr="00CB2BF7" w:rsidRDefault="00EE4C42" w:rsidP="00964145">
      <w:pPr>
        <w:numPr>
          <w:ilvl w:val="0"/>
          <w:numId w:val="6"/>
        </w:numPr>
        <w:spacing w:before="0"/>
        <w:contextualSpacing/>
        <w:jc w:val="both"/>
        <w:rPr>
          <w:rFonts w:ascii="Trebuchet MS" w:hAnsi="Trebuchet MS" w:cstheme="minorHAnsi"/>
          <w:b/>
          <w:noProof/>
          <w:sz w:val="22"/>
          <w:szCs w:val="22"/>
        </w:rPr>
      </w:pPr>
      <w:r w:rsidRPr="00CB2BF7">
        <w:rPr>
          <w:rFonts w:ascii="Trebuchet MS" w:hAnsi="Trebuchet MS" w:cstheme="minorHAnsi"/>
          <w:noProof/>
          <w:sz w:val="22"/>
          <w:szCs w:val="22"/>
        </w:rPr>
        <w:t xml:space="preserve">Allocation for limited financial value projects (small scale projects): </w:t>
      </w:r>
      <w:r w:rsidR="00060A30" w:rsidRPr="00CB2BF7">
        <w:rPr>
          <w:rFonts w:ascii="Trebuchet MS" w:hAnsi="Trebuchet MS" w:cstheme="minorHAnsi"/>
          <w:b/>
          <w:noProof/>
          <w:sz w:val="22"/>
          <w:szCs w:val="22"/>
        </w:rPr>
        <w:t>10</w:t>
      </w:r>
      <w:r w:rsidR="003B585B" w:rsidRPr="00CB2BF7">
        <w:rPr>
          <w:rFonts w:ascii="Trebuchet MS" w:hAnsi="Trebuchet MS" w:cstheme="minorHAnsi"/>
          <w:b/>
          <w:noProof/>
          <w:sz w:val="22"/>
          <w:szCs w:val="22"/>
        </w:rPr>
        <w:t xml:space="preserve">0% of the allocation for P1/SO 1.2, </w:t>
      </w:r>
      <w:r w:rsidRPr="00CB2BF7">
        <w:rPr>
          <w:rFonts w:ascii="Trebuchet MS" w:hAnsi="Trebuchet MS" w:cstheme="minorHAnsi"/>
          <w:b/>
          <w:noProof/>
          <w:sz w:val="22"/>
          <w:szCs w:val="22"/>
        </w:rPr>
        <w:t xml:space="preserve">respectively </w:t>
      </w:r>
      <w:r w:rsidR="00711CD9" w:rsidRPr="00711CD9">
        <w:rPr>
          <w:rFonts w:ascii="Trebuchet MS" w:hAnsi="Trebuchet MS" w:cstheme="minorHAnsi"/>
          <w:b/>
          <w:noProof/>
          <w:sz w:val="22"/>
          <w:szCs w:val="22"/>
        </w:rPr>
        <w:t xml:space="preserve">2,231,556    </w:t>
      </w:r>
      <w:r w:rsidRPr="00CB2BF7">
        <w:rPr>
          <w:rFonts w:ascii="Trebuchet MS" w:hAnsi="Trebuchet MS" w:cstheme="minorHAnsi"/>
          <w:b/>
          <w:noProof/>
          <w:sz w:val="22"/>
          <w:szCs w:val="22"/>
        </w:rPr>
        <w:t>Euro</w:t>
      </w:r>
      <w:r w:rsidR="00201016">
        <w:rPr>
          <w:rFonts w:ascii="Trebuchet MS" w:hAnsi="Trebuchet MS" w:cstheme="minorHAnsi"/>
          <w:b/>
          <w:noProof/>
          <w:sz w:val="22"/>
          <w:szCs w:val="22"/>
        </w:rPr>
        <w:t xml:space="preserve"> EU allocation and </w:t>
      </w:r>
      <w:r w:rsidR="00711CD9" w:rsidRPr="00711CD9">
        <w:rPr>
          <w:rFonts w:ascii="Trebuchet MS" w:hAnsi="Trebuchet MS" w:cstheme="minorHAnsi"/>
          <w:b/>
          <w:noProof/>
          <w:sz w:val="22"/>
          <w:szCs w:val="22"/>
        </w:rPr>
        <w:t xml:space="preserve">2,479,507  </w:t>
      </w:r>
      <w:r w:rsidR="00201016" w:rsidRPr="00201016">
        <w:rPr>
          <w:rFonts w:ascii="Trebuchet MS" w:hAnsi="Trebuchet MS" w:cstheme="minorHAnsi"/>
          <w:b/>
          <w:noProof/>
          <w:sz w:val="22"/>
          <w:szCs w:val="22"/>
        </w:rPr>
        <w:t>euro including cofinancing</w:t>
      </w:r>
      <w:r w:rsidRPr="00CB2BF7">
        <w:rPr>
          <w:rFonts w:ascii="Trebuchet MS" w:hAnsi="Trebuchet MS" w:cstheme="minorHAnsi"/>
          <w:b/>
          <w:noProof/>
          <w:sz w:val="22"/>
          <w:szCs w:val="22"/>
        </w:rPr>
        <w:t>;</w:t>
      </w:r>
    </w:p>
    <w:p w14:paraId="4FBDDCA2" w14:textId="32E84BE7" w:rsidR="00EE4C42" w:rsidRPr="00CB2BF7" w:rsidRDefault="00711CD9" w:rsidP="00964145">
      <w:pPr>
        <w:numPr>
          <w:ilvl w:val="0"/>
          <w:numId w:val="6"/>
        </w:numPr>
        <w:spacing w:before="0"/>
        <w:contextualSpacing/>
        <w:jc w:val="both"/>
        <w:rPr>
          <w:rFonts w:ascii="Trebuchet MS" w:hAnsi="Trebuchet MS" w:cstheme="minorHAnsi"/>
          <w:b/>
          <w:noProof/>
          <w:color w:val="007434"/>
          <w:sz w:val="22"/>
          <w:szCs w:val="22"/>
        </w:rPr>
      </w:pPr>
      <w:r>
        <w:rPr>
          <w:rFonts w:ascii="Trebuchet MS" w:hAnsi="Trebuchet MS" w:cstheme="minorHAnsi"/>
          <w:b/>
          <w:noProof/>
          <w:sz w:val="22"/>
          <w:szCs w:val="22"/>
        </w:rPr>
        <w:t xml:space="preserve">6 </w:t>
      </w:r>
      <w:r w:rsidRPr="00CB2BF7">
        <w:rPr>
          <w:rFonts w:ascii="Trebuchet MS" w:hAnsi="Trebuchet MS" w:cstheme="minorHAnsi"/>
          <w:b/>
          <w:noProof/>
          <w:sz w:val="22"/>
          <w:szCs w:val="22"/>
        </w:rPr>
        <w:t xml:space="preserve"> </w:t>
      </w:r>
      <w:r w:rsidR="00EE4C42" w:rsidRPr="00CB2BF7">
        <w:rPr>
          <w:rFonts w:ascii="Trebuchet MS" w:hAnsi="Trebuchet MS" w:cstheme="minorHAnsi"/>
          <w:b/>
          <w:noProof/>
          <w:sz w:val="22"/>
          <w:szCs w:val="22"/>
        </w:rPr>
        <w:t>projects</w:t>
      </w:r>
      <w:r w:rsidR="00EE4C42" w:rsidRPr="00CB2BF7">
        <w:rPr>
          <w:rFonts w:ascii="Trebuchet MS" w:hAnsi="Trebuchet MS" w:cstheme="minorHAnsi"/>
          <w:noProof/>
          <w:sz w:val="22"/>
          <w:szCs w:val="22"/>
        </w:rPr>
        <w:t xml:space="preserve"> to be supported under Priority </w:t>
      </w:r>
      <w:r w:rsidR="00EF1B39" w:rsidRPr="00CB2BF7">
        <w:rPr>
          <w:rFonts w:ascii="Trebuchet MS" w:hAnsi="Trebuchet MS" w:cstheme="minorHAnsi"/>
          <w:noProof/>
          <w:sz w:val="22"/>
          <w:szCs w:val="22"/>
        </w:rPr>
        <w:t xml:space="preserve">1, SO 1.2 </w:t>
      </w:r>
    </w:p>
    <w:p w14:paraId="41C6196E" w14:textId="14B4BC88" w:rsidR="00630270" w:rsidRPr="00CB2BF7" w:rsidRDefault="00EE4C42" w:rsidP="00964145">
      <w:pPr>
        <w:numPr>
          <w:ilvl w:val="0"/>
          <w:numId w:val="6"/>
        </w:numPr>
        <w:spacing w:before="0"/>
        <w:contextualSpacing/>
        <w:jc w:val="both"/>
        <w:rPr>
          <w:rFonts w:ascii="Trebuchet MS" w:hAnsi="Trebuchet MS" w:cstheme="minorHAnsi"/>
          <w:b/>
          <w:noProof/>
          <w:sz w:val="22"/>
          <w:szCs w:val="22"/>
        </w:rPr>
        <w:sectPr w:rsidR="00630270" w:rsidRPr="00CB2BF7" w:rsidSect="007F086B">
          <w:pgSz w:w="12240" w:h="15840"/>
          <w:pgMar w:top="1440" w:right="1440" w:bottom="1440" w:left="1440" w:header="708" w:footer="708" w:gutter="0"/>
          <w:cols w:space="708"/>
          <w:docGrid w:linePitch="360"/>
        </w:sectPr>
      </w:pPr>
      <w:r w:rsidRPr="00CB2BF7">
        <w:rPr>
          <w:rFonts w:ascii="Trebuchet MS" w:hAnsi="Trebuchet MS" w:cstheme="minorHAnsi"/>
          <w:b/>
          <w:noProof/>
          <w:sz w:val="22"/>
          <w:szCs w:val="22"/>
        </w:rPr>
        <w:t xml:space="preserve">Average size of </w:t>
      </w:r>
      <w:r w:rsidR="00EA2049">
        <w:rPr>
          <w:rFonts w:ascii="Trebuchet MS" w:hAnsi="Trebuchet MS" w:cstheme="minorHAnsi"/>
          <w:b/>
          <w:noProof/>
          <w:sz w:val="22"/>
          <w:szCs w:val="22"/>
        </w:rPr>
        <w:t xml:space="preserve">grant for </w:t>
      </w:r>
      <w:r w:rsidRPr="00CB2BF7">
        <w:rPr>
          <w:rFonts w:ascii="Trebuchet MS" w:hAnsi="Trebuchet MS" w:cstheme="minorHAnsi"/>
          <w:b/>
          <w:noProof/>
          <w:sz w:val="22"/>
          <w:szCs w:val="22"/>
        </w:rPr>
        <w:t>projects of limited financial volume: 3</w:t>
      </w:r>
      <w:r w:rsidR="00711CD9">
        <w:rPr>
          <w:rFonts w:ascii="Trebuchet MS" w:hAnsi="Trebuchet MS" w:cstheme="minorHAnsi"/>
          <w:b/>
          <w:noProof/>
          <w:sz w:val="22"/>
          <w:szCs w:val="22"/>
        </w:rPr>
        <w:t>5</w:t>
      </w:r>
      <w:r w:rsidRPr="00CB2BF7">
        <w:rPr>
          <w:rFonts w:ascii="Trebuchet MS" w:hAnsi="Trebuchet MS" w:cstheme="minorHAnsi"/>
          <w:b/>
          <w:noProof/>
          <w:sz w:val="22"/>
          <w:szCs w:val="22"/>
        </w:rPr>
        <w:t xml:space="preserve">0 000 euro </w:t>
      </w:r>
    </w:p>
    <w:tbl>
      <w:tblPr>
        <w:tblStyle w:val="GridTable1Light-Accent1"/>
        <w:tblW w:w="14317" w:type="dxa"/>
        <w:tblInd w:w="-572" w:type="dxa"/>
        <w:tblLayout w:type="fixed"/>
        <w:tblLook w:val="04A0" w:firstRow="1" w:lastRow="0" w:firstColumn="1" w:lastColumn="0" w:noHBand="0" w:noVBand="1"/>
      </w:tblPr>
      <w:tblGrid>
        <w:gridCol w:w="614"/>
        <w:gridCol w:w="946"/>
        <w:gridCol w:w="1620"/>
        <w:gridCol w:w="1521"/>
        <w:gridCol w:w="1193"/>
        <w:gridCol w:w="1194"/>
        <w:gridCol w:w="1742"/>
        <w:gridCol w:w="5487"/>
      </w:tblGrid>
      <w:tr w:rsidR="00630270" w:rsidRPr="003D218A" w14:paraId="2CAC67EC" w14:textId="77777777" w:rsidTr="00CB2BF7">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4" w:type="dxa"/>
            <w:vAlign w:val="center"/>
          </w:tcPr>
          <w:p w14:paraId="67CA5DFC" w14:textId="2C54A7F6" w:rsidR="00630270" w:rsidRPr="00CB2BF7" w:rsidRDefault="00630270" w:rsidP="00B6627E">
            <w:pPr>
              <w:spacing w:before="60" w:after="60"/>
              <w:jc w:val="center"/>
              <w:rPr>
                <w:rFonts w:ascii="Trebuchet MS" w:hAnsi="Trebuchet MS" w:cs="Trebuchet MS"/>
                <w:noProof/>
                <w:color w:val="000000"/>
              </w:rPr>
            </w:pPr>
            <w:r w:rsidRPr="00CB2BF7">
              <w:rPr>
                <w:rFonts w:ascii="Trebuchet MS" w:hAnsi="Trebuchet MS" w:cs="Trebuchet MS"/>
                <w:noProof/>
                <w:color w:val="000000"/>
              </w:rPr>
              <w:lastRenderedPageBreak/>
              <w:t>SO</w:t>
            </w:r>
          </w:p>
        </w:tc>
        <w:tc>
          <w:tcPr>
            <w:tcW w:w="946" w:type="dxa"/>
            <w:vAlign w:val="center"/>
          </w:tcPr>
          <w:p w14:paraId="59848242" w14:textId="46BC41C3" w:rsidR="00630270" w:rsidRPr="00CB2BF7" w:rsidRDefault="00630270" w:rsidP="00B6627E">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ID</w:t>
            </w:r>
          </w:p>
        </w:tc>
        <w:tc>
          <w:tcPr>
            <w:tcW w:w="1620" w:type="dxa"/>
            <w:vAlign w:val="center"/>
          </w:tcPr>
          <w:p w14:paraId="4B860587" w14:textId="3F33B4ED" w:rsidR="00630270" w:rsidRPr="00CB2BF7" w:rsidRDefault="00630270" w:rsidP="00B6627E">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Indicator</w:t>
            </w:r>
          </w:p>
        </w:tc>
        <w:tc>
          <w:tcPr>
            <w:tcW w:w="1521" w:type="dxa"/>
            <w:vAlign w:val="center"/>
          </w:tcPr>
          <w:p w14:paraId="6F8EE6EE" w14:textId="3DB0AED5" w:rsidR="00630270" w:rsidRPr="00CB2BF7" w:rsidRDefault="00630270" w:rsidP="00B6627E">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Measurement unit</w:t>
            </w:r>
          </w:p>
        </w:tc>
        <w:tc>
          <w:tcPr>
            <w:tcW w:w="1193" w:type="dxa"/>
            <w:vAlign w:val="center"/>
          </w:tcPr>
          <w:p w14:paraId="583E1EF6" w14:textId="3E2FE6D6" w:rsidR="00630270" w:rsidRPr="00CB2BF7" w:rsidRDefault="00630270" w:rsidP="00B6627E">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Mile stone 2024</w:t>
            </w:r>
          </w:p>
        </w:tc>
        <w:tc>
          <w:tcPr>
            <w:tcW w:w="1194" w:type="dxa"/>
            <w:vAlign w:val="center"/>
          </w:tcPr>
          <w:p w14:paraId="6236AFC9" w14:textId="4EB78831" w:rsidR="00630270" w:rsidRPr="00CB2BF7" w:rsidRDefault="00630270" w:rsidP="00B6627E">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Final target 2029</w:t>
            </w:r>
          </w:p>
        </w:tc>
        <w:tc>
          <w:tcPr>
            <w:tcW w:w="1742" w:type="dxa"/>
            <w:vAlign w:val="center"/>
          </w:tcPr>
          <w:p w14:paraId="6702ABDA" w14:textId="77777777" w:rsidR="00630270" w:rsidRPr="00CB2BF7" w:rsidRDefault="00630270" w:rsidP="00B6627E">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5487" w:type="dxa"/>
            <w:vAlign w:val="center"/>
          </w:tcPr>
          <w:p w14:paraId="6C87B15F" w14:textId="77777777" w:rsidR="00630270" w:rsidRPr="00CB2BF7" w:rsidRDefault="00630270" w:rsidP="00B6627E">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F77609" w:rsidRPr="003D218A" w14:paraId="173D7DC5" w14:textId="77777777" w:rsidTr="00CB2BF7">
        <w:tblPrEx>
          <w:tblLook w:val="0000" w:firstRow="0" w:lastRow="0" w:firstColumn="0" w:lastColumn="0" w:noHBand="0" w:noVBand="0"/>
        </w:tblPrEx>
        <w:trPr>
          <w:trHeight w:val="336"/>
        </w:trPr>
        <w:tc>
          <w:tcPr>
            <w:tcW w:w="614" w:type="dxa"/>
          </w:tcPr>
          <w:p w14:paraId="72DDE431" w14:textId="571E20A6" w:rsidR="00F77609" w:rsidRPr="002E02D2" w:rsidRDefault="00F77609" w:rsidP="00F77609">
            <w:pPr>
              <w:spacing w:before="60" w:after="60"/>
              <w:rPr>
                <w:rFonts w:ascii="Trebuchet MS" w:hAnsi="Trebuchet MS" w:cs="Trebuchet MS"/>
                <w:noProof/>
              </w:rPr>
            </w:pPr>
            <w:r w:rsidRPr="002E02D2">
              <w:rPr>
                <w:rFonts w:ascii="Trebuchet MS" w:hAnsi="Trebuchet MS" w:cs="Trebuchet MS"/>
                <w:noProof/>
              </w:rPr>
              <w:t>1.2</w:t>
            </w:r>
          </w:p>
        </w:tc>
        <w:tc>
          <w:tcPr>
            <w:tcW w:w="946" w:type="dxa"/>
          </w:tcPr>
          <w:p w14:paraId="45882928" w14:textId="15377014" w:rsidR="00F77609" w:rsidRPr="002E02D2" w:rsidRDefault="00F77609" w:rsidP="00F77609">
            <w:pPr>
              <w:spacing w:before="60" w:after="60"/>
              <w:rPr>
                <w:rFonts w:ascii="Trebuchet MS" w:hAnsi="Trebuchet MS" w:cs="Trebuchet MS"/>
                <w:noProof/>
              </w:rPr>
            </w:pPr>
            <w:r w:rsidRPr="002E02D2">
              <w:rPr>
                <w:rFonts w:ascii="Trebuchet MS" w:hAnsi="Trebuchet MS" w:cs="Trebuchet MS"/>
                <w:noProof/>
              </w:rPr>
              <w:t>RCO81</w:t>
            </w:r>
          </w:p>
        </w:tc>
        <w:tc>
          <w:tcPr>
            <w:tcW w:w="1620" w:type="dxa"/>
          </w:tcPr>
          <w:p w14:paraId="139FB907" w14:textId="46412D94" w:rsidR="00F77609" w:rsidRPr="002E02D2" w:rsidRDefault="00F77609" w:rsidP="00F77609">
            <w:pPr>
              <w:spacing w:before="60" w:after="60"/>
              <w:rPr>
                <w:rFonts w:ascii="Trebuchet MS" w:hAnsi="Trebuchet MS" w:cs="Times New Roman"/>
                <w:iCs/>
                <w:noProof/>
                <w:spacing w:val="-1"/>
              </w:rPr>
            </w:pPr>
            <w:r w:rsidRPr="002E02D2">
              <w:rPr>
                <w:rFonts w:ascii="Trebuchet MS" w:hAnsi="Trebuchet MS" w:cs="Times New Roman"/>
                <w:iCs/>
                <w:noProof/>
                <w:spacing w:val="-1"/>
              </w:rPr>
              <w:t>Participations in joint actions across borders</w:t>
            </w:r>
          </w:p>
        </w:tc>
        <w:tc>
          <w:tcPr>
            <w:tcW w:w="1521" w:type="dxa"/>
          </w:tcPr>
          <w:p w14:paraId="7189FEAF" w14:textId="4D7E542B" w:rsidR="00F77609" w:rsidRPr="002E02D2" w:rsidRDefault="00F77609" w:rsidP="00F77609">
            <w:pPr>
              <w:spacing w:before="60" w:after="60"/>
              <w:rPr>
                <w:rFonts w:ascii="Trebuchet MS" w:hAnsi="Trebuchet MS" w:cs="Trebuchet MS"/>
                <w:bCs/>
                <w:noProof/>
              </w:rPr>
            </w:pPr>
            <w:r w:rsidRPr="002E02D2">
              <w:rPr>
                <w:rFonts w:ascii="Trebuchet MS" w:hAnsi="Trebuchet MS" w:cs="Trebuchet MS"/>
                <w:bCs/>
                <w:noProof/>
              </w:rPr>
              <w:t>Participations</w:t>
            </w:r>
          </w:p>
        </w:tc>
        <w:tc>
          <w:tcPr>
            <w:tcW w:w="1193" w:type="dxa"/>
          </w:tcPr>
          <w:p w14:paraId="55FC61CE" w14:textId="0D92CE4A" w:rsidR="00F77609" w:rsidRPr="002E02D2" w:rsidRDefault="00F77609" w:rsidP="00F77609">
            <w:pPr>
              <w:spacing w:before="60" w:after="60"/>
              <w:rPr>
                <w:rFonts w:ascii="Trebuchet MS" w:hAnsi="Trebuchet MS" w:cs="Trebuchet MS"/>
                <w:bCs/>
                <w:noProof/>
              </w:rPr>
            </w:pPr>
            <w:r w:rsidRPr="002E02D2">
              <w:rPr>
                <w:rFonts w:ascii="Trebuchet MS" w:hAnsi="Trebuchet MS" w:cs="Trebuchet MS"/>
                <w:bCs/>
                <w:noProof/>
              </w:rPr>
              <w:t>65</w:t>
            </w:r>
          </w:p>
        </w:tc>
        <w:tc>
          <w:tcPr>
            <w:tcW w:w="1194" w:type="dxa"/>
          </w:tcPr>
          <w:p w14:paraId="4E40FAC5" w14:textId="55625291" w:rsidR="00F77609" w:rsidRPr="002E02D2" w:rsidRDefault="00F77609" w:rsidP="00F77609">
            <w:pPr>
              <w:spacing w:before="60" w:after="60"/>
              <w:rPr>
                <w:rFonts w:ascii="Trebuchet MS" w:hAnsi="Trebuchet MS" w:cs="Trebuchet MS"/>
                <w:bCs/>
                <w:noProof/>
              </w:rPr>
            </w:pPr>
            <w:r w:rsidRPr="002E02D2">
              <w:rPr>
                <w:rFonts w:ascii="Trebuchet MS" w:hAnsi="Trebuchet MS" w:cs="Trebuchet MS"/>
                <w:bCs/>
                <w:noProof/>
              </w:rPr>
              <w:t>195</w:t>
            </w:r>
          </w:p>
        </w:tc>
        <w:tc>
          <w:tcPr>
            <w:tcW w:w="1742" w:type="dxa"/>
          </w:tcPr>
          <w:p w14:paraId="556334F8" w14:textId="77777777" w:rsidR="00F77609" w:rsidRPr="002E02D2" w:rsidRDefault="00F77609" w:rsidP="00F77609">
            <w:pPr>
              <w:autoSpaceDE w:val="0"/>
              <w:autoSpaceDN w:val="0"/>
              <w:adjustRightInd w:val="0"/>
              <w:spacing w:before="60" w:after="60" w:line="240" w:lineRule="auto"/>
              <w:rPr>
                <w:rFonts w:ascii="Trebuchet MS" w:hAnsi="Trebuchet MS" w:cs="Trebuchet MS"/>
                <w:noProof/>
              </w:rPr>
            </w:pPr>
            <w:r w:rsidRPr="002E02D2">
              <w:rPr>
                <w:rFonts w:ascii="Trebuchet MS" w:hAnsi="Trebuchet MS" w:cs="Trebuchet MS"/>
                <w:noProof/>
              </w:rPr>
              <w:t>Projects/</w:t>
            </w:r>
          </w:p>
          <w:p w14:paraId="2DE136BA" w14:textId="59F3F9FD" w:rsidR="00F77609" w:rsidRPr="002E02D2" w:rsidRDefault="00F77609" w:rsidP="00F77609">
            <w:pPr>
              <w:spacing w:before="60" w:after="60"/>
              <w:rPr>
                <w:rFonts w:ascii="Trebuchet MS" w:hAnsi="Trebuchet MS" w:cs="Trebuchet MS"/>
                <w:bCs/>
                <w:noProof/>
              </w:rPr>
            </w:pPr>
            <w:r w:rsidRPr="002E02D2">
              <w:rPr>
                <w:rFonts w:ascii="Trebuchet MS" w:hAnsi="Trebuchet MS" w:cs="Trebuchet MS"/>
                <w:noProof/>
              </w:rPr>
              <w:t>programme monitoring system</w:t>
            </w:r>
          </w:p>
        </w:tc>
        <w:tc>
          <w:tcPr>
            <w:tcW w:w="5487" w:type="dxa"/>
          </w:tcPr>
          <w:p w14:paraId="7FCA4E53" w14:textId="74B15830" w:rsidR="00F77609" w:rsidRPr="002E02D2" w:rsidRDefault="00F77609" w:rsidP="00F77609">
            <w:pPr>
              <w:spacing w:before="60" w:after="60"/>
              <w:rPr>
                <w:rFonts w:ascii="Trebuchet MS" w:hAnsi="Trebuchet MS" w:cs="Trebuchet MS"/>
                <w:noProof/>
              </w:rPr>
            </w:pPr>
            <w:r w:rsidRPr="002E02D2">
              <w:rPr>
                <w:rFonts w:ascii="Trebuchet MS" w:hAnsi="Trebuchet MS" w:cs="Trebuchet MS"/>
                <w:b/>
                <w:bCs/>
                <w:noProof/>
              </w:rPr>
              <w:t>Assumptions</w:t>
            </w:r>
            <w:r w:rsidRPr="002E02D2">
              <w:rPr>
                <w:rFonts w:ascii="Trebuchet MS" w:hAnsi="Trebuchet MS" w:cs="Trebuchet MS"/>
                <w:noProof/>
              </w:rPr>
              <w:t xml:space="preserve">: </w:t>
            </w:r>
            <w:r w:rsidR="00711CD9">
              <w:rPr>
                <w:rFonts w:ascii="Trebuchet MS" w:hAnsi="Trebuchet MS" w:cs="Trebuchet MS"/>
                <w:noProof/>
              </w:rPr>
              <w:t>50</w:t>
            </w:r>
            <w:r w:rsidRPr="002E02D2">
              <w:rPr>
                <w:rFonts w:ascii="Trebuchet MS" w:hAnsi="Trebuchet MS" w:cs="Trebuchet MS"/>
                <w:noProof/>
              </w:rPr>
              <w:t xml:space="preserve">% of projects will develop joint actions </w:t>
            </w:r>
          </w:p>
          <w:p w14:paraId="0F2BCA2E" w14:textId="77777777" w:rsidR="00F77609" w:rsidRPr="002E02D2" w:rsidRDefault="00F77609" w:rsidP="00F77609">
            <w:pPr>
              <w:spacing w:before="60" w:after="60"/>
              <w:rPr>
                <w:rFonts w:ascii="Trebuchet MS" w:hAnsi="Trebuchet MS" w:cs="Trebuchet MS"/>
                <w:noProof/>
              </w:rPr>
            </w:pPr>
            <w:r w:rsidRPr="002E02D2">
              <w:rPr>
                <w:rFonts w:ascii="Trebuchet MS" w:hAnsi="Trebuchet MS" w:cs="Trebuchet MS"/>
                <w:b/>
                <w:bCs/>
                <w:noProof/>
              </w:rPr>
              <w:t>Average participations</w:t>
            </w:r>
            <w:r w:rsidRPr="002E02D2">
              <w:rPr>
                <w:rFonts w:ascii="Trebuchet MS" w:hAnsi="Trebuchet MS" w:cs="Trebuchet MS"/>
                <w:noProof/>
              </w:rPr>
              <w:t xml:space="preserve"> per joint action in similar projects during the 2014-2020 programming period: 65 </w:t>
            </w:r>
          </w:p>
          <w:p w14:paraId="1DF7FC49" w14:textId="52911EC6" w:rsidR="00F77609" w:rsidRPr="002E02D2" w:rsidRDefault="00F77609" w:rsidP="00F77609">
            <w:pPr>
              <w:spacing w:before="60" w:after="60"/>
              <w:rPr>
                <w:rFonts w:ascii="Trebuchet MS" w:hAnsi="Trebuchet MS" w:cs="Trebuchet MS"/>
                <w:noProof/>
              </w:rPr>
            </w:pPr>
            <w:r w:rsidRPr="002E02D2">
              <w:rPr>
                <w:rFonts w:ascii="Trebuchet MS" w:hAnsi="Trebuchet MS" w:cs="Trebuchet MS"/>
                <w:b/>
                <w:bCs/>
                <w:noProof/>
              </w:rPr>
              <w:t>Calculation</w:t>
            </w:r>
            <w:r w:rsidRPr="002E02D2">
              <w:rPr>
                <w:rFonts w:ascii="Trebuchet MS" w:hAnsi="Trebuchet MS" w:cs="Trebuchet MS"/>
                <w:noProof/>
              </w:rPr>
              <w:t xml:space="preserve">: </w:t>
            </w:r>
            <w:r w:rsidR="00711CD9">
              <w:rPr>
                <w:rFonts w:ascii="Trebuchet MS" w:hAnsi="Trebuchet MS" w:cs="Trebuchet MS"/>
                <w:noProof/>
              </w:rPr>
              <w:t>50</w:t>
            </w:r>
            <w:r w:rsidRPr="002E02D2">
              <w:rPr>
                <w:rFonts w:ascii="Trebuchet MS" w:hAnsi="Trebuchet MS" w:cs="Trebuchet MS"/>
                <w:noProof/>
              </w:rPr>
              <w:t>% * projects* 65 participations</w:t>
            </w:r>
          </w:p>
          <w:p w14:paraId="367895F7" w14:textId="71041840" w:rsidR="00F77609" w:rsidRPr="002E02D2" w:rsidRDefault="00F77609" w:rsidP="00F77609">
            <w:pPr>
              <w:spacing w:before="60" w:after="60"/>
              <w:rPr>
                <w:rFonts w:ascii="Trebuchet MS" w:hAnsi="Trebuchet MS" w:cs="Trebuchet MS"/>
                <w:noProof/>
              </w:rPr>
            </w:pPr>
            <w:r w:rsidRPr="002E02D2">
              <w:rPr>
                <w:rFonts w:ascii="Trebuchet MS" w:hAnsi="Trebuchet MS" w:cs="Trebuchet MS"/>
                <w:noProof/>
              </w:rPr>
              <w:t>We assume that at least one pr</w:t>
            </w:r>
            <w:r w:rsidR="00A300BF" w:rsidRPr="002E02D2">
              <w:rPr>
                <w:rFonts w:ascii="Trebuchet MS" w:hAnsi="Trebuchet MS" w:cs="Trebuchet MS"/>
                <w:noProof/>
              </w:rPr>
              <w:t xml:space="preserve">oject will be finalized by 2024. </w:t>
            </w:r>
          </w:p>
          <w:p w14:paraId="45233F7E" w14:textId="4E83810F" w:rsidR="00A300BF" w:rsidRPr="002E02D2" w:rsidRDefault="00A300BF" w:rsidP="00F77609">
            <w:pPr>
              <w:spacing w:before="60" w:after="60"/>
              <w:rPr>
                <w:rFonts w:ascii="Trebuchet MS" w:hAnsi="Trebuchet MS" w:cs="Trebuchet MS"/>
                <w:noProof/>
              </w:rPr>
            </w:pPr>
            <w:r w:rsidRPr="007B7FFA">
              <w:rPr>
                <w:rFonts w:ascii="Trebuchet MS" w:hAnsi="Trebuchet MS" w:cs="Trebuchet MS"/>
                <w:b/>
                <w:noProof/>
              </w:rPr>
              <w:t>Milestone 2024:</w:t>
            </w:r>
            <w:r w:rsidRPr="007B7FFA">
              <w:rPr>
                <w:rFonts w:ascii="Trebuchet MS" w:hAnsi="Trebuchet MS" w:cs="Trebuchet MS"/>
                <w:noProof/>
              </w:rPr>
              <w:t xml:space="preserve"> 1 project * 65 parti</w:t>
            </w:r>
            <w:r w:rsidR="00A44C20" w:rsidRPr="007B7FFA">
              <w:rPr>
                <w:rFonts w:ascii="Trebuchet MS" w:hAnsi="Trebuchet MS" w:cs="Trebuchet MS"/>
                <w:noProof/>
              </w:rPr>
              <w:t>cipations</w:t>
            </w:r>
          </w:p>
          <w:p w14:paraId="33FD4B46" w14:textId="24567D27" w:rsidR="00F77609" w:rsidRPr="002E02D2" w:rsidRDefault="00F77609" w:rsidP="00F77609">
            <w:pPr>
              <w:spacing w:before="60" w:after="60"/>
              <w:rPr>
                <w:rFonts w:ascii="Trebuchet MS" w:hAnsi="Trebuchet MS" w:cs="Trebuchet MS"/>
                <w:b/>
                <w:noProof/>
              </w:rPr>
            </w:pPr>
            <w:r w:rsidRPr="002E02D2">
              <w:rPr>
                <w:rFonts w:ascii="Trebuchet MS" w:hAnsi="Trebuchet MS" w:cs="Trebuchet MS"/>
                <w:b/>
                <w:bCs/>
                <w:noProof/>
              </w:rPr>
              <w:t>Final target 2029</w:t>
            </w:r>
            <w:r w:rsidRPr="002E02D2">
              <w:rPr>
                <w:rFonts w:ascii="Trebuchet MS" w:hAnsi="Trebuchet MS" w:cs="Trebuchet MS"/>
                <w:noProof/>
              </w:rPr>
              <w:t>: number of projects * 5</w:t>
            </w:r>
            <w:r w:rsidR="007232AA">
              <w:rPr>
                <w:rFonts w:ascii="Trebuchet MS" w:hAnsi="Trebuchet MS" w:cs="Trebuchet MS"/>
                <w:noProof/>
              </w:rPr>
              <w:t>0</w:t>
            </w:r>
            <w:r w:rsidRPr="002E02D2">
              <w:rPr>
                <w:rFonts w:ascii="Trebuchet MS" w:hAnsi="Trebuchet MS" w:cs="Trebuchet MS"/>
                <w:noProof/>
              </w:rPr>
              <w:t xml:space="preserve">% participations in joint actions * 65 </w:t>
            </w:r>
          </w:p>
        </w:tc>
      </w:tr>
      <w:tr w:rsidR="00F77609" w:rsidRPr="003D218A" w14:paraId="00FB4AB6" w14:textId="77777777" w:rsidTr="00CB2BF7">
        <w:tblPrEx>
          <w:tblLook w:val="0000" w:firstRow="0" w:lastRow="0" w:firstColumn="0" w:lastColumn="0" w:noHBand="0" w:noVBand="0"/>
        </w:tblPrEx>
        <w:trPr>
          <w:trHeight w:val="336"/>
        </w:trPr>
        <w:tc>
          <w:tcPr>
            <w:tcW w:w="614" w:type="dxa"/>
          </w:tcPr>
          <w:p w14:paraId="6D1B9D7A" w14:textId="77777777" w:rsidR="00F77609" w:rsidRPr="00CB2BF7" w:rsidRDefault="00F77609" w:rsidP="00F77609">
            <w:pPr>
              <w:spacing w:before="60" w:after="60"/>
              <w:rPr>
                <w:rFonts w:ascii="Trebuchet MS" w:hAnsi="Trebuchet MS" w:cs="Trebuchet MS"/>
                <w:noProof/>
                <w:color w:val="000000"/>
              </w:rPr>
            </w:pPr>
            <w:r w:rsidRPr="00CB2BF7">
              <w:rPr>
                <w:rFonts w:ascii="Trebuchet MS" w:hAnsi="Trebuchet MS" w:cs="Trebuchet MS"/>
                <w:noProof/>
                <w:color w:val="000000"/>
              </w:rPr>
              <w:t>1.2</w:t>
            </w:r>
          </w:p>
        </w:tc>
        <w:tc>
          <w:tcPr>
            <w:tcW w:w="946" w:type="dxa"/>
          </w:tcPr>
          <w:p w14:paraId="57753BDE" w14:textId="77777777" w:rsidR="00F77609" w:rsidRPr="00CB2BF7" w:rsidRDefault="00F77609" w:rsidP="00F77609">
            <w:pPr>
              <w:spacing w:before="60" w:after="60"/>
              <w:rPr>
                <w:rFonts w:ascii="Trebuchet MS" w:hAnsi="Trebuchet MS" w:cs="Trebuchet MS"/>
                <w:noProof/>
                <w:color w:val="000000"/>
              </w:rPr>
            </w:pPr>
            <w:r w:rsidRPr="00CB2BF7">
              <w:rPr>
                <w:rFonts w:ascii="Trebuchet MS" w:hAnsi="Trebuchet MS" w:cs="Trebuchet MS"/>
                <w:noProof/>
                <w:color w:val="000000"/>
              </w:rPr>
              <w:t>RCO83</w:t>
            </w:r>
          </w:p>
        </w:tc>
        <w:tc>
          <w:tcPr>
            <w:tcW w:w="1620" w:type="dxa"/>
          </w:tcPr>
          <w:p w14:paraId="478698E0" w14:textId="77777777" w:rsidR="00F77609" w:rsidRPr="00CB2BF7" w:rsidRDefault="00F77609" w:rsidP="00F77609">
            <w:pPr>
              <w:spacing w:before="60" w:after="60"/>
              <w:rPr>
                <w:rFonts w:ascii="Trebuchet MS" w:hAnsi="Trebuchet MS" w:cs="Trebuchet MS"/>
                <w:b/>
                <w:bCs/>
                <w:noProof/>
                <w:color w:val="000000"/>
              </w:rPr>
            </w:pPr>
            <w:r w:rsidRPr="00CB2BF7">
              <w:rPr>
                <w:rFonts w:ascii="Trebuchet MS" w:hAnsi="Trebuchet MS" w:cs="Times New Roman"/>
                <w:iCs/>
                <w:noProof/>
                <w:spacing w:val="-1"/>
              </w:rPr>
              <w:t xml:space="preserve"> Strategies and action plans jointly developed</w:t>
            </w:r>
          </w:p>
        </w:tc>
        <w:tc>
          <w:tcPr>
            <w:tcW w:w="1521" w:type="dxa"/>
          </w:tcPr>
          <w:p w14:paraId="11A3B26D" w14:textId="77777777"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Cs/>
                <w:noProof/>
                <w:color w:val="000000"/>
              </w:rPr>
              <w:t>Strategy/</w:t>
            </w:r>
          </w:p>
          <w:p w14:paraId="5000CC66" w14:textId="77777777"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Cs/>
                <w:noProof/>
                <w:color w:val="000000"/>
              </w:rPr>
              <w:t>action plan</w:t>
            </w:r>
          </w:p>
        </w:tc>
        <w:tc>
          <w:tcPr>
            <w:tcW w:w="1193" w:type="dxa"/>
          </w:tcPr>
          <w:p w14:paraId="49AE45DD" w14:textId="7CB8C59C" w:rsidR="00F77609" w:rsidRPr="00CB2BF7" w:rsidRDefault="00F77609" w:rsidP="00F77609">
            <w:pPr>
              <w:spacing w:before="60" w:after="60"/>
              <w:rPr>
                <w:rFonts w:ascii="Trebuchet MS" w:hAnsi="Trebuchet MS" w:cs="Trebuchet MS"/>
                <w:bCs/>
                <w:noProof/>
                <w:color w:val="000000"/>
              </w:rPr>
            </w:pPr>
            <w:r>
              <w:rPr>
                <w:rFonts w:ascii="Trebuchet MS" w:hAnsi="Trebuchet MS" w:cs="Trebuchet MS"/>
                <w:bCs/>
                <w:noProof/>
                <w:color w:val="000000"/>
              </w:rPr>
              <w:t>0</w:t>
            </w:r>
          </w:p>
        </w:tc>
        <w:tc>
          <w:tcPr>
            <w:tcW w:w="1194" w:type="dxa"/>
          </w:tcPr>
          <w:p w14:paraId="3DBAFCD6" w14:textId="26495944"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Cs/>
                <w:noProof/>
                <w:color w:val="000000"/>
              </w:rPr>
              <w:t>4</w:t>
            </w:r>
          </w:p>
        </w:tc>
        <w:tc>
          <w:tcPr>
            <w:tcW w:w="1742" w:type="dxa"/>
          </w:tcPr>
          <w:p w14:paraId="49827782" w14:textId="77777777"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Cs/>
                <w:noProof/>
                <w:color w:val="000000"/>
              </w:rPr>
              <w:t>Projects/ Programme monitoring system</w:t>
            </w:r>
          </w:p>
        </w:tc>
        <w:tc>
          <w:tcPr>
            <w:tcW w:w="5487" w:type="dxa"/>
          </w:tcPr>
          <w:p w14:paraId="2D2F80EE" w14:textId="5C0A922F"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
                <w:noProof/>
                <w:color w:val="000000"/>
              </w:rPr>
              <w:t>Assumptions</w:t>
            </w:r>
            <w:r w:rsidRPr="00CB2BF7">
              <w:rPr>
                <w:rFonts w:ascii="Trebuchet MS" w:hAnsi="Trebuchet MS" w:cs="Trebuchet MS"/>
                <w:bCs/>
                <w:noProof/>
                <w:color w:val="000000"/>
              </w:rPr>
              <w:t xml:space="preserve">: </w:t>
            </w:r>
            <w:r w:rsidR="007232AA">
              <w:rPr>
                <w:rFonts w:ascii="Trebuchet MS" w:hAnsi="Trebuchet MS" w:cs="Trebuchet MS"/>
                <w:bCs/>
                <w:noProof/>
                <w:color w:val="000000"/>
              </w:rPr>
              <w:t>80</w:t>
            </w:r>
            <w:r w:rsidRPr="00CB2BF7">
              <w:rPr>
                <w:rFonts w:ascii="Trebuchet MS" w:hAnsi="Trebuchet MS" w:cs="Trebuchet MS"/>
                <w:bCs/>
                <w:noProof/>
                <w:color w:val="000000"/>
              </w:rPr>
              <w:t>% of projects will develop a strategy/action plan</w:t>
            </w:r>
          </w:p>
          <w:p w14:paraId="127207F9" w14:textId="1C96ED7E"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
                <w:noProof/>
                <w:color w:val="000000"/>
              </w:rPr>
              <w:t>Calculation</w:t>
            </w:r>
            <w:r w:rsidRPr="00CB2BF7">
              <w:rPr>
                <w:rFonts w:ascii="Trebuchet MS" w:hAnsi="Trebuchet MS" w:cs="Trebuchet MS"/>
                <w:bCs/>
                <w:noProof/>
                <w:color w:val="000000"/>
              </w:rPr>
              <w:t>: 5</w:t>
            </w:r>
            <w:r w:rsidR="007232AA">
              <w:rPr>
                <w:rFonts w:ascii="Trebuchet MS" w:hAnsi="Trebuchet MS" w:cs="Trebuchet MS"/>
                <w:bCs/>
                <w:noProof/>
                <w:color w:val="000000"/>
              </w:rPr>
              <w:t>0</w:t>
            </w:r>
            <w:r w:rsidRPr="00CB2BF7">
              <w:rPr>
                <w:rFonts w:ascii="Trebuchet MS" w:hAnsi="Trebuchet MS" w:cs="Trebuchet MS"/>
                <w:bCs/>
                <w:noProof/>
                <w:color w:val="000000"/>
              </w:rPr>
              <w:t>% * no of projects* 1 strategy/ action plan</w:t>
            </w:r>
          </w:p>
          <w:p w14:paraId="3C0E05A4" w14:textId="5A1508AD"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
                <w:noProof/>
                <w:color w:val="000000"/>
              </w:rPr>
              <w:t>Final target 2029</w:t>
            </w:r>
            <w:r w:rsidRPr="00CB2BF7">
              <w:rPr>
                <w:rFonts w:ascii="Trebuchet MS" w:hAnsi="Trebuchet MS" w:cs="Trebuchet MS"/>
                <w:bCs/>
                <w:noProof/>
                <w:color w:val="000000"/>
              </w:rPr>
              <w:t xml:space="preserve">: number of projects * </w:t>
            </w:r>
            <w:r w:rsidR="007232AA">
              <w:rPr>
                <w:rFonts w:ascii="Trebuchet MS" w:hAnsi="Trebuchet MS" w:cs="Trebuchet MS"/>
                <w:bCs/>
                <w:noProof/>
                <w:color w:val="000000"/>
              </w:rPr>
              <w:t>80</w:t>
            </w:r>
            <w:r w:rsidRPr="00CB2BF7">
              <w:rPr>
                <w:rFonts w:ascii="Trebuchet MS" w:hAnsi="Trebuchet MS" w:cs="Trebuchet MS"/>
                <w:bCs/>
                <w:noProof/>
                <w:color w:val="000000"/>
              </w:rPr>
              <w:t>% elaborating strategies/actions plans</w:t>
            </w:r>
          </w:p>
        </w:tc>
      </w:tr>
      <w:tr w:rsidR="00F77609" w:rsidRPr="003D218A" w14:paraId="7E2B5F35" w14:textId="77777777" w:rsidTr="00CB2BF7">
        <w:tblPrEx>
          <w:tblLook w:val="0000" w:firstRow="0" w:lastRow="0" w:firstColumn="0" w:lastColumn="0" w:noHBand="0" w:noVBand="0"/>
        </w:tblPrEx>
        <w:trPr>
          <w:trHeight w:val="336"/>
        </w:trPr>
        <w:tc>
          <w:tcPr>
            <w:tcW w:w="614" w:type="dxa"/>
          </w:tcPr>
          <w:p w14:paraId="436DCB55" w14:textId="77777777" w:rsidR="00F77609" w:rsidRPr="00CB2BF7" w:rsidRDefault="00F77609" w:rsidP="00F77609">
            <w:pPr>
              <w:spacing w:before="60" w:after="60"/>
              <w:rPr>
                <w:rFonts w:ascii="Trebuchet MS" w:hAnsi="Trebuchet MS" w:cs="Trebuchet MS"/>
                <w:noProof/>
                <w:color w:val="000000"/>
              </w:rPr>
            </w:pPr>
            <w:r w:rsidRPr="00CB2BF7">
              <w:rPr>
                <w:rFonts w:ascii="Trebuchet MS" w:hAnsi="Trebuchet MS" w:cs="Trebuchet MS"/>
                <w:noProof/>
                <w:color w:val="000000"/>
              </w:rPr>
              <w:t>1.2</w:t>
            </w:r>
          </w:p>
        </w:tc>
        <w:tc>
          <w:tcPr>
            <w:tcW w:w="946" w:type="dxa"/>
          </w:tcPr>
          <w:p w14:paraId="661E63F4" w14:textId="77777777" w:rsidR="00F77609" w:rsidRPr="00CB2BF7" w:rsidRDefault="00F77609" w:rsidP="00F77609">
            <w:pPr>
              <w:spacing w:before="60" w:after="60"/>
              <w:rPr>
                <w:rFonts w:ascii="Trebuchet MS" w:hAnsi="Trebuchet MS" w:cs="Trebuchet MS"/>
                <w:noProof/>
                <w:color w:val="000000"/>
              </w:rPr>
            </w:pPr>
            <w:r w:rsidRPr="00CB2BF7">
              <w:rPr>
                <w:rFonts w:ascii="Trebuchet MS" w:hAnsi="Trebuchet MS" w:cs="Trebuchet MS"/>
                <w:noProof/>
                <w:color w:val="000000"/>
              </w:rPr>
              <w:t>RCO84</w:t>
            </w:r>
          </w:p>
        </w:tc>
        <w:tc>
          <w:tcPr>
            <w:tcW w:w="1620" w:type="dxa"/>
          </w:tcPr>
          <w:p w14:paraId="36ED7869" w14:textId="77777777" w:rsidR="00F77609" w:rsidRPr="00CB2BF7" w:rsidRDefault="00F77609" w:rsidP="00F77609">
            <w:pPr>
              <w:pStyle w:val="Default"/>
              <w:spacing w:before="60" w:after="60"/>
              <w:rPr>
                <w:rFonts w:ascii="Trebuchet MS" w:hAnsi="Trebuchet MS"/>
                <w:iCs/>
                <w:noProof/>
                <w:spacing w:val="-1"/>
                <w:sz w:val="20"/>
                <w:szCs w:val="20"/>
              </w:rPr>
            </w:pPr>
            <w:r w:rsidRPr="00CB2BF7">
              <w:rPr>
                <w:rFonts w:ascii="Trebuchet MS" w:hAnsi="Trebuchet MS"/>
                <w:iCs/>
                <w:noProof/>
                <w:spacing w:val="-1"/>
                <w:sz w:val="20"/>
                <w:szCs w:val="20"/>
              </w:rPr>
              <w:t>Pilot actions developed jointly and implemented in projects</w:t>
            </w:r>
          </w:p>
        </w:tc>
        <w:tc>
          <w:tcPr>
            <w:tcW w:w="1521" w:type="dxa"/>
          </w:tcPr>
          <w:p w14:paraId="4F3115C8" w14:textId="77777777"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Cs/>
                <w:noProof/>
                <w:color w:val="000000"/>
              </w:rPr>
              <w:t>Pilot action</w:t>
            </w:r>
          </w:p>
        </w:tc>
        <w:tc>
          <w:tcPr>
            <w:tcW w:w="1193" w:type="dxa"/>
          </w:tcPr>
          <w:p w14:paraId="291D77FE" w14:textId="1F6D8B44" w:rsidR="00F77609" w:rsidRPr="00CB2BF7" w:rsidRDefault="00F77609" w:rsidP="00F77609">
            <w:pPr>
              <w:spacing w:before="60" w:after="60"/>
              <w:rPr>
                <w:rFonts w:ascii="Trebuchet MS" w:hAnsi="Trebuchet MS" w:cs="Trebuchet MS"/>
                <w:bCs/>
                <w:noProof/>
                <w:color w:val="000000"/>
              </w:rPr>
            </w:pPr>
            <w:r>
              <w:rPr>
                <w:rFonts w:ascii="Trebuchet MS" w:hAnsi="Trebuchet MS" w:cs="Trebuchet MS"/>
                <w:bCs/>
                <w:noProof/>
                <w:color w:val="000000"/>
              </w:rPr>
              <w:t>0</w:t>
            </w:r>
          </w:p>
        </w:tc>
        <w:tc>
          <w:tcPr>
            <w:tcW w:w="1194" w:type="dxa"/>
          </w:tcPr>
          <w:p w14:paraId="6A91190C" w14:textId="73FAC251" w:rsidR="00F77609" w:rsidRPr="00CB2BF7" w:rsidRDefault="007232AA" w:rsidP="00F77609">
            <w:pPr>
              <w:spacing w:before="60" w:after="60"/>
              <w:rPr>
                <w:rFonts w:ascii="Trebuchet MS" w:hAnsi="Trebuchet MS" w:cs="Trebuchet MS"/>
                <w:bCs/>
                <w:noProof/>
                <w:color w:val="000000"/>
              </w:rPr>
            </w:pPr>
            <w:r>
              <w:rPr>
                <w:rFonts w:ascii="Trebuchet MS" w:hAnsi="Trebuchet MS" w:cs="Trebuchet MS"/>
                <w:bCs/>
                <w:noProof/>
                <w:color w:val="000000"/>
              </w:rPr>
              <w:t>1</w:t>
            </w:r>
          </w:p>
        </w:tc>
        <w:tc>
          <w:tcPr>
            <w:tcW w:w="1742" w:type="dxa"/>
          </w:tcPr>
          <w:p w14:paraId="5B7AD007" w14:textId="77777777"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Cs/>
                <w:noProof/>
                <w:color w:val="000000"/>
              </w:rPr>
              <w:t>Projects/ Programme monitoring system</w:t>
            </w:r>
          </w:p>
        </w:tc>
        <w:tc>
          <w:tcPr>
            <w:tcW w:w="5487" w:type="dxa"/>
          </w:tcPr>
          <w:p w14:paraId="118B8140" w14:textId="75FD85B9"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
                <w:noProof/>
                <w:color w:val="000000"/>
              </w:rPr>
              <w:t>Assumptions</w:t>
            </w:r>
            <w:r w:rsidRPr="00CB2BF7">
              <w:rPr>
                <w:rFonts w:ascii="Trebuchet MS" w:hAnsi="Trebuchet MS" w:cs="Trebuchet MS"/>
                <w:bCs/>
                <w:noProof/>
                <w:color w:val="000000"/>
              </w:rPr>
              <w:t xml:space="preserve">: </w:t>
            </w:r>
            <w:r w:rsidR="007232AA">
              <w:rPr>
                <w:rFonts w:ascii="Trebuchet MS" w:hAnsi="Trebuchet MS" w:cs="Trebuchet MS"/>
                <w:bCs/>
                <w:noProof/>
                <w:color w:val="000000"/>
              </w:rPr>
              <w:t>20</w:t>
            </w:r>
            <w:r w:rsidR="009E0BB3">
              <w:rPr>
                <w:rFonts w:ascii="Trebuchet MS" w:hAnsi="Trebuchet MS" w:cs="Trebuchet MS"/>
                <w:bCs/>
                <w:noProof/>
                <w:color w:val="000000"/>
              </w:rPr>
              <w:t>% of projects</w:t>
            </w:r>
            <w:r w:rsidRPr="00CB2BF7">
              <w:rPr>
                <w:rFonts w:ascii="Trebuchet MS" w:hAnsi="Trebuchet MS" w:cs="Trebuchet MS"/>
                <w:bCs/>
                <w:noProof/>
                <w:color w:val="000000"/>
              </w:rPr>
              <w:t xml:space="preserve"> will have one pilot action.</w:t>
            </w:r>
          </w:p>
          <w:p w14:paraId="2FEA2C86" w14:textId="0DB63A3E"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
                <w:noProof/>
                <w:color w:val="000000"/>
              </w:rPr>
              <w:t>Final Target</w:t>
            </w:r>
            <w:r w:rsidRPr="00CB2BF7">
              <w:rPr>
                <w:rFonts w:ascii="Trebuchet MS" w:hAnsi="Trebuchet MS" w:cs="Trebuchet MS"/>
                <w:bCs/>
                <w:noProof/>
                <w:color w:val="000000"/>
              </w:rPr>
              <w:t xml:space="preserve">: number of projects* </w:t>
            </w:r>
            <w:r w:rsidR="007232AA">
              <w:rPr>
                <w:rFonts w:ascii="Trebuchet MS" w:hAnsi="Trebuchet MS" w:cs="Trebuchet MS"/>
                <w:bCs/>
                <w:noProof/>
                <w:color w:val="000000"/>
              </w:rPr>
              <w:t>20</w:t>
            </w:r>
            <w:r w:rsidRPr="00CB2BF7">
              <w:rPr>
                <w:rFonts w:ascii="Trebuchet MS" w:hAnsi="Trebuchet MS" w:cs="Trebuchet MS"/>
                <w:bCs/>
                <w:noProof/>
                <w:color w:val="000000"/>
              </w:rPr>
              <w:t>% *1 pilot action per project</w:t>
            </w:r>
          </w:p>
          <w:p w14:paraId="2B6288EB" w14:textId="78467CAF" w:rsidR="00F77609" w:rsidRPr="00CB2BF7" w:rsidRDefault="00F77609" w:rsidP="00F77609">
            <w:pPr>
              <w:spacing w:before="60" w:after="60"/>
              <w:rPr>
                <w:rFonts w:ascii="Trebuchet MS" w:hAnsi="Trebuchet MS" w:cs="Trebuchet MS"/>
                <w:bCs/>
                <w:noProof/>
                <w:color w:val="000000"/>
              </w:rPr>
            </w:pPr>
          </w:p>
        </w:tc>
      </w:tr>
    </w:tbl>
    <w:p w14:paraId="60F06B2A" w14:textId="77777777" w:rsidR="00630270" w:rsidRPr="00CB2BF7" w:rsidRDefault="00630270" w:rsidP="00630270">
      <w:pPr>
        <w:contextualSpacing/>
        <w:jc w:val="both"/>
        <w:rPr>
          <w:rFonts w:ascii="Trebuchet MS" w:hAnsi="Trebuchet MS" w:cstheme="minorHAnsi"/>
          <w:b/>
          <w:noProof/>
          <w:sz w:val="22"/>
          <w:szCs w:val="22"/>
        </w:rPr>
        <w:sectPr w:rsidR="00630270" w:rsidRPr="00CB2BF7" w:rsidSect="00630270">
          <w:pgSz w:w="15840" w:h="12240" w:orient="landscape"/>
          <w:pgMar w:top="1440" w:right="1440" w:bottom="1440" w:left="1440" w:header="708" w:footer="708" w:gutter="0"/>
          <w:cols w:space="708"/>
          <w:docGrid w:linePitch="360"/>
        </w:sectPr>
      </w:pPr>
    </w:p>
    <w:p w14:paraId="2F2E9379" w14:textId="521BFEBF" w:rsidR="00F77609" w:rsidRPr="00F26C34" w:rsidRDefault="00F77609" w:rsidP="001B7C5F">
      <w:pPr>
        <w:pStyle w:val="Heading3"/>
        <w:rPr>
          <w:noProof/>
        </w:rPr>
      </w:pPr>
      <w:bookmarkStart w:id="14" w:name="_Toc193265741"/>
      <w:r w:rsidRPr="00F26C34">
        <w:rPr>
          <w:noProof/>
        </w:rPr>
        <w:lastRenderedPageBreak/>
        <w:t>RCO 81 - Participations in joint actions across borders</w:t>
      </w:r>
      <w:bookmarkEnd w:id="14"/>
    </w:p>
    <w:p w14:paraId="28DC5EFA" w14:textId="77777777" w:rsidR="00F77609" w:rsidRPr="00F26C34" w:rsidRDefault="00F77609" w:rsidP="001B7C5F">
      <w:pPr>
        <w:jc w:val="both"/>
        <w:rPr>
          <w:noProof/>
          <w:sz w:val="22"/>
          <w:szCs w:val="22"/>
        </w:rPr>
      </w:pPr>
      <w:r w:rsidRPr="00F26C34">
        <w:rPr>
          <w:noProof/>
          <w:sz w:val="22"/>
          <w:szCs w:val="22"/>
        </w:rPr>
        <w:t xml:space="preserve">This is an Interreg Specific common output indicator selected to cover the types of actions: </w:t>
      </w:r>
    </w:p>
    <w:p w14:paraId="29346461" w14:textId="69FBE212" w:rsidR="00F77609" w:rsidRPr="00F26C34" w:rsidRDefault="002162F7" w:rsidP="001B7C5F">
      <w:pPr>
        <w:pStyle w:val="ListParagraph"/>
        <w:numPr>
          <w:ilvl w:val="0"/>
          <w:numId w:val="12"/>
        </w:numPr>
        <w:jc w:val="both"/>
        <w:rPr>
          <w:noProof/>
          <w:sz w:val="22"/>
          <w:szCs w:val="22"/>
        </w:rPr>
      </w:pPr>
      <w:r w:rsidRPr="00F26C34">
        <w:rPr>
          <w:noProof/>
          <w:sz w:val="22"/>
          <w:szCs w:val="22"/>
        </w:rPr>
        <w:t xml:space="preserve">Development of studies, research, common protocols for coordinated implementation on European conventions, joint strategies and plans, </w:t>
      </w:r>
      <w:r w:rsidRPr="00F26C34">
        <w:rPr>
          <w:b/>
          <w:noProof/>
          <w:sz w:val="22"/>
          <w:szCs w:val="22"/>
        </w:rPr>
        <w:t>trainings and awareness campaigns</w:t>
      </w:r>
    </w:p>
    <w:p w14:paraId="59FBA29F" w14:textId="77777777" w:rsidR="00F77609" w:rsidRPr="001B7C5F" w:rsidRDefault="00F77609" w:rsidP="001B7C5F">
      <w:pPr>
        <w:jc w:val="both"/>
        <w:rPr>
          <w:noProof/>
          <w:sz w:val="22"/>
          <w:szCs w:val="22"/>
        </w:rPr>
      </w:pPr>
      <w:r w:rsidRPr="001B7C5F">
        <w:rPr>
          <w:noProof/>
          <w:sz w:val="22"/>
          <w:szCs w:val="22"/>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professionals, authorities and institutions, public officials, etc. and are counted for each joint action organised on the basis of attendance lists or other relevant means of quantification. </w:t>
      </w:r>
    </w:p>
    <w:p w14:paraId="259A8F3F" w14:textId="77777777" w:rsidR="00F77609" w:rsidRPr="001B7C5F" w:rsidRDefault="00F77609" w:rsidP="001B7C5F">
      <w:pPr>
        <w:jc w:val="both"/>
        <w:rPr>
          <w:b/>
          <w:noProof/>
          <w:color w:val="107DC5" w:themeColor="accent1" w:themeShade="BF"/>
          <w:sz w:val="22"/>
          <w:szCs w:val="22"/>
        </w:rPr>
      </w:pPr>
      <w:r w:rsidRPr="001B7C5F">
        <w:rPr>
          <w:b/>
          <w:noProof/>
          <w:color w:val="107DC5" w:themeColor="accent1" w:themeShade="BF"/>
          <w:sz w:val="22"/>
          <w:szCs w:val="22"/>
        </w:rPr>
        <w:t>! A joint action is considered as being organised with the involvement of organizations from both countries (preparation, implementation, etc) !</w:t>
      </w:r>
    </w:p>
    <w:p w14:paraId="3576236D" w14:textId="77777777" w:rsidR="00F77609" w:rsidRPr="001B7C5F" w:rsidRDefault="00F77609" w:rsidP="001B7C5F">
      <w:pPr>
        <w:jc w:val="both"/>
        <w:rPr>
          <w:b/>
          <w:noProof/>
          <w:color w:val="107DC5" w:themeColor="accent1" w:themeShade="BF"/>
          <w:sz w:val="22"/>
          <w:szCs w:val="22"/>
        </w:rPr>
      </w:pPr>
      <w:r w:rsidRPr="001B7C5F">
        <w:rPr>
          <w:b/>
          <w:noProof/>
          <w:color w:val="107DC5" w:themeColor="accent1" w:themeShade="BF"/>
          <w:sz w:val="22"/>
          <w:szCs w:val="22"/>
        </w:rPr>
        <w:t>! Participations in public events organized in supported projects will not be counted in this indicator!</w:t>
      </w:r>
    </w:p>
    <w:p w14:paraId="1039E7A4" w14:textId="77777777" w:rsidR="00F77609" w:rsidRPr="001B7C5F" w:rsidRDefault="00F77609" w:rsidP="001B7C5F">
      <w:pPr>
        <w:jc w:val="both"/>
        <w:rPr>
          <w:b/>
          <w:noProof/>
          <w:color w:val="107DC5" w:themeColor="accent1" w:themeShade="BF"/>
          <w:sz w:val="22"/>
          <w:szCs w:val="22"/>
        </w:rPr>
      </w:pPr>
      <w:r w:rsidRPr="001B7C5F">
        <w:rPr>
          <w:b/>
          <w:noProof/>
          <w:color w:val="107DC5" w:themeColor="accent1" w:themeShade="BF"/>
          <w:sz w:val="22"/>
          <w:szCs w:val="22"/>
        </w:rPr>
        <w:t>! Participations in events related to project management or other internal project meetings will not be counted under this indicator!</w:t>
      </w:r>
    </w:p>
    <w:p w14:paraId="1878264B" w14:textId="77777777" w:rsidR="00F77609" w:rsidRPr="001B7C5F" w:rsidRDefault="00F77609" w:rsidP="001B7C5F">
      <w:pPr>
        <w:jc w:val="both"/>
        <w:rPr>
          <w:rFonts w:ascii="Trebuchet MS" w:hAnsi="Trebuchet MS" w:cstheme="minorHAnsi"/>
          <w:b/>
          <w:noProof/>
          <w:color w:val="107DC5" w:themeColor="accent1" w:themeShade="BF"/>
          <w:sz w:val="22"/>
          <w:szCs w:val="22"/>
        </w:rPr>
      </w:pPr>
      <w:r w:rsidRPr="001B7C5F">
        <w:rPr>
          <w:rFonts w:ascii="Trebuchet MS" w:hAnsi="Trebuchet MS" w:cstheme="minorHAnsi"/>
          <w:b/>
          <w:noProof/>
          <w:color w:val="107DC5" w:themeColor="accent1" w:themeShade="BF"/>
          <w:sz w:val="22"/>
          <w:szCs w:val="22"/>
        </w:rPr>
        <w:t>! Participations, not participants are reported and this will be done based on attendance lists or other relevant means of quantifications. This means that a person can participate in multiple events and the participations will be counted!</w:t>
      </w:r>
    </w:p>
    <w:p w14:paraId="5CC0553E" w14:textId="0BCD81EA" w:rsidR="00121B8E" w:rsidRDefault="00F77609" w:rsidP="001B7C5F">
      <w:pPr>
        <w:jc w:val="both"/>
        <w:rPr>
          <w:rFonts w:ascii="Trebuchet MS" w:hAnsi="Trebuchet MS" w:cstheme="minorHAnsi"/>
          <w:b/>
          <w:noProof/>
          <w:color w:val="107DC5" w:themeColor="accent1" w:themeShade="BF"/>
          <w:sz w:val="22"/>
          <w:szCs w:val="22"/>
        </w:rPr>
        <w:sectPr w:rsidR="00121B8E" w:rsidSect="008F7C4D">
          <w:pgSz w:w="12240" w:h="15840"/>
          <w:pgMar w:top="1440" w:right="1325" w:bottom="1440" w:left="1440" w:header="708" w:footer="708" w:gutter="0"/>
          <w:cols w:space="708"/>
          <w:docGrid w:linePitch="360"/>
        </w:sectPr>
      </w:pPr>
      <w:r w:rsidRPr="001B7C5F">
        <w:rPr>
          <w:rFonts w:ascii="Trebuchet MS" w:hAnsi="Trebuchet MS" w:cstheme="minorHAnsi"/>
          <w:b/>
          <w:noProof/>
          <w:color w:val="107DC5" w:themeColor="accent1" w:themeShade="BF"/>
          <w:sz w:val="22"/>
          <w:szCs w:val="22"/>
        </w:rPr>
        <w:t>! This indicator also adds up trainings (but with no certificate of completion or a record confirming the completion of the training)!</w:t>
      </w:r>
    </w:p>
    <w:p w14:paraId="04916B3A" w14:textId="77777777" w:rsidR="00121B8E" w:rsidRPr="000A5F74" w:rsidRDefault="00121B8E" w:rsidP="00121B8E">
      <w:pPr>
        <w:pStyle w:val="Heading3"/>
        <w:rPr>
          <w:noProof/>
        </w:rPr>
      </w:pPr>
      <w:bookmarkStart w:id="15" w:name="_Toc193265742"/>
      <w:r w:rsidRPr="00CB2BF7">
        <w:rPr>
          <w:noProof/>
        </w:rPr>
        <w:t>RCO 83 - Strategies and action plans jointly developed</w:t>
      </w:r>
      <w:bookmarkEnd w:id="15"/>
    </w:p>
    <w:p w14:paraId="59CB3E86" w14:textId="77777777" w:rsidR="00121B8E" w:rsidRPr="00CB2BF7" w:rsidRDefault="00121B8E" w:rsidP="00121B8E">
      <w:pPr>
        <w:jc w:val="both"/>
        <w:rPr>
          <w:noProof/>
          <w:sz w:val="22"/>
          <w:szCs w:val="22"/>
        </w:rPr>
      </w:pPr>
      <w:r w:rsidRPr="00CB2BF7">
        <w:rPr>
          <w:noProof/>
          <w:sz w:val="22"/>
          <w:szCs w:val="22"/>
        </w:rPr>
        <w:t xml:space="preserve">This is an Interreg Specific common output indicator selected to cover the types of actions: </w:t>
      </w:r>
    </w:p>
    <w:p w14:paraId="652A8C32" w14:textId="77777777" w:rsidR="00121B8E" w:rsidRPr="00CB2BF7" w:rsidRDefault="00121B8E" w:rsidP="00121B8E">
      <w:pPr>
        <w:pStyle w:val="ListParagraph"/>
        <w:numPr>
          <w:ilvl w:val="0"/>
          <w:numId w:val="8"/>
        </w:numPr>
        <w:spacing w:before="0" w:after="160"/>
        <w:jc w:val="both"/>
        <w:rPr>
          <w:rFonts w:ascii="Trebuchet MS" w:hAnsi="Trebuchet MS"/>
          <w:noProof/>
          <w:sz w:val="22"/>
          <w:szCs w:val="22"/>
        </w:rPr>
      </w:pPr>
      <w:r w:rsidRPr="00CB2BF7">
        <w:rPr>
          <w:rFonts w:ascii="Trebuchet MS" w:hAnsi="Trebuchet MS"/>
          <w:noProof/>
          <w:sz w:val="22"/>
          <w:szCs w:val="22"/>
        </w:rPr>
        <w:t>Endowment: improving human and technical capacity and modernizing monitoring equipment of protected areas;</w:t>
      </w:r>
    </w:p>
    <w:p w14:paraId="2C513B1F" w14:textId="77777777" w:rsidR="00121B8E" w:rsidRPr="00CB2BF7" w:rsidRDefault="00121B8E" w:rsidP="00121B8E">
      <w:pPr>
        <w:pStyle w:val="ListParagraph"/>
        <w:numPr>
          <w:ilvl w:val="0"/>
          <w:numId w:val="8"/>
        </w:numPr>
        <w:spacing w:before="0" w:after="160"/>
        <w:jc w:val="both"/>
        <w:rPr>
          <w:rFonts w:ascii="Trebuchet MS" w:hAnsi="Trebuchet MS"/>
          <w:noProof/>
          <w:sz w:val="22"/>
          <w:szCs w:val="22"/>
        </w:rPr>
      </w:pPr>
      <w:r w:rsidRPr="00CB2BF7">
        <w:rPr>
          <w:rFonts w:ascii="Trebuchet MS" w:hAnsi="Trebuchet MS"/>
          <w:noProof/>
          <w:sz w:val="22"/>
          <w:szCs w:val="22"/>
        </w:rPr>
        <w:t>Development of studies, research, common protocols for coordinated implementation of European conventions, joint strategies and plans, trainings and awareness campaigns;</w:t>
      </w:r>
    </w:p>
    <w:p w14:paraId="4355EFC0" w14:textId="77777777" w:rsidR="00121B8E" w:rsidRPr="000A5F74" w:rsidRDefault="00121B8E" w:rsidP="00121B8E">
      <w:pPr>
        <w:pStyle w:val="ListParagraph"/>
        <w:numPr>
          <w:ilvl w:val="0"/>
          <w:numId w:val="8"/>
        </w:numPr>
        <w:spacing w:before="0" w:after="160"/>
        <w:jc w:val="both"/>
        <w:rPr>
          <w:rFonts w:ascii="Trebuchet MS" w:hAnsi="Trebuchet MS"/>
          <w:noProof/>
          <w:sz w:val="22"/>
          <w:szCs w:val="22"/>
        </w:rPr>
      </w:pPr>
      <w:r w:rsidRPr="00CB2BF7">
        <w:rPr>
          <w:rFonts w:ascii="Trebuchet MS" w:hAnsi="Trebuchet MS"/>
          <w:noProof/>
          <w:sz w:val="22"/>
          <w:szCs w:val="22"/>
        </w:rPr>
        <w:t>Assessment, protection and improvement of existing ecosystems (research activities, inventory of resources, protection of endangered species, eradication of invasive species, afforestation etc.);</w:t>
      </w:r>
    </w:p>
    <w:p w14:paraId="52DB6A45" w14:textId="77777777" w:rsidR="00121B8E" w:rsidRPr="00CB2BF7" w:rsidRDefault="00121B8E" w:rsidP="00121B8E">
      <w:pPr>
        <w:shd w:val="clear" w:color="auto" w:fill="FFFFFF" w:themeFill="background1"/>
        <w:jc w:val="both"/>
        <w:rPr>
          <w:noProof/>
          <w:sz w:val="22"/>
          <w:szCs w:val="22"/>
        </w:rPr>
      </w:pPr>
      <w:r w:rsidRPr="000A5F74">
        <w:rPr>
          <w:noProof/>
          <w:sz w:val="22"/>
          <w:szCs w:val="22"/>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 Project activities such as trainings, research etc. can lead to development of joint strategies or action plans, while others such as protection/improvement of a certain ecosystem can be part of the strategy/action plan being actually implemented.</w:t>
      </w:r>
    </w:p>
    <w:p w14:paraId="4688CAE2" w14:textId="77777777" w:rsidR="00121B8E" w:rsidRPr="00CB2BF7" w:rsidRDefault="00121B8E" w:rsidP="00121B8E">
      <w:pPr>
        <w:shd w:val="clear" w:color="auto" w:fill="FFFFFF" w:themeFill="background1"/>
        <w:jc w:val="both"/>
        <w:rPr>
          <w:noProof/>
          <w:sz w:val="22"/>
          <w:szCs w:val="22"/>
        </w:rPr>
      </w:pPr>
      <w:r w:rsidRPr="00CB2BF7">
        <w:rPr>
          <w:noProof/>
          <w:sz w:val="22"/>
          <w:szCs w:val="22"/>
        </w:rPr>
        <w:lastRenderedPageBreak/>
        <w:t>Jointly developed strategy or action plan implies the involvement of organizations from both countries in the drafting process of the strategy or action plan.</w:t>
      </w:r>
    </w:p>
    <w:p w14:paraId="08DC1693" w14:textId="77777777" w:rsidR="00121B8E" w:rsidRPr="00CB2BF7" w:rsidRDefault="00121B8E" w:rsidP="00121B8E">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t>! If the strategy or action plan covers several specific objectives, it should be counted only for the dominant specific objective!</w:t>
      </w:r>
    </w:p>
    <w:p w14:paraId="7E5AAA0A" w14:textId="77777777" w:rsidR="00121B8E" w:rsidRPr="00CB2BF7" w:rsidRDefault="00121B8E" w:rsidP="00121B8E">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t>!</w:t>
      </w:r>
      <w:r w:rsidRPr="00CB2BF7">
        <w:rPr>
          <w:noProof/>
          <w:color w:val="107DC5" w:themeColor="accent1" w:themeShade="BF"/>
        </w:rPr>
        <w:t xml:space="preserve"> </w:t>
      </w:r>
      <w:r w:rsidRPr="00CB2BF7">
        <w:rPr>
          <w:noProof/>
          <w:color w:val="107DC5" w:themeColor="accent1" w:themeShade="BF"/>
          <w:sz w:val="22"/>
          <w:szCs w:val="22"/>
        </w:rPr>
        <w:t>For a project aiming to implement specific jointly developed strategies or action plans, previously developed, a different output indicator should be used to report on the implementation of action plans!</w:t>
      </w:r>
    </w:p>
    <w:p w14:paraId="7EFB3FC5" w14:textId="5A1E8A7C" w:rsidR="00121B8E" w:rsidRPr="00121B8E" w:rsidRDefault="00121B8E" w:rsidP="00121B8E">
      <w:pPr>
        <w:jc w:val="both"/>
        <w:rPr>
          <w:noProof/>
          <w:color w:val="107DC5" w:themeColor="accent1" w:themeShade="BF"/>
          <w:sz w:val="22"/>
          <w:szCs w:val="22"/>
        </w:rPr>
      </w:pPr>
      <w:r w:rsidRPr="00CB2BF7">
        <w:rPr>
          <w:noProof/>
          <w:color w:val="107DC5" w:themeColor="accent1" w:themeShade="BF"/>
          <w:sz w:val="22"/>
          <w:szCs w:val="22"/>
        </w:rPr>
        <w:t>! Timeframe for measurement of programme indicator: upon project completion!</w:t>
      </w:r>
    </w:p>
    <w:p w14:paraId="758034C3" w14:textId="77777777" w:rsidR="00121B8E" w:rsidRPr="00FF07D9" w:rsidRDefault="00121B8E" w:rsidP="00121B8E">
      <w:pPr>
        <w:pStyle w:val="Heading3"/>
        <w:pBdr>
          <w:top w:val="single" w:sz="6" w:space="0" w:color="2FA3EE" w:themeColor="accent1"/>
        </w:pBdr>
        <w:rPr>
          <w:noProof/>
        </w:rPr>
      </w:pPr>
      <w:bookmarkStart w:id="16" w:name="_Toc193265743"/>
      <w:r w:rsidRPr="00CB2BF7">
        <w:rPr>
          <w:noProof/>
        </w:rPr>
        <w:t>RCO84 Pilot actions developed jointly and implemented in projects</w:t>
      </w:r>
      <w:bookmarkEnd w:id="16"/>
    </w:p>
    <w:p w14:paraId="52750118" w14:textId="77777777" w:rsidR="00121B8E" w:rsidRPr="00CB2BF7" w:rsidRDefault="00121B8E" w:rsidP="00121B8E">
      <w:pPr>
        <w:rPr>
          <w:noProof/>
          <w:sz w:val="22"/>
          <w:szCs w:val="22"/>
        </w:rPr>
      </w:pPr>
      <w:r w:rsidRPr="00CB2BF7">
        <w:rPr>
          <w:noProof/>
          <w:sz w:val="22"/>
          <w:szCs w:val="22"/>
        </w:rPr>
        <w:t>This output indicator is selected to cover the following actions:</w:t>
      </w:r>
    </w:p>
    <w:p w14:paraId="6DB7D10E" w14:textId="77777777" w:rsidR="00121B8E" w:rsidRPr="00CB2BF7" w:rsidRDefault="00121B8E" w:rsidP="00121B8E">
      <w:pPr>
        <w:pStyle w:val="ListParagraph"/>
        <w:numPr>
          <w:ilvl w:val="0"/>
          <w:numId w:val="8"/>
        </w:numPr>
        <w:spacing w:before="0" w:after="160"/>
        <w:jc w:val="both"/>
        <w:rPr>
          <w:rFonts w:ascii="Trebuchet MS" w:hAnsi="Trebuchet MS"/>
          <w:noProof/>
          <w:sz w:val="22"/>
          <w:szCs w:val="22"/>
        </w:rPr>
      </w:pPr>
      <w:r w:rsidRPr="00CB2BF7">
        <w:rPr>
          <w:rFonts w:ascii="Trebuchet MS" w:hAnsi="Trebuchet MS"/>
          <w:noProof/>
          <w:sz w:val="22"/>
          <w:szCs w:val="22"/>
        </w:rPr>
        <w:t>Joint projects for the creation/extension of natural reserves in a transboundary context;</w:t>
      </w:r>
    </w:p>
    <w:p w14:paraId="3FDBF009" w14:textId="77777777" w:rsidR="00121B8E" w:rsidRPr="00CB2BF7" w:rsidRDefault="00121B8E" w:rsidP="00121B8E">
      <w:pPr>
        <w:pStyle w:val="ListParagraph"/>
        <w:numPr>
          <w:ilvl w:val="0"/>
          <w:numId w:val="8"/>
        </w:numPr>
        <w:spacing w:before="0" w:after="160"/>
        <w:jc w:val="both"/>
        <w:rPr>
          <w:rFonts w:ascii="Trebuchet MS" w:hAnsi="Trebuchet MS"/>
          <w:noProof/>
          <w:sz w:val="22"/>
          <w:szCs w:val="22"/>
        </w:rPr>
      </w:pPr>
      <w:r w:rsidRPr="00CB2BF7">
        <w:rPr>
          <w:rFonts w:ascii="Trebuchet MS" w:hAnsi="Trebuchet MS"/>
          <w:noProof/>
          <w:sz w:val="22"/>
          <w:szCs w:val="22"/>
        </w:rPr>
        <w:t>Urban green infrastructure.</w:t>
      </w:r>
    </w:p>
    <w:p w14:paraId="73945D1D" w14:textId="77777777" w:rsidR="00121B8E" w:rsidRPr="00CB2BF7" w:rsidRDefault="00121B8E" w:rsidP="00121B8E">
      <w:pPr>
        <w:jc w:val="both"/>
        <w:rPr>
          <w:noProof/>
          <w:sz w:val="22"/>
          <w:szCs w:val="22"/>
        </w:rPr>
      </w:pPr>
      <w:r w:rsidRPr="00CB2BF7">
        <w:rPr>
          <w:noProof/>
          <w:sz w:val="22"/>
          <w:szCs w:val="22"/>
        </w:rPr>
        <w:t>The indicator counts the pilot actions developed jointly and implemented by supported projects. The scope of a jointly developed pilot action could be to test procedures, new instruments, tools, experimentation or the transfer of practices. In order to be counted by this indicator,</w:t>
      </w:r>
    </w:p>
    <w:p w14:paraId="1DC50531" w14:textId="77777777" w:rsidR="00121B8E" w:rsidRPr="00CB2BF7" w:rsidRDefault="00121B8E" w:rsidP="00121B8E">
      <w:pPr>
        <w:jc w:val="both"/>
        <w:rPr>
          <w:noProof/>
          <w:sz w:val="22"/>
          <w:szCs w:val="22"/>
        </w:rPr>
      </w:pPr>
      <w:r w:rsidRPr="00CB2BF7">
        <w:rPr>
          <w:noProof/>
          <w:sz w:val="22"/>
          <w:szCs w:val="22"/>
        </w:rPr>
        <w:t>- the pilot action needs not only to be developed, but also implemented within the project</w:t>
      </w:r>
    </w:p>
    <w:p w14:paraId="2A64F2C2" w14:textId="77777777" w:rsidR="00121B8E" w:rsidRPr="00CB2BF7" w:rsidRDefault="00121B8E" w:rsidP="00121B8E">
      <w:pPr>
        <w:jc w:val="both"/>
        <w:rPr>
          <w:noProof/>
          <w:sz w:val="22"/>
          <w:szCs w:val="22"/>
        </w:rPr>
      </w:pPr>
      <w:r w:rsidRPr="00CB2BF7">
        <w:rPr>
          <w:noProof/>
          <w:sz w:val="22"/>
          <w:szCs w:val="22"/>
        </w:rPr>
        <w:t>and</w:t>
      </w:r>
    </w:p>
    <w:p w14:paraId="7DC1BAAA" w14:textId="77777777" w:rsidR="00121B8E" w:rsidRPr="00CB2BF7" w:rsidRDefault="00121B8E" w:rsidP="00121B8E">
      <w:pPr>
        <w:jc w:val="both"/>
        <w:rPr>
          <w:noProof/>
          <w:sz w:val="22"/>
          <w:szCs w:val="22"/>
        </w:rPr>
      </w:pPr>
      <w:r w:rsidRPr="00CB2BF7">
        <w:rPr>
          <w:noProof/>
          <w:sz w:val="22"/>
          <w:szCs w:val="22"/>
        </w:rPr>
        <w:t>- the implementation of the pilot action should be finalised by the end of the project.</w:t>
      </w:r>
    </w:p>
    <w:p w14:paraId="0C2302D3" w14:textId="77777777" w:rsidR="00121B8E" w:rsidRPr="00CB2BF7" w:rsidRDefault="00121B8E" w:rsidP="00121B8E">
      <w:pPr>
        <w:jc w:val="both"/>
        <w:rPr>
          <w:noProof/>
          <w:color w:val="107DC5" w:themeColor="accent1" w:themeShade="BF"/>
          <w:sz w:val="22"/>
          <w:szCs w:val="22"/>
        </w:rPr>
      </w:pPr>
      <w:r w:rsidRPr="00CB2BF7">
        <w:rPr>
          <w:noProof/>
          <w:color w:val="107DC5" w:themeColor="accent1" w:themeShade="BF"/>
          <w:sz w:val="22"/>
          <w:szCs w:val="22"/>
        </w:rPr>
        <w:t>Jointly developed pilot action implies the involvement of organizations from both participating countries in its implementation.</w:t>
      </w:r>
    </w:p>
    <w:p w14:paraId="362FFDE5" w14:textId="77777777" w:rsidR="00121B8E" w:rsidRPr="00CB2BF7" w:rsidRDefault="00121B8E" w:rsidP="00121B8E">
      <w:pPr>
        <w:jc w:val="both"/>
        <w:rPr>
          <w:noProof/>
          <w:color w:val="107DC5" w:themeColor="accent1" w:themeShade="BF"/>
          <w:sz w:val="22"/>
          <w:szCs w:val="22"/>
        </w:rPr>
      </w:pPr>
      <w:r w:rsidRPr="00CB2BF7">
        <w:rPr>
          <w:noProof/>
          <w:color w:val="107DC5" w:themeColor="accent1" w:themeShade="BF"/>
          <w:sz w:val="22"/>
          <w:szCs w:val="22"/>
        </w:rPr>
        <w:t xml:space="preserve">For the implementation of projects </w:t>
      </w:r>
      <w:r>
        <w:rPr>
          <w:noProof/>
          <w:color w:val="107DC5" w:themeColor="accent1" w:themeShade="BF"/>
          <w:sz w:val="22"/>
          <w:szCs w:val="22"/>
        </w:rPr>
        <w:t xml:space="preserve">developing and implementing </w:t>
      </w:r>
      <w:r w:rsidRPr="00CB2BF7">
        <w:rPr>
          <w:noProof/>
          <w:color w:val="107DC5" w:themeColor="accent1" w:themeShade="BF"/>
          <w:sz w:val="22"/>
          <w:szCs w:val="22"/>
        </w:rPr>
        <w:t>pilot actions at least 50% of the budget will be allocated to investments in infrastructure and/or endowment.</w:t>
      </w:r>
    </w:p>
    <w:p w14:paraId="6A2BF83B" w14:textId="1848C5C3" w:rsidR="00121B8E" w:rsidRPr="00CB2BF7" w:rsidRDefault="00121B8E" w:rsidP="00121B8E">
      <w:pPr>
        <w:jc w:val="both"/>
        <w:rPr>
          <w:noProof/>
          <w:color w:val="107DC5" w:themeColor="accent1" w:themeShade="BF"/>
          <w:sz w:val="22"/>
          <w:szCs w:val="22"/>
        </w:rPr>
        <w:sectPr w:rsidR="00121B8E" w:rsidRPr="00CB2BF7" w:rsidSect="00121B8E">
          <w:type w:val="continuous"/>
          <w:pgSz w:w="12240" w:h="15840"/>
          <w:pgMar w:top="1440" w:right="1440" w:bottom="1440" w:left="1440" w:header="708" w:footer="708" w:gutter="0"/>
          <w:cols w:space="708"/>
          <w:docGrid w:linePitch="360"/>
        </w:sectPr>
      </w:pPr>
      <w:r w:rsidRPr="00CB2BF7">
        <w:rPr>
          <w:noProof/>
          <w:color w:val="107DC5" w:themeColor="accent1" w:themeShade="BF"/>
          <w:sz w:val="22"/>
          <w:szCs w:val="22"/>
        </w:rPr>
        <w:t>Pilot actions don t cover actions l</w:t>
      </w:r>
      <w:r>
        <w:rPr>
          <w:noProof/>
          <w:color w:val="107DC5" w:themeColor="accent1" w:themeShade="BF"/>
          <w:sz w:val="22"/>
          <w:szCs w:val="22"/>
        </w:rPr>
        <w:t>ike trainings, meetings events.</w:t>
      </w:r>
    </w:p>
    <w:p w14:paraId="2F5FD588" w14:textId="77777777" w:rsidR="00121B8E" w:rsidRPr="00CB2BF7" w:rsidRDefault="00121B8E" w:rsidP="00F26C34">
      <w:pPr>
        <w:shd w:val="clear" w:color="auto" w:fill="ABD9F8" w:themeFill="accent1" w:themeFillTint="66"/>
        <w:jc w:val="both"/>
        <w:rPr>
          <w:rFonts w:ascii="Trebuchet MS" w:hAnsi="Trebuchet MS" w:cstheme="minorHAnsi"/>
          <w:b/>
          <w:noProof/>
          <w:color w:val="107DC5" w:themeColor="accent1" w:themeShade="BF"/>
          <w:sz w:val="22"/>
          <w:szCs w:val="22"/>
        </w:rPr>
        <w:sectPr w:rsidR="00121B8E" w:rsidRPr="00CB2BF7" w:rsidSect="00121B8E">
          <w:type w:val="continuous"/>
          <w:pgSz w:w="12240" w:h="15840"/>
          <w:pgMar w:top="1440" w:right="1325" w:bottom="1440" w:left="1440" w:header="708" w:footer="708" w:gutter="0"/>
          <w:cols w:space="708"/>
          <w:docGrid w:linePitch="360"/>
        </w:sectPr>
      </w:pPr>
    </w:p>
    <w:p w14:paraId="4987D439" w14:textId="77777777" w:rsidR="00D976F3" w:rsidRPr="00CB2BF7" w:rsidRDefault="00D976F3" w:rsidP="00D976F3">
      <w:pPr>
        <w:shd w:val="clear" w:color="auto" w:fill="FFFFFF" w:themeFill="background1"/>
        <w:jc w:val="both"/>
        <w:rPr>
          <w:b/>
          <w:noProof/>
          <w:sz w:val="22"/>
          <w:szCs w:val="22"/>
        </w:rPr>
      </w:pPr>
      <w:r w:rsidRPr="00CB2BF7">
        <w:rPr>
          <w:b/>
          <w:noProof/>
          <w:sz w:val="22"/>
          <w:szCs w:val="22"/>
        </w:rPr>
        <w:lastRenderedPageBreak/>
        <w:t xml:space="preserve">Result indicators </w:t>
      </w:r>
    </w:p>
    <w:p w14:paraId="7AE56E16" w14:textId="77777777" w:rsidR="00D976F3" w:rsidRPr="00CB2BF7" w:rsidRDefault="00D976F3" w:rsidP="00D976F3">
      <w:pPr>
        <w:jc w:val="both"/>
        <w:rPr>
          <w:rFonts w:ascii="Trebuchet MS" w:hAnsi="Trebuchet MS"/>
          <w:noProof/>
          <w:sz w:val="22"/>
          <w:szCs w:val="22"/>
        </w:rPr>
      </w:pPr>
      <w:r w:rsidRPr="00CB2BF7">
        <w:rPr>
          <w:rFonts w:ascii="Trebuchet MS" w:hAnsi="Trebuchet MS"/>
          <w:noProof/>
          <w:sz w:val="22"/>
          <w:szCs w:val="22"/>
        </w:rPr>
        <w:t xml:space="preserve">Result indicators have been selected in correlation with corresponding output indicators selected. </w:t>
      </w:r>
    </w:p>
    <w:tbl>
      <w:tblPr>
        <w:tblStyle w:val="GridTable1Light-Accent1"/>
        <w:tblW w:w="14601" w:type="dxa"/>
        <w:tblInd w:w="-431" w:type="dxa"/>
        <w:tblLayout w:type="fixed"/>
        <w:tblLook w:val="04A0" w:firstRow="1" w:lastRow="0" w:firstColumn="1" w:lastColumn="0" w:noHBand="0" w:noVBand="1"/>
      </w:tblPr>
      <w:tblGrid>
        <w:gridCol w:w="540"/>
        <w:gridCol w:w="663"/>
        <w:gridCol w:w="1633"/>
        <w:gridCol w:w="1559"/>
        <w:gridCol w:w="1134"/>
        <w:gridCol w:w="1276"/>
        <w:gridCol w:w="1067"/>
        <w:gridCol w:w="1626"/>
        <w:gridCol w:w="5103"/>
      </w:tblGrid>
      <w:tr w:rsidR="00D976F3" w:rsidRPr="003D218A" w14:paraId="02EFCAB8" w14:textId="77777777" w:rsidTr="009318B2">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0" w:type="dxa"/>
          </w:tcPr>
          <w:p w14:paraId="4EBD4AF6" w14:textId="77777777" w:rsidR="00D976F3" w:rsidRPr="00CB2BF7" w:rsidRDefault="00D976F3" w:rsidP="009318B2">
            <w:pPr>
              <w:rPr>
                <w:rFonts w:ascii="Trebuchet MS" w:hAnsi="Trebuchet MS" w:cs="Trebuchet MS"/>
                <w:noProof/>
                <w:color w:val="000000"/>
              </w:rPr>
            </w:pPr>
            <w:r w:rsidRPr="00CB2BF7">
              <w:rPr>
                <w:rFonts w:ascii="Trebuchet MS" w:hAnsi="Trebuchet MS" w:cs="Trebuchet MS"/>
                <w:noProof/>
                <w:color w:val="000000"/>
              </w:rPr>
              <w:t xml:space="preserve">SO </w:t>
            </w:r>
          </w:p>
        </w:tc>
        <w:tc>
          <w:tcPr>
            <w:tcW w:w="663" w:type="dxa"/>
          </w:tcPr>
          <w:p w14:paraId="4EF19AB4"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ID </w:t>
            </w:r>
          </w:p>
        </w:tc>
        <w:tc>
          <w:tcPr>
            <w:tcW w:w="1633" w:type="dxa"/>
          </w:tcPr>
          <w:p w14:paraId="25C8D557"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Indicator </w:t>
            </w:r>
          </w:p>
        </w:tc>
        <w:tc>
          <w:tcPr>
            <w:tcW w:w="1559" w:type="dxa"/>
          </w:tcPr>
          <w:p w14:paraId="24AD3E4D"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Measurement unit </w:t>
            </w:r>
          </w:p>
        </w:tc>
        <w:tc>
          <w:tcPr>
            <w:tcW w:w="1134" w:type="dxa"/>
          </w:tcPr>
          <w:p w14:paraId="253BE5B1"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Baseline </w:t>
            </w:r>
          </w:p>
        </w:tc>
        <w:tc>
          <w:tcPr>
            <w:tcW w:w="1276" w:type="dxa"/>
          </w:tcPr>
          <w:p w14:paraId="05E7895A"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Reference year</w:t>
            </w:r>
          </w:p>
        </w:tc>
        <w:tc>
          <w:tcPr>
            <w:tcW w:w="1067" w:type="dxa"/>
          </w:tcPr>
          <w:p w14:paraId="1E8CF134"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Final target 2029 </w:t>
            </w:r>
          </w:p>
        </w:tc>
        <w:tc>
          <w:tcPr>
            <w:tcW w:w="1626" w:type="dxa"/>
          </w:tcPr>
          <w:p w14:paraId="200E1183"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5103" w:type="dxa"/>
          </w:tcPr>
          <w:p w14:paraId="56C29C37"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493101" w:rsidRPr="003D218A" w14:paraId="7DD89AE6" w14:textId="77777777" w:rsidTr="009318B2">
        <w:trPr>
          <w:trHeight w:val="336"/>
        </w:trPr>
        <w:tc>
          <w:tcPr>
            <w:cnfStyle w:val="001000000000" w:firstRow="0" w:lastRow="0" w:firstColumn="1" w:lastColumn="0" w:oddVBand="0" w:evenVBand="0" w:oddHBand="0" w:evenHBand="0" w:firstRowFirstColumn="0" w:firstRowLastColumn="0" w:lastRowFirstColumn="0" w:lastRowLastColumn="0"/>
            <w:tcW w:w="540" w:type="dxa"/>
          </w:tcPr>
          <w:p w14:paraId="03B22A9F" w14:textId="0C98CB01" w:rsidR="00493101" w:rsidRPr="00CB2BF7" w:rsidRDefault="00493101" w:rsidP="009318B2">
            <w:pPr>
              <w:rPr>
                <w:rFonts w:ascii="Trebuchet MS" w:hAnsi="Trebuchet MS" w:cs="Trebuchet MS"/>
                <w:noProof/>
                <w:color w:val="000000"/>
              </w:rPr>
            </w:pPr>
            <w:r>
              <w:rPr>
                <w:rFonts w:ascii="Trebuchet MS" w:hAnsi="Trebuchet MS" w:cs="Trebuchet MS"/>
                <w:noProof/>
                <w:color w:val="000000"/>
              </w:rPr>
              <w:t>1.2</w:t>
            </w:r>
          </w:p>
        </w:tc>
        <w:tc>
          <w:tcPr>
            <w:tcW w:w="663" w:type="dxa"/>
          </w:tcPr>
          <w:p w14:paraId="6519D35A" w14:textId="40197C5A" w:rsidR="00493101" w:rsidRPr="002E02D2" w:rsidRDefault="00493101"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noProof/>
              </w:rPr>
            </w:pPr>
            <w:r w:rsidRPr="002E02D2">
              <w:rPr>
                <w:rFonts w:ascii="Trebuchet MS" w:hAnsi="Trebuchet MS" w:cs="Times New Roman"/>
                <w:iCs/>
                <w:noProof/>
                <w:spacing w:val="-1"/>
              </w:rPr>
              <w:t>RCR 85</w:t>
            </w:r>
          </w:p>
        </w:tc>
        <w:tc>
          <w:tcPr>
            <w:tcW w:w="1633" w:type="dxa"/>
          </w:tcPr>
          <w:p w14:paraId="2ACE0960" w14:textId="6379BCDE" w:rsidR="00493101" w:rsidRPr="002E02D2" w:rsidRDefault="00493101"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hAnsi="Trebuchet MS" w:cs="Times New Roman"/>
                <w:iCs/>
                <w:noProof/>
                <w:spacing w:val="-1"/>
              </w:rPr>
              <w:t>Participations in joint actions across borders after project completion</w:t>
            </w:r>
          </w:p>
        </w:tc>
        <w:tc>
          <w:tcPr>
            <w:tcW w:w="1559" w:type="dxa"/>
          </w:tcPr>
          <w:p w14:paraId="3D4A6E02" w14:textId="6A0AD52F" w:rsidR="00493101" w:rsidRPr="002E02D2" w:rsidRDefault="00493101" w:rsidP="009318B2">
            <w:pPr>
              <w:pStyle w:val="Default"/>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rebuchet MS"/>
                <w:b/>
                <w:bCs/>
                <w:noProof/>
                <w:color w:val="auto"/>
                <w:sz w:val="20"/>
                <w:szCs w:val="20"/>
              </w:rPr>
            </w:pPr>
            <w:r w:rsidRPr="002E02D2">
              <w:rPr>
                <w:rFonts w:ascii="Trebuchet MS" w:eastAsiaTheme="minorEastAsia" w:hAnsi="Trebuchet MS" w:cs="Trebuchet MS"/>
                <w:b/>
                <w:bCs/>
                <w:noProof/>
                <w:color w:val="auto"/>
                <w:sz w:val="20"/>
                <w:szCs w:val="20"/>
              </w:rPr>
              <w:t>participations</w:t>
            </w:r>
          </w:p>
        </w:tc>
        <w:tc>
          <w:tcPr>
            <w:tcW w:w="1134" w:type="dxa"/>
          </w:tcPr>
          <w:p w14:paraId="6B6B1D2A" w14:textId="4225876B" w:rsidR="00493101" w:rsidRPr="002E02D2" w:rsidRDefault="00493101"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hAnsi="Trebuchet MS" w:cs="Trebuchet MS"/>
                <w:b/>
                <w:bCs/>
                <w:noProof/>
              </w:rPr>
              <w:t>0</w:t>
            </w:r>
          </w:p>
        </w:tc>
        <w:tc>
          <w:tcPr>
            <w:tcW w:w="1276" w:type="dxa"/>
          </w:tcPr>
          <w:p w14:paraId="074AB751" w14:textId="211C7F70" w:rsidR="00493101" w:rsidRPr="002E02D2" w:rsidRDefault="00493101"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hAnsi="Trebuchet MS" w:cs="Trebuchet MS"/>
                <w:b/>
                <w:bCs/>
                <w:noProof/>
              </w:rPr>
              <w:t>2022</w:t>
            </w:r>
          </w:p>
        </w:tc>
        <w:tc>
          <w:tcPr>
            <w:tcW w:w="1067" w:type="dxa"/>
          </w:tcPr>
          <w:p w14:paraId="586756FF" w14:textId="3C67D5DD" w:rsidR="00493101" w:rsidRPr="002E02D2" w:rsidRDefault="00493101"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hAnsi="Trebuchet MS" w:cs="Trebuchet MS"/>
                <w:b/>
                <w:bCs/>
                <w:noProof/>
              </w:rPr>
              <w:t>40</w:t>
            </w:r>
          </w:p>
        </w:tc>
        <w:tc>
          <w:tcPr>
            <w:tcW w:w="1626" w:type="dxa"/>
          </w:tcPr>
          <w:p w14:paraId="6DBD52D4" w14:textId="77777777" w:rsidR="00493101" w:rsidRPr="002E02D2" w:rsidRDefault="00493101" w:rsidP="00493101">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rPr>
            </w:pPr>
            <w:r w:rsidRPr="002E02D2">
              <w:rPr>
                <w:rFonts w:ascii="Trebuchet MS" w:hAnsi="Trebuchet MS" w:cs="Trebuchet MS"/>
                <w:noProof/>
              </w:rPr>
              <w:t>Projects/</w:t>
            </w:r>
          </w:p>
          <w:p w14:paraId="0F8153CD" w14:textId="131F84BB" w:rsidR="00493101" w:rsidRPr="002E02D2" w:rsidRDefault="00493101" w:rsidP="00493101">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rPr>
            </w:pPr>
            <w:r w:rsidRPr="002E02D2">
              <w:rPr>
                <w:rFonts w:ascii="Trebuchet MS" w:hAnsi="Trebuchet MS" w:cs="Trebuchet MS"/>
                <w:noProof/>
              </w:rPr>
              <w:t>programme monitoring system</w:t>
            </w:r>
          </w:p>
        </w:tc>
        <w:tc>
          <w:tcPr>
            <w:tcW w:w="5103" w:type="dxa"/>
          </w:tcPr>
          <w:p w14:paraId="029D321B" w14:textId="22E506EF" w:rsidR="00493101" w:rsidRPr="002E02D2" w:rsidRDefault="00493101" w:rsidP="0049310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rPr>
            </w:pPr>
            <w:r w:rsidRPr="002E02D2">
              <w:rPr>
                <w:rFonts w:ascii="Trebuchet MS" w:hAnsi="Trebuchet MS" w:cs="Trebuchet MS"/>
                <w:b/>
                <w:noProof/>
              </w:rPr>
              <w:t>Assumptions</w:t>
            </w:r>
            <w:r w:rsidR="00F26C34" w:rsidRPr="002E02D2">
              <w:rPr>
                <w:rFonts w:ascii="Trebuchet MS" w:hAnsi="Trebuchet MS" w:cs="Trebuchet MS"/>
                <w:bCs/>
                <w:noProof/>
              </w:rPr>
              <w:t xml:space="preserve">: in average </w:t>
            </w:r>
            <w:r w:rsidR="006F62D8">
              <w:rPr>
                <w:rFonts w:ascii="Trebuchet MS" w:hAnsi="Trebuchet MS" w:cs="Trebuchet MS"/>
                <w:bCs/>
                <w:noProof/>
              </w:rPr>
              <w:t>4</w:t>
            </w:r>
            <w:r w:rsidR="00F26C34" w:rsidRPr="002E02D2">
              <w:rPr>
                <w:rFonts w:ascii="Trebuchet MS" w:hAnsi="Trebuchet MS" w:cs="Trebuchet MS"/>
                <w:bCs/>
                <w:noProof/>
              </w:rPr>
              <w:t>0</w:t>
            </w:r>
            <w:r w:rsidRPr="002E02D2">
              <w:rPr>
                <w:rFonts w:ascii="Trebuchet MS" w:hAnsi="Trebuchet MS" w:cs="Trebuchet MS"/>
                <w:bCs/>
                <w:noProof/>
              </w:rPr>
              <w:t xml:space="preserve">% of supported projects will organize one joint action after project completion. </w:t>
            </w:r>
          </w:p>
          <w:p w14:paraId="6397EB88" w14:textId="77777777" w:rsidR="00493101" w:rsidRPr="002E02D2" w:rsidRDefault="00493101" w:rsidP="0049310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rPr>
            </w:pPr>
            <w:r w:rsidRPr="002E02D2">
              <w:rPr>
                <w:rFonts w:ascii="Trebuchet MS" w:hAnsi="Trebuchet MS" w:cs="Trebuchet MS"/>
                <w:b/>
                <w:noProof/>
              </w:rPr>
              <w:t>Estimated no of participants</w:t>
            </w:r>
            <w:r w:rsidRPr="002E02D2">
              <w:rPr>
                <w:rFonts w:ascii="Trebuchet MS" w:hAnsi="Trebuchet MS" w:cs="Trebuchet MS"/>
                <w:bCs/>
                <w:noProof/>
              </w:rPr>
              <w:t xml:space="preserve"> per joint action: 20</w:t>
            </w:r>
          </w:p>
          <w:p w14:paraId="6F7886CF" w14:textId="4747D152" w:rsidR="00493101" w:rsidRPr="002E02D2" w:rsidRDefault="00493101" w:rsidP="00493101">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rPr>
            </w:pPr>
            <w:r w:rsidRPr="002E02D2">
              <w:rPr>
                <w:rFonts w:ascii="Trebuchet MS" w:hAnsi="Trebuchet MS" w:cs="Trebuchet MS"/>
                <w:b/>
                <w:noProof/>
              </w:rPr>
              <w:t>Calculation</w:t>
            </w:r>
            <w:r w:rsidR="00F26C34" w:rsidRPr="002E02D2">
              <w:rPr>
                <w:rFonts w:ascii="Trebuchet MS" w:hAnsi="Trebuchet MS" w:cs="Trebuchet MS"/>
                <w:bCs/>
                <w:noProof/>
              </w:rPr>
              <w:t xml:space="preserve">: </w:t>
            </w:r>
            <w:r w:rsidR="006F62D8">
              <w:rPr>
                <w:rFonts w:ascii="Trebuchet MS" w:hAnsi="Trebuchet MS" w:cs="Trebuchet MS"/>
                <w:bCs/>
                <w:noProof/>
              </w:rPr>
              <w:t>4</w:t>
            </w:r>
            <w:r w:rsidR="00F26C34" w:rsidRPr="002E02D2">
              <w:rPr>
                <w:rFonts w:ascii="Trebuchet MS" w:hAnsi="Trebuchet MS" w:cs="Trebuchet MS"/>
                <w:bCs/>
                <w:noProof/>
              </w:rPr>
              <w:t>0</w:t>
            </w:r>
            <w:r w:rsidRPr="002E02D2">
              <w:rPr>
                <w:rFonts w:ascii="Trebuchet MS" w:hAnsi="Trebuchet MS" w:cs="Trebuchet MS"/>
                <w:bCs/>
                <w:noProof/>
              </w:rPr>
              <w:t>%*supported projects* 1 joint action* 20 participations</w:t>
            </w:r>
          </w:p>
        </w:tc>
      </w:tr>
      <w:tr w:rsidR="00D976F3" w:rsidRPr="003D218A" w14:paraId="4FA3F613" w14:textId="77777777" w:rsidTr="009318B2">
        <w:trPr>
          <w:trHeight w:val="336"/>
        </w:trPr>
        <w:tc>
          <w:tcPr>
            <w:cnfStyle w:val="001000000000" w:firstRow="0" w:lastRow="0" w:firstColumn="1" w:lastColumn="0" w:oddVBand="0" w:evenVBand="0" w:oddHBand="0" w:evenHBand="0" w:firstRowFirstColumn="0" w:firstRowLastColumn="0" w:lastRowFirstColumn="0" w:lastRowLastColumn="0"/>
            <w:tcW w:w="540" w:type="dxa"/>
          </w:tcPr>
          <w:p w14:paraId="44409510" w14:textId="77777777" w:rsidR="00D976F3" w:rsidRPr="00CB2BF7" w:rsidRDefault="008A0828" w:rsidP="009318B2">
            <w:pPr>
              <w:rPr>
                <w:rFonts w:ascii="Trebuchet MS" w:hAnsi="Trebuchet MS" w:cs="Trebuchet MS"/>
                <w:noProof/>
                <w:color w:val="000000"/>
              </w:rPr>
            </w:pPr>
            <w:r w:rsidRPr="00CB2BF7">
              <w:rPr>
                <w:rFonts w:ascii="Trebuchet MS" w:hAnsi="Trebuchet MS" w:cs="Trebuchet MS"/>
                <w:noProof/>
                <w:color w:val="000000"/>
              </w:rPr>
              <w:t>1.2</w:t>
            </w:r>
          </w:p>
        </w:tc>
        <w:tc>
          <w:tcPr>
            <w:tcW w:w="663" w:type="dxa"/>
          </w:tcPr>
          <w:p w14:paraId="7CA364B2" w14:textId="77777777"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b/>
                <w:noProof/>
                <w:color w:val="000000"/>
              </w:rPr>
              <w:t>RCR</w:t>
            </w:r>
            <w:r w:rsidRPr="00CB2BF7">
              <w:rPr>
                <w:rFonts w:ascii="Trebuchet MS" w:hAnsi="Trebuchet MS" w:cs="Trebuchet MS"/>
                <w:noProof/>
                <w:color w:val="000000"/>
              </w:rPr>
              <w:t xml:space="preserve"> 79</w:t>
            </w:r>
          </w:p>
        </w:tc>
        <w:tc>
          <w:tcPr>
            <w:tcW w:w="1633" w:type="dxa"/>
          </w:tcPr>
          <w:p w14:paraId="235B085C" w14:textId="77777777"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Joint strategies and action plans taken up by organisations</w:t>
            </w:r>
          </w:p>
        </w:tc>
        <w:tc>
          <w:tcPr>
            <w:tcW w:w="1559" w:type="dxa"/>
          </w:tcPr>
          <w:p w14:paraId="765C8976" w14:textId="77777777" w:rsidR="00D976F3" w:rsidRPr="00CB2BF7" w:rsidRDefault="00D976F3" w:rsidP="009318B2">
            <w:pPr>
              <w:pStyle w:val="Default"/>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rebuchet MS"/>
                <w:b/>
                <w:bCs/>
                <w:noProof/>
                <w:sz w:val="20"/>
                <w:szCs w:val="20"/>
              </w:rPr>
            </w:pPr>
            <w:r w:rsidRPr="00CB2BF7">
              <w:rPr>
                <w:rFonts w:ascii="Trebuchet MS" w:eastAsiaTheme="minorEastAsia" w:hAnsi="Trebuchet MS" w:cs="Trebuchet MS"/>
                <w:b/>
                <w:bCs/>
                <w:noProof/>
                <w:sz w:val="20"/>
                <w:szCs w:val="20"/>
              </w:rPr>
              <w:t>joint strategy</w:t>
            </w:r>
          </w:p>
          <w:p w14:paraId="57125E1D" w14:textId="77777777" w:rsidR="00D976F3" w:rsidRPr="00CB2BF7" w:rsidRDefault="00D976F3" w:rsidP="009318B2">
            <w:pPr>
              <w:pStyle w:val="Default"/>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rebuchet MS"/>
                <w:b/>
                <w:bCs/>
                <w:noProof/>
                <w:sz w:val="20"/>
                <w:szCs w:val="20"/>
              </w:rPr>
            </w:pPr>
            <w:r w:rsidRPr="00CB2BF7">
              <w:rPr>
                <w:rFonts w:ascii="Trebuchet MS" w:eastAsiaTheme="minorEastAsia" w:hAnsi="Trebuchet MS" w:cs="Trebuchet MS"/>
                <w:b/>
                <w:bCs/>
                <w:noProof/>
                <w:sz w:val="20"/>
                <w:szCs w:val="20"/>
              </w:rPr>
              <w:t xml:space="preserve">/action plan </w:t>
            </w:r>
          </w:p>
          <w:p w14:paraId="76B16E40" w14:textId="77777777"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p>
        </w:tc>
        <w:tc>
          <w:tcPr>
            <w:tcW w:w="1134" w:type="dxa"/>
          </w:tcPr>
          <w:p w14:paraId="0FDF86C9" w14:textId="77777777"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6" w:type="dxa"/>
          </w:tcPr>
          <w:p w14:paraId="0D42987A" w14:textId="77777777"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2022</w:t>
            </w:r>
          </w:p>
        </w:tc>
        <w:tc>
          <w:tcPr>
            <w:tcW w:w="1067" w:type="dxa"/>
          </w:tcPr>
          <w:p w14:paraId="4EE0306C" w14:textId="2936101B" w:rsidR="00D976F3" w:rsidRPr="00CB2BF7" w:rsidRDefault="006F62D8"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3</w:t>
            </w:r>
          </w:p>
        </w:tc>
        <w:tc>
          <w:tcPr>
            <w:tcW w:w="1626" w:type="dxa"/>
          </w:tcPr>
          <w:p w14:paraId="09AE909B" w14:textId="77777777"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08EE36F8" w14:textId="77777777"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5103" w:type="dxa"/>
          </w:tcPr>
          <w:p w14:paraId="35BF8576" w14:textId="1A14A311"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 xml:space="preserve">Assumption: in average </w:t>
            </w:r>
            <w:r w:rsidR="006F62D8">
              <w:rPr>
                <w:rFonts w:ascii="Trebuchet MS" w:hAnsi="Trebuchet MS" w:cs="Trebuchet MS"/>
                <w:bCs/>
                <w:noProof/>
                <w:color w:val="000000"/>
              </w:rPr>
              <w:t>6</w:t>
            </w:r>
            <w:r w:rsidR="006F62D8" w:rsidRPr="00CB2BF7">
              <w:rPr>
                <w:rFonts w:ascii="Trebuchet MS" w:hAnsi="Trebuchet MS" w:cs="Trebuchet MS"/>
                <w:bCs/>
                <w:noProof/>
                <w:color w:val="000000"/>
              </w:rPr>
              <w:t>0</w:t>
            </w:r>
            <w:r w:rsidRPr="00CB2BF7">
              <w:rPr>
                <w:rFonts w:ascii="Trebuchet MS" w:hAnsi="Trebuchet MS" w:cs="Trebuchet MS"/>
                <w:bCs/>
                <w:noProof/>
                <w:color w:val="000000"/>
              </w:rPr>
              <w:t xml:space="preserve">% of developed strategies and action plans are taken up by organisations </w:t>
            </w:r>
          </w:p>
          <w:p w14:paraId="0F6FD0A5" w14:textId="14B7071B" w:rsidR="00D976F3" w:rsidRPr="00CB2BF7" w:rsidRDefault="00D976F3" w:rsidP="00F766A8">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 xml:space="preserve">Target 2029:  ( number of strategies and action plans (RCO83) </w:t>
            </w:r>
            <w:r w:rsidR="00034FE6">
              <w:rPr>
                <w:rFonts w:ascii="Trebuchet MS" w:hAnsi="Trebuchet MS" w:cs="Trebuchet MS"/>
                <w:bCs/>
                <w:noProof/>
                <w:color w:val="000000"/>
              </w:rPr>
              <w:t>plus no of pilot actions )</w:t>
            </w:r>
            <w:r w:rsidRPr="00CB2BF7">
              <w:rPr>
                <w:rFonts w:ascii="Trebuchet MS" w:hAnsi="Trebuchet MS" w:cs="Trebuchet MS"/>
                <w:bCs/>
                <w:noProof/>
                <w:color w:val="000000"/>
              </w:rPr>
              <w:t>* average percentage of uptake by organisations</w:t>
            </w:r>
          </w:p>
        </w:tc>
      </w:tr>
    </w:tbl>
    <w:p w14:paraId="7BD9B0E3" w14:textId="4431C194" w:rsidR="00493101" w:rsidRDefault="00493101" w:rsidP="00B95CFF">
      <w:pPr>
        <w:pStyle w:val="Default"/>
        <w:jc w:val="both"/>
        <w:rPr>
          <w:rFonts w:asciiTheme="minorHAnsi" w:hAnsiTheme="minorHAnsi"/>
          <w:noProof/>
          <w:color w:val="107DC5" w:themeColor="accent1" w:themeShade="BF"/>
          <w:sz w:val="22"/>
          <w:szCs w:val="22"/>
        </w:rPr>
        <w:sectPr w:rsidR="00493101" w:rsidSect="00D976F3">
          <w:pgSz w:w="15840" w:h="12240" w:orient="landscape"/>
          <w:pgMar w:top="1440" w:right="1440" w:bottom="1440" w:left="1440" w:header="708" w:footer="708" w:gutter="0"/>
          <w:cols w:space="708"/>
          <w:docGrid w:linePitch="360"/>
        </w:sectPr>
      </w:pPr>
    </w:p>
    <w:p w14:paraId="74E557E3" w14:textId="11DC2CBA" w:rsidR="00493101" w:rsidRDefault="00493101" w:rsidP="00B95CFF">
      <w:pPr>
        <w:pStyle w:val="Default"/>
        <w:jc w:val="both"/>
        <w:rPr>
          <w:rFonts w:asciiTheme="minorHAnsi" w:hAnsiTheme="minorHAnsi"/>
          <w:noProof/>
          <w:color w:val="107DC5" w:themeColor="accent1" w:themeShade="BF"/>
          <w:sz w:val="22"/>
          <w:szCs w:val="22"/>
        </w:rPr>
      </w:pPr>
    </w:p>
    <w:p w14:paraId="4D318FB1" w14:textId="27D5631B" w:rsidR="00493101" w:rsidRDefault="00493101" w:rsidP="00B95CFF">
      <w:pPr>
        <w:pStyle w:val="Default"/>
        <w:jc w:val="both"/>
        <w:rPr>
          <w:rFonts w:asciiTheme="minorHAnsi" w:hAnsiTheme="minorHAnsi"/>
          <w:noProof/>
          <w:color w:val="107DC5" w:themeColor="accent1" w:themeShade="BF"/>
          <w:sz w:val="22"/>
          <w:szCs w:val="22"/>
        </w:rPr>
      </w:pPr>
    </w:p>
    <w:p w14:paraId="7024BD87" w14:textId="77777777" w:rsidR="00493101" w:rsidRPr="00B050BE" w:rsidRDefault="00493101" w:rsidP="002E02D2">
      <w:pPr>
        <w:pStyle w:val="Heading3"/>
        <w:rPr>
          <w:noProof/>
        </w:rPr>
      </w:pPr>
      <w:bookmarkStart w:id="17" w:name="_Toc193265744"/>
      <w:r w:rsidRPr="00B050BE">
        <w:rPr>
          <w:noProof/>
        </w:rPr>
        <w:t>RCR 85 - Participations in joint actions across borders after project completion</w:t>
      </w:r>
      <w:bookmarkEnd w:id="17"/>
    </w:p>
    <w:p w14:paraId="4C87C6DF" w14:textId="77777777" w:rsidR="00493101" w:rsidRPr="00CB2BF7" w:rsidRDefault="00493101" w:rsidP="002E02D2">
      <w:pPr>
        <w:jc w:val="both"/>
        <w:rPr>
          <w:rFonts w:ascii="Trebuchet MS" w:hAnsi="Trebuchet MS" w:cstheme="minorHAnsi"/>
          <w:bCs/>
          <w:noProof/>
          <w:color w:val="000000"/>
          <w:sz w:val="22"/>
          <w:szCs w:val="22"/>
        </w:rPr>
      </w:pPr>
      <w:r w:rsidRPr="00CB2BF7">
        <w:rPr>
          <w:rFonts w:ascii="Trebuchet MS" w:hAnsi="Trebuchet MS" w:cstheme="minorHAnsi"/>
          <w:noProof/>
          <w:color w:val="000000"/>
          <w:sz w:val="22"/>
          <w:szCs w:val="22"/>
        </w:rPr>
        <w:t xml:space="preserve">This result indicator has been selected in relation to the output indicator </w:t>
      </w:r>
      <w:r w:rsidRPr="00CB2BF7">
        <w:rPr>
          <w:rFonts w:ascii="Trebuchet MS" w:hAnsi="Trebuchet MS" w:cstheme="minorHAnsi"/>
          <w:i/>
          <w:iCs/>
          <w:noProof/>
          <w:color w:val="000000"/>
          <w:sz w:val="22"/>
          <w:szCs w:val="22"/>
        </w:rPr>
        <w:t>RCO81 - Participations in joint actions across borders.</w:t>
      </w:r>
    </w:p>
    <w:p w14:paraId="0FE54955" w14:textId="77777777" w:rsidR="00493101" w:rsidRPr="00CB2BF7" w:rsidRDefault="00493101" w:rsidP="002E02D2">
      <w:pPr>
        <w:jc w:val="both"/>
        <w:rPr>
          <w:rFonts w:ascii="Trebuchet MS" w:hAnsi="Trebuchet MS" w:cstheme="minorHAnsi"/>
          <w:noProof/>
          <w:color w:val="000000"/>
          <w:sz w:val="22"/>
          <w:szCs w:val="22"/>
        </w:rPr>
      </w:pPr>
      <w:r w:rsidRPr="00CB2BF7">
        <w:rPr>
          <w:rFonts w:ascii="Trebuchet MS" w:hAnsi="Trebuchet MS" w:cstheme="minorHAnsi"/>
          <w:noProof/>
          <w:color w:val="000000"/>
          <w:sz w:val="22"/>
          <w:szCs w:val="22"/>
        </w:rPr>
        <w:t xml:space="preserve">In order to measure this change, only data related to RCO - 81 output indicator will feed into the result indicator. </w:t>
      </w:r>
    </w:p>
    <w:p w14:paraId="6A3B0011" w14:textId="77777777" w:rsidR="00493101" w:rsidRPr="00CB2BF7" w:rsidRDefault="00493101" w:rsidP="002E02D2">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The indicator counts the number of participations in joint actions across borders after the completion of the project, organised by all or some of the </w:t>
      </w:r>
      <w:r w:rsidRPr="007C7F78">
        <w:rPr>
          <w:rFonts w:ascii="Trebuchet MS" w:hAnsi="Trebuchet MS" w:cs="Trebuchet MS"/>
          <w:bCs/>
          <w:noProof/>
          <w:color w:val="000000"/>
          <w:sz w:val="22"/>
          <w:szCs w:val="22"/>
        </w:rPr>
        <w:t>former partners/beneficiaries,</w:t>
      </w:r>
      <w:r w:rsidRPr="00CB2BF7">
        <w:rPr>
          <w:rFonts w:ascii="Trebuchet MS" w:hAnsi="Trebuchet MS" w:cs="Trebuchet MS"/>
          <w:bCs/>
          <w:noProof/>
          <w:color w:val="000000"/>
          <w:sz w:val="22"/>
          <w:szCs w:val="22"/>
        </w:rPr>
        <w:t xml:space="preserve"> as a continuation of cooperation. Joint actions across borders could include, for instance, exchange activities or exchange visits organized with participants from the two countries of the programme area. </w:t>
      </w:r>
    </w:p>
    <w:p w14:paraId="747E833C" w14:textId="77777777" w:rsidR="00493101" w:rsidRPr="00CB2BF7" w:rsidRDefault="00493101" w:rsidP="002E02D2">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The measurement unit is Participations (i.e. number of persons attending a joint action across border) and should be counted for each joint action organised on the basis of attendance lists or other relevant means of quantification.</w:t>
      </w:r>
    </w:p>
    <w:p w14:paraId="347D86B0" w14:textId="77777777" w:rsidR="00493101" w:rsidRPr="00CB2BF7" w:rsidRDefault="00493101" w:rsidP="002E02D2">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 For the definition of this indicator, the joint action includes training schemes!</w:t>
      </w:r>
    </w:p>
    <w:p w14:paraId="4EA4EB5F" w14:textId="77777777" w:rsidR="00493101" w:rsidRPr="00BB7280" w:rsidRDefault="00493101" w:rsidP="002E02D2">
      <w:pPr>
        <w:jc w:val="both"/>
        <w:rPr>
          <w:rFonts w:ascii="Trebuchet MS" w:hAnsi="Trebuchet MS" w:cstheme="minorHAnsi"/>
          <w:color w:val="107DC5" w:themeColor="accent1" w:themeShade="BF"/>
          <w:sz w:val="22"/>
          <w:szCs w:val="22"/>
        </w:rPr>
      </w:pPr>
      <w:r w:rsidRPr="00CB2BF7">
        <w:rPr>
          <w:rFonts w:ascii="Trebuchet MS" w:hAnsi="Trebuchet MS" w:cs="Trebuchet MS"/>
          <w:bCs/>
          <w:noProof/>
          <w:color w:val="107DC5" w:themeColor="accent1" w:themeShade="BF"/>
          <w:sz w:val="22"/>
          <w:szCs w:val="22"/>
        </w:rPr>
        <w:t xml:space="preserve">! Timeframe for measurement: one year after project completion. </w:t>
      </w:r>
      <w:r w:rsidRPr="00BB7280">
        <w:rPr>
          <w:rFonts w:ascii="Trebuchet MS" w:hAnsi="Trebuchet MS" w:cstheme="minorHAnsi"/>
          <w:color w:val="107DC5" w:themeColor="accent1" w:themeShade="BF"/>
          <w:sz w:val="22"/>
          <w:szCs w:val="22"/>
        </w:rPr>
        <w:t xml:space="preserve">Intermediate values can be collected for reporting purposes also during projects implementation! </w:t>
      </w:r>
    </w:p>
    <w:p w14:paraId="4047DC33" w14:textId="20420A68" w:rsidR="00493101" w:rsidRDefault="00493101" w:rsidP="00B95CFF">
      <w:pPr>
        <w:pStyle w:val="Default"/>
        <w:jc w:val="both"/>
        <w:rPr>
          <w:rFonts w:asciiTheme="minorHAnsi" w:hAnsiTheme="minorHAnsi"/>
          <w:noProof/>
          <w:color w:val="107DC5" w:themeColor="accent1" w:themeShade="BF"/>
          <w:sz w:val="22"/>
          <w:szCs w:val="22"/>
        </w:rPr>
      </w:pPr>
    </w:p>
    <w:p w14:paraId="3AB30089" w14:textId="77777777" w:rsidR="00B050BE" w:rsidRPr="00CB2BF7" w:rsidRDefault="00B050BE" w:rsidP="00B050BE">
      <w:pPr>
        <w:pStyle w:val="Heading3"/>
        <w:rPr>
          <w:noProof/>
        </w:rPr>
      </w:pPr>
      <w:bookmarkStart w:id="18" w:name="_Toc193265745"/>
      <w:r w:rsidRPr="00CB2BF7">
        <w:rPr>
          <w:noProof/>
        </w:rPr>
        <w:t>RCR 79 - Joint strategies and action plans taken up by organisations</w:t>
      </w:r>
      <w:bookmarkEnd w:id="18"/>
    </w:p>
    <w:p w14:paraId="002869EE" w14:textId="77777777" w:rsidR="00B050BE" w:rsidRPr="00D707C4" w:rsidRDefault="00B050BE" w:rsidP="00B050BE">
      <w:pPr>
        <w:jc w:val="both"/>
        <w:rPr>
          <w:rFonts w:ascii="Trebuchet MS" w:hAnsi="Trebuchet MS" w:cs="Trebuchet MS"/>
          <w:bCs/>
          <w:noProof/>
          <w:color w:val="000000"/>
          <w:sz w:val="22"/>
          <w:szCs w:val="22"/>
        </w:rPr>
      </w:pPr>
      <w:r w:rsidRPr="00D707C4">
        <w:rPr>
          <w:rFonts w:ascii="Trebuchet MS" w:hAnsi="Trebuchet MS" w:cs="Trebuchet MS"/>
          <w:bCs/>
          <w:noProof/>
          <w:color w:val="000000"/>
          <w:sz w:val="22"/>
          <w:szCs w:val="22"/>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297480FE" w14:textId="77777777" w:rsidR="00B050BE" w:rsidRPr="00D707C4" w:rsidRDefault="00B050BE" w:rsidP="00B050BE">
      <w:pPr>
        <w:spacing w:before="0" w:after="0"/>
        <w:jc w:val="both"/>
        <w:rPr>
          <w:rFonts w:ascii="Trebuchet MS" w:hAnsi="Trebuchet MS" w:cs="Trebuchet MS"/>
          <w:bCs/>
          <w:noProof/>
          <w:color w:val="107DC5" w:themeColor="accent1" w:themeShade="BF"/>
          <w:sz w:val="22"/>
          <w:szCs w:val="22"/>
        </w:rPr>
      </w:pPr>
      <w:r w:rsidRPr="00D707C4">
        <w:rPr>
          <w:rFonts w:ascii="Trebuchet MS" w:hAnsi="Trebuchet MS" w:cs="Trebuchet MS"/>
          <w:bCs/>
          <w:noProof/>
          <w:color w:val="107DC5" w:themeColor="accent1" w:themeShade="BF"/>
          <w:sz w:val="22"/>
          <w:szCs w:val="22"/>
        </w:rPr>
        <w:t>! The organisations involved in take-up may or may not be direct participants in the supported project!</w:t>
      </w:r>
    </w:p>
    <w:p w14:paraId="75854638" w14:textId="77777777" w:rsidR="00B050BE" w:rsidRPr="00CB2BF7" w:rsidRDefault="00B050BE" w:rsidP="00B050BE">
      <w:pPr>
        <w:spacing w:before="0" w:after="0"/>
        <w:jc w:val="both"/>
        <w:rPr>
          <w:rFonts w:ascii="Trebuchet MS" w:hAnsi="Trebuchet MS" w:cs="Trebuchet MS"/>
          <w:bCs/>
          <w:noProof/>
          <w:color w:val="107DC5" w:themeColor="accent1" w:themeShade="BF"/>
          <w:sz w:val="22"/>
          <w:szCs w:val="22"/>
        </w:rPr>
      </w:pPr>
      <w:r w:rsidRPr="00D707C4">
        <w:rPr>
          <w:rFonts w:ascii="Trebuchet MS" w:hAnsi="Trebuchet MS" w:cs="Trebuchet MS"/>
          <w:bCs/>
          <w:noProof/>
          <w:color w:val="107DC5" w:themeColor="accent1" w:themeShade="BF"/>
          <w:sz w:val="22"/>
          <w:szCs w:val="22"/>
        </w:rPr>
        <w:t>It is not necessary that all actions identified are taken-up for a strategy/action plan to be counted in this context.</w:t>
      </w:r>
      <w:r w:rsidRPr="00CB2BF7">
        <w:rPr>
          <w:rFonts w:ascii="Trebuchet MS" w:hAnsi="Trebuchet MS" w:cs="Trebuchet MS"/>
          <w:bCs/>
          <w:noProof/>
          <w:color w:val="107DC5" w:themeColor="accent1" w:themeShade="BF"/>
          <w:sz w:val="22"/>
          <w:szCs w:val="22"/>
        </w:rPr>
        <w:t xml:space="preserve"> </w:t>
      </w:r>
    </w:p>
    <w:p w14:paraId="14E3D88B" w14:textId="77777777" w:rsidR="00B050BE" w:rsidRPr="00CB2BF7" w:rsidRDefault="00B050BE" w:rsidP="00B050BE">
      <w:pPr>
        <w:spacing w:before="0" w:after="0"/>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The value reported should be equal to or less than the value for "RCO83 Strategies and action plans jointly developed”.</w:t>
      </w:r>
    </w:p>
    <w:p w14:paraId="03F70C44" w14:textId="77777777" w:rsidR="00B050BE" w:rsidRPr="00CB2BF7" w:rsidRDefault="00B050BE" w:rsidP="00B050BE">
      <w:pPr>
        <w:pStyle w:val="Default"/>
        <w:jc w:val="both"/>
        <w:rPr>
          <w:rFonts w:asciiTheme="minorHAnsi" w:hAnsiTheme="minorHAnsi"/>
          <w:noProof/>
          <w:color w:val="107DC5" w:themeColor="accent1" w:themeShade="BF"/>
          <w:sz w:val="22"/>
          <w:szCs w:val="22"/>
        </w:rPr>
      </w:pPr>
      <w:r w:rsidRPr="00CB2BF7">
        <w:rPr>
          <w:rFonts w:asciiTheme="minorHAnsi" w:hAnsiTheme="minorHAnsi"/>
          <w:noProof/>
          <w:color w:val="107DC5" w:themeColor="accent1" w:themeShade="BF"/>
          <w:sz w:val="22"/>
          <w:szCs w:val="22"/>
        </w:rPr>
        <w:t>! If a strategy or action plan covers several specific objectives, it should be counted only for t</w:t>
      </w:r>
      <w:r>
        <w:rPr>
          <w:rFonts w:asciiTheme="minorHAnsi" w:hAnsiTheme="minorHAnsi"/>
          <w:noProof/>
          <w:color w:val="107DC5" w:themeColor="accent1" w:themeShade="BF"/>
          <w:sz w:val="22"/>
          <w:szCs w:val="22"/>
        </w:rPr>
        <w:t>he dominant specific objective!</w:t>
      </w:r>
    </w:p>
    <w:p w14:paraId="379E2FEC" w14:textId="77777777" w:rsidR="00B050BE" w:rsidRDefault="00B050BE" w:rsidP="00B050BE">
      <w:pPr>
        <w:pStyle w:val="Default"/>
        <w:jc w:val="both"/>
        <w:rPr>
          <w:rFonts w:asciiTheme="minorHAnsi" w:hAnsiTheme="minorHAnsi"/>
          <w:noProof/>
          <w:color w:val="107DC5" w:themeColor="accent1" w:themeShade="BF"/>
          <w:sz w:val="22"/>
          <w:szCs w:val="22"/>
        </w:rPr>
      </w:pPr>
      <w:r w:rsidRPr="00CB2BF7">
        <w:rPr>
          <w:rFonts w:asciiTheme="minorHAnsi" w:hAnsiTheme="minorHAnsi"/>
          <w:noProof/>
          <w:color w:val="107DC5" w:themeColor="accent1" w:themeShade="BF"/>
          <w:sz w:val="22"/>
          <w:szCs w:val="22"/>
        </w:rPr>
        <w:t>! The measurement of the indicator should be done one year after project completion</w:t>
      </w:r>
    </w:p>
    <w:p w14:paraId="2C62D688" w14:textId="77777777" w:rsidR="00493101" w:rsidRDefault="00493101" w:rsidP="00B95CFF">
      <w:pPr>
        <w:pStyle w:val="Default"/>
        <w:jc w:val="both"/>
        <w:rPr>
          <w:rFonts w:asciiTheme="minorHAnsi" w:hAnsiTheme="minorHAnsi"/>
          <w:noProof/>
          <w:color w:val="107DC5" w:themeColor="accent1" w:themeShade="BF"/>
          <w:sz w:val="22"/>
          <w:szCs w:val="22"/>
        </w:rPr>
        <w:sectPr w:rsidR="00493101" w:rsidSect="00493101">
          <w:pgSz w:w="12240" w:h="15840"/>
          <w:pgMar w:top="1440" w:right="1440" w:bottom="1440" w:left="1440" w:header="708" w:footer="708" w:gutter="0"/>
          <w:cols w:space="708"/>
          <w:docGrid w:linePitch="360"/>
        </w:sectPr>
      </w:pPr>
    </w:p>
    <w:p w14:paraId="64757C79" w14:textId="77777777" w:rsidR="004265EF" w:rsidRPr="00CB2BF7" w:rsidRDefault="004265EF" w:rsidP="00440218">
      <w:pPr>
        <w:pStyle w:val="Heading1"/>
        <w:jc w:val="center"/>
        <w:rPr>
          <w:noProof/>
        </w:rPr>
      </w:pPr>
      <w:bookmarkStart w:id="19" w:name="_Toc193265746"/>
      <w:r w:rsidRPr="00CB2BF7">
        <w:rPr>
          <w:noProof/>
        </w:rPr>
        <w:lastRenderedPageBreak/>
        <w:t>PRIORITY 2: SOCIAL DEVELOPMENT ACROSS BORDERS</w:t>
      </w:r>
      <w:bookmarkEnd w:id="19"/>
    </w:p>
    <w:p w14:paraId="559927F1" w14:textId="77777777" w:rsidR="00440218" w:rsidRPr="00CB2BF7" w:rsidRDefault="004265EF" w:rsidP="00440218">
      <w:pPr>
        <w:pStyle w:val="Heading3"/>
        <w:jc w:val="center"/>
        <w:rPr>
          <w:noProof/>
          <w:sz w:val="28"/>
        </w:rPr>
      </w:pPr>
      <w:bookmarkStart w:id="20" w:name="_Toc193265747"/>
      <w:r w:rsidRPr="00CB2BF7">
        <w:rPr>
          <w:noProof/>
          <w:sz w:val="28"/>
        </w:rPr>
        <w:t>Specific objective 2.</w:t>
      </w:r>
      <w:r w:rsidR="00440218" w:rsidRPr="00CB2BF7">
        <w:rPr>
          <w:noProof/>
          <w:sz w:val="28"/>
        </w:rPr>
        <w:t>1</w:t>
      </w:r>
      <w:bookmarkEnd w:id="20"/>
    </w:p>
    <w:p w14:paraId="4EA1A9ED" w14:textId="58AE08A9" w:rsidR="00440218" w:rsidRPr="00CB2BF7" w:rsidRDefault="00115309" w:rsidP="00937973">
      <w:pPr>
        <w:pStyle w:val="Heading3"/>
        <w:jc w:val="center"/>
        <w:rPr>
          <w:noProof/>
        </w:rPr>
      </w:pPr>
      <w:bookmarkStart w:id="21" w:name="_Toc193265748"/>
      <w:r w:rsidRPr="00CB2BF7">
        <w:rPr>
          <w:noProof/>
          <w:sz w:val="28"/>
        </w:rPr>
        <w:t>Improving equal access to inclusive and quality services in education, training and lifelong learning through developing accessible infrastructure, including by fostering resilience for distance and on-line education and training</w:t>
      </w:r>
      <w:bookmarkEnd w:id="21"/>
    </w:p>
    <w:p w14:paraId="31281B62" w14:textId="2624035C" w:rsidR="00115309" w:rsidRPr="00CB2BF7" w:rsidRDefault="00115309" w:rsidP="00CF186B">
      <w:pPr>
        <w:spacing w:before="0"/>
        <w:jc w:val="both"/>
        <w:rPr>
          <w:noProof/>
          <w:sz w:val="22"/>
          <w:szCs w:val="22"/>
        </w:rPr>
      </w:pPr>
      <w:r w:rsidRPr="00CB2BF7">
        <w:rPr>
          <w:noProof/>
          <w:sz w:val="22"/>
          <w:szCs w:val="22"/>
        </w:rPr>
        <w:t xml:space="preserve">Some of the main issues highlighted by the territorial analysis are related to the quality of infrastructure in schools, high percentage of youth neither in employment, education or training, decreasing trend of enrollment in technological or vocational education. Additionally, one of the major impacts of the Covid 19 crisis has been on the education system, with major disruptions, closures of school and even training and vocational classes having to be performed online. The need to perform classes online has brought digitalization in the forefront as financing priority. </w:t>
      </w:r>
    </w:p>
    <w:p w14:paraId="6AAF53A5" w14:textId="77777777" w:rsidR="00115309" w:rsidRPr="00CB2BF7" w:rsidRDefault="00115309" w:rsidP="00CF186B">
      <w:pPr>
        <w:spacing w:before="0"/>
        <w:jc w:val="both"/>
        <w:rPr>
          <w:noProof/>
          <w:sz w:val="22"/>
          <w:szCs w:val="22"/>
        </w:rPr>
      </w:pPr>
      <w:r w:rsidRPr="00CB2BF7">
        <w:rPr>
          <w:noProof/>
          <w:sz w:val="22"/>
          <w:szCs w:val="22"/>
        </w:rPr>
        <w:t>The programme is expected to generate positive results related to infrastructure for primary, secondary and vocational education, support for the development of digital skills, support for developing joint strategies for education and training.</w:t>
      </w:r>
    </w:p>
    <w:p w14:paraId="6328C0FF" w14:textId="77777777" w:rsidR="004265EF" w:rsidRPr="00CB2BF7" w:rsidRDefault="004265EF" w:rsidP="002507F1">
      <w:pPr>
        <w:spacing w:after="0"/>
        <w:jc w:val="both"/>
        <w:rPr>
          <w:noProof/>
          <w:sz w:val="22"/>
          <w:szCs w:val="22"/>
        </w:rPr>
      </w:pPr>
      <w:r w:rsidRPr="00CB2BF7">
        <w:rPr>
          <w:noProof/>
          <w:sz w:val="22"/>
          <w:szCs w:val="22"/>
        </w:rPr>
        <w:t xml:space="preserve">In order to achieve notable results in the areas tackled by the programme, the following indicators were selected: </w:t>
      </w:r>
    </w:p>
    <w:tbl>
      <w:tblPr>
        <w:tblStyle w:val="ListTable3-Accent1"/>
        <w:tblW w:w="11158" w:type="dxa"/>
        <w:tblLook w:val="04A0" w:firstRow="1" w:lastRow="0" w:firstColumn="1" w:lastColumn="0" w:noHBand="0" w:noVBand="1"/>
      </w:tblPr>
      <w:tblGrid>
        <w:gridCol w:w="1349"/>
        <w:gridCol w:w="4328"/>
        <w:gridCol w:w="5481"/>
      </w:tblGrid>
      <w:tr w:rsidR="004265EF" w:rsidRPr="003D218A" w14:paraId="1AE1179C" w14:textId="77777777" w:rsidTr="008739FC">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0" w:type="dxa"/>
            <w:hideMark/>
          </w:tcPr>
          <w:p w14:paraId="2D80F198" w14:textId="77777777" w:rsidR="004265EF" w:rsidRPr="00CB2BF7" w:rsidRDefault="004265EF" w:rsidP="00115309">
            <w:pPr>
              <w:spacing w:after="0" w:line="240" w:lineRule="auto"/>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Specific Objective</w:t>
            </w:r>
          </w:p>
        </w:tc>
        <w:tc>
          <w:tcPr>
            <w:tcW w:w="3982" w:type="dxa"/>
            <w:hideMark/>
          </w:tcPr>
          <w:p w14:paraId="46C130D4" w14:textId="77777777" w:rsidR="004265EF" w:rsidRPr="00CB2BF7" w:rsidRDefault="004265EF" w:rsidP="00115309">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Output Indicator</w:t>
            </w:r>
          </w:p>
        </w:tc>
        <w:tc>
          <w:tcPr>
            <w:tcW w:w="5043" w:type="dxa"/>
            <w:hideMark/>
          </w:tcPr>
          <w:p w14:paraId="7C7B2255" w14:textId="77777777" w:rsidR="004265EF" w:rsidRPr="00CB2BF7" w:rsidRDefault="004265EF" w:rsidP="00115309">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Result Indicator</w:t>
            </w:r>
          </w:p>
        </w:tc>
      </w:tr>
      <w:tr w:rsidR="004265EF" w:rsidRPr="003D218A" w14:paraId="1A054288" w14:textId="77777777" w:rsidTr="008739FC">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4853718C" w14:textId="77777777" w:rsidR="004265EF" w:rsidRPr="00CB2BF7" w:rsidRDefault="00115309" w:rsidP="00115309">
            <w:pPr>
              <w:spacing w:after="0" w:line="240" w:lineRule="auto"/>
              <w:jc w:val="center"/>
              <w:rPr>
                <w:rFonts w:ascii="Trebuchet MS" w:hAnsi="Trebuchet MS" w:cs="Times New Roman"/>
                <w:i/>
                <w:noProof/>
                <w:spacing w:val="-1"/>
                <w:sz w:val="22"/>
                <w:szCs w:val="22"/>
                <w:u w:val="single"/>
              </w:rPr>
            </w:pPr>
            <w:r w:rsidRPr="00CB2BF7">
              <w:rPr>
                <w:rFonts w:ascii="Trebuchet MS" w:hAnsi="Trebuchet MS" w:cs="Times New Roman"/>
                <w:i/>
                <w:noProof/>
                <w:spacing w:val="-1"/>
                <w:sz w:val="22"/>
                <w:szCs w:val="22"/>
                <w:u w:val="single"/>
              </w:rPr>
              <w:t>2</w:t>
            </w:r>
            <w:r w:rsidR="004265EF" w:rsidRPr="00CB2BF7">
              <w:rPr>
                <w:rFonts w:ascii="Trebuchet MS" w:hAnsi="Trebuchet MS" w:cs="Times New Roman"/>
                <w:i/>
                <w:noProof/>
                <w:spacing w:val="-1"/>
                <w:sz w:val="22"/>
                <w:szCs w:val="22"/>
                <w:u w:val="single"/>
              </w:rPr>
              <w:t xml:space="preserve">.1. </w:t>
            </w:r>
            <w:r w:rsidRPr="00CB2BF7">
              <w:rPr>
                <w:rFonts w:ascii="Trebuchet MS" w:hAnsi="Trebuchet MS" w:cs="Times New Roman"/>
                <w:i/>
                <w:noProof/>
                <w:spacing w:val="-1"/>
                <w:sz w:val="22"/>
                <w:szCs w:val="22"/>
                <w:u w:val="single"/>
              </w:rPr>
              <w:t>Improving equal access to education</w:t>
            </w:r>
          </w:p>
          <w:p w14:paraId="4437D257" w14:textId="77777777" w:rsidR="004265EF" w:rsidRPr="00CB2BF7" w:rsidRDefault="004265EF" w:rsidP="00115309">
            <w:pPr>
              <w:spacing w:after="0" w:line="240" w:lineRule="auto"/>
              <w:jc w:val="center"/>
              <w:rPr>
                <w:rFonts w:ascii="Trebuchet MS" w:eastAsia="Times New Roman" w:hAnsi="Trebuchet MS" w:cs="Calibri"/>
                <w:noProof/>
                <w:color w:val="000000"/>
                <w:sz w:val="22"/>
                <w:szCs w:val="22"/>
              </w:rPr>
            </w:pPr>
          </w:p>
        </w:tc>
        <w:tc>
          <w:tcPr>
            <w:tcW w:w="3982" w:type="dxa"/>
            <w:hideMark/>
          </w:tcPr>
          <w:p w14:paraId="2C8D1C36" w14:textId="6BE0265A" w:rsidR="004265EF" w:rsidRPr="00CB2BF7" w:rsidRDefault="00115309" w:rsidP="00210E90">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67 - Classroom capacity of new or modernised education facilities</w:t>
            </w:r>
          </w:p>
        </w:tc>
        <w:tc>
          <w:tcPr>
            <w:tcW w:w="5043" w:type="dxa"/>
            <w:hideMark/>
          </w:tcPr>
          <w:p w14:paraId="3C801DD5" w14:textId="77777777" w:rsidR="004265EF" w:rsidRPr="00CB2BF7" w:rsidRDefault="00115309" w:rsidP="00210E90">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71 - Annual users of new or modernised education facilities</w:t>
            </w:r>
          </w:p>
        </w:tc>
      </w:tr>
      <w:tr w:rsidR="004265EF" w:rsidRPr="003D218A" w14:paraId="1A1E74DB" w14:textId="77777777" w:rsidTr="008739FC">
        <w:trPr>
          <w:trHeight w:val="714"/>
        </w:trPr>
        <w:tc>
          <w:tcPr>
            <w:cnfStyle w:val="001000000000" w:firstRow="0" w:lastRow="0" w:firstColumn="1" w:lastColumn="0" w:oddVBand="0" w:evenVBand="0" w:oddHBand="0" w:evenHBand="0" w:firstRowFirstColumn="0" w:firstRowLastColumn="0" w:lastRowFirstColumn="0" w:lastRowLastColumn="0"/>
            <w:tcW w:w="0" w:type="dxa"/>
            <w:vMerge/>
            <w:hideMark/>
          </w:tcPr>
          <w:p w14:paraId="56D62030" w14:textId="77777777" w:rsidR="004265EF" w:rsidRPr="00CB2BF7" w:rsidRDefault="004265EF" w:rsidP="00115309">
            <w:pPr>
              <w:spacing w:after="0" w:line="240" w:lineRule="auto"/>
              <w:rPr>
                <w:rFonts w:ascii="Trebuchet MS" w:eastAsia="Times New Roman" w:hAnsi="Trebuchet MS" w:cs="Calibri"/>
                <w:noProof/>
                <w:color w:val="000000"/>
                <w:sz w:val="22"/>
                <w:szCs w:val="22"/>
              </w:rPr>
            </w:pPr>
          </w:p>
        </w:tc>
        <w:tc>
          <w:tcPr>
            <w:tcW w:w="3982" w:type="dxa"/>
          </w:tcPr>
          <w:p w14:paraId="6F9DC7E6" w14:textId="77777777" w:rsidR="004265EF" w:rsidRPr="00CB2BF7" w:rsidRDefault="00115309" w:rsidP="00210E90">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87 - Organisations cooperating across borders</w:t>
            </w:r>
          </w:p>
        </w:tc>
        <w:tc>
          <w:tcPr>
            <w:tcW w:w="5043" w:type="dxa"/>
          </w:tcPr>
          <w:p w14:paraId="130AA311" w14:textId="77777777" w:rsidR="004265EF" w:rsidRPr="00CB2BF7" w:rsidRDefault="00115309" w:rsidP="00210E90">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84 - Organisations cooperating across borders after project completion</w:t>
            </w:r>
          </w:p>
        </w:tc>
      </w:tr>
    </w:tbl>
    <w:p w14:paraId="1D75B972" w14:textId="77777777" w:rsidR="004265EF" w:rsidRPr="00CB2BF7" w:rsidRDefault="004265EF" w:rsidP="00CF186B">
      <w:pPr>
        <w:spacing w:after="0"/>
        <w:jc w:val="both"/>
        <w:rPr>
          <w:noProof/>
          <w:sz w:val="22"/>
          <w:szCs w:val="22"/>
        </w:rPr>
      </w:pPr>
      <w:r w:rsidRPr="00CB2BF7">
        <w:rPr>
          <w:noProof/>
          <w:sz w:val="22"/>
          <w:szCs w:val="22"/>
        </w:rPr>
        <w:t>For this specific objective two indicators were selected, a more general on</w:t>
      </w:r>
      <w:r w:rsidR="00115309" w:rsidRPr="00CB2BF7">
        <w:rPr>
          <w:noProof/>
          <w:sz w:val="22"/>
          <w:szCs w:val="22"/>
        </w:rPr>
        <w:t>e, RCO 87</w:t>
      </w:r>
      <w:r w:rsidRPr="00CB2BF7">
        <w:rPr>
          <w:noProof/>
          <w:sz w:val="22"/>
          <w:szCs w:val="22"/>
        </w:rPr>
        <w:t xml:space="preserve">, </w:t>
      </w:r>
      <w:r w:rsidR="00115309" w:rsidRPr="00CB2BF7">
        <w:rPr>
          <w:noProof/>
          <w:sz w:val="22"/>
          <w:szCs w:val="22"/>
        </w:rPr>
        <w:t>and a more specific one, RCO 67</w:t>
      </w:r>
      <w:r w:rsidRPr="00CB2BF7">
        <w:rPr>
          <w:noProof/>
          <w:sz w:val="22"/>
          <w:szCs w:val="22"/>
        </w:rPr>
        <w:t xml:space="preserve">, </w:t>
      </w:r>
      <w:r w:rsidR="00115309" w:rsidRPr="00CB2BF7">
        <w:rPr>
          <w:rFonts w:ascii="Trebuchet MS" w:hAnsi="Trebuchet MS" w:cs="Times New Roman"/>
          <w:iCs/>
          <w:noProof/>
          <w:spacing w:val="-1"/>
          <w:sz w:val="22"/>
          <w:szCs w:val="22"/>
        </w:rPr>
        <w:t>Classroom capacity of new or modernised education facilities.</w:t>
      </w:r>
    </w:p>
    <w:p w14:paraId="4858139E" w14:textId="77777777" w:rsidR="004265EF" w:rsidRPr="00CB2BF7" w:rsidRDefault="004265EF" w:rsidP="00CF186B">
      <w:pPr>
        <w:pStyle w:val="ListParagraph"/>
        <w:spacing w:after="0"/>
        <w:ind w:left="90"/>
        <w:jc w:val="both"/>
        <w:rPr>
          <w:rFonts w:ascii="Trebuchet MS" w:hAnsi="Trebuchet MS" w:cstheme="minorHAnsi"/>
          <w:noProof/>
          <w:sz w:val="22"/>
          <w:szCs w:val="22"/>
        </w:rPr>
      </w:pPr>
      <w:r w:rsidRPr="00CB2BF7">
        <w:rPr>
          <w:rFonts w:ascii="Trebuchet MS" w:hAnsi="Trebuchet MS" w:cstheme="minorHAnsi"/>
          <w:noProof/>
          <w:sz w:val="22"/>
          <w:szCs w:val="22"/>
        </w:rPr>
        <w:t>The perf</w:t>
      </w:r>
      <w:r w:rsidR="00115309" w:rsidRPr="00CB2BF7">
        <w:rPr>
          <w:rFonts w:ascii="Trebuchet MS" w:hAnsi="Trebuchet MS" w:cstheme="minorHAnsi"/>
          <w:noProof/>
          <w:sz w:val="22"/>
          <w:szCs w:val="22"/>
        </w:rPr>
        <w:t>ormance framework for Priority 2/SO 2</w:t>
      </w:r>
      <w:r w:rsidRPr="00CB2BF7">
        <w:rPr>
          <w:rFonts w:ascii="Trebuchet MS" w:hAnsi="Trebuchet MS" w:cstheme="minorHAnsi"/>
          <w:noProof/>
          <w:sz w:val="22"/>
          <w:szCs w:val="22"/>
        </w:rPr>
        <w:t>.1  as presented below is based on the following assumptions:</w:t>
      </w:r>
    </w:p>
    <w:p w14:paraId="75F57FFE" w14:textId="31B136E3" w:rsidR="004265EF" w:rsidRPr="00FF5E64" w:rsidRDefault="004265EF" w:rsidP="00FF5E64">
      <w:pPr>
        <w:numPr>
          <w:ilvl w:val="0"/>
          <w:numId w:val="6"/>
        </w:numPr>
        <w:contextualSpacing/>
        <w:jc w:val="both"/>
        <w:rPr>
          <w:rFonts w:ascii="Trebuchet MS" w:hAnsi="Trebuchet MS" w:cstheme="minorHAnsi"/>
          <w:noProof/>
          <w:sz w:val="22"/>
          <w:szCs w:val="22"/>
        </w:rPr>
      </w:pPr>
      <w:r w:rsidRPr="00CB2BF7">
        <w:rPr>
          <w:rFonts w:ascii="Trebuchet MS" w:hAnsi="Trebuchet MS" w:cstheme="minorHAnsi"/>
          <w:noProof/>
          <w:sz w:val="22"/>
          <w:szCs w:val="22"/>
        </w:rPr>
        <w:t>Programme budget allocated to P</w:t>
      </w:r>
      <w:r w:rsidR="00115309" w:rsidRPr="00CB2BF7">
        <w:rPr>
          <w:rFonts w:ascii="Trebuchet MS" w:hAnsi="Trebuchet MS" w:cstheme="minorHAnsi"/>
          <w:noProof/>
          <w:sz w:val="22"/>
          <w:szCs w:val="22"/>
        </w:rPr>
        <w:t>2</w:t>
      </w:r>
      <w:r w:rsidRPr="00CB2BF7">
        <w:rPr>
          <w:rFonts w:ascii="Trebuchet MS" w:hAnsi="Trebuchet MS" w:cstheme="minorHAnsi"/>
          <w:noProof/>
          <w:sz w:val="22"/>
          <w:szCs w:val="22"/>
        </w:rPr>
        <w:t>/SO</w:t>
      </w:r>
      <w:r w:rsidR="00115309" w:rsidRPr="00CB2BF7">
        <w:rPr>
          <w:rFonts w:ascii="Trebuchet MS" w:hAnsi="Trebuchet MS" w:cstheme="minorHAnsi"/>
          <w:noProof/>
          <w:sz w:val="22"/>
          <w:szCs w:val="22"/>
        </w:rPr>
        <w:t xml:space="preserve"> 2</w:t>
      </w:r>
      <w:r w:rsidRPr="00CB2BF7">
        <w:rPr>
          <w:rFonts w:ascii="Trebuchet MS" w:hAnsi="Trebuchet MS" w:cstheme="minorHAnsi"/>
          <w:noProof/>
          <w:sz w:val="22"/>
          <w:szCs w:val="22"/>
        </w:rPr>
        <w:t xml:space="preserve">.1: </w:t>
      </w:r>
      <w:r w:rsidR="00FF5E64" w:rsidRPr="00FF5E64">
        <w:rPr>
          <w:rFonts w:ascii="Trebuchet MS" w:hAnsi="Trebuchet MS" w:cstheme="minorHAnsi"/>
          <w:noProof/>
          <w:sz w:val="22"/>
          <w:szCs w:val="22"/>
        </w:rPr>
        <w:t>12</w:t>
      </w:r>
      <w:r w:rsidR="00FF5E64">
        <w:rPr>
          <w:rFonts w:ascii="Trebuchet MS" w:hAnsi="Trebuchet MS" w:cstheme="minorHAnsi"/>
          <w:noProof/>
          <w:sz w:val="22"/>
          <w:szCs w:val="22"/>
        </w:rPr>
        <w:t xml:space="preserve"> </w:t>
      </w:r>
      <w:r w:rsidR="00FF5E64" w:rsidRPr="00FF5E64">
        <w:rPr>
          <w:rFonts w:ascii="Trebuchet MS" w:hAnsi="Trebuchet MS" w:cstheme="minorHAnsi"/>
          <w:noProof/>
          <w:sz w:val="22"/>
          <w:szCs w:val="22"/>
        </w:rPr>
        <w:t>616</w:t>
      </w:r>
      <w:r w:rsidR="00FF5E64">
        <w:rPr>
          <w:rFonts w:ascii="Trebuchet MS" w:hAnsi="Trebuchet MS" w:cstheme="minorHAnsi"/>
          <w:noProof/>
          <w:sz w:val="22"/>
          <w:szCs w:val="22"/>
        </w:rPr>
        <w:t xml:space="preserve"> </w:t>
      </w:r>
      <w:r w:rsidR="00FF5E64" w:rsidRPr="00FF5E64">
        <w:rPr>
          <w:rFonts w:ascii="Trebuchet MS" w:hAnsi="Trebuchet MS" w:cstheme="minorHAnsi"/>
          <w:noProof/>
          <w:sz w:val="22"/>
          <w:szCs w:val="22"/>
        </w:rPr>
        <w:t>096</w:t>
      </w:r>
      <w:r w:rsidR="00FF5E64">
        <w:rPr>
          <w:rFonts w:ascii="Trebuchet MS" w:hAnsi="Trebuchet MS" w:cstheme="minorHAnsi"/>
          <w:noProof/>
          <w:sz w:val="22"/>
          <w:szCs w:val="22"/>
        </w:rPr>
        <w:t xml:space="preserve"> </w:t>
      </w:r>
      <w:r w:rsidR="00115309" w:rsidRPr="00CB2BF7">
        <w:rPr>
          <w:rFonts w:ascii="Trebuchet MS" w:hAnsi="Trebuchet MS" w:cstheme="minorHAnsi"/>
          <w:noProof/>
          <w:sz w:val="22"/>
          <w:szCs w:val="22"/>
        </w:rPr>
        <w:t>EUR (</w:t>
      </w:r>
      <w:r w:rsidR="00FF5E64">
        <w:rPr>
          <w:rFonts w:ascii="Trebuchet MS" w:hAnsi="Trebuchet MS" w:cstheme="minorHAnsi"/>
          <w:noProof/>
          <w:sz w:val="22"/>
          <w:szCs w:val="22"/>
        </w:rPr>
        <w:t>21</w:t>
      </w:r>
      <w:r w:rsidRPr="00CB2BF7">
        <w:rPr>
          <w:rFonts w:ascii="Trebuchet MS" w:hAnsi="Trebuchet MS" w:cstheme="minorHAnsi"/>
          <w:noProof/>
          <w:sz w:val="22"/>
          <w:szCs w:val="22"/>
        </w:rPr>
        <w:t xml:space="preserve">% of total </w:t>
      </w:r>
      <w:r w:rsidR="00DF4F65" w:rsidRPr="00CB2BF7">
        <w:rPr>
          <w:rFonts w:ascii="Trebuchet MS" w:hAnsi="Trebuchet MS" w:cstheme="minorHAnsi"/>
          <w:noProof/>
          <w:sz w:val="22"/>
          <w:szCs w:val="22"/>
        </w:rPr>
        <w:t>pro</w:t>
      </w:r>
      <w:r w:rsidR="00DF4F65">
        <w:rPr>
          <w:rFonts w:ascii="Trebuchet MS" w:hAnsi="Trebuchet MS" w:cstheme="minorHAnsi"/>
          <w:noProof/>
          <w:sz w:val="22"/>
          <w:szCs w:val="22"/>
        </w:rPr>
        <w:t>ject’s</w:t>
      </w:r>
      <w:r w:rsidR="00DF4F65" w:rsidRPr="00CB2BF7">
        <w:rPr>
          <w:rFonts w:ascii="Trebuchet MS" w:hAnsi="Trebuchet MS" w:cstheme="minorHAnsi"/>
          <w:noProof/>
          <w:sz w:val="22"/>
          <w:szCs w:val="22"/>
        </w:rPr>
        <w:t xml:space="preserve"> </w:t>
      </w:r>
      <w:r w:rsidRPr="00CB2BF7">
        <w:rPr>
          <w:rFonts w:ascii="Trebuchet MS" w:hAnsi="Trebuchet MS" w:cstheme="minorHAnsi"/>
          <w:noProof/>
          <w:sz w:val="22"/>
          <w:szCs w:val="22"/>
        </w:rPr>
        <w:t>budget)</w:t>
      </w:r>
      <w:r w:rsidR="008163C9">
        <w:rPr>
          <w:rFonts w:ascii="Trebuchet MS" w:hAnsi="Trebuchet MS" w:cstheme="minorHAnsi"/>
          <w:noProof/>
          <w:sz w:val="22"/>
          <w:szCs w:val="22"/>
        </w:rPr>
        <w:t xml:space="preserve"> EU allocation and</w:t>
      </w:r>
      <w:r w:rsidR="00FF5E64">
        <w:rPr>
          <w:rFonts w:ascii="Trebuchet MS" w:hAnsi="Trebuchet MS" w:cstheme="minorHAnsi"/>
          <w:noProof/>
          <w:sz w:val="22"/>
          <w:szCs w:val="22"/>
        </w:rPr>
        <w:t xml:space="preserve"> </w:t>
      </w:r>
      <w:r w:rsidR="00FF5E64" w:rsidRPr="00FF5E64">
        <w:rPr>
          <w:rFonts w:ascii="Trebuchet MS" w:hAnsi="Trebuchet MS" w:cstheme="minorHAnsi"/>
          <w:noProof/>
          <w:sz w:val="22"/>
          <w:szCs w:val="22"/>
        </w:rPr>
        <w:t>14,017,884.44</w:t>
      </w:r>
      <w:r w:rsidR="00FF5E64">
        <w:rPr>
          <w:rFonts w:ascii="Trebuchet MS" w:hAnsi="Trebuchet MS" w:cstheme="minorHAnsi"/>
          <w:noProof/>
          <w:sz w:val="22"/>
          <w:szCs w:val="22"/>
        </w:rPr>
        <w:t xml:space="preserve"> </w:t>
      </w:r>
      <w:r w:rsidR="008163C9" w:rsidRPr="00FF5E64">
        <w:rPr>
          <w:rFonts w:ascii="Trebuchet MS" w:hAnsi="Trebuchet MS" w:cstheme="minorHAnsi"/>
          <w:noProof/>
          <w:sz w:val="22"/>
          <w:szCs w:val="22"/>
        </w:rPr>
        <w:t>euro including cofinancing</w:t>
      </w:r>
      <w:r w:rsidRPr="00FF5E64">
        <w:rPr>
          <w:rFonts w:ascii="Trebuchet MS" w:hAnsi="Trebuchet MS" w:cstheme="minorHAnsi"/>
          <w:noProof/>
          <w:sz w:val="22"/>
          <w:szCs w:val="22"/>
        </w:rPr>
        <w:t>;</w:t>
      </w:r>
    </w:p>
    <w:p w14:paraId="663C2D2E" w14:textId="0067E0FB" w:rsidR="002507F1" w:rsidRPr="00CB2BF7" w:rsidRDefault="002507F1" w:rsidP="002507F1">
      <w:pPr>
        <w:numPr>
          <w:ilvl w:val="0"/>
          <w:numId w:val="6"/>
        </w:numPr>
        <w:contextualSpacing/>
        <w:jc w:val="both"/>
        <w:rPr>
          <w:rFonts w:ascii="Trebuchet MS" w:hAnsi="Trebuchet MS" w:cstheme="minorHAnsi"/>
          <w:b/>
          <w:noProof/>
          <w:sz w:val="22"/>
          <w:szCs w:val="22"/>
        </w:rPr>
      </w:pPr>
      <w:r w:rsidRPr="00CB2BF7">
        <w:rPr>
          <w:rFonts w:ascii="Trebuchet MS" w:hAnsi="Trebuchet MS" w:cstheme="minorHAnsi"/>
          <w:noProof/>
          <w:sz w:val="22"/>
          <w:szCs w:val="22"/>
        </w:rPr>
        <w:t xml:space="preserve">Allocation for limited financial value projects (small scale projects): </w:t>
      </w:r>
      <w:r w:rsidRPr="00CB2BF7">
        <w:rPr>
          <w:rFonts w:ascii="Trebuchet MS" w:hAnsi="Trebuchet MS" w:cstheme="minorHAnsi"/>
          <w:b/>
          <w:noProof/>
          <w:sz w:val="22"/>
          <w:szCs w:val="22"/>
        </w:rPr>
        <w:t xml:space="preserve">up to </w:t>
      </w:r>
      <w:r w:rsidR="00714FC9">
        <w:rPr>
          <w:rFonts w:ascii="Trebuchet MS" w:hAnsi="Trebuchet MS" w:cstheme="minorHAnsi"/>
          <w:b/>
          <w:noProof/>
          <w:sz w:val="22"/>
          <w:szCs w:val="22"/>
        </w:rPr>
        <w:t xml:space="preserve"> 55</w:t>
      </w:r>
      <w:r w:rsidRPr="00CB2BF7">
        <w:rPr>
          <w:rFonts w:ascii="Trebuchet MS" w:hAnsi="Trebuchet MS" w:cstheme="minorHAnsi"/>
          <w:b/>
          <w:noProof/>
          <w:sz w:val="22"/>
          <w:szCs w:val="22"/>
        </w:rPr>
        <w:t xml:space="preserve">% of the allocation for P1/SO iv, respectively </w:t>
      </w:r>
      <w:r w:rsidR="00714FC9">
        <w:rPr>
          <w:rFonts w:ascii="Trebuchet MS" w:hAnsi="Trebuchet MS" w:cstheme="minorHAnsi"/>
          <w:b/>
          <w:noProof/>
          <w:sz w:val="22"/>
          <w:szCs w:val="22"/>
        </w:rPr>
        <w:t xml:space="preserve"> 6 876 906</w:t>
      </w:r>
      <w:r w:rsidRPr="00CB2BF7">
        <w:rPr>
          <w:rFonts w:ascii="Trebuchet MS" w:hAnsi="Trebuchet MS" w:cstheme="minorHAnsi"/>
          <w:b/>
          <w:noProof/>
          <w:sz w:val="22"/>
          <w:szCs w:val="22"/>
        </w:rPr>
        <w:t xml:space="preserve"> Euro</w:t>
      </w:r>
      <w:r w:rsidR="008163C9">
        <w:rPr>
          <w:rFonts w:ascii="Trebuchet MS" w:hAnsi="Trebuchet MS" w:cstheme="minorHAnsi"/>
          <w:b/>
          <w:noProof/>
          <w:sz w:val="22"/>
          <w:szCs w:val="22"/>
        </w:rPr>
        <w:t xml:space="preserve"> EU allocation and </w:t>
      </w:r>
      <w:r w:rsidR="00714FC9">
        <w:rPr>
          <w:rFonts w:ascii="Trebuchet MS" w:hAnsi="Trebuchet MS" w:cstheme="minorHAnsi"/>
          <w:b/>
          <w:noProof/>
          <w:sz w:val="22"/>
          <w:szCs w:val="22"/>
        </w:rPr>
        <w:t>7 641 007</w:t>
      </w:r>
      <w:r w:rsidR="008163C9">
        <w:rPr>
          <w:rFonts w:ascii="Trebuchet MS" w:hAnsi="Trebuchet MS" w:cstheme="minorHAnsi"/>
          <w:b/>
          <w:noProof/>
          <w:sz w:val="22"/>
          <w:szCs w:val="22"/>
        </w:rPr>
        <w:t xml:space="preserve"> including cofinancing</w:t>
      </w:r>
      <w:r w:rsidRPr="00CB2BF7">
        <w:rPr>
          <w:rFonts w:ascii="Trebuchet MS" w:hAnsi="Trebuchet MS" w:cstheme="minorHAnsi"/>
          <w:b/>
          <w:noProof/>
          <w:sz w:val="22"/>
          <w:szCs w:val="22"/>
        </w:rPr>
        <w:t>;</w:t>
      </w:r>
      <w:r w:rsidRPr="00CB2BF7">
        <w:rPr>
          <w:rFonts w:ascii="Trebuchet MS" w:hAnsi="Trebuchet MS" w:cstheme="minorHAnsi"/>
          <w:noProof/>
          <w:sz w:val="22"/>
          <w:szCs w:val="22"/>
        </w:rPr>
        <w:t xml:space="preserve"> </w:t>
      </w:r>
    </w:p>
    <w:p w14:paraId="2D9E2BEF" w14:textId="3F7DCA8E" w:rsidR="002507F1" w:rsidRPr="00CB2BF7" w:rsidRDefault="002507F1" w:rsidP="002507F1">
      <w:pPr>
        <w:numPr>
          <w:ilvl w:val="0"/>
          <w:numId w:val="6"/>
        </w:numPr>
        <w:contextualSpacing/>
        <w:jc w:val="both"/>
        <w:rPr>
          <w:rFonts w:ascii="Trebuchet MS" w:hAnsi="Trebuchet MS" w:cstheme="minorHAnsi"/>
          <w:b/>
          <w:noProof/>
          <w:sz w:val="22"/>
          <w:szCs w:val="22"/>
        </w:rPr>
      </w:pPr>
      <w:r w:rsidRPr="00CB2BF7">
        <w:rPr>
          <w:rFonts w:ascii="Trebuchet MS" w:hAnsi="Trebuchet MS" w:cstheme="minorHAnsi"/>
          <w:noProof/>
          <w:sz w:val="22"/>
          <w:szCs w:val="22"/>
        </w:rPr>
        <w:t xml:space="preserve">Allocation for regular projects: </w:t>
      </w:r>
      <w:r w:rsidR="00714FC9">
        <w:rPr>
          <w:rFonts w:ascii="Trebuchet MS" w:hAnsi="Trebuchet MS" w:cstheme="minorHAnsi"/>
          <w:noProof/>
          <w:sz w:val="22"/>
          <w:szCs w:val="22"/>
        </w:rPr>
        <w:t xml:space="preserve">5 739 190 </w:t>
      </w:r>
      <w:r w:rsidRPr="00CB2BF7">
        <w:rPr>
          <w:rFonts w:ascii="Trebuchet MS" w:hAnsi="Trebuchet MS" w:cstheme="minorHAnsi"/>
          <w:noProof/>
          <w:sz w:val="22"/>
          <w:szCs w:val="22"/>
        </w:rPr>
        <w:t>Euro</w:t>
      </w:r>
      <w:r w:rsidR="008163C9">
        <w:rPr>
          <w:rFonts w:ascii="Trebuchet MS" w:hAnsi="Trebuchet MS" w:cstheme="minorHAnsi"/>
          <w:noProof/>
          <w:sz w:val="22"/>
          <w:szCs w:val="22"/>
        </w:rPr>
        <w:t xml:space="preserve"> EU allocation and </w:t>
      </w:r>
      <w:r w:rsidR="00714FC9">
        <w:rPr>
          <w:rFonts w:ascii="Trebuchet MS" w:hAnsi="Trebuchet MS" w:cstheme="minorHAnsi"/>
          <w:noProof/>
          <w:sz w:val="22"/>
          <w:szCs w:val="22"/>
        </w:rPr>
        <w:t>6 376 878</w:t>
      </w:r>
      <w:r w:rsidR="008163C9">
        <w:rPr>
          <w:rFonts w:ascii="Trebuchet MS" w:hAnsi="Trebuchet MS" w:cstheme="minorHAnsi"/>
          <w:noProof/>
          <w:sz w:val="22"/>
          <w:szCs w:val="22"/>
        </w:rPr>
        <w:t xml:space="preserve"> Euro including cofinancing</w:t>
      </w:r>
      <w:r w:rsidRPr="00CB2BF7">
        <w:rPr>
          <w:rFonts w:ascii="Trebuchet MS" w:hAnsi="Trebuchet MS" w:cstheme="minorHAnsi"/>
          <w:noProof/>
          <w:sz w:val="22"/>
          <w:szCs w:val="22"/>
        </w:rPr>
        <w:t xml:space="preserve">, up to </w:t>
      </w:r>
      <w:r w:rsidR="00714FC9">
        <w:rPr>
          <w:rFonts w:ascii="Trebuchet MS" w:hAnsi="Trebuchet MS" w:cstheme="minorHAnsi"/>
          <w:b/>
          <w:noProof/>
          <w:sz w:val="22"/>
          <w:szCs w:val="22"/>
        </w:rPr>
        <w:t xml:space="preserve"> 45</w:t>
      </w:r>
      <w:r w:rsidRPr="00CB2BF7">
        <w:rPr>
          <w:rFonts w:ascii="Trebuchet MS" w:hAnsi="Trebuchet MS" w:cstheme="minorHAnsi"/>
          <w:b/>
          <w:noProof/>
          <w:sz w:val="22"/>
          <w:szCs w:val="22"/>
        </w:rPr>
        <w:t xml:space="preserve">% of the </w:t>
      </w:r>
      <w:r w:rsidR="00B81369">
        <w:rPr>
          <w:rFonts w:ascii="Trebuchet MS" w:hAnsi="Trebuchet MS" w:cstheme="minorHAnsi"/>
          <w:b/>
          <w:noProof/>
          <w:sz w:val="22"/>
          <w:szCs w:val="22"/>
        </w:rPr>
        <w:t xml:space="preserve">SO </w:t>
      </w:r>
      <w:r w:rsidRPr="00CB2BF7">
        <w:rPr>
          <w:rFonts w:ascii="Trebuchet MS" w:hAnsi="Trebuchet MS" w:cstheme="minorHAnsi"/>
          <w:b/>
          <w:noProof/>
          <w:sz w:val="22"/>
          <w:szCs w:val="22"/>
        </w:rPr>
        <w:t>budget allocated to infrastructure</w:t>
      </w:r>
      <w:r w:rsidR="007463E8" w:rsidRPr="00CB2BF7">
        <w:rPr>
          <w:rFonts w:ascii="Trebuchet MS" w:hAnsi="Trebuchet MS" w:cstheme="minorHAnsi"/>
          <w:b/>
          <w:noProof/>
          <w:sz w:val="22"/>
          <w:szCs w:val="22"/>
        </w:rPr>
        <w:t xml:space="preserve"> (works, endowment)</w:t>
      </w:r>
      <w:r w:rsidRPr="00CB2BF7">
        <w:rPr>
          <w:rFonts w:ascii="Trebuchet MS" w:hAnsi="Trebuchet MS" w:cstheme="minorHAnsi"/>
          <w:b/>
          <w:noProof/>
          <w:sz w:val="22"/>
          <w:szCs w:val="22"/>
        </w:rPr>
        <w:t>;</w:t>
      </w:r>
    </w:p>
    <w:p w14:paraId="28082AB8" w14:textId="12A60E91" w:rsidR="002507F1" w:rsidRPr="00CB2BF7" w:rsidRDefault="002507F1" w:rsidP="002507F1">
      <w:pPr>
        <w:numPr>
          <w:ilvl w:val="0"/>
          <w:numId w:val="6"/>
        </w:numPr>
        <w:contextualSpacing/>
        <w:jc w:val="both"/>
        <w:rPr>
          <w:rFonts w:ascii="Trebuchet MS" w:hAnsi="Trebuchet MS" w:cstheme="minorHAnsi"/>
          <w:b/>
          <w:noProof/>
          <w:sz w:val="22"/>
          <w:szCs w:val="22"/>
        </w:rPr>
      </w:pPr>
      <w:r w:rsidRPr="00CB2BF7">
        <w:rPr>
          <w:rFonts w:ascii="Trebuchet MS" w:hAnsi="Trebuchet MS" w:cstheme="minorHAnsi"/>
          <w:b/>
          <w:noProof/>
          <w:sz w:val="22"/>
          <w:szCs w:val="22"/>
        </w:rPr>
        <w:t xml:space="preserve">Average size of </w:t>
      </w:r>
      <w:r w:rsidR="00FA21FF">
        <w:rPr>
          <w:rFonts w:ascii="Trebuchet MS" w:hAnsi="Trebuchet MS" w:cstheme="minorHAnsi"/>
          <w:b/>
          <w:noProof/>
          <w:sz w:val="22"/>
          <w:szCs w:val="22"/>
        </w:rPr>
        <w:t xml:space="preserve">grant for </w:t>
      </w:r>
      <w:r w:rsidRPr="00CB2BF7">
        <w:rPr>
          <w:rFonts w:ascii="Trebuchet MS" w:hAnsi="Trebuchet MS" w:cstheme="minorHAnsi"/>
          <w:b/>
          <w:noProof/>
          <w:sz w:val="22"/>
          <w:szCs w:val="22"/>
        </w:rPr>
        <w:t xml:space="preserve">projects of limited financial volume: 300 000 euro </w:t>
      </w:r>
    </w:p>
    <w:p w14:paraId="5C5BA5D7" w14:textId="72B08FB1" w:rsidR="002507F1" w:rsidRPr="00CB2BF7" w:rsidRDefault="002507F1" w:rsidP="002507F1">
      <w:pPr>
        <w:numPr>
          <w:ilvl w:val="0"/>
          <w:numId w:val="6"/>
        </w:numPr>
        <w:contextualSpacing/>
        <w:jc w:val="both"/>
        <w:rPr>
          <w:rFonts w:ascii="Trebuchet MS" w:hAnsi="Trebuchet MS" w:cstheme="minorHAnsi"/>
          <w:b/>
          <w:noProof/>
          <w:sz w:val="22"/>
          <w:szCs w:val="22"/>
        </w:rPr>
      </w:pPr>
      <w:r w:rsidRPr="00CB2BF7">
        <w:rPr>
          <w:rFonts w:ascii="Trebuchet MS" w:hAnsi="Trebuchet MS" w:cstheme="minorHAnsi"/>
          <w:b/>
          <w:noProof/>
          <w:sz w:val="22"/>
          <w:szCs w:val="22"/>
        </w:rPr>
        <w:t xml:space="preserve">Average size of </w:t>
      </w:r>
      <w:r w:rsidR="00F6406E">
        <w:rPr>
          <w:rFonts w:ascii="Trebuchet MS" w:hAnsi="Trebuchet MS" w:cstheme="minorHAnsi"/>
          <w:b/>
          <w:noProof/>
          <w:sz w:val="22"/>
          <w:szCs w:val="22"/>
        </w:rPr>
        <w:t xml:space="preserve">grant for </w:t>
      </w:r>
      <w:r w:rsidR="007463E8" w:rsidRPr="00CB2BF7">
        <w:rPr>
          <w:rFonts w:ascii="Trebuchet MS" w:hAnsi="Trebuchet MS" w:cstheme="minorHAnsi"/>
          <w:b/>
          <w:noProof/>
          <w:sz w:val="22"/>
          <w:szCs w:val="22"/>
        </w:rPr>
        <w:t xml:space="preserve">regular </w:t>
      </w:r>
      <w:r w:rsidRPr="00CB2BF7">
        <w:rPr>
          <w:rFonts w:ascii="Trebuchet MS" w:hAnsi="Trebuchet MS" w:cstheme="minorHAnsi"/>
          <w:b/>
          <w:noProof/>
          <w:sz w:val="22"/>
          <w:szCs w:val="22"/>
        </w:rPr>
        <w:t xml:space="preserve">projects: 1 200 000 euro </w:t>
      </w:r>
    </w:p>
    <w:p w14:paraId="42F61082" w14:textId="446D3092" w:rsidR="005A3876" w:rsidRPr="00CB2BF7" w:rsidRDefault="002507F1" w:rsidP="002507F1">
      <w:pPr>
        <w:numPr>
          <w:ilvl w:val="0"/>
          <w:numId w:val="6"/>
        </w:numPr>
        <w:contextualSpacing/>
        <w:jc w:val="both"/>
        <w:rPr>
          <w:rFonts w:ascii="Trebuchet MS" w:hAnsi="Trebuchet MS" w:cstheme="minorHAnsi"/>
          <w:noProof/>
          <w:sz w:val="22"/>
          <w:szCs w:val="22"/>
        </w:rPr>
      </w:pPr>
      <w:r w:rsidRPr="00CB2BF7">
        <w:rPr>
          <w:rFonts w:ascii="Trebuchet MS" w:hAnsi="Trebuchet MS" w:cstheme="minorHAnsi"/>
          <w:noProof/>
          <w:sz w:val="22"/>
          <w:szCs w:val="22"/>
        </w:rPr>
        <w:t>2</w:t>
      </w:r>
      <w:r w:rsidR="00FA21FF">
        <w:rPr>
          <w:rFonts w:ascii="Trebuchet MS" w:hAnsi="Trebuchet MS" w:cstheme="minorHAnsi"/>
          <w:noProof/>
          <w:sz w:val="22"/>
          <w:szCs w:val="22"/>
        </w:rPr>
        <w:t>8</w:t>
      </w:r>
      <w:r w:rsidRPr="00CB2BF7">
        <w:rPr>
          <w:rFonts w:ascii="Trebuchet MS" w:hAnsi="Trebuchet MS" w:cstheme="minorHAnsi"/>
          <w:noProof/>
          <w:sz w:val="22"/>
          <w:szCs w:val="22"/>
        </w:rPr>
        <w:t xml:space="preserve"> projects to be supported under Priority 2/SO 2.1 (</w:t>
      </w:r>
      <w:r w:rsidR="00714FC9">
        <w:rPr>
          <w:rFonts w:ascii="Trebuchet MS" w:hAnsi="Trebuchet MS" w:cstheme="minorHAnsi"/>
          <w:noProof/>
          <w:sz w:val="22"/>
          <w:szCs w:val="22"/>
        </w:rPr>
        <w:t>2</w:t>
      </w:r>
      <w:r w:rsidR="00B06B8A">
        <w:rPr>
          <w:rFonts w:ascii="Trebuchet MS" w:hAnsi="Trebuchet MS" w:cstheme="minorHAnsi"/>
          <w:noProof/>
          <w:sz w:val="22"/>
          <w:szCs w:val="22"/>
        </w:rPr>
        <w:t>3</w:t>
      </w:r>
      <w:r w:rsidR="00714FC9" w:rsidRPr="00CB2BF7">
        <w:rPr>
          <w:rFonts w:ascii="Trebuchet MS" w:hAnsi="Trebuchet MS" w:cstheme="minorHAnsi"/>
          <w:noProof/>
          <w:sz w:val="22"/>
          <w:szCs w:val="22"/>
        </w:rPr>
        <w:t xml:space="preserve"> </w:t>
      </w:r>
      <w:r w:rsidRPr="00CB2BF7">
        <w:rPr>
          <w:rFonts w:ascii="Trebuchet MS" w:hAnsi="Trebuchet MS" w:cstheme="minorHAnsi"/>
          <w:noProof/>
          <w:sz w:val="22"/>
          <w:szCs w:val="22"/>
        </w:rPr>
        <w:t xml:space="preserve">limited financial volume and </w:t>
      </w:r>
      <w:r w:rsidR="00714FC9">
        <w:rPr>
          <w:rFonts w:ascii="Trebuchet MS" w:hAnsi="Trebuchet MS" w:cstheme="minorHAnsi"/>
          <w:noProof/>
          <w:sz w:val="22"/>
          <w:szCs w:val="22"/>
        </w:rPr>
        <w:t>5</w:t>
      </w:r>
      <w:r w:rsidR="00714FC9" w:rsidRPr="00CB2BF7">
        <w:rPr>
          <w:rFonts w:ascii="Trebuchet MS" w:hAnsi="Trebuchet MS" w:cstheme="minorHAnsi"/>
          <w:noProof/>
          <w:sz w:val="22"/>
          <w:szCs w:val="22"/>
        </w:rPr>
        <w:t xml:space="preserve"> </w:t>
      </w:r>
      <w:r w:rsidRPr="00CB2BF7">
        <w:rPr>
          <w:rFonts w:ascii="Trebuchet MS" w:hAnsi="Trebuchet MS" w:cstheme="minorHAnsi"/>
          <w:noProof/>
          <w:sz w:val="22"/>
          <w:szCs w:val="22"/>
        </w:rPr>
        <w:t>regular projects).</w:t>
      </w:r>
      <w:r w:rsidR="005A3876" w:rsidRPr="00CB2BF7">
        <w:rPr>
          <w:rFonts w:ascii="Trebuchet MS" w:hAnsi="Trebuchet MS" w:cstheme="minorHAnsi"/>
          <w:noProof/>
          <w:sz w:val="22"/>
          <w:szCs w:val="22"/>
        </w:rPr>
        <w:br w:type="page"/>
      </w:r>
    </w:p>
    <w:p w14:paraId="74E4182D" w14:textId="77777777" w:rsidR="005A3876" w:rsidRPr="00CB2BF7" w:rsidRDefault="005A3876" w:rsidP="005A3876">
      <w:pPr>
        <w:ind w:left="720"/>
        <w:contextualSpacing/>
        <w:jc w:val="both"/>
        <w:rPr>
          <w:rFonts w:ascii="Trebuchet MS" w:hAnsi="Trebuchet MS" w:cstheme="minorHAnsi"/>
          <w:b/>
          <w:noProof/>
          <w:color w:val="007434"/>
          <w:sz w:val="22"/>
          <w:szCs w:val="22"/>
        </w:rPr>
        <w:sectPr w:rsidR="005A3876" w:rsidRPr="00CB2BF7" w:rsidSect="00714FC9">
          <w:pgSz w:w="12240" w:h="15840"/>
          <w:pgMar w:top="1135" w:right="616" w:bottom="1440" w:left="810" w:header="708" w:footer="708" w:gutter="0"/>
          <w:cols w:space="708"/>
          <w:docGrid w:linePitch="360"/>
        </w:sectPr>
      </w:pPr>
    </w:p>
    <w:tbl>
      <w:tblPr>
        <w:tblStyle w:val="GridTable1Light-Accent1"/>
        <w:tblW w:w="14074" w:type="dxa"/>
        <w:tblInd w:w="-572" w:type="dxa"/>
        <w:tblLayout w:type="fixed"/>
        <w:tblLook w:val="04A0" w:firstRow="1" w:lastRow="0" w:firstColumn="1" w:lastColumn="0" w:noHBand="0" w:noVBand="1"/>
      </w:tblPr>
      <w:tblGrid>
        <w:gridCol w:w="614"/>
        <w:gridCol w:w="946"/>
        <w:gridCol w:w="1620"/>
        <w:gridCol w:w="1521"/>
        <w:gridCol w:w="765"/>
        <w:gridCol w:w="1055"/>
        <w:gridCol w:w="1742"/>
        <w:gridCol w:w="5811"/>
      </w:tblGrid>
      <w:tr w:rsidR="005A3876" w:rsidRPr="003D218A" w14:paraId="0A1C2C44" w14:textId="77777777" w:rsidTr="0007278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4" w:type="dxa"/>
          </w:tcPr>
          <w:p w14:paraId="6D806517" w14:textId="77777777" w:rsidR="005A3876" w:rsidRPr="00CB2BF7" w:rsidRDefault="005A3876" w:rsidP="003D685E">
            <w:pPr>
              <w:rPr>
                <w:rFonts w:ascii="Trebuchet MS" w:hAnsi="Trebuchet MS" w:cs="Trebuchet MS"/>
                <w:noProof/>
                <w:color w:val="000000"/>
              </w:rPr>
            </w:pPr>
            <w:r w:rsidRPr="00CB2BF7">
              <w:rPr>
                <w:rFonts w:ascii="Trebuchet MS" w:hAnsi="Trebuchet MS" w:cs="Trebuchet MS"/>
                <w:noProof/>
                <w:color w:val="000000"/>
              </w:rPr>
              <w:lastRenderedPageBreak/>
              <w:t xml:space="preserve">SO </w:t>
            </w:r>
          </w:p>
        </w:tc>
        <w:tc>
          <w:tcPr>
            <w:tcW w:w="946" w:type="dxa"/>
          </w:tcPr>
          <w:p w14:paraId="71B30F2D" w14:textId="77777777" w:rsidR="005A3876" w:rsidRPr="00CB2BF7" w:rsidRDefault="005A3876"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ID </w:t>
            </w:r>
          </w:p>
        </w:tc>
        <w:tc>
          <w:tcPr>
            <w:tcW w:w="1620" w:type="dxa"/>
          </w:tcPr>
          <w:p w14:paraId="7D5A19DF" w14:textId="77777777" w:rsidR="005A3876" w:rsidRPr="00CB2BF7" w:rsidRDefault="005A3876"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Indicator </w:t>
            </w:r>
          </w:p>
        </w:tc>
        <w:tc>
          <w:tcPr>
            <w:tcW w:w="1521" w:type="dxa"/>
          </w:tcPr>
          <w:p w14:paraId="049F68D7" w14:textId="77777777" w:rsidR="005A3876" w:rsidRPr="00CB2BF7" w:rsidRDefault="005A3876"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Measurement unit </w:t>
            </w:r>
          </w:p>
        </w:tc>
        <w:tc>
          <w:tcPr>
            <w:tcW w:w="765" w:type="dxa"/>
          </w:tcPr>
          <w:p w14:paraId="7285B813" w14:textId="77777777" w:rsidR="005A3876" w:rsidRPr="00CB2BF7" w:rsidRDefault="005A3876"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Mile stone 2024 </w:t>
            </w:r>
          </w:p>
        </w:tc>
        <w:tc>
          <w:tcPr>
            <w:tcW w:w="1055" w:type="dxa"/>
          </w:tcPr>
          <w:p w14:paraId="0EF3A50B" w14:textId="77777777" w:rsidR="005A3876" w:rsidRPr="00CB2BF7" w:rsidRDefault="005A3876"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Final target 2029 </w:t>
            </w:r>
          </w:p>
        </w:tc>
        <w:tc>
          <w:tcPr>
            <w:tcW w:w="1742" w:type="dxa"/>
          </w:tcPr>
          <w:p w14:paraId="340F5F74" w14:textId="77777777" w:rsidR="005A3876" w:rsidRPr="00CB2BF7" w:rsidRDefault="005A3876"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5811" w:type="dxa"/>
          </w:tcPr>
          <w:p w14:paraId="4CCDB16B" w14:textId="77777777" w:rsidR="005A3876" w:rsidRPr="00CB2BF7" w:rsidRDefault="005A3876"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5A3876" w:rsidRPr="003D218A" w14:paraId="47475737" w14:textId="77777777" w:rsidTr="0007278A">
        <w:tblPrEx>
          <w:tblLook w:val="0000" w:firstRow="0" w:lastRow="0" w:firstColumn="0" w:lastColumn="0" w:noHBand="0" w:noVBand="0"/>
        </w:tblPrEx>
        <w:trPr>
          <w:trHeight w:val="336"/>
        </w:trPr>
        <w:tc>
          <w:tcPr>
            <w:tcW w:w="614" w:type="dxa"/>
          </w:tcPr>
          <w:p w14:paraId="75DAF0BC" w14:textId="77777777" w:rsidR="005A3876" w:rsidRPr="00CB2BF7" w:rsidRDefault="005A3876" w:rsidP="003D685E">
            <w:pPr>
              <w:rPr>
                <w:rFonts w:ascii="Trebuchet MS" w:hAnsi="Trebuchet MS" w:cs="Trebuchet MS"/>
                <w:noProof/>
                <w:color w:val="000000"/>
              </w:rPr>
            </w:pPr>
            <w:r w:rsidRPr="00CB2BF7">
              <w:rPr>
                <w:rFonts w:ascii="Trebuchet MS" w:hAnsi="Trebuchet MS" w:cs="Trebuchet MS"/>
                <w:noProof/>
                <w:color w:val="000000"/>
              </w:rPr>
              <w:t>2.1</w:t>
            </w:r>
          </w:p>
        </w:tc>
        <w:tc>
          <w:tcPr>
            <w:tcW w:w="946" w:type="dxa"/>
          </w:tcPr>
          <w:p w14:paraId="6B5259CD" w14:textId="77777777" w:rsidR="005A3876" w:rsidRPr="00CB2BF7" w:rsidRDefault="005A3876" w:rsidP="003D685E">
            <w:pPr>
              <w:rPr>
                <w:rFonts w:ascii="Trebuchet MS" w:hAnsi="Trebuchet MS" w:cs="Trebuchet MS"/>
                <w:noProof/>
                <w:color w:val="000000"/>
              </w:rPr>
            </w:pPr>
            <w:r w:rsidRPr="00CB2BF7">
              <w:rPr>
                <w:rFonts w:ascii="Trebuchet MS" w:hAnsi="Trebuchet MS" w:cs="Trebuchet MS"/>
                <w:noProof/>
                <w:color w:val="000000"/>
              </w:rPr>
              <w:t>RCO87</w:t>
            </w:r>
          </w:p>
        </w:tc>
        <w:tc>
          <w:tcPr>
            <w:tcW w:w="1620" w:type="dxa"/>
          </w:tcPr>
          <w:p w14:paraId="514BF0E7" w14:textId="77777777" w:rsidR="005A3876" w:rsidRPr="00CB2BF7" w:rsidRDefault="005A3876" w:rsidP="003D685E">
            <w:pPr>
              <w:rPr>
                <w:rFonts w:cs="Times New Roman"/>
                <w:iCs/>
                <w:noProof/>
                <w:spacing w:val="-1"/>
              </w:rPr>
            </w:pPr>
            <w:r w:rsidRPr="00CB2BF7">
              <w:rPr>
                <w:rFonts w:cs="Times New Roman"/>
                <w:iCs/>
                <w:noProof/>
                <w:spacing w:val="-1"/>
              </w:rPr>
              <w:t>Organizations cooperating across borders</w:t>
            </w:r>
          </w:p>
        </w:tc>
        <w:tc>
          <w:tcPr>
            <w:tcW w:w="1521" w:type="dxa"/>
          </w:tcPr>
          <w:p w14:paraId="6965A941" w14:textId="77777777" w:rsidR="005A3876" w:rsidRPr="00CB2BF7" w:rsidRDefault="005A3876" w:rsidP="003D685E">
            <w:pPr>
              <w:pStyle w:val="Default"/>
              <w:rPr>
                <w:rFonts w:asciiTheme="minorHAnsi" w:hAnsiTheme="minorHAnsi"/>
                <w:noProof/>
                <w:sz w:val="20"/>
                <w:szCs w:val="20"/>
              </w:rPr>
            </w:pPr>
            <w:r w:rsidRPr="00CB2BF7">
              <w:rPr>
                <w:rFonts w:asciiTheme="minorHAnsi" w:hAnsiTheme="minorHAnsi"/>
                <w:noProof/>
                <w:sz w:val="20"/>
                <w:szCs w:val="20"/>
              </w:rPr>
              <w:t xml:space="preserve">organizations </w:t>
            </w:r>
          </w:p>
          <w:p w14:paraId="7C1B0C8F" w14:textId="77777777" w:rsidR="005A3876" w:rsidRPr="00CB2BF7" w:rsidRDefault="005A3876" w:rsidP="003D685E">
            <w:pPr>
              <w:rPr>
                <w:rFonts w:cs="Trebuchet MS"/>
                <w:b/>
                <w:bCs/>
                <w:noProof/>
                <w:color w:val="000000"/>
              </w:rPr>
            </w:pPr>
          </w:p>
        </w:tc>
        <w:tc>
          <w:tcPr>
            <w:tcW w:w="765" w:type="dxa"/>
          </w:tcPr>
          <w:p w14:paraId="34BDC402" w14:textId="5400AB4C" w:rsidR="005A3876" w:rsidRPr="00CB2BF7" w:rsidRDefault="00B127C9" w:rsidP="003D685E">
            <w:pPr>
              <w:rPr>
                <w:rFonts w:ascii="Trebuchet MS" w:hAnsi="Trebuchet MS" w:cs="Trebuchet MS"/>
                <w:b/>
                <w:bCs/>
                <w:noProof/>
                <w:color w:val="000000"/>
              </w:rPr>
            </w:pPr>
            <w:r>
              <w:rPr>
                <w:rFonts w:ascii="Trebuchet MS" w:hAnsi="Trebuchet MS" w:cs="Trebuchet MS"/>
                <w:b/>
                <w:bCs/>
                <w:noProof/>
                <w:color w:val="000000"/>
              </w:rPr>
              <w:t>4</w:t>
            </w:r>
          </w:p>
        </w:tc>
        <w:tc>
          <w:tcPr>
            <w:tcW w:w="1055" w:type="dxa"/>
          </w:tcPr>
          <w:p w14:paraId="6F155684" w14:textId="2BED38AB" w:rsidR="005A3876" w:rsidRPr="00CB2BF7" w:rsidRDefault="00D15992" w:rsidP="003D685E">
            <w:pPr>
              <w:rPr>
                <w:rFonts w:ascii="Trebuchet MS" w:hAnsi="Trebuchet MS" w:cs="Trebuchet MS"/>
                <w:b/>
                <w:bCs/>
                <w:noProof/>
                <w:color w:val="000000"/>
              </w:rPr>
            </w:pPr>
            <w:r>
              <w:rPr>
                <w:rFonts w:ascii="Trebuchet MS" w:hAnsi="Trebuchet MS" w:cs="Trebuchet MS"/>
                <w:b/>
                <w:bCs/>
                <w:noProof/>
                <w:color w:val="000000"/>
              </w:rPr>
              <w:t>5</w:t>
            </w:r>
            <w:r w:rsidR="0063580E">
              <w:rPr>
                <w:rFonts w:ascii="Trebuchet MS" w:hAnsi="Trebuchet MS" w:cs="Trebuchet MS"/>
                <w:b/>
                <w:bCs/>
                <w:noProof/>
                <w:color w:val="000000"/>
              </w:rPr>
              <w:t xml:space="preserve">9 </w:t>
            </w:r>
          </w:p>
        </w:tc>
        <w:tc>
          <w:tcPr>
            <w:tcW w:w="1742" w:type="dxa"/>
          </w:tcPr>
          <w:p w14:paraId="20A50555" w14:textId="77777777" w:rsidR="002E295B" w:rsidRPr="00CB2BF7" w:rsidRDefault="002E295B" w:rsidP="002E295B">
            <w:pPr>
              <w:autoSpaceDE w:val="0"/>
              <w:autoSpaceDN w:val="0"/>
              <w:adjustRightInd w:val="0"/>
              <w:spacing w:before="0" w:after="0" w:line="240" w:lineRule="auto"/>
              <w:rPr>
                <w:rFonts w:ascii="Trebuchet MS" w:hAnsi="Trebuchet MS" w:cs="Trebuchet MS"/>
                <w:noProof/>
                <w:color w:val="000000"/>
              </w:rPr>
            </w:pPr>
            <w:r w:rsidRPr="00CB2BF7">
              <w:rPr>
                <w:rFonts w:ascii="Trebuchet MS" w:hAnsi="Trebuchet MS" w:cs="Trebuchet MS"/>
                <w:noProof/>
                <w:color w:val="000000"/>
              </w:rPr>
              <w:t>Projects/</w:t>
            </w:r>
          </w:p>
          <w:p w14:paraId="75CA5F9F" w14:textId="77777777" w:rsidR="005A3876" w:rsidRPr="00CB2BF7" w:rsidRDefault="002E295B" w:rsidP="002E295B">
            <w:pPr>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5811" w:type="dxa"/>
          </w:tcPr>
          <w:p w14:paraId="6FC35D7B" w14:textId="0EE21414" w:rsidR="005A3876" w:rsidRDefault="005A3876" w:rsidP="003D685E">
            <w:pPr>
              <w:rPr>
                <w:rFonts w:ascii="Trebuchet MS" w:hAnsi="Trebuchet MS" w:cs="Trebuchet MS"/>
                <w:bCs/>
                <w:noProof/>
                <w:color w:val="000000"/>
              </w:rPr>
            </w:pPr>
            <w:r w:rsidRPr="00CB2BF7">
              <w:rPr>
                <w:rFonts w:ascii="Trebuchet MS" w:hAnsi="Trebuchet MS" w:cs="Trebuchet MS"/>
                <w:bCs/>
                <w:noProof/>
                <w:color w:val="000000"/>
              </w:rPr>
              <w:t>Assumptions: in average 3 organisations cooperating per project, with an average of 70% of unique entities</w:t>
            </w:r>
          </w:p>
          <w:p w14:paraId="1228EEBA" w14:textId="58778828" w:rsidR="00B127C9" w:rsidRPr="00B06B8A" w:rsidRDefault="00B127C9" w:rsidP="003D685E">
            <w:pPr>
              <w:rPr>
                <w:rFonts w:ascii="Trebuchet MS" w:hAnsi="Trebuchet MS" w:cs="Trebuchet MS"/>
                <w:bCs/>
                <w:noProof/>
                <w:color w:val="000000"/>
              </w:rPr>
            </w:pPr>
            <w:r w:rsidRPr="00B06B8A">
              <w:rPr>
                <w:rFonts w:ascii="Trebuchet MS" w:hAnsi="Trebuchet MS" w:cs="Trebuchet MS"/>
                <w:bCs/>
                <w:noProof/>
                <w:color w:val="000000"/>
              </w:rPr>
              <w:t xml:space="preserve">Mile stone 2024: 2 limited financial volume projects concluded by 2024. </w:t>
            </w:r>
          </w:p>
          <w:p w14:paraId="1505009E" w14:textId="6B7A11B9" w:rsidR="00B127C9" w:rsidRPr="00CB2BF7" w:rsidRDefault="00B127C9" w:rsidP="003D685E">
            <w:pPr>
              <w:rPr>
                <w:rFonts w:ascii="Trebuchet MS" w:hAnsi="Trebuchet MS" w:cs="Trebuchet MS"/>
                <w:bCs/>
                <w:noProof/>
                <w:color w:val="000000"/>
              </w:rPr>
            </w:pPr>
            <w:r w:rsidRPr="00B06B8A">
              <w:rPr>
                <w:rFonts w:ascii="Trebuchet MS" w:hAnsi="Trebuchet MS" w:cs="Trebuchet MS"/>
                <w:bCs/>
                <w:noProof/>
                <w:color w:val="000000"/>
              </w:rPr>
              <w:t>Mile stone calculation:  projects * 3*70%</w:t>
            </w:r>
            <w:r>
              <w:rPr>
                <w:rFonts w:ascii="Trebuchet MS" w:hAnsi="Trebuchet MS" w:cs="Trebuchet MS"/>
                <w:bCs/>
                <w:noProof/>
                <w:color w:val="000000"/>
              </w:rPr>
              <w:t xml:space="preserve"> </w:t>
            </w:r>
          </w:p>
          <w:p w14:paraId="2EB3EAE6" w14:textId="0F976DCC" w:rsidR="005A3876" w:rsidRPr="00CB2BF7" w:rsidRDefault="005A3876" w:rsidP="003D685E">
            <w:pPr>
              <w:rPr>
                <w:rFonts w:ascii="Trebuchet MS" w:hAnsi="Trebuchet MS" w:cs="Trebuchet MS"/>
                <w:bCs/>
                <w:noProof/>
                <w:color w:val="000000"/>
              </w:rPr>
            </w:pPr>
            <w:r w:rsidRPr="00CB2BF7">
              <w:rPr>
                <w:rFonts w:ascii="Trebuchet MS" w:hAnsi="Trebuchet MS" w:cs="Trebuchet MS"/>
                <w:bCs/>
                <w:noProof/>
                <w:color w:val="000000"/>
              </w:rPr>
              <w:t>Final target 2029: number of projects * 3 organizations per project</w:t>
            </w:r>
            <w:r w:rsidR="00A43152" w:rsidRPr="00CB2BF7">
              <w:rPr>
                <w:rFonts w:ascii="Trebuchet MS" w:hAnsi="Trebuchet MS" w:cs="Trebuchet MS"/>
                <w:bCs/>
                <w:noProof/>
                <w:color w:val="000000"/>
              </w:rPr>
              <w:t>*70%</w:t>
            </w:r>
          </w:p>
        </w:tc>
      </w:tr>
      <w:tr w:rsidR="005A3876" w:rsidRPr="003D218A" w14:paraId="2EA4C7C7" w14:textId="77777777" w:rsidTr="0007278A">
        <w:tblPrEx>
          <w:tblLook w:val="0000" w:firstRow="0" w:lastRow="0" w:firstColumn="0" w:lastColumn="0" w:noHBand="0" w:noVBand="0"/>
        </w:tblPrEx>
        <w:trPr>
          <w:trHeight w:val="336"/>
        </w:trPr>
        <w:tc>
          <w:tcPr>
            <w:tcW w:w="614" w:type="dxa"/>
          </w:tcPr>
          <w:p w14:paraId="16E9B4C5" w14:textId="77777777" w:rsidR="005A3876" w:rsidRPr="00CB2BF7" w:rsidRDefault="005A3876" w:rsidP="003D685E">
            <w:pPr>
              <w:rPr>
                <w:rFonts w:ascii="Trebuchet MS" w:hAnsi="Trebuchet MS" w:cs="Trebuchet MS"/>
                <w:noProof/>
                <w:color w:val="000000"/>
              </w:rPr>
            </w:pPr>
            <w:r w:rsidRPr="00CB2BF7">
              <w:rPr>
                <w:rFonts w:ascii="Trebuchet MS" w:hAnsi="Trebuchet MS" w:cs="Trebuchet MS"/>
                <w:noProof/>
                <w:color w:val="000000"/>
              </w:rPr>
              <w:t>2.1</w:t>
            </w:r>
          </w:p>
        </w:tc>
        <w:tc>
          <w:tcPr>
            <w:tcW w:w="946" w:type="dxa"/>
          </w:tcPr>
          <w:p w14:paraId="1EC8B09A" w14:textId="77777777" w:rsidR="005A3876" w:rsidRPr="00CB2BF7" w:rsidRDefault="00382860" w:rsidP="003D685E">
            <w:pPr>
              <w:rPr>
                <w:rFonts w:ascii="Trebuchet MS" w:hAnsi="Trebuchet MS" w:cs="Trebuchet MS"/>
                <w:noProof/>
                <w:color w:val="000000"/>
              </w:rPr>
            </w:pPr>
            <w:r w:rsidRPr="00CB2BF7">
              <w:rPr>
                <w:rFonts w:ascii="Trebuchet MS" w:hAnsi="Trebuchet MS" w:cs="Trebuchet MS"/>
                <w:noProof/>
                <w:color w:val="000000"/>
              </w:rPr>
              <w:t>RCO67</w:t>
            </w:r>
          </w:p>
        </w:tc>
        <w:tc>
          <w:tcPr>
            <w:tcW w:w="1620" w:type="dxa"/>
          </w:tcPr>
          <w:p w14:paraId="142BBEEB" w14:textId="056B5EA1" w:rsidR="005A3876" w:rsidRPr="00CB2BF7" w:rsidRDefault="00382860" w:rsidP="003D685E">
            <w:pPr>
              <w:rPr>
                <w:rFonts w:ascii="Trebuchet MS" w:hAnsi="Trebuchet MS" w:cs="Trebuchet MS"/>
                <w:bCs/>
                <w:noProof/>
                <w:color w:val="000000"/>
              </w:rPr>
            </w:pPr>
            <w:r w:rsidRPr="00CB2BF7">
              <w:rPr>
                <w:rFonts w:ascii="Trebuchet MS" w:hAnsi="Trebuchet MS" w:cs="Trebuchet MS"/>
                <w:bCs/>
                <w:noProof/>
                <w:color w:val="000000"/>
              </w:rPr>
              <w:t>Classroom capacity of new or modernised education facilities</w:t>
            </w:r>
          </w:p>
        </w:tc>
        <w:tc>
          <w:tcPr>
            <w:tcW w:w="1521" w:type="dxa"/>
          </w:tcPr>
          <w:p w14:paraId="6D47EEF9" w14:textId="77777777" w:rsidR="005A3876" w:rsidRPr="00CB2BF7" w:rsidRDefault="00382860" w:rsidP="003D685E">
            <w:pPr>
              <w:rPr>
                <w:rFonts w:ascii="Trebuchet MS" w:hAnsi="Trebuchet MS" w:cs="Trebuchet MS"/>
                <w:bCs/>
                <w:noProof/>
                <w:color w:val="000000"/>
              </w:rPr>
            </w:pPr>
            <w:r w:rsidRPr="00CB2BF7">
              <w:rPr>
                <w:rFonts w:ascii="Trebuchet MS" w:hAnsi="Trebuchet MS" w:cs="Trebuchet MS"/>
                <w:bCs/>
                <w:noProof/>
                <w:color w:val="000000"/>
              </w:rPr>
              <w:t>persons</w:t>
            </w:r>
          </w:p>
        </w:tc>
        <w:tc>
          <w:tcPr>
            <w:tcW w:w="765" w:type="dxa"/>
          </w:tcPr>
          <w:p w14:paraId="7BA7A9BC" w14:textId="77777777" w:rsidR="005A3876" w:rsidRPr="00CB2BF7" w:rsidRDefault="000F2E02" w:rsidP="003D685E">
            <w:pPr>
              <w:rPr>
                <w:rFonts w:ascii="Trebuchet MS" w:hAnsi="Trebuchet MS" w:cs="Trebuchet MS"/>
                <w:b/>
                <w:bCs/>
                <w:noProof/>
                <w:color w:val="000000"/>
              </w:rPr>
            </w:pPr>
            <w:r w:rsidRPr="00CB2BF7">
              <w:rPr>
                <w:rFonts w:ascii="Trebuchet MS" w:hAnsi="Trebuchet MS" w:cs="Trebuchet MS"/>
                <w:b/>
                <w:bCs/>
                <w:noProof/>
                <w:color w:val="000000"/>
              </w:rPr>
              <w:t>0</w:t>
            </w:r>
          </w:p>
        </w:tc>
        <w:tc>
          <w:tcPr>
            <w:tcW w:w="1055" w:type="dxa"/>
          </w:tcPr>
          <w:p w14:paraId="6A27850F" w14:textId="46A3B39D" w:rsidR="005A3876" w:rsidRPr="00CB2BF7" w:rsidRDefault="00BD2B87" w:rsidP="003D685E">
            <w:pPr>
              <w:rPr>
                <w:rFonts w:ascii="Trebuchet MS" w:hAnsi="Trebuchet MS" w:cs="Trebuchet MS"/>
                <w:b/>
                <w:bCs/>
                <w:noProof/>
                <w:color w:val="000000"/>
              </w:rPr>
            </w:pPr>
            <w:r>
              <w:rPr>
                <w:rFonts w:ascii="Trebuchet MS" w:hAnsi="Trebuchet MS" w:cs="Trebuchet MS"/>
                <w:b/>
                <w:bCs/>
                <w:noProof/>
                <w:color w:val="000000"/>
              </w:rPr>
              <w:t xml:space="preserve"> </w:t>
            </w:r>
            <w:r w:rsidR="00F6406E">
              <w:rPr>
                <w:rFonts w:ascii="Trebuchet MS" w:hAnsi="Trebuchet MS" w:cs="Trebuchet MS"/>
                <w:b/>
                <w:bCs/>
                <w:noProof/>
                <w:color w:val="000000"/>
              </w:rPr>
              <w:t>8064</w:t>
            </w:r>
          </w:p>
        </w:tc>
        <w:tc>
          <w:tcPr>
            <w:tcW w:w="1742" w:type="dxa"/>
          </w:tcPr>
          <w:p w14:paraId="092882B8" w14:textId="77777777" w:rsidR="002E295B" w:rsidRPr="008167C6" w:rsidRDefault="002E295B" w:rsidP="002E295B">
            <w:pPr>
              <w:autoSpaceDE w:val="0"/>
              <w:autoSpaceDN w:val="0"/>
              <w:adjustRightInd w:val="0"/>
              <w:spacing w:before="0" w:after="0" w:line="240" w:lineRule="auto"/>
              <w:rPr>
                <w:rFonts w:ascii="Trebuchet MS" w:hAnsi="Trebuchet MS" w:cs="Trebuchet MS"/>
                <w:noProof/>
                <w:color w:val="000000"/>
              </w:rPr>
            </w:pPr>
            <w:r w:rsidRPr="008167C6">
              <w:rPr>
                <w:rFonts w:ascii="Trebuchet MS" w:hAnsi="Trebuchet MS" w:cs="Trebuchet MS"/>
                <w:noProof/>
                <w:color w:val="000000"/>
              </w:rPr>
              <w:t>Projects/</w:t>
            </w:r>
          </w:p>
          <w:p w14:paraId="722B8064" w14:textId="77777777" w:rsidR="005A3876" w:rsidRPr="008167C6" w:rsidRDefault="002E295B" w:rsidP="002E295B">
            <w:pPr>
              <w:rPr>
                <w:rFonts w:ascii="Trebuchet MS" w:hAnsi="Trebuchet MS" w:cs="Trebuchet MS"/>
                <w:b/>
                <w:bCs/>
                <w:noProof/>
                <w:color w:val="000000"/>
              </w:rPr>
            </w:pPr>
            <w:r w:rsidRPr="008167C6">
              <w:rPr>
                <w:rFonts w:ascii="Trebuchet MS" w:hAnsi="Trebuchet MS" w:cs="Trebuchet MS"/>
                <w:noProof/>
                <w:color w:val="000000"/>
              </w:rPr>
              <w:t>programme monitoring system</w:t>
            </w:r>
          </w:p>
        </w:tc>
        <w:tc>
          <w:tcPr>
            <w:tcW w:w="5811" w:type="dxa"/>
          </w:tcPr>
          <w:p w14:paraId="09E97B56" w14:textId="02D7FA18" w:rsidR="005A3876" w:rsidRPr="008167C6" w:rsidRDefault="005A3876" w:rsidP="003D685E">
            <w:pPr>
              <w:rPr>
                <w:rFonts w:ascii="Trebuchet MS" w:hAnsi="Trebuchet MS" w:cs="Trebuchet MS"/>
                <w:bCs/>
                <w:noProof/>
                <w:color w:val="000000"/>
              </w:rPr>
            </w:pPr>
            <w:r w:rsidRPr="008167C6">
              <w:rPr>
                <w:rFonts w:ascii="Trebuchet MS" w:hAnsi="Trebuchet MS" w:cs="Trebuchet MS"/>
                <w:bCs/>
                <w:noProof/>
                <w:color w:val="000000"/>
              </w:rPr>
              <w:t xml:space="preserve">Assumptions: </w:t>
            </w:r>
            <w:r w:rsidR="00382860" w:rsidRPr="008167C6">
              <w:rPr>
                <w:rFonts w:ascii="Trebuchet MS" w:hAnsi="Trebuchet MS" w:cs="Trebuchet MS"/>
                <w:bCs/>
                <w:noProof/>
                <w:color w:val="000000"/>
              </w:rPr>
              <w:t xml:space="preserve">indicator used </w:t>
            </w:r>
            <w:r w:rsidR="00957793">
              <w:rPr>
                <w:rFonts w:ascii="Trebuchet MS" w:hAnsi="Trebuchet MS" w:cs="Trebuchet MS"/>
                <w:bCs/>
                <w:noProof/>
                <w:color w:val="000000"/>
              </w:rPr>
              <w:t xml:space="preserve">for </w:t>
            </w:r>
            <w:r w:rsidR="00382860" w:rsidRPr="008167C6">
              <w:rPr>
                <w:rFonts w:ascii="Trebuchet MS" w:hAnsi="Trebuchet MS" w:cs="Trebuchet MS"/>
                <w:bCs/>
                <w:noProof/>
                <w:color w:val="000000"/>
              </w:rPr>
              <w:t xml:space="preserve">projects with </w:t>
            </w:r>
            <w:r w:rsidR="003B6B50">
              <w:rPr>
                <w:rFonts w:ascii="Trebuchet MS" w:hAnsi="Trebuchet MS" w:cs="Trebuchet MS"/>
                <w:bCs/>
                <w:noProof/>
                <w:color w:val="000000"/>
              </w:rPr>
              <w:t>a component of investment in infrastructure and equipment</w:t>
            </w:r>
          </w:p>
          <w:p w14:paraId="09DDCE5B" w14:textId="27BCB7AC" w:rsidR="00957793" w:rsidRPr="008167C6" w:rsidRDefault="00382860" w:rsidP="003D685E">
            <w:pPr>
              <w:rPr>
                <w:rFonts w:ascii="Trebuchet MS" w:hAnsi="Trebuchet MS" w:cs="Trebuchet MS"/>
                <w:bCs/>
                <w:noProof/>
                <w:color w:val="000000"/>
              </w:rPr>
            </w:pPr>
            <w:r w:rsidRPr="008167C6">
              <w:rPr>
                <w:rFonts w:ascii="Trebuchet MS" w:hAnsi="Trebuchet MS" w:cs="Trebuchet MS"/>
                <w:bCs/>
                <w:noProof/>
                <w:color w:val="000000"/>
              </w:rPr>
              <w:t>Average value of grants for regular projects: 1 200 000 euro</w:t>
            </w:r>
            <w:r w:rsidR="00957793">
              <w:rPr>
                <w:rFonts w:ascii="Trebuchet MS" w:hAnsi="Trebuchet MS" w:cs="Trebuchet MS"/>
                <w:bCs/>
                <w:noProof/>
                <w:color w:val="000000"/>
              </w:rPr>
              <w:t>, average size of small scale project 300 000 euro</w:t>
            </w:r>
          </w:p>
          <w:p w14:paraId="27D5DE9F" w14:textId="52CA43F1" w:rsidR="00957793" w:rsidRPr="008167C6" w:rsidRDefault="00382860" w:rsidP="000F2E02">
            <w:pPr>
              <w:jc w:val="both"/>
              <w:rPr>
                <w:rFonts w:ascii="Trebuchet MS" w:hAnsi="Trebuchet MS" w:cs="Trebuchet MS"/>
                <w:bCs/>
                <w:noProof/>
                <w:color w:val="000000"/>
              </w:rPr>
            </w:pPr>
            <w:r w:rsidRPr="008167C6">
              <w:rPr>
                <w:rFonts w:ascii="Trebuchet MS" w:hAnsi="Trebuchet MS" w:cs="Trebuchet MS"/>
                <w:bCs/>
                <w:noProof/>
                <w:color w:val="000000"/>
              </w:rPr>
              <w:t>Every</w:t>
            </w:r>
            <w:r w:rsidR="00957793">
              <w:rPr>
                <w:rFonts w:ascii="Trebuchet MS" w:hAnsi="Trebuchet MS" w:cs="Trebuchet MS"/>
                <w:bCs/>
                <w:noProof/>
                <w:color w:val="000000"/>
              </w:rPr>
              <w:t xml:space="preserve"> regular</w:t>
            </w:r>
            <w:r w:rsidRPr="008167C6">
              <w:rPr>
                <w:rFonts w:ascii="Trebuchet MS" w:hAnsi="Trebuchet MS" w:cs="Trebuchet MS"/>
                <w:bCs/>
                <w:noProof/>
                <w:color w:val="000000"/>
              </w:rPr>
              <w:t xml:space="preserve"> project will imply at l</w:t>
            </w:r>
            <w:r w:rsidR="000F2E02" w:rsidRPr="008167C6">
              <w:rPr>
                <w:rFonts w:ascii="Trebuchet MS" w:hAnsi="Trebuchet MS" w:cs="Trebuchet MS"/>
                <w:bCs/>
                <w:noProof/>
                <w:color w:val="000000"/>
              </w:rPr>
              <w:t>east 2 schools being modernized</w:t>
            </w:r>
            <w:r w:rsidR="004D42B2" w:rsidRPr="008167C6">
              <w:rPr>
                <w:rFonts w:ascii="Trebuchet MS" w:hAnsi="Trebuchet MS" w:cs="Trebuchet MS"/>
                <w:bCs/>
                <w:noProof/>
                <w:color w:val="000000"/>
              </w:rPr>
              <w:t>, with an average of 32</w:t>
            </w:r>
            <w:r w:rsidRPr="008167C6">
              <w:rPr>
                <w:rFonts w:ascii="Trebuchet MS" w:hAnsi="Trebuchet MS" w:cs="Trebuchet MS"/>
                <w:bCs/>
                <w:noProof/>
                <w:color w:val="000000"/>
              </w:rPr>
              <w:t xml:space="preserve"> classrooms each</w:t>
            </w:r>
            <w:r w:rsidR="000F2E02" w:rsidRPr="008167C6">
              <w:rPr>
                <w:rFonts w:ascii="Trebuchet MS" w:hAnsi="Trebuchet MS" w:cs="Trebuchet MS"/>
                <w:bCs/>
                <w:noProof/>
                <w:color w:val="000000"/>
              </w:rPr>
              <w:t xml:space="preserve"> (</w:t>
            </w:r>
            <w:r w:rsidR="004D42B2" w:rsidRPr="008167C6">
              <w:rPr>
                <w:rFonts w:ascii="Trebuchet MS" w:hAnsi="Trebuchet MS" w:cs="Trebuchet MS"/>
                <w:bCs/>
                <w:noProof/>
                <w:color w:val="000000"/>
              </w:rPr>
              <w:t>for primary and</w:t>
            </w:r>
            <w:r w:rsidR="006D725A" w:rsidRPr="008167C6">
              <w:rPr>
                <w:rFonts w:ascii="Trebuchet MS" w:hAnsi="Trebuchet MS" w:cs="Trebuchet MS"/>
                <w:bCs/>
                <w:noProof/>
                <w:color w:val="000000"/>
              </w:rPr>
              <w:t>/</w:t>
            </w:r>
            <w:r w:rsidR="004D42B2" w:rsidRPr="008167C6">
              <w:rPr>
                <w:rFonts w:ascii="Trebuchet MS" w:hAnsi="Trebuchet MS" w:cs="Trebuchet MS"/>
                <w:bCs/>
                <w:noProof/>
                <w:color w:val="000000"/>
              </w:rPr>
              <w:t xml:space="preserve"> </w:t>
            </w:r>
            <w:r w:rsidR="00A43152" w:rsidRPr="008167C6">
              <w:rPr>
                <w:rFonts w:ascii="Trebuchet MS" w:hAnsi="Trebuchet MS" w:cs="Trebuchet MS"/>
                <w:bCs/>
                <w:noProof/>
                <w:color w:val="000000"/>
              </w:rPr>
              <w:t xml:space="preserve">or </w:t>
            </w:r>
            <w:r w:rsidR="004D42B2" w:rsidRPr="008167C6">
              <w:rPr>
                <w:rFonts w:ascii="Trebuchet MS" w:hAnsi="Trebuchet MS" w:cs="Trebuchet MS"/>
                <w:bCs/>
                <w:noProof/>
                <w:color w:val="000000"/>
              </w:rPr>
              <w:t xml:space="preserve">secondary) </w:t>
            </w:r>
            <w:r w:rsidR="006D725A" w:rsidRPr="008167C6">
              <w:rPr>
                <w:rFonts w:ascii="Trebuchet MS" w:hAnsi="Trebuchet MS" w:cs="Trebuchet MS"/>
                <w:bCs/>
                <w:noProof/>
                <w:color w:val="000000"/>
              </w:rPr>
              <w:t>or</w:t>
            </w:r>
            <w:r w:rsidR="004D42B2" w:rsidRPr="008167C6">
              <w:rPr>
                <w:rFonts w:ascii="Trebuchet MS" w:hAnsi="Trebuchet MS" w:cs="Trebuchet MS"/>
                <w:bCs/>
                <w:noProof/>
                <w:color w:val="000000"/>
              </w:rPr>
              <w:t xml:space="preserve"> 8</w:t>
            </w:r>
            <w:r w:rsidR="000F2E02" w:rsidRPr="008167C6">
              <w:rPr>
                <w:rFonts w:ascii="Trebuchet MS" w:hAnsi="Trebuchet MS" w:cs="Trebuchet MS"/>
                <w:bCs/>
                <w:noProof/>
                <w:color w:val="000000"/>
              </w:rPr>
              <w:t xml:space="preserve"> for vocational, average </w:t>
            </w:r>
            <w:r w:rsidR="00A65A7F" w:rsidRPr="008167C6">
              <w:rPr>
                <w:rFonts w:ascii="Trebuchet MS" w:hAnsi="Trebuchet MS" w:cs="Trebuchet MS"/>
                <w:bCs/>
                <w:noProof/>
                <w:color w:val="000000"/>
              </w:rPr>
              <w:t>capacity 25</w:t>
            </w:r>
            <w:r w:rsidR="000F2E02" w:rsidRPr="008167C6">
              <w:rPr>
                <w:rFonts w:ascii="Trebuchet MS" w:hAnsi="Trebuchet MS" w:cs="Trebuchet MS"/>
                <w:bCs/>
                <w:noProof/>
                <w:color w:val="000000"/>
              </w:rPr>
              <w:t xml:space="preserve"> f</w:t>
            </w:r>
            <w:r w:rsidR="00E162E9" w:rsidRPr="008167C6">
              <w:rPr>
                <w:rFonts w:ascii="Trebuchet MS" w:hAnsi="Trebuchet MS" w:cs="Trebuchet MS"/>
                <w:bCs/>
                <w:noProof/>
                <w:color w:val="000000"/>
              </w:rPr>
              <w:t xml:space="preserve">or primary and secondary and 27 </w:t>
            </w:r>
            <w:r w:rsidR="000F2E02" w:rsidRPr="008167C6">
              <w:rPr>
                <w:rFonts w:ascii="Trebuchet MS" w:hAnsi="Trebuchet MS" w:cs="Trebuchet MS"/>
                <w:bCs/>
                <w:noProof/>
                <w:color w:val="000000"/>
              </w:rPr>
              <w:t>for vocational training)</w:t>
            </w:r>
          </w:p>
          <w:p w14:paraId="601B7D70" w14:textId="77777777" w:rsidR="005A3876" w:rsidRDefault="005A3876" w:rsidP="000B4F24">
            <w:pPr>
              <w:rPr>
                <w:rFonts w:ascii="Trebuchet MS" w:hAnsi="Trebuchet MS" w:cs="Trebuchet MS"/>
                <w:bCs/>
                <w:noProof/>
                <w:color w:val="000000"/>
              </w:rPr>
            </w:pPr>
            <w:r w:rsidRPr="008167C6">
              <w:rPr>
                <w:rFonts w:ascii="Trebuchet MS" w:hAnsi="Trebuchet MS" w:cs="Trebuchet MS"/>
                <w:bCs/>
                <w:noProof/>
                <w:color w:val="000000"/>
              </w:rPr>
              <w:t xml:space="preserve">Final target 2029: </w:t>
            </w:r>
            <w:r w:rsidR="000F2E02" w:rsidRPr="008167C6">
              <w:rPr>
                <w:rFonts w:ascii="Trebuchet MS" w:hAnsi="Trebuchet MS" w:cs="Trebuchet MS"/>
                <w:bCs/>
                <w:noProof/>
                <w:color w:val="000000"/>
              </w:rPr>
              <w:t>(</w:t>
            </w:r>
            <w:r w:rsidRPr="008167C6">
              <w:rPr>
                <w:rFonts w:ascii="Trebuchet MS" w:hAnsi="Trebuchet MS" w:cs="Trebuchet MS"/>
                <w:bCs/>
                <w:noProof/>
                <w:color w:val="000000"/>
              </w:rPr>
              <w:t xml:space="preserve">number of projects * </w:t>
            </w:r>
            <w:r w:rsidR="000F2E02" w:rsidRPr="008167C6">
              <w:rPr>
                <w:rFonts w:ascii="Trebuchet MS" w:hAnsi="Trebuchet MS" w:cs="Trebuchet MS"/>
                <w:bCs/>
                <w:noProof/>
                <w:color w:val="000000"/>
              </w:rPr>
              <w:t xml:space="preserve">2 schools* </w:t>
            </w:r>
            <w:r w:rsidR="000B4F24" w:rsidRPr="008167C6">
              <w:rPr>
                <w:rFonts w:ascii="Trebuchet MS" w:hAnsi="Trebuchet MS" w:cs="Trebuchet MS"/>
                <w:bCs/>
                <w:noProof/>
                <w:color w:val="000000"/>
              </w:rPr>
              <w:t xml:space="preserve">32 </w:t>
            </w:r>
            <w:r w:rsidR="000F2E02" w:rsidRPr="008167C6">
              <w:rPr>
                <w:rFonts w:ascii="Trebuchet MS" w:hAnsi="Trebuchet MS" w:cs="Trebuchet MS"/>
                <w:bCs/>
                <w:noProof/>
                <w:color w:val="000000"/>
              </w:rPr>
              <w:t xml:space="preserve">classes* </w:t>
            </w:r>
            <w:r w:rsidR="00A65A7F" w:rsidRPr="008167C6">
              <w:rPr>
                <w:rFonts w:ascii="Trebuchet MS" w:hAnsi="Trebuchet MS" w:cs="Trebuchet MS"/>
                <w:bCs/>
                <w:noProof/>
                <w:color w:val="000000"/>
              </w:rPr>
              <w:t>25</w:t>
            </w:r>
            <w:r w:rsidR="000F2E02" w:rsidRPr="008167C6">
              <w:rPr>
                <w:rFonts w:ascii="Trebuchet MS" w:hAnsi="Trebuchet MS" w:cs="Trebuchet MS"/>
                <w:bCs/>
                <w:noProof/>
                <w:color w:val="000000"/>
              </w:rPr>
              <w:t xml:space="preserve"> persons)</w:t>
            </w:r>
            <w:r w:rsidR="000B4F24" w:rsidRPr="008167C6">
              <w:rPr>
                <w:rFonts w:ascii="Trebuchet MS" w:hAnsi="Trebuchet MS" w:cs="Trebuchet MS"/>
                <w:bCs/>
                <w:noProof/>
                <w:color w:val="000000"/>
              </w:rPr>
              <w:t>+ (no of projects* 2 schools*8</w:t>
            </w:r>
            <w:r w:rsidR="00B17BEC" w:rsidRPr="008167C6">
              <w:rPr>
                <w:rFonts w:ascii="Trebuchet MS" w:hAnsi="Trebuchet MS" w:cs="Trebuchet MS"/>
                <w:bCs/>
                <w:noProof/>
                <w:color w:val="000000"/>
              </w:rPr>
              <w:t xml:space="preserve"> classes*27</w:t>
            </w:r>
            <w:r w:rsidR="000F2E02" w:rsidRPr="008167C6">
              <w:rPr>
                <w:rFonts w:ascii="Trebuchet MS" w:hAnsi="Trebuchet MS" w:cs="Trebuchet MS"/>
                <w:bCs/>
                <w:noProof/>
                <w:color w:val="000000"/>
              </w:rPr>
              <w:t xml:space="preserve"> persons)</w:t>
            </w:r>
            <w:r w:rsidR="00B1725C">
              <w:rPr>
                <w:rFonts w:ascii="Trebuchet MS" w:hAnsi="Trebuchet MS" w:cs="Trebuchet MS"/>
                <w:bCs/>
                <w:noProof/>
                <w:color w:val="000000"/>
              </w:rPr>
              <w:t xml:space="preserve"> </w:t>
            </w:r>
          </w:p>
          <w:p w14:paraId="63A4B4A6" w14:textId="11646AB8" w:rsidR="00B1725C" w:rsidRDefault="00B1725C" w:rsidP="00D15992">
            <w:pPr>
              <w:jc w:val="both"/>
              <w:rPr>
                <w:rFonts w:ascii="Trebuchet MS" w:hAnsi="Trebuchet MS" w:cs="Trebuchet MS"/>
                <w:bCs/>
                <w:noProof/>
                <w:color w:val="000000"/>
              </w:rPr>
            </w:pPr>
            <w:r>
              <w:rPr>
                <w:rFonts w:ascii="Trebuchet MS" w:hAnsi="Trebuchet MS" w:cs="Trebuchet MS"/>
                <w:bCs/>
                <w:noProof/>
                <w:color w:val="000000"/>
              </w:rPr>
              <w:t xml:space="preserve">Assumed that there </w:t>
            </w:r>
            <w:r w:rsidR="00693872">
              <w:rPr>
                <w:rFonts w:ascii="Trebuchet MS" w:hAnsi="Trebuchet MS" w:cs="Trebuchet MS"/>
                <w:bCs/>
                <w:noProof/>
                <w:color w:val="000000"/>
              </w:rPr>
              <w:t xml:space="preserve">will be </w:t>
            </w:r>
            <w:r w:rsidR="00AA37B5">
              <w:rPr>
                <w:rFonts w:ascii="Trebuchet MS" w:hAnsi="Trebuchet MS" w:cs="Trebuchet MS"/>
                <w:bCs/>
                <w:noProof/>
                <w:color w:val="000000"/>
              </w:rPr>
              <w:t xml:space="preserve">3 </w:t>
            </w:r>
            <w:r w:rsidR="00693872">
              <w:rPr>
                <w:rFonts w:ascii="Trebuchet MS" w:hAnsi="Trebuchet MS" w:cs="Trebuchet MS"/>
                <w:bCs/>
                <w:noProof/>
                <w:color w:val="000000"/>
              </w:rPr>
              <w:t xml:space="preserve">projects aiming at primary and secondary infrastructure and </w:t>
            </w:r>
            <w:r w:rsidR="00AA37B5">
              <w:rPr>
                <w:rFonts w:ascii="Trebuchet MS" w:hAnsi="Trebuchet MS" w:cs="Trebuchet MS"/>
                <w:bCs/>
                <w:noProof/>
                <w:color w:val="000000"/>
              </w:rPr>
              <w:t xml:space="preserve">2 </w:t>
            </w:r>
            <w:r w:rsidR="00693872">
              <w:rPr>
                <w:rFonts w:ascii="Trebuchet MS" w:hAnsi="Trebuchet MS" w:cs="Trebuchet MS"/>
                <w:bCs/>
                <w:noProof/>
                <w:color w:val="000000"/>
              </w:rPr>
              <w:t xml:space="preserve">aiming at vocational infrastructure. </w:t>
            </w:r>
          </w:p>
          <w:p w14:paraId="574C8C07" w14:textId="00768F31" w:rsidR="00AA37B5" w:rsidRPr="008167C6" w:rsidRDefault="00AA37B5" w:rsidP="00D15992">
            <w:pPr>
              <w:jc w:val="both"/>
              <w:rPr>
                <w:rFonts w:ascii="Trebuchet MS" w:hAnsi="Trebuchet MS" w:cs="Trebuchet MS"/>
                <w:bCs/>
                <w:noProof/>
                <w:color w:val="000000"/>
              </w:rPr>
            </w:pPr>
            <w:r>
              <w:rPr>
                <w:rFonts w:ascii="Trebuchet MS" w:hAnsi="Trebuchet MS" w:cs="Trebuchet MS"/>
                <w:bCs/>
                <w:noProof/>
                <w:color w:val="000000"/>
              </w:rPr>
              <w:t>We assume that, out of the small scale projects, 70% will have investments in equipment for various types of education</w:t>
            </w:r>
            <w:r w:rsidR="00BA28A8">
              <w:rPr>
                <w:rFonts w:ascii="Trebuchet MS" w:hAnsi="Trebuchet MS" w:cs="Trebuchet MS"/>
                <w:bCs/>
                <w:noProof/>
                <w:color w:val="000000"/>
              </w:rPr>
              <w:t xml:space="preserve"> </w:t>
            </w:r>
            <w:r w:rsidR="00BA28A8">
              <w:rPr>
                <w:rFonts w:ascii="Trebuchet MS" w:hAnsi="Trebuchet MS" w:cs="Trebuchet MS"/>
                <w:bCs/>
                <w:noProof/>
                <w:color w:val="000000"/>
              </w:rPr>
              <w:lastRenderedPageBreak/>
              <w:t>facilities</w:t>
            </w:r>
            <w:r>
              <w:rPr>
                <w:rFonts w:ascii="Trebuchet MS" w:hAnsi="Trebuchet MS" w:cs="Trebuchet MS"/>
                <w:bCs/>
                <w:noProof/>
                <w:color w:val="000000"/>
              </w:rPr>
              <w:t>, with an average classroom capacity of 1</w:t>
            </w:r>
            <w:r w:rsidR="00BA28A8">
              <w:rPr>
                <w:rFonts w:ascii="Trebuchet MS" w:hAnsi="Trebuchet MS" w:cs="Trebuchet MS"/>
                <w:bCs/>
                <w:noProof/>
                <w:color w:val="000000"/>
              </w:rPr>
              <w:t>5</w:t>
            </w:r>
            <w:r>
              <w:rPr>
                <w:rFonts w:ascii="Trebuchet MS" w:hAnsi="Trebuchet MS" w:cs="Trebuchet MS"/>
                <w:bCs/>
                <w:noProof/>
                <w:color w:val="000000"/>
              </w:rPr>
              <w:t>0 students per project.</w:t>
            </w:r>
            <w:r w:rsidR="008739FC">
              <w:rPr>
                <w:rFonts w:ascii="Trebuchet MS" w:hAnsi="Trebuchet MS" w:cs="Trebuchet MS"/>
                <w:bCs/>
                <w:noProof/>
                <w:color w:val="000000"/>
              </w:rPr>
              <w:t xml:space="preserve"> Calculation no of projects *70% * 150 </w:t>
            </w:r>
          </w:p>
        </w:tc>
      </w:tr>
    </w:tbl>
    <w:p w14:paraId="0290F1F7" w14:textId="77777777" w:rsidR="005A3876" w:rsidRPr="00CB2BF7" w:rsidRDefault="005A3876" w:rsidP="005A3876">
      <w:pPr>
        <w:ind w:left="720"/>
        <w:contextualSpacing/>
        <w:jc w:val="both"/>
        <w:rPr>
          <w:rFonts w:ascii="Trebuchet MS" w:hAnsi="Trebuchet MS" w:cstheme="minorHAnsi"/>
          <w:b/>
          <w:noProof/>
          <w:color w:val="007434"/>
          <w:sz w:val="22"/>
          <w:szCs w:val="22"/>
        </w:rPr>
      </w:pPr>
    </w:p>
    <w:p w14:paraId="0D9F4DF3" w14:textId="77777777" w:rsidR="005A3876" w:rsidRPr="00CB2BF7" w:rsidRDefault="005A3876" w:rsidP="005A3876">
      <w:pPr>
        <w:ind w:left="720"/>
        <w:contextualSpacing/>
        <w:jc w:val="both"/>
        <w:rPr>
          <w:rFonts w:ascii="Trebuchet MS" w:hAnsi="Trebuchet MS" w:cstheme="minorHAnsi"/>
          <w:b/>
          <w:noProof/>
          <w:color w:val="007434"/>
          <w:sz w:val="22"/>
          <w:szCs w:val="22"/>
        </w:rPr>
      </w:pPr>
    </w:p>
    <w:p w14:paraId="09891848" w14:textId="66372043" w:rsidR="004729CA" w:rsidRPr="00CB2BF7" w:rsidRDefault="004729CA" w:rsidP="00957793">
      <w:pPr>
        <w:contextualSpacing/>
        <w:jc w:val="both"/>
        <w:rPr>
          <w:rFonts w:ascii="Trebuchet MS" w:hAnsi="Trebuchet MS" w:cstheme="minorHAnsi"/>
          <w:b/>
          <w:noProof/>
          <w:color w:val="007434"/>
          <w:sz w:val="22"/>
          <w:szCs w:val="22"/>
        </w:rPr>
        <w:sectPr w:rsidR="004729CA" w:rsidRPr="00CB2BF7" w:rsidSect="005A3876">
          <w:pgSz w:w="15840" w:h="12240" w:orient="landscape"/>
          <w:pgMar w:top="1440" w:right="1440" w:bottom="616" w:left="1440" w:header="708" w:footer="708" w:gutter="0"/>
          <w:cols w:space="708"/>
          <w:docGrid w:linePitch="360"/>
        </w:sectPr>
      </w:pPr>
    </w:p>
    <w:p w14:paraId="6B752B4A" w14:textId="77777777" w:rsidR="004729CA" w:rsidRPr="00CB2BF7" w:rsidRDefault="004729CA" w:rsidP="004729CA">
      <w:pPr>
        <w:pStyle w:val="Heading3"/>
        <w:rPr>
          <w:noProof/>
        </w:rPr>
      </w:pPr>
      <w:bookmarkStart w:id="22" w:name="_Toc193265749"/>
      <w:r w:rsidRPr="00CB2BF7">
        <w:rPr>
          <w:noProof/>
        </w:rPr>
        <w:lastRenderedPageBreak/>
        <w:t xml:space="preserve">RCO 87 - </w:t>
      </w:r>
      <w:r w:rsidRPr="00CB2BF7">
        <w:rPr>
          <w:rFonts w:cs="Times New Roman"/>
          <w:iCs/>
          <w:noProof/>
          <w:spacing w:val="-1"/>
        </w:rPr>
        <w:t>Organisations cooperating across borders</w:t>
      </w:r>
      <w:bookmarkEnd w:id="22"/>
    </w:p>
    <w:p w14:paraId="1442E25E" w14:textId="1F9E568B" w:rsidR="00976A32" w:rsidRPr="00976A32" w:rsidRDefault="00976A32" w:rsidP="00976A32">
      <w:pPr>
        <w:jc w:val="both"/>
        <w:rPr>
          <w:rFonts w:ascii="Trebuchet MS" w:hAnsi="Trebuchet MS" w:cstheme="minorHAnsi"/>
          <w:bCs/>
          <w:noProof/>
          <w:color w:val="000000"/>
          <w:sz w:val="22"/>
          <w:szCs w:val="22"/>
        </w:rPr>
      </w:pPr>
      <w:r w:rsidRPr="00976A32">
        <w:rPr>
          <w:noProof/>
          <w:sz w:val="22"/>
          <w:szCs w:val="22"/>
        </w:rPr>
        <w:t>The indicator counts the organisations cooperating formally in supported projects, including small projects (projects of a limited financial volume). The organisations counted in this indicator are the legal entities (project partners) involved in project implementation or included in cooperation agreeme</w:t>
      </w:r>
      <w:r w:rsidR="00274FED">
        <w:rPr>
          <w:noProof/>
          <w:sz w:val="22"/>
          <w:szCs w:val="22"/>
        </w:rPr>
        <w:t>nts within the application form</w:t>
      </w:r>
      <w:r w:rsidRPr="00976A32">
        <w:rPr>
          <w:noProof/>
          <w:sz w:val="22"/>
          <w:szCs w:val="22"/>
        </w:rPr>
        <w:t xml:space="preserve">. </w:t>
      </w:r>
      <w:r w:rsidRPr="00976A32">
        <w:rPr>
          <w:rFonts w:ascii="Trebuchet MS" w:hAnsi="Trebuchet MS" w:cstheme="minorHAnsi"/>
          <w:bCs/>
          <w:noProof/>
          <w:color w:val="000000"/>
          <w:sz w:val="22"/>
          <w:szCs w:val="22"/>
        </w:rPr>
        <w:t xml:space="preserve">The cooperation should be based on a structured agreement between project participants (such as Partnership Agreement). </w:t>
      </w:r>
      <w:r w:rsidR="00A65FBB" w:rsidRPr="00CB2BF7">
        <w:rPr>
          <w:rFonts w:ascii="Trebuchet MS" w:hAnsi="Trebuchet MS" w:cstheme="minorHAnsi"/>
          <w:bCs/>
          <w:noProof/>
          <w:color w:val="000000"/>
          <w:sz w:val="22"/>
          <w:szCs w:val="22"/>
        </w:rPr>
        <w:t>Based on data from previous programming period the percentage of unique entities is of 73% , for simplification purposes for the calculation of indicators a percentage of 70% was taken into consideration</w:t>
      </w:r>
    </w:p>
    <w:p w14:paraId="1684DDD1" w14:textId="77777777" w:rsidR="004729CA" w:rsidRPr="00CB2BF7" w:rsidRDefault="004729CA" w:rsidP="004729CA">
      <w:pPr>
        <w:jc w:val="both"/>
        <w:rPr>
          <w:rFonts w:ascii="Trebuchet MS" w:hAnsi="Trebuchet MS" w:cstheme="minorHAnsi"/>
          <w:bCs/>
          <w:noProof/>
          <w:color w:val="107DC5" w:themeColor="accent1" w:themeShade="BF"/>
          <w:sz w:val="22"/>
          <w:szCs w:val="22"/>
        </w:rPr>
      </w:pPr>
      <w:r w:rsidRPr="00CB2BF7">
        <w:rPr>
          <w:rFonts w:ascii="Trebuchet MS" w:hAnsi="Trebuchet MS" w:cstheme="minorHAnsi"/>
          <w:bCs/>
          <w:noProof/>
          <w:color w:val="107DC5" w:themeColor="accent1" w:themeShade="BF"/>
          <w:sz w:val="22"/>
          <w:szCs w:val="22"/>
        </w:rPr>
        <w:t>! Timeframe for measurement: upon project completion!</w:t>
      </w:r>
    </w:p>
    <w:p w14:paraId="1F74E074" w14:textId="77777777" w:rsidR="00957793" w:rsidRPr="00023CAE" w:rsidRDefault="00957793" w:rsidP="00957793">
      <w:pPr>
        <w:jc w:val="both"/>
        <w:rPr>
          <w:rFonts w:ascii="Trebuchet MS" w:hAnsi="Trebuchet MS" w:cstheme="minorHAnsi"/>
          <w:bCs/>
          <w:noProof/>
          <w:color w:val="107DC5" w:themeColor="accent1" w:themeShade="BF"/>
          <w:sz w:val="22"/>
          <w:szCs w:val="22"/>
        </w:rPr>
      </w:pPr>
      <w:r w:rsidRPr="00023CAE">
        <w:rPr>
          <w:rFonts w:ascii="Trebuchet MS" w:hAnsi="Trebuchet MS" w:cstheme="minorHAnsi"/>
          <w:bCs/>
          <w:noProof/>
          <w:color w:val="107DC5" w:themeColor="accent1" w:themeShade="BF"/>
          <w:sz w:val="22"/>
          <w:szCs w:val="22"/>
        </w:rPr>
        <w:t>!</w:t>
      </w:r>
      <w:r w:rsidRPr="0093050C">
        <w:rPr>
          <w:rFonts w:ascii="Trebuchet MS" w:hAnsi="Trebuchet MS" w:cstheme="minorHAnsi"/>
          <w:bCs/>
          <w:noProof/>
          <w:color w:val="107DC5" w:themeColor="accent1" w:themeShade="BF"/>
          <w:sz w:val="22"/>
          <w:szCs w:val="22"/>
        </w:rPr>
        <w:t xml:space="preserve"> </w:t>
      </w:r>
      <w:r w:rsidRPr="00023CAE">
        <w:rPr>
          <w:rFonts w:ascii="Trebuchet MS" w:hAnsi="Trebuchet MS" w:cstheme="minorHAnsi"/>
          <w:bCs/>
          <w:noProof/>
          <w:color w:val="107DC5" w:themeColor="accent1" w:themeShade="BF"/>
          <w:sz w:val="22"/>
          <w:szCs w:val="22"/>
        </w:rPr>
        <w:t xml:space="preserve">At </w:t>
      </w:r>
      <w:r>
        <w:rPr>
          <w:rFonts w:ascii="Trebuchet MS" w:hAnsi="Trebuchet MS" w:cstheme="minorHAnsi"/>
          <w:bCs/>
          <w:noProof/>
          <w:color w:val="107DC5" w:themeColor="accent1" w:themeShade="BF"/>
          <w:sz w:val="22"/>
          <w:szCs w:val="22"/>
        </w:rPr>
        <w:t>specific objective</w:t>
      </w:r>
      <w:r w:rsidRPr="00023CAE">
        <w:rPr>
          <w:rFonts w:ascii="Trebuchet MS" w:hAnsi="Trebuchet MS" w:cstheme="minorHAnsi"/>
          <w:bCs/>
          <w:noProof/>
          <w:color w:val="107DC5" w:themeColor="accent1" w:themeShade="BF"/>
          <w:sz w:val="22"/>
          <w:szCs w:val="22"/>
        </w:rPr>
        <w:t xml:space="preserve"> level, double counting should be avoided at the level of project partners!</w:t>
      </w:r>
      <w:r>
        <w:rPr>
          <w:rFonts w:ascii="Trebuchet MS" w:hAnsi="Trebuchet MS" w:cstheme="minorHAnsi"/>
          <w:bCs/>
          <w:noProof/>
          <w:color w:val="107DC5" w:themeColor="accent1" w:themeShade="BF"/>
          <w:sz w:val="22"/>
          <w:szCs w:val="22"/>
        </w:rPr>
        <w:t xml:space="preserve"> </w:t>
      </w:r>
      <w:r w:rsidRPr="0093050C">
        <w:rPr>
          <w:rFonts w:ascii="Trebuchet MS" w:hAnsi="Trebuchet MS" w:cstheme="minorHAnsi"/>
          <w:bCs/>
          <w:noProof/>
          <w:color w:val="107DC5" w:themeColor="accent1" w:themeShade="BF"/>
          <w:sz w:val="22"/>
          <w:szCs w:val="22"/>
        </w:rPr>
        <w:t>In addition, double counting will be checked by the programme structures, meaning that at programme level each organization will be counted only once</w:t>
      </w:r>
      <w:r>
        <w:rPr>
          <w:rFonts w:ascii="Trebuchet MS" w:hAnsi="Trebuchet MS" w:cstheme="minorHAnsi"/>
          <w:bCs/>
          <w:noProof/>
          <w:color w:val="107DC5" w:themeColor="accent1" w:themeShade="BF"/>
          <w:sz w:val="22"/>
          <w:szCs w:val="22"/>
        </w:rPr>
        <w:t xml:space="preserve"> per specific objective</w:t>
      </w:r>
      <w:r w:rsidRPr="0093050C">
        <w:rPr>
          <w:rFonts w:ascii="Trebuchet MS" w:hAnsi="Trebuchet MS" w:cstheme="minorHAnsi"/>
          <w:bCs/>
          <w:noProof/>
          <w:color w:val="107DC5" w:themeColor="accent1" w:themeShade="BF"/>
          <w:sz w:val="22"/>
          <w:szCs w:val="22"/>
        </w:rPr>
        <w:t>.</w:t>
      </w:r>
    </w:p>
    <w:p w14:paraId="66D15FAA" w14:textId="1C4A30A7" w:rsidR="008D16BD" w:rsidRPr="00A65FBB" w:rsidRDefault="00752CFE" w:rsidP="00A65FBB">
      <w:pPr>
        <w:pStyle w:val="Heading3"/>
        <w:rPr>
          <w:noProof/>
        </w:rPr>
      </w:pPr>
      <w:bookmarkStart w:id="23" w:name="_Toc193265750"/>
      <w:r w:rsidRPr="00CB2BF7">
        <w:rPr>
          <w:noProof/>
        </w:rPr>
        <w:t>RCO67 Classroom capacity of new or modernised education facilities</w:t>
      </w:r>
      <w:bookmarkEnd w:id="23"/>
    </w:p>
    <w:p w14:paraId="094FEA4E" w14:textId="77777777" w:rsidR="008D16BD" w:rsidRPr="00CB2BF7" w:rsidRDefault="008D16BD" w:rsidP="008D16BD">
      <w:pPr>
        <w:rPr>
          <w:noProof/>
          <w:sz w:val="22"/>
          <w:szCs w:val="22"/>
        </w:rPr>
      </w:pPr>
      <w:r w:rsidRPr="00CB2BF7">
        <w:rPr>
          <w:noProof/>
          <w:sz w:val="22"/>
          <w:szCs w:val="22"/>
        </w:rPr>
        <w:t>The indicator covers the following types of activities:</w:t>
      </w:r>
    </w:p>
    <w:p w14:paraId="59DC7B3D" w14:textId="1B11E95F" w:rsidR="008D16BD" w:rsidRPr="00CB2BF7" w:rsidRDefault="00A65A7F" w:rsidP="00433991">
      <w:pPr>
        <w:jc w:val="both"/>
        <w:rPr>
          <w:noProof/>
          <w:sz w:val="22"/>
          <w:szCs w:val="22"/>
        </w:rPr>
      </w:pPr>
      <w:r w:rsidRPr="00CB2BF7">
        <w:rPr>
          <w:noProof/>
          <w:sz w:val="22"/>
          <w:szCs w:val="22"/>
        </w:rPr>
        <w:t>•</w:t>
      </w:r>
      <w:r w:rsidRPr="00CB2BF7">
        <w:rPr>
          <w:noProof/>
          <w:sz w:val="22"/>
          <w:szCs w:val="22"/>
        </w:rPr>
        <w:tab/>
        <w:t>Investments in rehabilitation/modernization/ extension/ equipment procurement for the educational infrastructure to provide the necessary material preconditions of a quality educational process and increase the participation in the educational processes, with a strong focus on accessibility for disabled people;</w:t>
      </w:r>
    </w:p>
    <w:p w14:paraId="7D83EBE0" w14:textId="0958DE51" w:rsidR="00433991" w:rsidRPr="00A65FBB" w:rsidRDefault="008D16BD" w:rsidP="008D16BD">
      <w:pPr>
        <w:jc w:val="both"/>
        <w:rPr>
          <w:noProof/>
          <w:sz w:val="22"/>
          <w:szCs w:val="22"/>
        </w:rPr>
      </w:pPr>
      <w:r w:rsidRPr="00CB2BF7">
        <w:rPr>
          <w:noProof/>
          <w:sz w:val="22"/>
          <w:szCs w:val="22"/>
        </w:rPr>
        <w:t xml:space="preserve">Classroom capacity </w:t>
      </w:r>
      <w:r w:rsidR="00A65A7F" w:rsidRPr="00CB2BF7">
        <w:rPr>
          <w:noProof/>
          <w:sz w:val="22"/>
          <w:szCs w:val="22"/>
        </w:rPr>
        <w:t xml:space="preserve">should be understood </w:t>
      </w:r>
      <w:r w:rsidRPr="00CB2BF7">
        <w:rPr>
          <w:noProof/>
          <w:sz w:val="22"/>
          <w:szCs w:val="22"/>
        </w:rPr>
        <w:t>in terms of maximum number of pupils/students who can be enrolled in and use the education facilities</w:t>
      </w:r>
      <w:r w:rsidR="00A65A7F" w:rsidRPr="00CB2BF7">
        <w:rPr>
          <w:noProof/>
          <w:sz w:val="22"/>
          <w:szCs w:val="22"/>
        </w:rPr>
        <w:t>.</w:t>
      </w:r>
      <w:r w:rsidRPr="00CB2BF7">
        <w:rPr>
          <w:noProof/>
          <w:sz w:val="22"/>
          <w:szCs w:val="22"/>
        </w:rPr>
        <w:t xml:space="preserve"> Classroom capacity should be calculated in accordance with national legislation, but it should not include teachers, parents, auxiliary personnel or other persons who may use the facilities too</w:t>
      </w:r>
      <w:r w:rsidR="00433991" w:rsidRPr="00CB2BF7">
        <w:rPr>
          <w:noProof/>
          <w:sz w:val="22"/>
          <w:szCs w:val="22"/>
        </w:rPr>
        <w:t xml:space="preserve"> </w:t>
      </w:r>
    </w:p>
    <w:p w14:paraId="2F014C39" w14:textId="1E3F8B7C" w:rsidR="00342B5F" w:rsidRPr="00274FED" w:rsidRDefault="00433991" w:rsidP="00752CFE">
      <w:pPr>
        <w:jc w:val="both"/>
        <w:rPr>
          <w:rFonts w:ascii="Trebuchet MS" w:hAnsi="Trebuchet MS" w:cstheme="minorHAnsi"/>
          <w:bCs/>
          <w:noProof/>
          <w:color w:val="107DC5" w:themeColor="accent1" w:themeShade="BF"/>
          <w:sz w:val="22"/>
          <w:szCs w:val="22"/>
        </w:rPr>
        <w:sectPr w:rsidR="00342B5F" w:rsidRPr="00274FED" w:rsidSect="004729CA">
          <w:pgSz w:w="12240" w:h="15840"/>
          <w:pgMar w:top="1440" w:right="616" w:bottom="1440" w:left="1440" w:header="708" w:footer="708" w:gutter="0"/>
          <w:cols w:space="708"/>
          <w:docGrid w:linePitch="360"/>
        </w:sectPr>
      </w:pPr>
      <w:r w:rsidRPr="00CB2BF7">
        <w:rPr>
          <w:rFonts w:ascii="Trebuchet MS" w:hAnsi="Trebuchet MS" w:cstheme="minorHAnsi"/>
          <w:bCs/>
          <w:noProof/>
          <w:color w:val="107DC5" w:themeColor="accent1" w:themeShade="BF"/>
          <w:sz w:val="22"/>
          <w:szCs w:val="22"/>
        </w:rPr>
        <w:t xml:space="preserve">! </w:t>
      </w:r>
      <w:r w:rsidR="008D16BD" w:rsidRPr="00CB2BF7">
        <w:rPr>
          <w:rFonts w:ascii="Trebuchet MS" w:hAnsi="Trebuchet MS" w:cstheme="minorHAnsi"/>
          <w:bCs/>
          <w:noProof/>
          <w:color w:val="107DC5" w:themeColor="accent1" w:themeShade="BF"/>
          <w:sz w:val="22"/>
          <w:szCs w:val="22"/>
        </w:rPr>
        <w:t>Modernisation does not include energy rennova</w:t>
      </w:r>
      <w:r w:rsidR="00274FED">
        <w:rPr>
          <w:rFonts w:ascii="Trebuchet MS" w:hAnsi="Trebuchet MS" w:cstheme="minorHAnsi"/>
          <w:bCs/>
          <w:noProof/>
          <w:color w:val="107DC5" w:themeColor="accent1" w:themeShade="BF"/>
          <w:sz w:val="22"/>
          <w:szCs w:val="22"/>
        </w:rPr>
        <w:t>tion or maintenance and repairs!</w:t>
      </w:r>
    </w:p>
    <w:p w14:paraId="5FD5F36F" w14:textId="77777777" w:rsidR="00342B5F" w:rsidRPr="00CB2BF7" w:rsidRDefault="00342B5F" w:rsidP="00342B5F">
      <w:pPr>
        <w:shd w:val="clear" w:color="auto" w:fill="FFFFFF" w:themeFill="background1"/>
        <w:jc w:val="both"/>
        <w:rPr>
          <w:b/>
          <w:noProof/>
          <w:sz w:val="22"/>
          <w:szCs w:val="22"/>
        </w:rPr>
      </w:pPr>
      <w:r w:rsidRPr="00CB2BF7">
        <w:rPr>
          <w:b/>
          <w:noProof/>
          <w:sz w:val="22"/>
          <w:szCs w:val="22"/>
        </w:rPr>
        <w:lastRenderedPageBreak/>
        <w:t xml:space="preserve">Result indicators </w:t>
      </w:r>
    </w:p>
    <w:p w14:paraId="2DE8C32A" w14:textId="77777777" w:rsidR="00342B5F" w:rsidRPr="00CB2BF7" w:rsidRDefault="00342B5F" w:rsidP="00342B5F">
      <w:pPr>
        <w:jc w:val="both"/>
        <w:rPr>
          <w:rFonts w:ascii="Trebuchet MS" w:hAnsi="Trebuchet MS"/>
          <w:noProof/>
          <w:sz w:val="22"/>
          <w:szCs w:val="22"/>
        </w:rPr>
      </w:pPr>
      <w:r w:rsidRPr="00CB2BF7">
        <w:rPr>
          <w:rFonts w:ascii="Trebuchet MS" w:hAnsi="Trebuchet MS"/>
          <w:noProof/>
          <w:sz w:val="22"/>
          <w:szCs w:val="22"/>
        </w:rPr>
        <w:t xml:space="preserve">Result indicators have been selected in correlation with corresponding output indicators selected. </w:t>
      </w:r>
    </w:p>
    <w:tbl>
      <w:tblPr>
        <w:tblStyle w:val="GridTable1Light-Accent1"/>
        <w:tblW w:w="14459" w:type="dxa"/>
        <w:tblInd w:w="-714" w:type="dxa"/>
        <w:tblLayout w:type="fixed"/>
        <w:tblLook w:val="04A0" w:firstRow="1" w:lastRow="0" w:firstColumn="1" w:lastColumn="0" w:noHBand="0" w:noVBand="1"/>
      </w:tblPr>
      <w:tblGrid>
        <w:gridCol w:w="540"/>
        <w:gridCol w:w="595"/>
        <w:gridCol w:w="1633"/>
        <w:gridCol w:w="1559"/>
        <w:gridCol w:w="1060"/>
        <w:gridCol w:w="1276"/>
        <w:gridCol w:w="851"/>
        <w:gridCol w:w="1275"/>
        <w:gridCol w:w="5670"/>
      </w:tblGrid>
      <w:tr w:rsidR="00342B5F" w:rsidRPr="003D218A" w14:paraId="094C3511" w14:textId="77777777" w:rsidTr="00B717EA">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540" w:type="dxa"/>
          </w:tcPr>
          <w:p w14:paraId="5593F3EE" w14:textId="77777777" w:rsidR="00342B5F" w:rsidRPr="00CB2BF7" w:rsidRDefault="00342B5F" w:rsidP="003D685E">
            <w:pPr>
              <w:rPr>
                <w:rFonts w:ascii="Trebuchet MS" w:hAnsi="Trebuchet MS" w:cs="Trebuchet MS"/>
                <w:noProof/>
                <w:color w:val="000000"/>
              </w:rPr>
            </w:pPr>
            <w:r w:rsidRPr="00CB2BF7">
              <w:rPr>
                <w:rFonts w:ascii="Trebuchet MS" w:hAnsi="Trebuchet MS" w:cs="Trebuchet MS"/>
                <w:noProof/>
                <w:color w:val="000000"/>
              </w:rPr>
              <w:t xml:space="preserve">SO </w:t>
            </w:r>
          </w:p>
        </w:tc>
        <w:tc>
          <w:tcPr>
            <w:tcW w:w="595" w:type="dxa"/>
          </w:tcPr>
          <w:p w14:paraId="2801CADA"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ID </w:t>
            </w:r>
          </w:p>
        </w:tc>
        <w:tc>
          <w:tcPr>
            <w:tcW w:w="1633" w:type="dxa"/>
          </w:tcPr>
          <w:p w14:paraId="67CFDB6B"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Indicator </w:t>
            </w:r>
          </w:p>
        </w:tc>
        <w:tc>
          <w:tcPr>
            <w:tcW w:w="1559" w:type="dxa"/>
          </w:tcPr>
          <w:p w14:paraId="2C2189FD"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Measurement unit </w:t>
            </w:r>
          </w:p>
        </w:tc>
        <w:tc>
          <w:tcPr>
            <w:tcW w:w="1060" w:type="dxa"/>
          </w:tcPr>
          <w:p w14:paraId="1DB77AE4"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Baseline </w:t>
            </w:r>
          </w:p>
        </w:tc>
        <w:tc>
          <w:tcPr>
            <w:tcW w:w="1276" w:type="dxa"/>
          </w:tcPr>
          <w:p w14:paraId="22F23759"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Reference year</w:t>
            </w:r>
          </w:p>
        </w:tc>
        <w:tc>
          <w:tcPr>
            <w:tcW w:w="851" w:type="dxa"/>
          </w:tcPr>
          <w:p w14:paraId="414225DA"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Final target 2029 </w:t>
            </w:r>
          </w:p>
        </w:tc>
        <w:tc>
          <w:tcPr>
            <w:tcW w:w="1275" w:type="dxa"/>
          </w:tcPr>
          <w:p w14:paraId="21B2F1D7"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5670" w:type="dxa"/>
          </w:tcPr>
          <w:p w14:paraId="68F4902E"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342B5F" w:rsidRPr="003D218A" w14:paraId="262EE6F1" w14:textId="77777777" w:rsidTr="001C647F">
        <w:trPr>
          <w:trHeight w:val="336"/>
        </w:trPr>
        <w:tc>
          <w:tcPr>
            <w:cnfStyle w:val="001000000000" w:firstRow="0" w:lastRow="0" w:firstColumn="1" w:lastColumn="0" w:oddVBand="0" w:evenVBand="0" w:oddHBand="0" w:evenHBand="0" w:firstRowFirstColumn="0" w:firstRowLastColumn="0" w:lastRowFirstColumn="0" w:lastRowLastColumn="0"/>
            <w:tcW w:w="540" w:type="dxa"/>
          </w:tcPr>
          <w:p w14:paraId="4B9C866C" w14:textId="15A299B4" w:rsidR="00342B5F" w:rsidRPr="00CB2BF7" w:rsidRDefault="00A65FBB" w:rsidP="003D685E">
            <w:pPr>
              <w:rPr>
                <w:rFonts w:ascii="Trebuchet MS" w:hAnsi="Trebuchet MS" w:cs="Trebuchet MS"/>
                <w:noProof/>
                <w:color w:val="000000"/>
              </w:rPr>
            </w:pPr>
            <w:r>
              <w:rPr>
                <w:rFonts w:ascii="Trebuchet MS" w:hAnsi="Trebuchet MS" w:cs="Trebuchet MS"/>
                <w:noProof/>
                <w:color w:val="000000"/>
              </w:rPr>
              <w:t>2</w:t>
            </w:r>
            <w:r w:rsidR="00342B5F" w:rsidRPr="00CB2BF7">
              <w:rPr>
                <w:rFonts w:ascii="Trebuchet MS" w:hAnsi="Trebuchet MS" w:cs="Trebuchet MS"/>
                <w:noProof/>
                <w:color w:val="000000"/>
              </w:rPr>
              <w:t>.1</w:t>
            </w:r>
          </w:p>
        </w:tc>
        <w:tc>
          <w:tcPr>
            <w:tcW w:w="595" w:type="dxa"/>
          </w:tcPr>
          <w:p w14:paraId="4EDDAE62" w14:textId="77777777" w:rsidR="00342B5F" w:rsidRPr="00CB2BF7" w:rsidRDefault="00342B5F"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RCR84</w:t>
            </w:r>
          </w:p>
        </w:tc>
        <w:tc>
          <w:tcPr>
            <w:tcW w:w="1633" w:type="dxa"/>
          </w:tcPr>
          <w:p w14:paraId="2977B494" w14:textId="77777777" w:rsidR="00342B5F" w:rsidRPr="00CB2BF7" w:rsidRDefault="00342B5F"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 cooperating across borders after project completion</w:t>
            </w:r>
          </w:p>
        </w:tc>
        <w:tc>
          <w:tcPr>
            <w:tcW w:w="1559" w:type="dxa"/>
          </w:tcPr>
          <w:p w14:paraId="70575679" w14:textId="77777777" w:rsidR="00342B5F" w:rsidRPr="00CB2BF7" w:rsidRDefault="00342B5F"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w:t>
            </w:r>
          </w:p>
        </w:tc>
        <w:tc>
          <w:tcPr>
            <w:tcW w:w="1060" w:type="dxa"/>
          </w:tcPr>
          <w:p w14:paraId="619D4F73" w14:textId="77777777" w:rsidR="00342B5F" w:rsidRPr="00CB2BF7" w:rsidRDefault="00342B5F"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6" w:type="dxa"/>
          </w:tcPr>
          <w:p w14:paraId="6AFDD367" w14:textId="77777777" w:rsidR="00342B5F" w:rsidRPr="00CB2BF7" w:rsidRDefault="00342B5F"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2022</w:t>
            </w:r>
          </w:p>
        </w:tc>
        <w:tc>
          <w:tcPr>
            <w:tcW w:w="851" w:type="dxa"/>
          </w:tcPr>
          <w:p w14:paraId="26A41473" w14:textId="36ED479C" w:rsidR="00342B5F" w:rsidRPr="00CB2BF7" w:rsidRDefault="0018741E"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2</w:t>
            </w:r>
            <w:r w:rsidR="0063580E">
              <w:rPr>
                <w:rFonts w:ascii="Trebuchet MS" w:hAnsi="Trebuchet MS" w:cs="Trebuchet MS"/>
                <w:b/>
                <w:bCs/>
                <w:noProof/>
                <w:color w:val="000000"/>
              </w:rPr>
              <w:t xml:space="preserve">9 </w:t>
            </w:r>
          </w:p>
        </w:tc>
        <w:tc>
          <w:tcPr>
            <w:tcW w:w="1275" w:type="dxa"/>
          </w:tcPr>
          <w:p w14:paraId="7FB14755" w14:textId="77777777" w:rsidR="00342B5F" w:rsidRPr="00CB2BF7" w:rsidRDefault="00342B5F" w:rsidP="003D685E">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4F0A73A0" w14:textId="77777777" w:rsidR="00342B5F" w:rsidRPr="00CB2BF7" w:rsidRDefault="00342B5F" w:rsidP="003D685E">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programme monitoring system</w:t>
            </w:r>
          </w:p>
        </w:tc>
        <w:tc>
          <w:tcPr>
            <w:tcW w:w="5670" w:type="dxa"/>
          </w:tcPr>
          <w:p w14:paraId="5F02A2C1" w14:textId="091FFDB2" w:rsidR="00342B5F" w:rsidRPr="00CB2BF7" w:rsidRDefault="00274FED" w:rsidP="003D685E">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Pr>
                <w:rFonts w:ascii="Trebuchet MS" w:hAnsi="Trebuchet MS" w:cs="Trebuchet MS"/>
                <w:noProof/>
                <w:color w:val="000000"/>
              </w:rPr>
              <w:t>Assumptions: a minimum of 5</w:t>
            </w:r>
            <w:r w:rsidR="00342B5F" w:rsidRPr="00CB2BF7">
              <w:rPr>
                <w:rFonts w:ascii="Trebuchet MS" w:hAnsi="Trebuchet MS" w:cs="Trebuchet MS"/>
                <w:noProof/>
                <w:color w:val="000000"/>
              </w:rPr>
              <w:t xml:space="preserve">0% of </w:t>
            </w:r>
            <w:r>
              <w:rPr>
                <w:rFonts w:ascii="Trebuchet MS" w:hAnsi="Trebuchet MS" w:cs="Trebuchet MS"/>
                <w:noProof/>
                <w:color w:val="000000"/>
              </w:rPr>
              <w:t xml:space="preserve">unique </w:t>
            </w:r>
            <w:r w:rsidR="00342B5F" w:rsidRPr="00CB2BF7">
              <w:rPr>
                <w:rFonts w:ascii="Trebuchet MS" w:hAnsi="Trebuchet MS" w:cs="Trebuchet MS"/>
                <w:noProof/>
                <w:color w:val="000000"/>
              </w:rPr>
              <w:t>organization cooperating in projects will continue the cooperation after project completion</w:t>
            </w:r>
          </w:p>
          <w:p w14:paraId="032AB9F5" w14:textId="77777777" w:rsidR="00342B5F" w:rsidRPr="00CB2BF7" w:rsidRDefault="00342B5F" w:rsidP="003D685E">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noProof/>
                <w:color w:val="000000"/>
              </w:rPr>
            </w:pPr>
          </w:p>
          <w:p w14:paraId="5EE0CF83" w14:textId="66C6BBE0" w:rsidR="00342B5F" w:rsidRPr="00CB2BF7" w:rsidRDefault="00342B5F" w:rsidP="003D685E">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Ca</w:t>
            </w:r>
            <w:r w:rsidR="00274FED">
              <w:rPr>
                <w:rFonts w:ascii="Trebuchet MS" w:hAnsi="Trebuchet MS" w:cs="Trebuchet MS"/>
                <w:noProof/>
                <w:color w:val="000000"/>
              </w:rPr>
              <w:t>lculation = target of RCO 87 * 5</w:t>
            </w:r>
            <w:r w:rsidRPr="00CB2BF7">
              <w:rPr>
                <w:rFonts w:ascii="Trebuchet MS" w:hAnsi="Trebuchet MS" w:cs="Trebuchet MS"/>
                <w:noProof/>
                <w:color w:val="000000"/>
              </w:rPr>
              <w:t>0%</w:t>
            </w:r>
          </w:p>
          <w:p w14:paraId="7185C8BA" w14:textId="77777777" w:rsidR="00342B5F" w:rsidRPr="0068499B" w:rsidRDefault="00342B5F"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noProof/>
                <w:color w:val="000000"/>
              </w:rPr>
            </w:pPr>
            <w:r w:rsidRPr="0068499B">
              <w:rPr>
                <w:rFonts w:ascii="Trebuchet MS" w:hAnsi="Trebuchet MS" w:cs="Trebuchet MS"/>
                <w:b/>
                <w:noProof/>
                <w:color w:val="000000"/>
              </w:rPr>
              <w:t xml:space="preserve">Target 2029 </w:t>
            </w:r>
          </w:p>
          <w:p w14:paraId="3472763E" w14:textId="616C84F2" w:rsidR="00342B5F" w:rsidRPr="00CB2BF7" w:rsidRDefault="00A83FBD" w:rsidP="00942DF4">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noProof/>
                <w:color w:val="000000"/>
              </w:rPr>
              <w:t xml:space="preserve">53 </w:t>
            </w:r>
            <w:r w:rsidR="006D725A">
              <w:rPr>
                <w:rFonts w:ascii="Trebuchet MS" w:hAnsi="Trebuchet MS" w:cs="Trebuchet MS"/>
                <w:noProof/>
                <w:color w:val="000000"/>
              </w:rPr>
              <w:t xml:space="preserve">* </w:t>
            </w:r>
            <w:r w:rsidR="00274FED">
              <w:rPr>
                <w:rFonts w:ascii="Trebuchet MS" w:hAnsi="Trebuchet MS" w:cs="Trebuchet MS"/>
                <w:noProof/>
                <w:color w:val="000000"/>
              </w:rPr>
              <w:t>5</w:t>
            </w:r>
            <w:r w:rsidR="00342B5F" w:rsidRPr="00CB2BF7">
              <w:rPr>
                <w:rFonts w:ascii="Trebuchet MS" w:hAnsi="Trebuchet MS" w:cs="Trebuchet MS"/>
                <w:noProof/>
                <w:color w:val="000000"/>
              </w:rPr>
              <w:t xml:space="preserve">0% = </w:t>
            </w:r>
            <w:r w:rsidR="0018741E">
              <w:rPr>
                <w:rFonts w:ascii="Trebuchet MS" w:hAnsi="Trebuchet MS" w:cs="Trebuchet MS"/>
                <w:noProof/>
                <w:color w:val="000000"/>
              </w:rPr>
              <w:t>2</w:t>
            </w:r>
            <w:r>
              <w:rPr>
                <w:rFonts w:ascii="Trebuchet MS" w:hAnsi="Trebuchet MS" w:cs="Trebuchet MS"/>
                <w:noProof/>
                <w:color w:val="000000"/>
              </w:rPr>
              <w:t>7</w:t>
            </w:r>
            <w:r w:rsidR="00942DF4" w:rsidRPr="00CB2BF7">
              <w:rPr>
                <w:rFonts w:ascii="Trebuchet MS" w:hAnsi="Trebuchet MS" w:cs="Trebuchet MS"/>
                <w:noProof/>
                <w:color w:val="000000"/>
              </w:rPr>
              <w:t xml:space="preserve"> </w:t>
            </w:r>
            <w:r w:rsidR="00342B5F" w:rsidRPr="00CB2BF7">
              <w:rPr>
                <w:rFonts w:ascii="Trebuchet MS" w:hAnsi="Trebuchet MS" w:cs="Trebuchet MS"/>
                <w:noProof/>
                <w:color w:val="000000"/>
              </w:rPr>
              <w:t>organisations</w:t>
            </w:r>
          </w:p>
        </w:tc>
      </w:tr>
      <w:tr w:rsidR="00342B5F" w:rsidRPr="003D218A" w14:paraId="616CB0DE" w14:textId="77777777" w:rsidTr="001C647F">
        <w:trPr>
          <w:trHeight w:val="336"/>
        </w:trPr>
        <w:tc>
          <w:tcPr>
            <w:cnfStyle w:val="001000000000" w:firstRow="0" w:lastRow="0" w:firstColumn="1" w:lastColumn="0" w:oddVBand="0" w:evenVBand="0" w:oddHBand="0" w:evenHBand="0" w:firstRowFirstColumn="0" w:firstRowLastColumn="0" w:lastRowFirstColumn="0" w:lastRowLastColumn="0"/>
            <w:tcW w:w="540" w:type="dxa"/>
          </w:tcPr>
          <w:p w14:paraId="705E6ACA" w14:textId="77777777" w:rsidR="00342B5F" w:rsidRPr="00CB2BF7" w:rsidRDefault="00342B5F" w:rsidP="003D685E">
            <w:pPr>
              <w:rPr>
                <w:rFonts w:ascii="Trebuchet MS" w:hAnsi="Trebuchet MS" w:cs="Trebuchet MS"/>
                <w:noProof/>
                <w:color w:val="000000"/>
              </w:rPr>
            </w:pPr>
          </w:p>
        </w:tc>
        <w:tc>
          <w:tcPr>
            <w:tcW w:w="595" w:type="dxa"/>
          </w:tcPr>
          <w:p w14:paraId="7133ACE8" w14:textId="77777777" w:rsidR="00342B5F" w:rsidRPr="00CB2BF7" w:rsidRDefault="00342B5F"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b/>
                <w:bCs/>
                <w:noProof/>
                <w:color w:val="000000"/>
              </w:rPr>
              <w:t xml:space="preserve">RCR71 </w:t>
            </w:r>
          </w:p>
        </w:tc>
        <w:tc>
          <w:tcPr>
            <w:tcW w:w="1633" w:type="dxa"/>
          </w:tcPr>
          <w:p w14:paraId="667D4547" w14:textId="724E95BB" w:rsidR="00342B5F" w:rsidRPr="00CB2BF7" w:rsidRDefault="00342B5F" w:rsidP="00342B5F">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Annual users of modernised education facilities</w:t>
            </w:r>
          </w:p>
        </w:tc>
        <w:tc>
          <w:tcPr>
            <w:tcW w:w="1559" w:type="dxa"/>
          </w:tcPr>
          <w:p w14:paraId="6ED79E84" w14:textId="77777777" w:rsidR="00342B5F" w:rsidRPr="00CB2BF7" w:rsidRDefault="00342B5F" w:rsidP="00342B5F">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Users/year</w:t>
            </w:r>
          </w:p>
        </w:tc>
        <w:tc>
          <w:tcPr>
            <w:tcW w:w="1060" w:type="dxa"/>
          </w:tcPr>
          <w:p w14:paraId="60E9131B" w14:textId="77777777" w:rsidR="00342B5F" w:rsidRPr="00637316" w:rsidRDefault="005711DC"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637316">
              <w:rPr>
                <w:rFonts w:ascii="Trebuchet MS" w:hAnsi="Trebuchet MS" w:cs="Trebuchet MS"/>
                <w:b/>
                <w:bCs/>
                <w:noProof/>
                <w:color w:val="000000"/>
              </w:rPr>
              <w:t>0</w:t>
            </w:r>
          </w:p>
        </w:tc>
        <w:tc>
          <w:tcPr>
            <w:tcW w:w="1276" w:type="dxa"/>
          </w:tcPr>
          <w:p w14:paraId="688ED50A" w14:textId="77777777" w:rsidR="00342B5F" w:rsidRPr="00637316" w:rsidRDefault="005711DC"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637316">
              <w:rPr>
                <w:rFonts w:ascii="Trebuchet MS" w:hAnsi="Trebuchet MS" w:cs="Trebuchet MS"/>
                <w:b/>
                <w:bCs/>
                <w:noProof/>
                <w:color w:val="000000"/>
              </w:rPr>
              <w:t>2022</w:t>
            </w:r>
          </w:p>
        </w:tc>
        <w:tc>
          <w:tcPr>
            <w:tcW w:w="851" w:type="dxa"/>
          </w:tcPr>
          <w:p w14:paraId="2B4A916F" w14:textId="47E104E9" w:rsidR="00B717EA" w:rsidRPr="00637316" w:rsidRDefault="00A83FBD"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637316">
              <w:rPr>
                <w:rFonts w:ascii="Trebuchet MS" w:hAnsi="Trebuchet MS" w:cs="Trebuchet MS"/>
                <w:b/>
                <w:bCs/>
                <w:noProof/>
                <w:color w:val="000000"/>
              </w:rPr>
              <w:t xml:space="preserve"> </w:t>
            </w:r>
          </w:p>
          <w:p w14:paraId="4A8FBF7E" w14:textId="34B2FF47" w:rsidR="00342B5F" w:rsidRPr="00637316" w:rsidRDefault="0063580E"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8064</w:t>
            </w:r>
          </w:p>
        </w:tc>
        <w:tc>
          <w:tcPr>
            <w:tcW w:w="1275" w:type="dxa"/>
          </w:tcPr>
          <w:p w14:paraId="07B21CF8" w14:textId="77777777" w:rsidR="005711DC" w:rsidRPr="00CB2BF7" w:rsidRDefault="005711DC" w:rsidP="005711DC">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570E018D" w14:textId="77777777" w:rsidR="00342B5F" w:rsidRPr="00CB2BF7" w:rsidRDefault="005711DC" w:rsidP="005711DC">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noProof/>
                <w:color w:val="000000"/>
              </w:rPr>
              <w:t>programme monitoring system</w:t>
            </w:r>
          </w:p>
        </w:tc>
        <w:tc>
          <w:tcPr>
            <w:tcW w:w="5670" w:type="dxa"/>
          </w:tcPr>
          <w:p w14:paraId="4F5E658C" w14:textId="77777777" w:rsidR="005711DC" w:rsidRPr="00CB2BF7" w:rsidRDefault="005711DC" w:rsidP="00A83FBD">
            <w:pPr>
              <w:spacing w:after="0"/>
              <w:jc w:val="both"/>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A83FBD">
              <w:rPr>
                <w:rFonts w:ascii="Trebuchet MS" w:hAnsi="Trebuchet MS" w:cs="Trebuchet MS"/>
                <w:b/>
                <w:bCs/>
                <w:noProof/>
                <w:color w:val="000000"/>
              </w:rPr>
              <w:t>Assumptions:</w:t>
            </w:r>
            <w:r w:rsidRPr="00CB2BF7">
              <w:rPr>
                <w:rFonts w:ascii="Trebuchet MS" w:hAnsi="Trebuchet MS" w:cs="Trebuchet MS"/>
                <w:bCs/>
                <w:noProof/>
                <w:color w:val="000000"/>
              </w:rPr>
              <w:t xml:space="preserve"> indicator used only for regular projects with an infrastructure component</w:t>
            </w:r>
          </w:p>
          <w:p w14:paraId="736A9834" w14:textId="77777777" w:rsidR="005711DC" w:rsidRPr="00CB2BF7" w:rsidRDefault="005711DC" w:rsidP="00A83FBD">
            <w:pPr>
              <w:spacing w:after="0"/>
              <w:jc w:val="both"/>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Average value of grants for regular projects: 1 200 000 euro</w:t>
            </w:r>
          </w:p>
          <w:p w14:paraId="5B5DF5C1" w14:textId="77777777" w:rsidR="005711DC" w:rsidRPr="00CB2BF7" w:rsidRDefault="005711DC" w:rsidP="00A83FBD">
            <w:pPr>
              <w:spacing w:after="0"/>
              <w:jc w:val="both"/>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 xml:space="preserve">The indicator doesn’t necessarily imply the creation of additional capacity; the result indicator will be assumed to have the same value as the final target for the corresponding output indicator. </w:t>
            </w:r>
          </w:p>
          <w:p w14:paraId="3EA9D87C" w14:textId="5B27FCD7" w:rsidR="005711DC" w:rsidRPr="00CB2BF7" w:rsidRDefault="005711DC" w:rsidP="00A83FBD">
            <w:pPr>
              <w:spacing w:after="0"/>
              <w:jc w:val="both"/>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Every project will imply at least 2 schools being modernized, with an average of 32 classrooms each (for primary and</w:t>
            </w:r>
            <w:r w:rsidR="004008C7">
              <w:rPr>
                <w:rFonts w:ascii="Trebuchet MS" w:hAnsi="Trebuchet MS" w:cs="Trebuchet MS"/>
                <w:bCs/>
                <w:noProof/>
                <w:color w:val="000000"/>
              </w:rPr>
              <w:t>/or</w:t>
            </w:r>
            <w:r w:rsidRPr="00CB2BF7">
              <w:rPr>
                <w:rFonts w:ascii="Trebuchet MS" w:hAnsi="Trebuchet MS" w:cs="Trebuchet MS"/>
                <w:bCs/>
                <w:noProof/>
                <w:color w:val="000000"/>
              </w:rPr>
              <w:t xml:space="preserve"> secondary) and</w:t>
            </w:r>
            <w:r w:rsidR="004008C7">
              <w:rPr>
                <w:rFonts w:ascii="Trebuchet MS" w:hAnsi="Trebuchet MS" w:cs="Trebuchet MS"/>
                <w:bCs/>
                <w:noProof/>
                <w:color w:val="000000"/>
              </w:rPr>
              <w:t>/or</w:t>
            </w:r>
            <w:r w:rsidRPr="00CB2BF7">
              <w:rPr>
                <w:rFonts w:ascii="Trebuchet MS" w:hAnsi="Trebuchet MS" w:cs="Trebuchet MS"/>
                <w:bCs/>
                <w:noProof/>
                <w:color w:val="000000"/>
              </w:rPr>
              <w:t xml:space="preserve"> 8 for vocational, average capacity 25 for primary and secondary and 27 for vocational training)</w:t>
            </w:r>
          </w:p>
          <w:p w14:paraId="4C2D23B0" w14:textId="77777777" w:rsidR="005711DC" w:rsidRDefault="005711DC" w:rsidP="00A83FBD">
            <w:pPr>
              <w:spacing w:after="0"/>
              <w:jc w:val="both"/>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Final target 2029: (number of projects * 2 schools* 32 classes* 25 persons)+ (no of projects* 2 schools*8 classes*27 persons)</w:t>
            </w:r>
          </w:p>
          <w:p w14:paraId="14E2F20E" w14:textId="201D489B" w:rsidR="00A83FBD" w:rsidRPr="00CB2BF7" w:rsidRDefault="00A83FBD" w:rsidP="00A83FBD">
            <w:pPr>
              <w:jc w:val="both"/>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Pr>
                <w:rFonts w:ascii="Trebuchet MS" w:hAnsi="Trebuchet MS" w:cs="Trebuchet MS"/>
                <w:bCs/>
                <w:noProof/>
                <w:color w:val="000000"/>
              </w:rPr>
              <w:t xml:space="preserve">Assumed that there will be </w:t>
            </w:r>
            <w:r w:rsidR="00B717EA">
              <w:rPr>
                <w:rFonts w:ascii="Trebuchet MS" w:hAnsi="Trebuchet MS" w:cs="Trebuchet MS"/>
                <w:bCs/>
                <w:noProof/>
                <w:color w:val="000000"/>
              </w:rPr>
              <w:t xml:space="preserve">3 </w:t>
            </w:r>
            <w:r>
              <w:rPr>
                <w:rFonts w:ascii="Trebuchet MS" w:hAnsi="Trebuchet MS" w:cs="Trebuchet MS"/>
                <w:bCs/>
                <w:noProof/>
                <w:color w:val="000000"/>
              </w:rPr>
              <w:t xml:space="preserve">projects aiming at primary and secondary infrastructure and </w:t>
            </w:r>
            <w:r w:rsidR="00B717EA">
              <w:rPr>
                <w:rFonts w:ascii="Trebuchet MS" w:hAnsi="Trebuchet MS" w:cs="Trebuchet MS"/>
                <w:bCs/>
                <w:noProof/>
                <w:color w:val="000000"/>
              </w:rPr>
              <w:t xml:space="preserve">2 </w:t>
            </w:r>
            <w:r>
              <w:rPr>
                <w:rFonts w:ascii="Trebuchet MS" w:hAnsi="Trebuchet MS" w:cs="Trebuchet MS"/>
                <w:bCs/>
                <w:noProof/>
                <w:color w:val="000000"/>
              </w:rPr>
              <w:t>aiming at vocational infrastructure.</w:t>
            </w:r>
            <w:r w:rsidR="00B717EA">
              <w:t xml:space="preserve"> </w:t>
            </w:r>
            <w:r w:rsidR="00B717EA" w:rsidRPr="00B717EA">
              <w:rPr>
                <w:rFonts w:ascii="Trebuchet MS" w:hAnsi="Trebuchet MS" w:cs="Trebuchet MS"/>
                <w:bCs/>
                <w:noProof/>
                <w:color w:val="000000"/>
              </w:rPr>
              <w:t xml:space="preserve">We assume that, out of the small scale projects, 70% will have investments in equipment for various </w:t>
            </w:r>
            <w:r w:rsidR="00B717EA" w:rsidRPr="00B717EA">
              <w:rPr>
                <w:rFonts w:ascii="Trebuchet MS" w:hAnsi="Trebuchet MS" w:cs="Trebuchet MS"/>
                <w:bCs/>
                <w:noProof/>
                <w:color w:val="000000"/>
              </w:rPr>
              <w:lastRenderedPageBreak/>
              <w:t>types of education facilities, with an average classroom capacity of 150 students per project.</w:t>
            </w:r>
          </w:p>
        </w:tc>
      </w:tr>
    </w:tbl>
    <w:p w14:paraId="21CA0DD1" w14:textId="77777777" w:rsidR="002133CF" w:rsidRPr="00CB2BF7" w:rsidRDefault="002133CF" w:rsidP="00752CFE">
      <w:pPr>
        <w:contextualSpacing/>
        <w:jc w:val="both"/>
        <w:rPr>
          <w:rFonts w:ascii="Trebuchet MS" w:hAnsi="Trebuchet MS" w:cstheme="minorHAnsi"/>
          <w:b/>
          <w:noProof/>
          <w:color w:val="007434"/>
          <w:sz w:val="22"/>
          <w:szCs w:val="22"/>
        </w:rPr>
        <w:sectPr w:rsidR="002133CF" w:rsidRPr="00CB2BF7" w:rsidSect="00342B5F">
          <w:pgSz w:w="15840" w:h="12240" w:orient="landscape"/>
          <w:pgMar w:top="1440" w:right="1440" w:bottom="616" w:left="1440" w:header="708" w:footer="708" w:gutter="0"/>
          <w:cols w:space="708"/>
          <w:docGrid w:linePitch="360"/>
        </w:sectPr>
      </w:pPr>
    </w:p>
    <w:p w14:paraId="5F80C43F" w14:textId="77777777" w:rsidR="002133CF" w:rsidRPr="00CB2BF7" w:rsidRDefault="002133CF" w:rsidP="00A53566">
      <w:pPr>
        <w:pStyle w:val="Heading3"/>
        <w:rPr>
          <w:noProof/>
        </w:rPr>
      </w:pPr>
      <w:bookmarkStart w:id="24" w:name="_Toc193265751"/>
      <w:r w:rsidRPr="00CB2BF7">
        <w:rPr>
          <w:noProof/>
        </w:rPr>
        <w:lastRenderedPageBreak/>
        <w:t>RCR 84 - Organisations cooperating across borders after project completion</w:t>
      </w:r>
      <w:bookmarkEnd w:id="24"/>
    </w:p>
    <w:p w14:paraId="69F57D00" w14:textId="5CD02581" w:rsidR="002133CF" w:rsidRPr="00CB2BF7" w:rsidRDefault="002133CF" w:rsidP="002133CF">
      <w:pPr>
        <w:jc w:val="both"/>
        <w:rPr>
          <w:rFonts w:ascii="Trebuchet MS" w:hAnsi="Trebuchet MS" w:cstheme="minorHAnsi"/>
          <w:noProof/>
          <w:sz w:val="22"/>
          <w:szCs w:val="22"/>
        </w:rPr>
      </w:pPr>
      <w:r w:rsidRPr="00A65FBB">
        <w:rPr>
          <w:rFonts w:ascii="Trebuchet MS" w:hAnsi="Trebuchet MS" w:cstheme="minorHAnsi"/>
          <w:noProof/>
          <w:sz w:val="22"/>
          <w:szCs w:val="22"/>
        </w:rPr>
        <w:t xml:space="preserve">The indicator counts the organisations cooperating across borders after the completion of the supported projects. The organisations are </w:t>
      </w:r>
      <w:r w:rsidR="009D3ED1" w:rsidRPr="00A65FBB">
        <w:rPr>
          <w:rFonts w:ascii="Trebuchet MS" w:hAnsi="Trebuchet MS" w:cstheme="minorHAnsi"/>
          <w:noProof/>
          <w:sz w:val="22"/>
          <w:szCs w:val="22"/>
        </w:rPr>
        <w:t xml:space="preserve">the </w:t>
      </w:r>
      <w:r w:rsidRPr="00A65FBB">
        <w:rPr>
          <w:rFonts w:ascii="Trebuchet MS" w:hAnsi="Trebuchet MS" w:cstheme="minorHAnsi"/>
          <w:noProof/>
          <w:sz w:val="22"/>
          <w:szCs w:val="22"/>
        </w:rPr>
        <w:t>legal entities involved in</w:t>
      </w:r>
      <w:r w:rsidR="009D3ED1" w:rsidRPr="00A65FBB">
        <w:rPr>
          <w:rFonts w:ascii="Trebuchet MS" w:hAnsi="Trebuchet MS" w:cstheme="minorHAnsi"/>
          <w:noProof/>
          <w:sz w:val="22"/>
          <w:szCs w:val="22"/>
        </w:rPr>
        <w:t xml:space="preserve"> or benefiting from</w:t>
      </w:r>
      <w:r w:rsidRPr="00A65FBB">
        <w:rPr>
          <w:rFonts w:ascii="Trebuchet MS" w:hAnsi="Trebuchet MS" w:cstheme="minorHAnsi"/>
          <w:noProof/>
          <w:sz w:val="22"/>
          <w:szCs w:val="22"/>
        </w:rPr>
        <w:t xml:space="preserve"> project implementation, counted within RCO87. The cooperation concept should be interpreted as having a statement that the</w:t>
      </w:r>
      <w:r w:rsidRPr="00CB2BF7">
        <w:rPr>
          <w:rFonts w:ascii="Trebuchet MS" w:hAnsi="Trebuchet MS" w:cstheme="minorHAnsi"/>
          <w:noProof/>
          <w:sz w:val="22"/>
          <w:szCs w:val="22"/>
        </w:rPr>
        <w:t xml:space="preserve"> entities have a formal agreement to continue cooperation, after the end of the supported project. </w:t>
      </w:r>
    </w:p>
    <w:p w14:paraId="09C95A38" w14:textId="4BD32B7B" w:rsidR="002133CF" w:rsidRPr="00CB2BF7" w:rsidRDefault="002133CF" w:rsidP="002133CF">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 xml:space="preserve">A cooperation agreement should be signed during project implementation and the purpose of the project should imply the need for maintaining the cooperation over a longer period of time than the implementation period. </w:t>
      </w:r>
    </w:p>
    <w:p w14:paraId="0C96DB6E" w14:textId="77777777" w:rsidR="002133CF" w:rsidRPr="00CB2BF7" w:rsidRDefault="002133CF" w:rsidP="002133CF">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Not all project partners need to continue the cooperation, only one partner from each state is needed.</w:t>
      </w:r>
    </w:p>
    <w:p w14:paraId="126CD093" w14:textId="7EDD95D7" w:rsidR="002133CF" w:rsidRPr="00CB2BF7" w:rsidRDefault="002133CF" w:rsidP="002133CF">
      <w:pPr>
        <w:jc w:val="both"/>
        <w:rPr>
          <w:rFonts w:ascii="Trebuchet MS" w:hAnsi="Trebuchet MS" w:cs="Times New Roman"/>
          <w:bCs/>
          <w:noProof/>
          <w:sz w:val="22"/>
          <w:szCs w:val="22"/>
        </w:rPr>
      </w:pPr>
      <w:r w:rsidRPr="00CB2BF7">
        <w:rPr>
          <w:rFonts w:ascii="Trebuchet MS" w:hAnsi="Trebuchet MS" w:cstheme="minorHAnsi"/>
          <w:noProof/>
          <w:sz w:val="22"/>
          <w:szCs w:val="22"/>
        </w:rPr>
        <w:t xml:space="preserve">The </w:t>
      </w:r>
      <w:r w:rsidRPr="00CB2BF7">
        <w:rPr>
          <w:rFonts w:ascii="Trebuchet MS" w:hAnsi="Trebuchet MS" w:cstheme="minorHAnsi"/>
          <w:noProof/>
          <w:sz w:val="22"/>
          <w:szCs w:val="22"/>
          <w:u w:val="single"/>
        </w:rPr>
        <w:t>timeframe for measurement</w:t>
      </w:r>
      <w:r w:rsidRPr="00CB2BF7">
        <w:rPr>
          <w:rFonts w:ascii="Trebuchet MS" w:hAnsi="Trebuchet MS" w:cstheme="minorHAnsi"/>
          <w:noProof/>
          <w:sz w:val="22"/>
          <w:szCs w:val="22"/>
        </w:rPr>
        <w:t xml:space="preserve"> for the achievement of this indicator will be during project implementation or one year after project completion.</w:t>
      </w:r>
      <w:r w:rsidRPr="00CB2BF7">
        <w:rPr>
          <w:noProof/>
        </w:rPr>
        <w:t xml:space="preserve"> </w:t>
      </w:r>
      <w:r w:rsidRPr="00CB2BF7">
        <w:rPr>
          <w:rFonts w:ascii="Trebuchet MS" w:hAnsi="Trebuchet MS" w:cstheme="minorHAnsi"/>
          <w:noProof/>
          <w:sz w:val="22"/>
          <w:szCs w:val="22"/>
        </w:rPr>
        <w:t>Intermediate values can be collected for reporting purposes also during projects implementation.</w:t>
      </w:r>
    </w:p>
    <w:p w14:paraId="738A410F" w14:textId="77777777" w:rsidR="002133CF" w:rsidRPr="00CB2BF7" w:rsidRDefault="002133CF" w:rsidP="002133CF">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The sustained cooperation does not have to cover the same topic as addressed by the completed project.</w:t>
      </w:r>
    </w:p>
    <w:p w14:paraId="7B8844EE" w14:textId="1E772D8A" w:rsidR="002A7D90" w:rsidRPr="00CB2BF7" w:rsidRDefault="002133CF" w:rsidP="002133CF">
      <w:pPr>
        <w:contextualSpacing/>
        <w:jc w:val="both"/>
        <w:rPr>
          <w:rFonts w:ascii="Trebuchet MS" w:hAnsi="Trebuchet MS" w:cstheme="minorHAnsi"/>
          <w:b/>
          <w:noProof/>
          <w:color w:val="007434"/>
          <w:sz w:val="22"/>
          <w:szCs w:val="22"/>
        </w:rPr>
      </w:pPr>
      <w:r w:rsidRPr="00CB2BF7">
        <w:rPr>
          <w:rFonts w:ascii="Trebuchet MS" w:hAnsi="Trebuchet MS" w:cstheme="minorHAnsi"/>
          <w:noProof/>
          <w:color w:val="107DC5" w:themeColor="accent1" w:themeShade="BF"/>
          <w:sz w:val="22"/>
          <w:szCs w:val="22"/>
        </w:rPr>
        <w:t>Multiple counting will be removed at the level of the specific objective. An organization is considered once regardless how many times it receives support from operations in the same specific objective.</w:t>
      </w:r>
      <w:r w:rsidR="00677321" w:rsidRPr="00677321">
        <w:rPr>
          <w:rFonts w:ascii="Trebuchet MS" w:hAnsi="Trebuchet MS" w:cstheme="minorHAnsi"/>
          <w:noProof/>
          <w:color w:val="107DC5" w:themeColor="accent1" w:themeShade="BF"/>
          <w:sz w:val="22"/>
          <w:szCs w:val="22"/>
        </w:rPr>
        <w:t xml:space="preserve"> </w:t>
      </w:r>
      <w:r w:rsidR="00677321">
        <w:rPr>
          <w:rFonts w:ascii="Trebuchet MS" w:hAnsi="Trebuchet MS" w:cstheme="minorHAnsi"/>
          <w:noProof/>
          <w:color w:val="107DC5" w:themeColor="accent1" w:themeShade="BF"/>
          <w:sz w:val="22"/>
          <w:szCs w:val="22"/>
        </w:rPr>
        <w:t xml:space="preserve"> </w:t>
      </w:r>
      <w:r w:rsidR="00677321" w:rsidRPr="00A65FBB">
        <w:rPr>
          <w:rFonts w:ascii="Trebuchet MS" w:hAnsi="Trebuchet MS" w:cstheme="minorHAnsi"/>
          <w:noProof/>
          <w:color w:val="107DC5" w:themeColor="accent1" w:themeShade="BF"/>
          <w:sz w:val="22"/>
          <w:szCs w:val="22"/>
        </w:rPr>
        <w:t xml:space="preserve">In case the project envisages the conclusion of multiple cooperation agreements, each organisation will be counted by the programme structures only once at the level of the </w:t>
      </w:r>
      <w:r w:rsidR="00CA41ED">
        <w:rPr>
          <w:rFonts w:ascii="Trebuchet MS" w:hAnsi="Trebuchet MS" w:cstheme="minorHAnsi"/>
          <w:noProof/>
          <w:color w:val="107DC5" w:themeColor="accent1" w:themeShade="BF"/>
          <w:sz w:val="22"/>
          <w:szCs w:val="22"/>
        </w:rPr>
        <w:t xml:space="preserve"> specific objective</w:t>
      </w:r>
      <w:r w:rsidR="00677321" w:rsidRPr="00A65FBB">
        <w:rPr>
          <w:rFonts w:ascii="Trebuchet MS" w:hAnsi="Trebuchet MS" w:cstheme="minorHAnsi"/>
          <w:noProof/>
          <w:color w:val="107DC5" w:themeColor="accent1" w:themeShade="BF"/>
          <w:sz w:val="22"/>
          <w:szCs w:val="22"/>
        </w:rPr>
        <w:t>. Therefore, when reporting on this result indicator at project level, the lead partner will mention not only the number of unique organisations that concluded cooperation agreements, but it will also clearly identify these organisations.</w:t>
      </w:r>
    </w:p>
    <w:p w14:paraId="35C94F4E" w14:textId="38A8A3F5" w:rsidR="0007278A" w:rsidRPr="00CB2BF7" w:rsidRDefault="0007278A" w:rsidP="00A53566">
      <w:pPr>
        <w:pStyle w:val="Heading3"/>
        <w:rPr>
          <w:noProof/>
        </w:rPr>
      </w:pPr>
      <w:bookmarkStart w:id="25" w:name="_Toc193265752"/>
      <w:r w:rsidRPr="00CB2BF7">
        <w:rPr>
          <w:noProof/>
        </w:rPr>
        <w:t>RCR 71 Annual users of new or modernised education facilities</w:t>
      </w:r>
      <w:bookmarkEnd w:id="25"/>
    </w:p>
    <w:p w14:paraId="06F42C18" w14:textId="35B3485B" w:rsidR="0007278A" w:rsidRPr="00CB2BF7" w:rsidRDefault="0007278A" w:rsidP="0007278A">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The indicator counts the annual number of unique registered pupils/ students using the education facility supported. The baseline of the indicator refers to the number of users of the facility supported estimated for the year before the intervention starts, and it is zero for newly built facilities. The purpose of the activities financed through the programme is not necessarily to create additional capacity for existing facilities, but rather to modernize and improve existing ones.  </w:t>
      </w:r>
    </w:p>
    <w:p w14:paraId="604C5681" w14:textId="77777777" w:rsidR="0007278A" w:rsidRPr="00CB2BF7" w:rsidRDefault="0007278A" w:rsidP="0007278A">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The indicator does not cover teachers, parents, auxiliary personnel or any other persons who may use the facility too.</w:t>
      </w:r>
    </w:p>
    <w:p w14:paraId="6B9F7F22" w14:textId="576A2B5F" w:rsidR="0007278A" w:rsidRPr="00CB2BF7" w:rsidRDefault="0007278A" w:rsidP="0007278A">
      <w:pPr>
        <w:jc w:val="both"/>
        <w:rPr>
          <w:rFonts w:ascii="Trebuchet MS" w:hAnsi="Trebuchet MS" w:cstheme="minorHAnsi"/>
          <w:noProof/>
          <w:color w:val="107DC5" w:themeColor="accent1" w:themeShade="BF"/>
          <w:sz w:val="22"/>
          <w:szCs w:val="22"/>
        </w:rPr>
      </w:pPr>
      <w:r w:rsidRPr="00A65FBB">
        <w:rPr>
          <w:rFonts w:ascii="Trebuchet MS" w:hAnsi="Trebuchet MS" w:cstheme="minorHAnsi"/>
          <w:noProof/>
          <w:color w:val="107DC5" w:themeColor="accent1" w:themeShade="BF"/>
          <w:sz w:val="22"/>
          <w:szCs w:val="22"/>
        </w:rPr>
        <w:t>The indicator covers</w:t>
      </w:r>
      <w:r w:rsidR="00DF70D5" w:rsidRPr="00A65FBB">
        <w:rPr>
          <w:rFonts w:ascii="Trebuchet MS" w:hAnsi="Trebuchet MS" w:cstheme="minorHAnsi"/>
          <w:noProof/>
          <w:color w:val="107DC5" w:themeColor="accent1" w:themeShade="BF"/>
          <w:sz w:val="22"/>
          <w:szCs w:val="22"/>
        </w:rPr>
        <w:t xml:space="preserve"> existing</w:t>
      </w:r>
      <w:r w:rsidRPr="00A65FBB">
        <w:rPr>
          <w:rFonts w:ascii="Trebuchet MS" w:hAnsi="Trebuchet MS" w:cstheme="minorHAnsi"/>
          <w:noProof/>
          <w:color w:val="107DC5" w:themeColor="accent1" w:themeShade="BF"/>
          <w:sz w:val="22"/>
          <w:szCs w:val="22"/>
        </w:rPr>
        <w:t xml:space="preserve"> education facilities such as schools that are modernised</w:t>
      </w:r>
      <w:r w:rsidR="004008C7" w:rsidRPr="00A65FBB">
        <w:rPr>
          <w:rFonts w:ascii="Trebuchet MS" w:hAnsi="Trebuchet MS" w:cstheme="minorHAnsi"/>
          <w:noProof/>
          <w:color w:val="107DC5" w:themeColor="accent1" w:themeShade="BF"/>
          <w:sz w:val="22"/>
          <w:szCs w:val="22"/>
        </w:rPr>
        <w:t>/extended</w:t>
      </w:r>
      <w:r w:rsidRPr="00A65FBB">
        <w:rPr>
          <w:rFonts w:ascii="Trebuchet MS" w:hAnsi="Trebuchet MS" w:cstheme="minorHAnsi"/>
          <w:noProof/>
          <w:color w:val="107DC5" w:themeColor="accent1" w:themeShade="BF"/>
          <w:sz w:val="22"/>
          <w:szCs w:val="22"/>
        </w:rPr>
        <w:t>, and modernisation does not include energy renovation or maintenance and repairs.</w:t>
      </w:r>
    </w:p>
    <w:p w14:paraId="60DD273F" w14:textId="77777777" w:rsidR="0007278A" w:rsidRPr="00CB2BF7" w:rsidRDefault="0007278A" w:rsidP="0007278A">
      <w:pPr>
        <w:jc w:val="both"/>
        <w:rPr>
          <w:rFonts w:ascii="Trebuchet MS" w:hAnsi="Trebuchet MS" w:cstheme="minorHAnsi"/>
          <w:noProof/>
          <w:color w:val="107DC5" w:themeColor="accent1" w:themeShade="BF"/>
          <w:sz w:val="22"/>
          <w:szCs w:val="22"/>
        </w:rPr>
        <w:sectPr w:rsidR="0007278A" w:rsidRPr="00CB2BF7" w:rsidSect="00A65FBB">
          <w:pgSz w:w="12240" w:h="15840"/>
          <w:pgMar w:top="1440" w:right="1183" w:bottom="1440" w:left="1276" w:header="708" w:footer="708" w:gutter="0"/>
          <w:cols w:space="708"/>
          <w:docGrid w:linePitch="360"/>
        </w:sectPr>
      </w:pPr>
      <w:r w:rsidRPr="00CB2BF7">
        <w:rPr>
          <w:rFonts w:ascii="Trebuchet MS" w:hAnsi="Trebuchet MS" w:cstheme="minorHAnsi"/>
          <w:noProof/>
          <w:color w:val="107DC5" w:themeColor="accent1" w:themeShade="BF"/>
          <w:sz w:val="22"/>
          <w:szCs w:val="22"/>
        </w:rPr>
        <w:t>Timeframe for measurement: for achieved values, the calculation should be carried out ex post based on the number and size of groups of pupils/students using the facility at least once during the year after the completion of the intervention.</w:t>
      </w:r>
    </w:p>
    <w:p w14:paraId="5FA84F66" w14:textId="089C266A" w:rsidR="00A033CB" w:rsidRPr="00CB2BF7" w:rsidRDefault="002A7D90" w:rsidP="00A033CB">
      <w:pPr>
        <w:pStyle w:val="Heading3"/>
        <w:jc w:val="center"/>
        <w:rPr>
          <w:noProof/>
          <w:sz w:val="28"/>
        </w:rPr>
      </w:pPr>
      <w:bookmarkStart w:id="26" w:name="_Toc193265753"/>
      <w:r w:rsidRPr="00CB2BF7">
        <w:rPr>
          <w:noProof/>
          <w:sz w:val="28"/>
        </w:rPr>
        <w:lastRenderedPageBreak/>
        <w:t>Specific objective</w:t>
      </w:r>
      <w:r w:rsidR="00A033CB" w:rsidRPr="00CB2BF7">
        <w:rPr>
          <w:noProof/>
          <w:sz w:val="28"/>
        </w:rPr>
        <w:t xml:space="preserve"> 2.2</w:t>
      </w:r>
      <w:r w:rsidRPr="00CB2BF7">
        <w:rPr>
          <w:noProof/>
          <w:sz w:val="28"/>
        </w:rPr>
        <w:t>:</w:t>
      </w:r>
      <w:bookmarkEnd w:id="26"/>
    </w:p>
    <w:p w14:paraId="1F378B4F" w14:textId="3542D313" w:rsidR="002A7D90" w:rsidRPr="00CB2BF7" w:rsidRDefault="002A7D90" w:rsidP="00A033CB">
      <w:pPr>
        <w:pStyle w:val="Heading3"/>
        <w:jc w:val="center"/>
        <w:rPr>
          <w:noProof/>
          <w:sz w:val="28"/>
        </w:rPr>
      </w:pPr>
      <w:bookmarkStart w:id="27" w:name="_Toc193265754"/>
      <w:r w:rsidRPr="00CB2BF7">
        <w:rPr>
          <w:noProof/>
          <w:sz w:val="28"/>
        </w:rPr>
        <w:t>(v) Ensuring equal access to health care and fostering resilience of health systems, including primary care, and promoting the transition from institutional to family-based and community- based care</w:t>
      </w:r>
      <w:bookmarkEnd w:id="27"/>
    </w:p>
    <w:p w14:paraId="3C6412A1" w14:textId="31FBDCA6" w:rsidR="002A7D90" w:rsidRPr="00CB2BF7" w:rsidRDefault="002A7D90" w:rsidP="002A7D90">
      <w:pPr>
        <w:contextualSpacing/>
        <w:jc w:val="both"/>
        <w:rPr>
          <w:rFonts w:ascii="Trebuchet MS" w:hAnsi="Trebuchet MS" w:cstheme="minorHAnsi"/>
          <w:noProof/>
          <w:sz w:val="22"/>
          <w:szCs w:val="22"/>
        </w:rPr>
      </w:pPr>
      <w:r w:rsidRPr="00CB2BF7">
        <w:rPr>
          <w:rFonts w:ascii="Trebuchet MS" w:hAnsi="Trebuchet MS" w:cstheme="minorHAnsi"/>
          <w:noProof/>
          <w:sz w:val="22"/>
          <w:szCs w:val="22"/>
        </w:rPr>
        <w:t xml:space="preserve">The main problems identified by the Territorial Analysis in relation to health are: lower life expectancy than the EU average, high infant mortality rate, high adolescent fertility rate, universal health coverage below the EU average, low number of prevention programmes, decreasing number of beds and hospitals in Ukraine, emigration of healthcare professionals, </w:t>
      </w:r>
      <w:r w:rsidR="00A033CB" w:rsidRPr="00CB2BF7">
        <w:rPr>
          <w:rFonts w:ascii="Trebuchet MS" w:hAnsi="Trebuchet MS" w:cstheme="minorHAnsi"/>
          <w:noProof/>
          <w:sz w:val="22"/>
          <w:szCs w:val="22"/>
        </w:rPr>
        <w:t xml:space="preserve">poor or outdated </w:t>
      </w:r>
      <w:r w:rsidRPr="00CB2BF7">
        <w:rPr>
          <w:rFonts w:ascii="Trebuchet MS" w:hAnsi="Trebuchet MS" w:cstheme="minorHAnsi"/>
          <w:noProof/>
          <w:sz w:val="22"/>
          <w:szCs w:val="22"/>
        </w:rPr>
        <w:t xml:space="preserve">endowment, high energy consumption. </w:t>
      </w:r>
    </w:p>
    <w:p w14:paraId="662B8BD1" w14:textId="77777777" w:rsidR="002A7D90" w:rsidRPr="00CB2BF7" w:rsidRDefault="002A7D90" w:rsidP="002A7D90">
      <w:pPr>
        <w:contextualSpacing/>
        <w:jc w:val="both"/>
        <w:rPr>
          <w:rFonts w:ascii="Trebuchet MS" w:hAnsi="Trebuchet MS" w:cstheme="minorHAnsi"/>
          <w:noProof/>
          <w:sz w:val="22"/>
          <w:szCs w:val="22"/>
        </w:rPr>
      </w:pPr>
      <w:r w:rsidRPr="00CB2BF7">
        <w:rPr>
          <w:rFonts w:ascii="Trebuchet MS" w:hAnsi="Trebuchet MS" w:cstheme="minorHAnsi"/>
          <w:noProof/>
          <w:sz w:val="22"/>
          <w:szCs w:val="22"/>
        </w:rPr>
        <w:t xml:space="preserve">Considering the importance of healthcare for the balanced development of the community, financing of healthcare related activities has resulted as key for the eligible area, both from data analysis and preliminary consultations. </w:t>
      </w:r>
    </w:p>
    <w:p w14:paraId="20DED3E5" w14:textId="374FBBB3" w:rsidR="002A7D90" w:rsidRPr="00CB2BF7" w:rsidRDefault="002A7D90" w:rsidP="002A7D90">
      <w:pPr>
        <w:contextualSpacing/>
        <w:jc w:val="both"/>
        <w:rPr>
          <w:rFonts w:ascii="Trebuchet MS" w:hAnsi="Trebuchet MS" w:cstheme="minorHAnsi"/>
          <w:b/>
          <w:noProof/>
          <w:sz w:val="22"/>
          <w:szCs w:val="22"/>
        </w:rPr>
      </w:pPr>
      <w:r w:rsidRPr="00CB2BF7">
        <w:rPr>
          <w:rFonts w:ascii="Trebuchet MS" w:hAnsi="Trebuchet MS" w:cstheme="minorHAnsi"/>
          <w:noProof/>
          <w:sz w:val="22"/>
          <w:szCs w:val="22"/>
        </w:rPr>
        <w:t>Some of the main areas where the programme can generate positive results are: infrastructure related investments, endowments, digitalization of hospitals and healthcare facilities, critical equipment and supplies for emergency situations, joint strategies for tackling health emergencies, transfer of knowledge and capacity building.</w:t>
      </w:r>
      <w:r w:rsidRPr="00CB2BF7">
        <w:rPr>
          <w:rFonts w:ascii="Trebuchet MS" w:hAnsi="Trebuchet MS" w:cstheme="minorHAnsi"/>
          <w:b/>
          <w:noProof/>
          <w:sz w:val="22"/>
          <w:szCs w:val="22"/>
        </w:rPr>
        <w:t xml:space="preserve"> </w:t>
      </w:r>
    </w:p>
    <w:p w14:paraId="1F73C585" w14:textId="77777777" w:rsidR="002A7D90" w:rsidRPr="00CB2BF7" w:rsidRDefault="002A7D90" w:rsidP="002A7D90">
      <w:pPr>
        <w:spacing w:after="0"/>
        <w:jc w:val="both"/>
        <w:rPr>
          <w:noProof/>
          <w:sz w:val="22"/>
          <w:szCs w:val="22"/>
        </w:rPr>
      </w:pPr>
      <w:r w:rsidRPr="00CB2BF7">
        <w:rPr>
          <w:noProof/>
          <w:sz w:val="22"/>
          <w:szCs w:val="22"/>
        </w:rPr>
        <w:t xml:space="preserve">In order to achieve notable results in the areas tackled by the programme, the following indicators were selected: </w:t>
      </w:r>
    </w:p>
    <w:tbl>
      <w:tblPr>
        <w:tblStyle w:val="ListTable3-Accent1"/>
        <w:tblW w:w="10162" w:type="dxa"/>
        <w:tblLook w:val="04A0" w:firstRow="1" w:lastRow="0" w:firstColumn="1" w:lastColumn="0" w:noHBand="0" w:noVBand="1"/>
      </w:tblPr>
      <w:tblGrid>
        <w:gridCol w:w="2133"/>
        <w:gridCol w:w="3529"/>
        <w:gridCol w:w="4500"/>
      </w:tblGrid>
      <w:tr w:rsidR="002A7D90" w:rsidRPr="003D218A" w14:paraId="197780AF" w14:textId="77777777" w:rsidTr="003D685E">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hideMark/>
          </w:tcPr>
          <w:p w14:paraId="376D442D" w14:textId="77777777" w:rsidR="002A7D90" w:rsidRPr="00CB2BF7" w:rsidRDefault="002A7D90" w:rsidP="003D685E">
            <w:pPr>
              <w:spacing w:after="0" w:line="240" w:lineRule="auto"/>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Specific Objective</w:t>
            </w:r>
          </w:p>
        </w:tc>
        <w:tc>
          <w:tcPr>
            <w:tcW w:w="3529" w:type="dxa"/>
            <w:hideMark/>
          </w:tcPr>
          <w:p w14:paraId="75DD4969" w14:textId="77777777" w:rsidR="002A7D90" w:rsidRPr="00CB2BF7" w:rsidRDefault="002A7D90" w:rsidP="003D685E">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Output Indicator</w:t>
            </w:r>
          </w:p>
        </w:tc>
        <w:tc>
          <w:tcPr>
            <w:tcW w:w="4500" w:type="dxa"/>
            <w:hideMark/>
          </w:tcPr>
          <w:p w14:paraId="455643E5" w14:textId="77777777" w:rsidR="002A7D90" w:rsidRPr="00CB2BF7" w:rsidRDefault="002A7D90" w:rsidP="003D685E">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Result Indicator</w:t>
            </w:r>
          </w:p>
        </w:tc>
      </w:tr>
      <w:tr w:rsidR="00F9580F" w:rsidRPr="003D218A" w14:paraId="0DE78ABE" w14:textId="77777777" w:rsidTr="00F9580F">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133" w:type="dxa"/>
            <w:vMerge w:val="restart"/>
            <w:hideMark/>
          </w:tcPr>
          <w:p w14:paraId="189080E9" w14:textId="77777777" w:rsidR="00F9580F" w:rsidRPr="00CB2BF7" w:rsidRDefault="00F9580F" w:rsidP="003D685E">
            <w:pPr>
              <w:spacing w:after="0" w:line="240" w:lineRule="auto"/>
              <w:rPr>
                <w:rFonts w:ascii="Trebuchet MS" w:eastAsia="Times New Roman" w:hAnsi="Trebuchet MS" w:cs="Calibri"/>
                <w:noProof/>
                <w:color w:val="000000"/>
                <w:sz w:val="22"/>
                <w:szCs w:val="22"/>
              </w:rPr>
            </w:pPr>
            <w:r w:rsidRPr="00CB2BF7">
              <w:rPr>
                <w:rFonts w:ascii="Trebuchet MS" w:hAnsi="Trebuchet MS" w:cs="Times New Roman"/>
                <w:i/>
                <w:noProof/>
                <w:spacing w:val="-1"/>
                <w:sz w:val="22"/>
                <w:szCs w:val="22"/>
                <w:u w:val="single"/>
              </w:rPr>
              <w:t>2.2. Ensuring equal access to healthcare</w:t>
            </w:r>
          </w:p>
        </w:tc>
        <w:tc>
          <w:tcPr>
            <w:tcW w:w="3529" w:type="dxa"/>
          </w:tcPr>
          <w:p w14:paraId="7AAE1B1F" w14:textId="77777777" w:rsidR="00F9580F" w:rsidRPr="00CB2BF7" w:rsidRDefault="00F9580F" w:rsidP="00A033CB">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87 - Organisations cooperating across borders</w:t>
            </w:r>
          </w:p>
        </w:tc>
        <w:tc>
          <w:tcPr>
            <w:tcW w:w="4500" w:type="dxa"/>
          </w:tcPr>
          <w:p w14:paraId="122F31BB" w14:textId="77777777" w:rsidR="00F9580F" w:rsidRDefault="00F9580F" w:rsidP="00A033CB">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84 - Organisations cooperating across borders after project completion</w:t>
            </w:r>
          </w:p>
          <w:p w14:paraId="0453621C" w14:textId="1A8F9AB7" w:rsidR="00F9580F" w:rsidRPr="00CB2BF7" w:rsidRDefault="00F9580F" w:rsidP="00A033CB">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p>
        </w:tc>
      </w:tr>
      <w:tr w:rsidR="00F9580F" w:rsidRPr="003D218A" w14:paraId="16ABC50C" w14:textId="77777777" w:rsidTr="003D685E">
        <w:trPr>
          <w:trHeight w:val="714"/>
        </w:trPr>
        <w:tc>
          <w:tcPr>
            <w:cnfStyle w:val="001000000000" w:firstRow="0" w:lastRow="0" w:firstColumn="1" w:lastColumn="0" w:oddVBand="0" w:evenVBand="0" w:oddHBand="0" w:evenHBand="0" w:firstRowFirstColumn="0" w:firstRowLastColumn="0" w:lastRowFirstColumn="0" w:lastRowLastColumn="0"/>
            <w:tcW w:w="2133" w:type="dxa"/>
            <w:vMerge/>
          </w:tcPr>
          <w:p w14:paraId="4CFB0793" w14:textId="77777777" w:rsidR="00F9580F" w:rsidRPr="00CB2BF7" w:rsidRDefault="00F9580F" w:rsidP="003D685E">
            <w:pPr>
              <w:spacing w:after="0" w:line="240" w:lineRule="auto"/>
              <w:rPr>
                <w:rFonts w:ascii="Trebuchet MS" w:hAnsi="Trebuchet MS" w:cs="Times New Roman"/>
                <w:i/>
                <w:noProof/>
                <w:spacing w:val="-1"/>
                <w:sz w:val="22"/>
                <w:szCs w:val="22"/>
                <w:u w:val="single"/>
              </w:rPr>
            </w:pPr>
          </w:p>
        </w:tc>
        <w:tc>
          <w:tcPr>
            <w:tcW w:w="3529" w:type="dxa"/>
          </w:tcPr>
          <w:p w14:paraId="555E778E" w14:textId="7C80CBD1" w:rsidR="00F9580F" w:rsidRPr="002E02D2" w:rsidRDefault="00F9580F" w:rsidP="00A033CB">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2E02D2">
              <w:rPr>
                <w:rFonts w:ascii="Trebuchet MS" w:hAnsi="Trebuchet MS" w:cs="Times New Roman"/>
                <w:iCs/>
                <w:noProof/>
                <w:spacing w:val="-1"/>
                <w:sz w:val="22"/>
                <w:szCs w:val="22"/>
              </w:rPr>
              <w:t>RCO 69-Capacity of new or modernized health care facilities</w:t>
            </w:r>
          </w:p>
        </w:tc>
        <w:tc>
          <w:tcPr>
            <w:tcW w:w="4500" w:type="dxa"/>
          </w:tcPr>
          <w:p w14:paraId="241D64AB" w14:textId="0CFFD5EB" w:rsidR="00F9580F" w:rsidRPr="002E02D2" w:rsidRDefault="00F9580F" w:rsidP="00A033CB">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2E02D2">
              <w:rPr>
                <w:rFonts w:ascii="Trebuchet MS" w:hAnsi="Trebuchet MS" w:cs="Times New Roman"/>
                <w:iCs/>
                <w:noProof/>
                <w:spacing w:val="-1"/>
                <w:sz w:val="22"/>
                <w:szCs w:val="22"/>
              </w:rPr>
              <w:t>RCR 73- Annual users of new or modernized health care facilities</w:t>
            </w:r>
          </w:p>
        </w:tc>
      </w:tr>
    </w:tbl>
    <w:p w14:paraId="06C241D7" w14:textId="77777777" w:rsidR="002A7D90" w:rsidRPr="00CB2BF7" w:rsidRDefault="002A7D90" w:rsidP="00F9580F">
      <w:pPr>
        <w:pStyle w:val="ListParagraph"/>
        <w:spacing w:before="0"/>
        <w:ind w:left="90"/>
        <w:jc w:val="both"/>
        <w:rPr>
          <w:rFonts w:ascii="Trebuchet MS" w:hAnsi="Trebuchet MS" w:cstheme="minorHAnsi"/>
          <w:noProof/>
          <w:sz w:val="22"/>
          <w:szCs w:val="22"/>
        </w:rPr>
      </w:pPr>
      <w:r w:rsidRPr="00CB2BF7">
        <w:rPr>
          <w:rFonts w:ascii="Trebuchet MS" w:hAnsi="Trebuchet MS" w:cstheme="minorHAnsi"/>
          <w:noProof/>
          <w:sz w:val="22"/>
          <w:szCs w:val="22"/>
        </w:rPr>
        <w:t>The performance framework for Priority 2/SO 2</w:t>
      </w:r>
      <w:r w:rsidR="001F5C0E" w:rsidRPr="00CB2BF7">
        <w:rPr>
          <w:rFonts w:ascii="Trebuchet MS" w:hAnsi="Trebuchet MS" w:cstheme="minorHAnsi"/>
          <w:noProof/>
          <w:sz w:val="22"/>
          <w:szCs w:val="22"/>
        </w:rPr>
        <w:t>.2</w:t>
      </w:r>
      <w:r w:rsidRPr="00CB2BF7">
        <w:rPr>
          <w:rFonts w:ascii="Trebuchet MS" w:hAnsi="Trebuchet MS" w:cstheme="minorHAnsi"/>
          <w:noProof/>
          <w:sz w:val="22"/>
          <w:szCs w:val="22"/>
        </w:rPr>
        <w:t xml:space="preserve"> as presented below is based on the following assumptions:</w:t>
      </w:r>
    </w:p>
    <w:p w14:paraId="4430B726" w14:textId="77777777" w:rsidR="0037050B" w:rsidRPr="0037050B" w:rsidRDefault="002A7D90" w:rsidP="0037050B">
      <w:pPr>
        <w:numPr>
          <w:ilvl w:val="0"/>
          <w:numId w:val="6"/>
        </w:numPr>
        <w:spacing w:before="0"/>
        <w:contextualSpacing/>
        <w:jc w:val="both"/>
        <w:rPr>
          <w:rFonts w:ascii="Trebuchet MS" w:hAnsi="Trebuchet MS" w:cstheme="minorHAnsi"/>
          <w:noProof/>
          <w:sz w:val="22"/>
          <w:szCs w:val="22"/>
        </w:rPr>
      </w:pPr>
      <w:r w:rsidRPr="00CB2BF7">
        <w:rPr>
          <w:rFonts w:ascii="Trebuchet MS" w:hAnsi="Trebuchet MS" w:cstheme="minorHAnsi"/>
          <w:noProof/>
          <w:sz w:val="22"/>
          <w:szCs w:val="22"/>
        </w:rPr>
        <w:t>Programme budget allocated to P2/SO 2</w:t>
      </w:r>
      <w:r w:rsidR="00590EC7" w:rsidRPr="00CB2BF7">
        <w:rPr>
          <w:rFonts w:ascii="Trebuchet MS" w:hAnsi="Trebuchet MS" w:cstheme="minorHAnsi"/>
          <w:noProof/>
          <w:sz w:val="22"/>
          <w:szCs w:val="22"/>
        </w:rPr>
        <w:t>.2</w:t>
      </w:r>
      <w:r w:rsidRPr="00CB2BF7">
        <w:rPr>
          <w:rFonts w:ascii="Trebuchet MS" w:hAnsi="Trebuchet MS" w:cstheme="minorHAnsi"/>
          <w:noProof/>
          <w:sz w:val="22"/>
          <w:szCs w:val="22"/>
        </w:rPr>
        <w:t xml:space="preserve">: </w:t>
      </w:r>
    </w:p>
    <w:p w14:paraId="65648C07" w14:textId="141BA6C5" w:rsidR="002A7D90" w:rsidRPr="0037050B" w:rsidRDefault="0037050B" w:rsidP="0037050B">
      <w:pPr>
        <w:numPr>
          <w:ilvl w:val="0"/>
          <w:numId w:val="6"/>
        </w:numPr>
        <w:spacing w:before="0"/>
        <w:contextualSpacing/>
        <w:jc w:val="both"/>
        <w:rPr>
          <w:rFonts w:ascii="Trebuchet MS" w:hAnsi="Trebuchet MS" w:cstheme="minorHAnsi"/>
          <w:noProof/>
          <w:sz w:val="22"/>
          <w:szCs w:val="22"/>
        </w:rPr>
      </w:pPr>
      <w:r w:rsidRPr="0037050B">
        <w:rPr>
          <w:rFonts w:ascii="Trebuchet MS" w:hAnsi="Trebuchet MS" w:cstheme="minorHAnsi"/>
          <w:noProof/>
          <w:sz w:val="22"/>
          <w:szCs w:val="22"/>
        </w:rPr>
        <w:t>9,338,716.00</w:t>
      </w:r>
      <w:r>
        <w:rPr>
          <w:rFonts w:ascii="Trebuchet MS" w:hAnsi="Trebuchet MS" w:cstheme="minorHAnsi"/>
          <w:noProof/>
          <w:sz w:val="22"/>
          <w:szCs w:val="22"/>
        </w:rPr>
        <w:t xml:space="preserve"> </w:t>
      </w:r>
      <w:r w:rsidR="002A7D90" w:rsidRPr="0037050B">
        <w:rPr>
          <w:rFonts w:ascii="Trebuchet MS" w:hAnsi="Trebuchet MS" w:cstheme="minorHAnsi"/>
          <w:noProof/>
          <w:sz w:val="22"/>
          <w:szCs w:val="22"/>
        </w:rPr>
        <w:t>EUR (</w:t>
      </w:r>
      <w:r>
        <w:rPr>
          <w:rFonts w:ascii="Trebuchet MS" w:hAnsi="Trebuchet MS" w:cstheme="minorHAnsi"/>
          <w:noProof/>
          <w:sz w:val="22"/>
          <w:szCs w:val="22"/>
        </w:rPr>
        <w:t>15</w:t>
      </w:r>
      <w:r w:rsidR="002A7D90" w:rsidRPr="0037050B">
        <w:rPr>
          <w:rFonts w:ascii="Trebuchet MS" w:hAnsi="Trebuchet MS" w:cstheme="minorHAnsi"/>
          <w:noProof/>
          <w:sz w:val="22"/>
          <w:szCs w:val="22"/>
        </w:rPr>
        <w:t xml:space="preserve">% of total </w:t>
      </w:r>
      <w:r w:rsidR="00AD1506" w:rsidRPr="0037050B">
        <w:rPr>
          <w:rFonts w:ascii="Trebuchet MS" w:hAnsi="Trebuchet MS" w:cstheme="minorHAnsi"/>
          <w:noProof/>
          <w:sz w:val="22"/>
          <w:szCs w:val="22"/>
        </w:rPr>
        <w:t xml:space="preserve">project’s </w:t>
      </w:r>
      <w:r w:rsidR="002A7D90" w:rsidRPr="0037050B">
        <w:rPr>
          <w:rFonts w:ascii="Trebuchet MS" w:hAnsi="Trebuchet MS" w:cstheme="minorHAnsi"/>
          <w:noProof/>
          <w:sz w:val="22"/>
          <w:szCs w:val="22"/>
        </w:rPr>
        <w:t>budget)</w:t>
      </w:r>
      <w:r w:rsidR="00F9580F" w:rsidRPr="0037050B">
        <w:rPr>
          <w:rFonts w:ascii="Trebuchet MS" w:hAnsi="Trebuchet MS" w:cstheme="minorHAnsi"/>
          <w:noProof/>
          <w:sz w:val="22"/>
          <w:szCs w:val="22"/>
        </w:rPr>
        <w:t xml:space="preserve"> EU allocation and </w:t>
      </w:r>
      <w:r w:rsidRPr="0037050B">
        <w:rPr>
          <w:rFonts w:ascii="Trebuchet MS" w:hAnsi="Trebuchet MS" w:cstheme="minorHAnsi"/>
          <w:noProof/>
          <w:sz w:val="22"/>
          <w:szCs w:val="22"/>
        </w:rPr>
        <w:t>10,376,35</w:t>
      </w:r>
      <w:r>
        <w:rPr>
          <w:rFonts w:ascii="Trebuchet MS" w:hAnsi="Trebuchet MS" w:cstheme="minorHAnsi"/>
          <w:noProof/>
          <w:sz w:val="22"/>
          <w:szCs w:val="22"/>
        </w:rPr>
        <w:t xml:space="preserve">2 </w:t>
      </w:r>
      <w:r w:rsidR="00F9580F" w:rsidRPr="0037050B">
        <w:rPr>
          <w:rFonts w:ascii="Trebuchet MS" w:hAnsi="Trebuchet MS" w:cstheme="minorHAnsi"/>
          <w:noProof/>
          <w:sz w:val="22"/>
          <w:szCs w:val="22"/>
        </w:rPr>
        <w:t>Euro includig cofinancing</w:t>
      </w:r>
      <w:r w:rsidR="002A7D90" w:rsidRPr="0037050B">
        <w:rPr>
          <w:rFonts w:ascii="Trebuchet MS" w:hAnsi="Trebuchet MS" w:cstheme="minorHAnsi"/>
          <w:noProof/>
          <w:sz w:val="22"/>
          <w:szCs w:val="22"/>
        </w:rPr>
        <w:t>;</w:t>
      </w:r>
    </w:p>
    <w:p w14:paraId="5D5CC7DA" w14:textId="31C28287" w:rsidR="002A7D90" w:rsidRPr="00CB2BF7" w:rsidRDefault="002A7D90" w:rsidP="00F9580F">
      <w:pPr>
        <w:numPr>
          <w:ilvl w:val="0"/>
          <w:numId w:val="6"/>
        </w:numPr>
        <w:spacing w:before="0"/>
        <w:contextualSpacing/>
        <w:jc w:val="both"/>
        <w:rPr>
          <w:rFonts w:ascii="Trebuchet MS" w:hAnsi="Trebuchet MS" w:cstheme="minorHAnsi"/>
          <w:b/>
          <w:noProof/>
          <w:sz w:val="22"/>
          <w:szCs w:val="22"/>
        </w:rPr>
      </w:pPr>
      <w:r w:rsidRPr="00CB2BF7">
        <w:rPr>
          <w:rFonts w:ascii="Trebuchet MS" w:hAnsi="Trebuchet MS" w:cstheme="minorHAnsi"/>
          <w:noProof/>
          <w:sz w:val="22"/>
          <w:szCs w:val="22"/>
        </w:rPr>
        <w:t xml:space="preserve">Allocation for limited financial value projects (small scale projects): </w:t>
      </w:r>
      <w:r w:rsidRPr="00CB2BF7">
        <w:rPr>
          <w:rFonts w:ascii="Trebuchet MS" w:hAnsi="Trebuchet MS" w:cstheme="minorHAnsi"/>
          <w:b/>
          <w:noProof/>
          <w:sz w:val="22"/>
          <w:szCs w:val="22"/>
        </w:rPr>
        <w:t xml:space="preserve">up to </w:t>
      </w:r>
      <w:r w:rsidR="0037050B">
        <w:rPr>
          <w:rFonts w:ascii="Trebuchet MS" w:hAnsi="Trebuchet MS" w:cstheme="minorHAnsi"/>
          <w:b/>
          <w:noProof/>
          <w:sz w:val="22"/>
          <w:szCs w:val="22"/>
        </w:rPr>
        <w:t>15</w:t>
      </w:r>
      <w:r w:rsidRPr="00CB2BF7">
        <w:rPr>
          <w:rFonts w:ascii="Trebuchet MS" w:hAnsi="Trebuchet MS" w:cstheme="minorHAnsi"/>
          <w:b/>
          <w:noProof/>
          <w:sz w:val="22"/>
          <w:szCs w:val="22"/>
        </w:rPr>
        <w:t>% of the allocation for P</w:t>
      </w:r>
      <w:r w:rsidR="00590EC7" w:rsidRPr="00CB2BF7">
        <w:rPr>
          <w:rFonts w:ascii="Trebuchet MS" w:hAnsi="Trebuchet MS" w:cstheme="minorHAnsi"/>
          <w:b/>
          <w:noProof/>
          <w:sz w:val="22"/>
          <w:szCs w:val="22"/>
        </w:rPr>
        <w:t>2/SO 2.2</w:t>
      </w:r>
      <w:r w:rsidRPr="00CB2BF7">
        <w:rPr>
          <w:rFonts w:ascii="Trebuchet MS" w:hAnsi="Trebuchet MS" w:cstheme="minorHAnsi"/>
          <w:b/>
          <w:noProof/>
          <w:sz w:val="22"/>
          <w:szCs w:val="22"/>
        </w:rPr>
        <w:t xml:space="preserve">, respectively </w:t>
      </w:r>
      <w:r w:rsidR="0037050B">
        <w:rPr>
          <w:rFonts w:ascii="Trebuchet MS" w:hAnsi="Trebuchet MS" w:cstheme="minorHAnsi"/>
          <w:b/>
          <w:noProof/>
          <w:sz w:val="22"/>
          <w:szCs w:val="22"/>
        </w:rPr>
        <w:t xml:space="preserve"> 1 423 402</w:t>
      </w:r>
      <w:r w:rsidRPr="00CB2BF7">
        <w:rPr>
          <w:rFonts w:ascii="Trebuchet MS" w:hAnsi="Trebuchet MS" w:cstheme="minorHAnsi"/>
          <w:b/>
          <w:noProof/>
          <w:sz w:val="22"/>
          <w:szCs w:val="22"/>
        </w:rPr>
        <w:t xml:space="preserve"> Euro</w:t>
      </w:r>
      <w:r w:rsidR="00F9580F">
        <w:rPr>
          <w:rFonts w:ascii="Trebuchet MS" w:hAnsi="Trebuchet MS" w:cstheme="minorHAnsi"/>
          <w:b/>
          <w:noProof/>
          <w:sz w:val="22"/>
          <w:szCs w:val="22"/>
        </w:rPr>
        <w:t xml:space="preserve"> Eu allocation and </w:t>
      </w:r>
      <w:r w:rsidR="0037050B">
        <w:rPr>
          <w:rFonts w:ascii="Trebuchet MS" w:hAnsi="Trebuchet MS" w:cstheme="minorHAnsi"/>
          <w:b/>
          <w:noProof/>
          <w:sz w:val="22"/>
          <w:szCs w:val="22"/>
        </w:rPr>
        <w:t>1 581 156</w:t>
      </w:r>
      <w:r w:rsidR="00F9580F">
        <w:rPr>
          <w:rFonts w:ascii="Trebuchet MS" w:hAnsi="Trebuchet MS" w:cstheme="minorHAnsi"/>
          <w:b/>
          <w:noProof/>
          <w:sz w:val="22"/>
          <w:szCs w:val="22"/>
        </w:rPr>
        <w:t xml:space="preserve"> Euro including cofinancing</w:t>
      </w:r>
      <w:r w:rsidRPr="00CB2BF7">
        <w:rPr>
          <w:rFonts w:ascii="Trebuchet MS" w:hAnsi="Trebuchet MS" w:cstheme="minorHAnsi"/>
          <w:b/>
          <w:noProof/>
          <w:sz w:val="22"/>
          <w:szCs w:val="22"/>
        </w:rPr>
        <w:t>;</w:t>
      </w:r>
      <w:r w:rsidRPr="00CB2BF7">
        <w:rPr>
          <w:rFonts w:ascii="Trebuchet MS" w:hAnsi="Trebuchet MS" w:cstheme="minorHAnsi"/>
          <w:noProof/>
          <w:sz w:val="22"/>
          <w:szCs w:val="22"/>
        </w:rPr>
        <w:t xml:space="preserve"> </w:t>
      </w:r>
    </w:p>
    <w:p w14:paraId="4B6BD1D5" w14:textId="71495386" w:rsidR="002A7D90" w:rsidRPr="00CB2BF7" w:rsidRDefault="002A7D90" w:rsidP="00F9580F">
      <w:pPr>
        <w:numPr>
          <w:ilvl w:val="0"/>
          <w:numId w:val="6"/>
        </w:numPr>
        <w:spacing w:before="0"/>
        <w:contextualSpacing/>
        <w:jc w:val="both"/>
        <w:rPr>
          <w:rFonts w:ascii="Trebuchet MS" w:hAnsi="Trebuchet MS" w:cstheme="minorHAnsi"/>
          <w:b/>
          <w:noProof/>
          <w:sz w:val="22"/>
          <w:szCs w:val="22"/>
        </w:rPr>
      </w:pPr>
      <w:r w:rsidRPr="00CB2BF7">
        <w:rPr>
          <w:rFonts w:ascii="Trebuchet MS" w:hAnsi="Trebuchet MS" w:cstheme="minorHAnsi"/>
          <w:noProof/>
          <w:sz w:val="22"/>
          <w:szCs w:val="22"/>
        </w:rPr>
        <w:t xml:space="preserve">Allocation for regular projects: </w:t>
      </w:r>
      <w:r w:rsidR="0037050B">
        <w:rPr>
          <w:rFonts w:ascii="Trebuchet MS" w:hAnsi="Trebuchet MS" w:cstheme="minorHAnsi"/>
          <w:b/>
          <w:noProof/>
          <w:sz w:val="22"/>
          <w:szCs w:val="22"/>
        </w:rPr>
        <w:t xml:space="preserve"> 7 915 314</w:t>
      </w:r>
      <w:r w:rsidRPr="00CB2BF7">
        <w:rPr>
          <w:rFonts w:ascii="Trebuchet MS" w:hAnsi="Trebuchet MS" w:cstheme="minorHAnsi"/>
          <w:noProof/>
          <w:sz w:val="22"/>
          <w:szCs w:val="22"/>
        </w:rPr>
        <w:t xml:space="preserve"> </w:t>
      </w:r>
      <w:r w:rsidRPr="00CB2BF7">
        <w:rPr>
          <w:rFonts w:ascii="Trebuchet MS" w:hAnsi="Trebuchet MS" w:cstheme="minorHAnsi"/>
          <w:b/>
          <w:bCs/>
          <w:noProof/>
          <w:sz w:val="22"/>
          <w:szCs w:val="22"/>
        </w:rPr>
        <w:t>Euro</w:t>
      </w:r>
      <w:r w:rsidRPr="00CB2BF7">
        <w:rPr>
          <w:rFonts w:ascii="Trebuchet MS" w:hAnsi="Trebuchet MS" w:cstheme="minorHAnsi"/>
          <w:noProof/>
          <w:sz w:val="22"/>
          <w:szCs w:val="22"/>
        </w:rPr>
        <w:t xml:space="preserve">, up to </w:t>
      </w:r>
      <w:r w:rsidR="0037050B">
        <w:rPr>
          <w:rFonts w:ascii="Trebuchet MS" w:hAnsi="Trebuchet MS" w:cstheme="minorHAnsi"/>
          <w:b/>
          <w:noProof/>
          <w:sz w:val="22"/>
          <w:szCs w:val="22"/>
        </w:rPr>
        <w:t>85</w:t>
      </w:r>
      <w:r w:rsidRPr="00CB2BF7">
        <w:rPr>
          <w:rFonts w:ascii="Trebuchet MS" w:hAnsi="Trebuchet MS" w:cstheme="minorHAnsi"/>
          <w:b/>
          <w:noProof/>
          <w:sz w:val="22"/>
          <w:szCs w:val="22"/>
        </w:rPr>
        <w:t>% of the budget allocated to infrastructure</w:t>
      </w:r>
      <w:r w:rsidR="00590EC7" w:rsidRPr="00CB2BF7">
        <w:rPr>
          <w:rFonts w:ascii="Trebuchet MS" w:hAnsi="Trebuchet MS" w:cstheme="minorHAnsi"/>
          <w:b/>
          <w:noProof/>
          <w:sz w:val="22"/>
          <w:szCs w:val="22"/>
        </w:rPr>
        <w:t xml:space="preserve"> </w:t>
      </w:r>
      <w:r w:rsidR="00D54DF6" w:rsidRPr="00CB2BF7">
        <w:rPr>
          <w:rFonts w:ascii="Trebuchet MS" w:hAnsi="Trebuchet MS" w:cstheme="minorHAnsi"/>
          <w:b/>
          <w:noProof/>
          <w:sz w:val="22"/>
          <w:szCs w:val="22"/>
        </w:rPr>
        <w:t xml:space="preserve">(works </w:t>
      </w:r>
      <w:r w:rsidR="00590EC7" w:rsidRPr="00CB2BF7">
        <w:rPr>
          <w:rFonts w:ascii="Trebuchet MS" w:hAnsi="Trebuchet MS" w:cstheme="minorHAnsi"/>
          <w:b/>
          <w:noProof/>
          <w:sz w:val="22"/>
          <w:szCs w:val="22"/>
        </w:rPr>
        <w:t>and equipment for health care</w:t>
      </w:r>
      <w:r w:rsidR="00D54DF6" w:rsidRPr="00CB2BF7">
        <w:rPr>
          <w:rFonts w:ascii="Trebuchet MS" w:hAnsi="Trebuchet MS" w:cstheme="minorHAnsi"/>
          <w:b/>
          <w:noProof/>
          <w:sz w:val="22"/>
          <w:szCs w:val="22"/>
        </w:rPr>
        <w:t>)</w:t>
      </w:r>
      <w:r w:rsidR="00F9580F">
        <w:rPr>
          <w:rFonts w:ascii="Trebuchet MS" w:hAnsi="Trebuchet MS" w:cstheme="minorHAnsi"/>
          <w:b/>
          <w:noProof/>
          <w:sz w:val="22"/>
          <w:szCs w:val="22"/>
        </w:rPr>
        <w:t xml:space="preserve"> EU allocation and </w:t>
      </w:r>
      <w:r w:rsidR="0037050B">
        <w:rPr>
          <w:rFonts w:ascii="Trebuchet MS" w:hAnsi="Trebuchet MS" w:cstheme="minorHAnsi"/>
          <w:b/>
          <w:noProof/>
          <w:sz w:val="22"/>
          <w:szCs w:val="22"/>
        </w:rPr>
        <w:t xml:space="preserve">8 794 793 </w:t>
      </w:r>
      <w:r w:rsidR="00F9580F">
        <w:rPr>
          <w:rFonts w:ascii="Trebuchet MS" w:hAnsi="Trebuchet MS" w:cstheme="minorHAnsi"/>
          <w:b/>
          <w:noProof/>
          <w:sz w:val="22"/>
          <w:szCs w:val="22"/>
        </w:rPr>
        <w:t>Euro including cofinancing</w:t>
      </w:r>
      <w:r w:rsidRPr="00CB2BF7">
        <w:rPr>
          <w:rFonts w:ascii="Trebuchet MS" w:hAnsi="Trebuchet MS" w:cstheme="minorHAnsi"/>
          <w:b/>
          <w:noProof/>
          <w:sz w:val="22"/>
          <w:szCs w:val="22"/>
        </w:rPr>
        <w:t>;</w:t>
      </w:r>
    </w:p>
    <w:p w14:paraId="025DB7D7" w14:textId="46B83712" w:rsidR="002A7D90" w:rsidRPr="00CB2BF7" w:rsidRDefault="002A7D90" w:rsidP="00F9580F">
      <w:pPr>
        <w:numPr>
          <w:ilvl w:val="0"/>
          <w:numId w:val="6"/>
        </w:numPr>
        <w:spacing w:before="0"/>
        <w:contextualSpacing/>
        <w:jc w:val="both"/>
        <w:rPr>
          <w:rFonts w:ascii="Trebuchet MS" w:hAnsi="Trebuchet MS" w:cstheme="minorHAnsi"/>
          <w:b/>
          <w:noProof/>
          <w:sz w:val="22"/>
          <w:szCs w:val="22"/>
        </w:rPr>
      </w:pPr>
      <w:r w:rsidRPr="00CB2BF7">
        <w:rPr>
          <w:rFonts w:ascii="Trebuchet MS" w:hAnsi="Trebuchet MS" w:cstheme="minorHAnsi"/>
          <w:b/>
          <w:noProof/>
          <w:sz w:val="22"/>
          <w:szCs w:val="22"/>
        </w:rPr>
        <w:t>Average size of</w:t>
      </w:r>
      <w:r w:rsidR="008D7629">
        <w:rPr>
          <w:rFonts w:ascii="Trebuchet MS" w:hAnsi="Trebuchet MS" w:cstheme="minorHAnsi"/>
          <w:b/>
          <w:noProof/>
          <w:sz w:val="22"/>
          <w:szCs w:val="22"/>
        </w:rPr>
        <w:t xml:space="preserve"> grant for</w:t>
      </w:r>
      <w:r w:rsidRPr="00CB2BF7">
        <w:rPr>
          <w:rFonts w:ascii="Trebuchet MS" w:hAnsi="Trebuchet MS" w:cstheme="minorHAnsi"/>
          <w:b/>
          <w:noProof/>
          <w:sz w:val="22"/>
          <w:szCs w:val="22"/>
        </w:rPr>
        <w:t xml:space="preserve"> projects of limited financial volume: </w:t>
      </w:r>
      <w:r w:rsidR="008F0B3F">
        <w:rPr>
          <w:rFonts w:ascii="Trebuchet MS" w:hAnsi="Trebuchet MS" w:cstheme="minorHAnsi"/>
          <w:b/>
          <w:noProof/>
          <w:sz w:val="22"/>
          <w:szCs w:val="22"/>
        </w:rPr>
        <w:t>3</w:t>
      </w:r>
      <w:r w:rsidR="008F0B3F" w:rsidRPr="00CB2BF7">
        <w:rPr>
          <w:rFonts w:ascii="Trebuchet MS" w:hAnsi="Trebuchet MS" w:cstheme="minorHAnsi"/>
          <w:b/>
          <w:noProof/>
          <w:sz w:val="22"/>
          <w:szCs w:val="22"/>
        </w:rPr>
        <w:t>00 </w:t>
      </w:r>
      <w:r w:rsidRPr="00CB2BF7">
        <w:rPr>
          <w:rFonts w:ascii="Trebuchet MS" w:hAnsi="Trebuchet MS" w:cstheme="minorHAnsi"/>
          <w:b/>
          <w:noProof/>
          <w:sz w:val="22"/>
          <w:szCs w:val="22"/>
        </w:rPr>
        <w:t xml:space="preserve">000 euro </w:t>
      </w:r>
    </w:p>
    <w:p w14:paraId="60627651" w14:textId="25162854" w:rsidR="002A7D90" w:rsidRPr="00CB2BF7" w:rsidRDefault="002A7D90" w:rsidP="00F9580F">
      <w:pPr>
        <w:numPr>
          <w:ilvl w:val="0"/>
          <w:numId w:val="6"/>
        </w:numPr>
        <w:spacing w:before="0"/>
        <w:contextualSpacing/>
        <w:jc w:val="both"/>
        <w:rPr>
          <w:rFonts w:ascii="Trebuchet MS" w:hAnsi="Trebuchet MS" w:cstheme="minorHAnsi"/>
          <w:b/>
          <w:noProof/>
          <w:sz w:val="22"/>
          <w:szCs w:val="22"/>
        </w:rPr>
      </w:pPr>
      <w:r w:rsidRPr="00CB2BF7">
        <w:rPr>
          <w:rFonts w:ascii="Trebuchet MS" w:hAnsi="Trebuchet MS" w:cstheme="minorHAnsi"/>
          <w:b/>
          <w:noProof/>
          <w:sz w:val="22"/>
          <w:szCs w:val="22"/>
        </w:rPr>
        <w:t>Average size of</w:t>
      </w:r>
      <w:r w:rsidR="008D7629">
        <w:rPr>
          <w:rFonts w:ascii="Trebuchet MS" w:hAnsi="Trebuchet MS" w:cstheme="minorHAnsi"/>
          <w:b/>
          <w:noProof/>
          <w:sz w:val="22"/>
          <w:szCs w:val="22"/>
        </w:rPr>
        <w:t xml:space="preserve"> grant for</w:t>
      </w:r>
      <w:r w:rsidRPr="00CB2BF7">
        <w:rPr>
          <w:rFonts w:ascii="Trebuchet MS" w:hAnsi="Trebuchet MS" w:cstheme="minorHAnsi"/>
          <w:b/>
          <w:noProof/>
          <w:sz w:val="22"/>
          <w:szCs w:val="22"/>
        </w:rPr>
        <w:t xml:space="preserve"> </w:t>
      </w:r>
      <w:r w:rsidR="006403B2">
        <w:rPr>
          <w:rFonts w:ascii="Trebuchet MS" w:hAnsi="Trebuchet MS" w:cstheme="minorHAnsi"/>
          <w:b/>
          <w:noProof/>
          <w:sz w:val="22"/>
          <w:szCs w:val="22"/>
        </w:rPr>
        <w:t xml:space="preserve">regular </w:t>
      </w:r>
      <w:r w:rsidRPr="00CB2BF7">
        <w:rPr>
          <w:rFonts w:ascii="Trebuchet MS" w:hAnsi="Trebuchet MS" w:cstheme="minorHAnsi"/>
          <w:b/>
          <w:noProof/>
          <w:sz w:val="22"/>
          <w:szCs w:val="22"/>
        </w:rPr>
        <w:t xml:space="preserve"> projects: 1 200 000 euro </w:t>
      </w:r>
    </w:p>
    <w:p w14:paraId="3C61D8A5" w14:textId="3B702D4E" w:rsidR="002A7D90" w:rsidRPr="00CB2BF7" w:rsidRDefault="008F0D47" w:rsidP="002A7D90">
      <w:pPr>
        <w:numPr>
          <w:ilvl w:val="0"/>
          <w:numId w:val="6"/>
        </w:numPr>
        <w:contextualSpacing/>
        <w:jc w:val="both"/>
        <w:rPr>
          <w:rFonts w:ascii="Trebuchet MS" w:hAnsi="Trebuchet MS" w:cstheme="minorHAnsi"/>
          <w:noProof/>
          <w:sz w:val="22"/>
          <w:szCs w:val="22"/>
        </w:rPr>
      </w:pPr>
      <w:r>
        <w:rPr>
          <w:rFonts w:ascii="Trebuchet MS" w:hAnsi="Trebuchet MS" w:cstheme="minorHAnsi"/>
          <w:noProof/>
          <w:sz w:val="22"/>
          <w:szCs w:val="22"/>
        </w:rPr>
        <w:lastRenderedPageBreak/>
        <w:t xml:space="preserve">12 </w:t>
      </w:r>
      <w:r w:rsidR="002A7D90" w:rsidRPr="00CB2BF7">
        <w:rPr>
          <w:rFonts w:ascii="Trebuchet MS" w:hAnsi="Trebuchet MS" w:cstheme="minorHAnsi"/>
          <w:noProof/>
          <w:sz w:val="22"/>
          <w:szCs w:val="22"/>
        </w:rPr>
        <w:t>projects to be supported under Priority 2/SO 2</w:t>
      </w:r>
      <w:r w:rsidR="00590EC7" w:rsidRPr="00CB2BF7">
        <w:rPr>
          <w:rFonts w:ascii="Trebuchet MS" w:hAnsi="Trebuchet MS" w:cstheme="minorHAnsi"/>
          <w:noProof/>
          <w:sz w:val="22"/>
          <w:szCs w:val="22"/>
        </w:rPr>
        <w:t>.2</w:t>
      </w:r>
      <w:r w:rsidR="002A7D90" w:rsidRPr="00CB2BF7">
        <w:rPr>
          <w:rFonts w:ascii="Trebuchet MS" w:hAnsi="Trebuchet MS" w:cstheme="minorHAnsi"/>
          <w:noProof/>
          <w:sz w:val="22"/>
          <w:szCs w:val="22"/>
        </w:rPr>
        <w:t xml:space="preserve"> (</w:t>
      </w:r>
      <w:r>
        <w:rPr>
          <w:rFonts w:ascii="Trebuchet MS" w:hAnsi="Trebuchet MS" w:cstheme="minorHAnsi"/>
          <w:noProof/>
          <w:sz w:val="22"/>
          <w:szCs w:val="22"/>
        </w:rPr>
        <w:t>5</w:t>
      </w:r>
      <w:r w:rsidR="0068499B" w:rsidRPr="00CB2BF7">
        <w:rPr>
          <w:rFonts w:ascii="Trebuchet MS" w:hAnsi="Trebuchet MS" w:cstheme="minorHAnsi"/>
          <w:noProof/>
          <w:sz w:val="22"/>
          <w:szCs w:val="22"/>
        </w:rPr>
        <w:t xml:space="preserve"> </w:t>
      </w:r>
      <w:r w:rsidR="002A7D90" w:rsidRPr="00CB2BF7">
        <w:rPr>
          <w:rFonts w:ascii="Trebuchet MS" w:hAnsi="Trebuchet MS" w:cstheme="minorHAnsi"/>
          <w:noProof/>
          <w:sz w:val="22"/>
          <w:szCs w:val="22"/>
        </w:rPr>
        <w:t xml:space="preserve">limited financial volume and </w:t>
      </w:r>
      <w:r>
        <w:rPr>
          <w:rFonts w:ascii="Trebuchet MS" w:hAnsi="Trebuchet MS" w:cstheme="minorHAnsi"/>
          <w:noProof/>
          <w:sz w:val="22"/>
          <w:szCs w:val="22"/>
        </w:rPr>
        <w:t>7</w:t>
      </w:r>
      <w:r w:rsidR="002A7D90" w:rsidRPr="00CB2BF7">
        <w:rPr>
          <w:rFonts w:ascii="Trebuchet MS" w:hAnsi="Trebuchet MS" w:cstheme="minorHAnsi"/>
          <w:noProof/>
          <w:sz w:val="22"/>
          <w:szCs w:val="22"/>
        </w:rPr>
        <w:t xml:space="preserve"> regular projects).</w:t>
      </w:r>
      <w:r w:rsidR="002A7D90" w:rsidRPr="00CB2BF7">
        <w:rPr>
          <w:rFonts w:ascii="Trebuchet MS" w:hAnsi="Trebuchet MS" w:cstheme="minorHAnsi"/>
          <w:noProof/>
          <w:sz w:val="22"/>
          <w:szCs w:val="22"/>
        </w:rPr>
        <w:br w:type="page"/>
      </w:r>
    </w:p>
    <w:p w14:paraId="10C10CE8" w14:textId="77777777" w:rsidR="002A7D90" w:rsidRPr="00CB2BF7" w:rsidRDefault="002A7D90" w:rsidP="002A7D90">
      <w:pPr>
        <w:ind w:left="720"/>
        <w:contextualSpacing/>
        <w:jc w:val="both"/>
        <w:rPr>
          <w:rFonts w:ascii="Trebuchet MS" w:hAnsi="Trebuchet MS" w:cstheme="minorHAnsi"/>
          <w:b/>
          <w:noProof/>
          <w:color w:val="007434"/>
          <w:sz w:val="22"/>
          <w:szCs w:val="22"/>
        </w:rPr>
        <w:sectPr w:rsidR="002A7D90" w:rsidRPr="00CB2BF7" w:rsidSect="002507F1">
          <w:pgSz w:w="12240" w:h="15840"/>
          <w:pgMar w:top="1440" w:right="616" w:bottom="1440" w:left="1440" w:header="708" w:footer="708" w:gutter="0"/>
          <w:cols w:space="708"/>
          <w:docGrid w:linePitch="360"/>
        </w:sectPr>
      </w:pPr>
    </w:p>
    <w:tbl>
      <w:tblPr>
        <w:tblStyle w:val="GridTable1Light-Accent1"/>
        <w:tblW w:w="14074" w:type="dxa"/>
        <w:tblInd w:w="-572" w:type="dxa"/>
        <w:tblLayout w:type="fixed"/>
        <w:tblLook w:val="04A0" w:firstRow="1" w:lastRow="0" w:firstColumn="1" w:lastColumn="0" w:noHBand="0" w:noVBand="1"/>
      </w:tblPr>
      <w:tblGrid>
        <w:gridCol w:w="614"/>
        <w:gridCol w:w="946"/>
        <w:gridCol w:w="1620"/>
        <w:gridCol w:w="1521"/>
        <w:gridCol w:w="765"/>
        <w:gridCol w:w="1055"/>
        <w:gridCol w:w="1742"/>
        <w:gridCol w:w="5811"/>
      </w:tblGrid>
      <w:tr w:rsidR="002A7D90" w:rsidRPr="003D218A" w14:paraId="782520AA" w14:textId="77777777" w:rsidTr="00945438">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4" w:type="dxa"/>
          </w:tcPr>
          <w:p w14:paraId="5918E763" w14:textId="77777777" w:rsidR="002A7D90" w:rsidRPr="00CB2BF7" w:rsidRDefault="002A7D90" w:rsidP="003D685E">
            <w:pPr>
              <w:rPr>
                <w:rFonts w:ascii="Trebuchet MS" w:hAnsi="Trebuchet MS" w:cs="Trebuchet MS"/>
                <w:noProof/>
                <w:color w:val="000000"/>
              </w:rPr>
            </w:pPr>
            <w:r w:rsidRPr="00CB2BF7">
              <w:rPr>
                <w:rFonts w:ascii="Trebuchet MS" w:hAnsi="Trebuchet MS" w:cs="Trebuchet MS"/>
                <w:noProof/>
                <w:color w:val="000000"/>
              </w:rPr>
              <w:lastRenderedPageBreak/>
              <w:t xml:space="preserve">SO </w:t>
            </w:r>
          </w:p>
        </w:tc>
        <w:tc>
          <w:tcPr>
            <w:tcW w:w="946" w:type="dxa"/>
          </w:tcPr>
          <w:p w14:paraId="2B71A944" w14:textId="77777777" w:rsidR="002A7D90" w:rsidRPr="00CB2BF7" w:rsidRDefault="002A7D90"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ID </w:t>
            </w:r>
          </w:p>
        </w:tc>
        <w:tc>
          <w:tcPr>
            <w:tcW w:w="1620" w:type="dxa"/>
          </w:tcPr>
          <w:p w14:paraId="4277698C" w14:textId="77777777" w:rsidR="002A7D90" w:rsidRPr="00CB2BF7" w:rsidRDefault="002A7D90"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Indicator </w:t>
            </w:r>
          </w:p>
        </w:tc>
        <w:tc>
          <w:tcPr>
            <w:tcW w:w="1521" w:type="dxa"/>
          </w:tcPr>
          <w:p w14:paraId="7A190383" w14:textId="77777777" w:rsidR="002A7D90" w:rsidRPr="00CB2BF7" w:rsidRDefault="002A7D90"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Measurement unit </w:t>
            </w:r>
          </w:p>
        </w:tc>
        <w:tc>
          <w:tcPr>
            <w:tcW w:w="765" w:type="dxa"/>
          </w:tcPr>
          <w:p w14:paraId="2CA8A8C2" w14:textId="77777777" w:rsidR="002A7D90" w:rsidRPr="00CB2BF7" w:rsidRDefault="002A7D90"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Mile stone 2024 </w:t>
            </w:r>
          </w:p>
        </w:tc>
        <w:tc>
          <w:tcPr>
            <w:tcW w:w="1055" w:type="dxa"/>
          </w:tcPr>
          <w:p w14:paraId="5D5EF12B" w14:textId="77777777" w:rsidR="002A7D90" w:rsidRPr="00CB2BF7" w:rsidRDefault="002A7D90"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Final target 2029 </w:t>
            </w:r>
          </w:p>
        </w:tc>
        <w:tc>
          <w:tcPr>
            <w:tcW w:w="1742" w:type="dxa"/>
          </w:tcPr>
          <w:p w14:paraId="1E56DE88" w14:textId="77777777" w:rsidR="002A7D90" w:rsidRPr="00CB2BF7" w:rsidRDefault="002A7D90"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5811" w:type="dxa"/>
          </w:tcPr>
          <w:p w14:paraId="05A3CE11" w14:textId="77777777" w:rsidR="002A7D90" w:rsidRPr="00CB2BF7" w:rsidRDefault="002A7D90"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945438" w:rsidRPr="003D218A" w14:paraId="51B89553" w14:textId="77777777" w:rsidTr="00945438">
        <w:tblPrEx>
          <w:tblLook w:val="0000" w:firstRow="0" w:lastRow="0" w:firstColumn="0" w:lastColumn="0" w:noHBand="0" w:noVBand="0"/>
        </w:tblPrEx>
        <w:trPr>
          <w:trHeight w:val="336"/>
        </w:trPr>
        <w:tc>
          <w:tcPr>
            <w:tcW w:w="614" w:type="dxa"/>
          </w:tcPr>
          <w:p w14:paraId="591CD3BB" w14:textId="36C3E791" w:rsidR="00945438" w:rsidRPr="002E02D2" w:rsidRDefault="00945438" w:rsidP="00945438">
            <w:pPr>
              <w:rPr>
                <w:rFonts w:ascii="Trebuchet MS" w:hAnsi="Trebuchet MS" w:cs="Trebuchet MS"/>
                <w:noProof/>
              </w:rPr>
            </w:pPr>
            <w:r w:rsidRPr="002E02D2">
              <w:rPr>
                <w:rFonts w:ascii="Trebuchet MS" w:hAnsi="Trebuchet MS" w:cs="Trebuchet MS"/>
                <w:noProof/>
              </w:rPr>
              <w:t xml:space="preserve">2.2 </w:t>
            </w:r>
          </w:p>
        </w:tc>
        <w:tc>
          <w:tcPr>
            <w:tcW w:w="946" w:type="dxa"/>
          </w:tcPr>
          <w:p w14:paraId="41F3A3D9" w14:textId="0443764B" w:rsidR="00945438" w:rsidRPr="002E02D2" w:rsidRDefault="00945438" w:rsidP="00945438">
            <w:pPr>
              <w:rPr>
                <w:rFonts w:ascii="Trebuchet MS" w:hAnsi="Trebuchet MS" w:cs="Trebuchet MS"/>
                <w:noProof/>
              </w:rPr>
            </w:pPr>
            <w:r w:rsidRPr="002E02D2">
              <w:rPr>
                <w:rFonts w:ascii="Trebuchet MS" w:hAnsi="Trebuchet MS" w:cs="Trebuchet MS"/>
                <w:noProof/>
              </w:rPr>
              <w:t>RCO69</w:t>
            </w:r>
          </w:p>
        </w:tc>
        <w:tc>
          <w:tcPr>
            <w:tcW w:w="1620" w:type="dxa"/>
          </w:tcPr>
          <w:p w14:paraId="3AE1906D" w14:textId="5344FCAF" w:rsidR="00945438" w:rsidRPr="002E02D2" w:rsidRDefault="00945438" w:rsidP="00945438">
            <w:pPr>
              <w:rPr>
                <w:rFonts w:ascii="Trebuchet MS" w:hAnsi="Trebuchet MS" w:cs="Times New Roman"/>
                <w:iCs/>
                <w:noProof/>
                <w:spacing w:val="-1"/>
              </w:rPr>
            </w:pPr>
            <w:bookmarkStart w:id="28" w:name="_Hlk197945191"/>
            <w:r w:rsidRPr="002E02D2">
              <w:rPr>
                <w:rFonts w:ascii="Trebuchet MS" w:eastAsia="Times New Roman" w:hAnsi="Trebuchet MS" w:cs="Trebuchet MS"/>
                <w:b/>
                <w:bCs/>
                <w:lang w:val="en-GB"/>
              </w:rPr>
              <w:t>Capacity of new or modernised health care facilities</w:t>
            </w:r>
            <w:bookmarkEnd w:id="28"/>
          </w:p>
        </w:tc>
        <w:tc>
          <w:tcPr>
            <w:tcW w:w="1521" w:type="dxa"/>
          </w:tcPr>
          <w:p w14:paraId="7A6E8235" w14:textId="189EB8AB" w:rsidR="00945438" w:rsidRPr="002E02D2" w:rsidRDefault="00945438" w:rsidP="00945438">
            <w:pPr>
              <w:pStyle w:val="Default"/>
              <w:rPr>
                <w:rFonts w:ascii="Trebuchet MS" w:hAnsi="Trebuchet MS"/>
                <w:noProof/>
                <w:color w:val="auto"/>
                <w:sz w:val="20"/>
                <w:szCs w:val="20"/>
              </w:rPr>
            </w:pPr>
            <w:r w:rsidRPr="002E02D2">
              <w:rPr>
                <w:rFonts w:ascii="Trebuchet MS" w:eastAsia="Times New Roman" w:hAnsi="Trebuchet MS" w:cs="Trebuchet MS"/>
                <w:bCs/>
                <w:color w:val="auto"/>
                <w:sz w:val="20"/>
                <w:szCs w:val="20"/>
                <w:lang w:val="en-GB"/>
              </w:rPr>
              <w:t>Persons/year</w:t>
            </w:r>
          </w:p>
        </w:tc>
        <w:tc>
          <w:tcPr>
            <w:tcW w:w="765" w:type="dxa"/>
          </w:tcPr>
          <w:p w14:paraId="7C861892" w14:textId="1C1F2B99" w:rsidR="00945438" w:rsidRPr="002E02D2" w:rsidRDefault="00945438" w:rsidP="00945438">
            <w:pPr>
              <w:rPr>
                <w:rFonts w:ascii="Trebuchet MS" w:hAnsi="Trebuchet MS" w:cs="Trebuchet MS"/>
                <w:b/>
                <w:bCs/>
                <w:noProof/>
              </w:rPr>
            </w:pPr>
            <w:r w:rsidRPr="002E02D2">
              <w:rPr>
                <w:rFonts w:ascii="Trebuchet MS" w:eastAsia="Times New Roman" w:hAnsi="Trebuchet MS" w:cs="Trebuchet MS"/>
                <w:bCs/>
                <w:lang w:val="en-GB"/>
              </w:rPr>
              <w:t>0</w:t>
            </w:r>
          </w:p>
        </w:tc>
        <w:tc>
          <w:tcPr>
            <w:tcW w:w="1055" w:type="dxa"/>
          </w:tcPr>
          <w:p w14:paraId="3F6999D7" w14:textId="5986D563" w:rsidR="00945438" w:rsidRPr="002E02D2" w:rsidRDefault="007E7CB8" w:rsidP="00945438">
            <w:pPr>
              <w:rPr>
                <w:rFonts w:ascii="Trebuchet MS" w:hAnsi="Trebuchet MS" w:cs="Trebuchet MS"/>
                <w:b/>
                <w:bCs/>
                <w:noProof/>
              </w:rPr>
            </w:pPr>
            <w:r w:rsidRPr="002E02D2">
              <w:rPr>
                <w:rFonts w:ascii="Trebuchet MS" w:hAnsi="Trebuchet MS" w:cs="Trebuchet MS"/>
                <w:b/>
                <w:bCs/>
                <w:noProof/>
              </w:rPr>
              <w:t>1</w:t>
            </w:r>
            <w:r w:rsidR="008F0D47">
              <w:rPr>
                <w:rFonts w:ascii="Trebuchet MS" w:hAnsi="Trebuchet MS" w:cs="Trebuchet MS"/>
                <w:b/>
                <w:bCs/>
                <w:noProof/>
              </w:rPr>
              <w:t>4</w:t>
            </w:r>
            <w:r w:rsidRPr="002E02D2">
              <w:rPr>
                <w:rFonts w:ascii="Trebuchet MS" w:hAnsi="Trebuchet MS" w:cs="Trebuchet MS"/>
                <w:b/>
                <w:bCs/>
                <w:noProof/>
              </w:rPr>
              <w:t xml:space="preserve">0 </w:t>
            </w:r>
            <w:r w:rsidR="003641A9" w:rsidRPr="002E02D2">
              <w:rPr>
                <w:rFonts w:ascii="Trebuchet MS" w:hAnsi="Trebuchet MS" w:cs="Trebuchet MS"/>
                <w:b/>
                <w:bCs/>
                <w:noProof/>
              </w:rPr>
              <w:t>000</w:t>
            </w:r>
          </w:p>
        </w:tc>
        <w:tc>
          <w:tcPr>
            <w:tcW w:w="1742" w:type="dxa"/>
          </w:tcPr>
          <w:p w14:paraId="0790C2F2" w14:textId="77777777" w:rsidR="00945438" w:rsidRPr="002E02D2" w:rsidRDefault="00945438" w:rsidP="00945438">
            <w:pPr>
              <w:autoSpaceDE w:val="0"/>
              <w:autoSpaceDN w:val="0"/>
              <w:adjustRightInd w:val="0"/>
              <w:spacing w:before="0" w:after="0" w:line="240" w:lineRule="auto"/>
              <w:rPr>
                <w:rFonts w:ascii="Trebuchet MS" w:eastAsia="Times New Roman" w:hAnsi="Trebuchet MS" w:cs="Trebuchet MS"/>
                <w:bCs/>
                <w:lang w:val="en-GB"/>
              </w:rPr>
            </w:pPr>
            <w:r w:rsidRPr="002E02D2">
              <w:rPr>
                <w:rFonts w:ascii="Trebuchet MS" w:eastAsia="Times New Roman" w:hAnsi="Trebuchet MS" w:cs="Trebuchet MS"/>
                <w:bCs/>
                <w:lang w:val="en-GB"/>
              </w:rPr>
              <w:t>Projects/</w:t>
            </w:r>
          </w:p>
          <w:p w14:paraId="513FB03C" w14:textId="693A95C6" w:rsidR="00945438" w:rsidRPr="002E02D2" w:rsidRDefault="00945438" w:rsidP="00945438">
            <w:pPr>
              <w:autoSpaceDE w:val="0"/>
              <w:autoSpaceDN w:val="0"/>
              <w:adjustRightInd w:val="0"/>
              <w:spacing w:before="0" w:after="0" w:line="240" w:lineRule="auto"/>
              <w:rPr>
                <w:rFonts w:ascii="Trebuchet MS" w:hAnsi="Trebuchet MS" w:cs="Trebuchet MS"/>
                <w:noProof/>
              </w:rPr>
            </w:pPr>
            <w:r w:rsidRPr="002E02D2">
              <w:rPr>
                <w:rFonts w:ascii="Trebuchet MS" w:eastAsia="Times New Roman" w:hAnsi="Trebuchet MS" w:cs="Trebuchet MS"/>
                <w:bCs/>
                <w:lang w:val="en-GB"/>
              </w:rPr>
              <w:t>Programme monitoring system</w:t>
            </w:r>
          </w:p>
        </w:tc>
        <w:tc>
          <w:tcPr>
            <w:tcW w:w="5811" w:type="dxa"/>
          </w:tcPr>
          <w:p w14:paraId="57F39DAA" w14:textId="77777777" w:rsidR="00945438" w:rsidRPr="002E02D2" w:rsidRDefault="00945438" w:rsidP="00945438">
            <w:pPr>
              <w:rPr>
                <w:rFonts w:ascii="Trebuchet MS" w:eastAsia="Times New Roman" w:hAnsi="Trebuchet MS" w:cs="Trebuchet MS"/>
                <w:bCs/>
                <w:lang w:val="en-GB"/>
              </w:rPr>
            </w:pPr>
            <w:r w:rsidRPr="002E02D2">
              <w:rPr>
                <w:rFonts w:ascii="Trebuchet MS" w:eastAsia="Times New Roman" w:hAnsi="Trebuchet MS" w:cs="Trebuchet MS"/>
                <w:bCs/>
                <w:lang w:val="en-GB"/>
              </w:rPr>
              <w:t xml:space="preserve">Assumptions: in average 2 organisations cooperating per project </w:t>
            </w:r>
          </w:p>
          <w:p w14:paraId="1358D38D" w14:textId="72882E2B" w:rsidR="00945438" w:rsidRPr="002E02D2" w:rsidRDefault="00945438" w:rsidP="003641A9">
            <w:pPr>
              <w:rPr>
                <w:rFonts w:ascii="Trebuchet MS" w:hAnsi="Trebuchet MS" w:cs="Trebuchet MS"/>
                <w:b/>
                <w:bCs/>
                <w:noProof/>
              </w:rPr>
            </w:pPr>
            <w:r w:rsidRPr="002E02D2">
              <w:rPr>
                <w:rFonts w:ascii="Trebuchet MS" w:eastAsia="Times New Roman" w:hAnsi="Trebuchet MS" w:cs="Trebuchet MS"/>
                <w:bCs/>
                <w:lang w:val="en-GB"/>
              </w:rPr>
              <w:t>Assumptions: 250 beds in an organisation that receives support for investment in infrastructure</w:t>
            </w:r>
            <w:r w:rsidR="008739FC">
              <w:rPr>
                <w:rFonts w:ascii="Trebuchet MS" w:eastAsia="Times New Roman" w:hAnsi="Trebuchet MS" w:cs="Trebuchet MS"/>
                <w:bCs/>
                <w:lang w:val="en-GB"/>
              </w:rPr>
              <w:t>/equipment</w:t>
            </w:r>
            <w:r w:rsidRPr="002E02D2">
              <w:rPr>
                <w:rFonts w:ascii="Trebuchet MS" w:eastAsia="Times New Roman" w:hAnsi="Trebuchet MS" w:cs="Trebuchet MS"/>
                <w:bCs/>
                <w:lang w:val="en-GB"/>
              </w:rPr>
              <w:t xml:space="preserve"> Final target 2029: number projects</w:t>
            </w:r>
            <w:r w:rsidR="008739FC">
              <w:rPr>
                <w:rFonts w:ascii="Trebuchet MS" w:eastAsia="Times New Roman" w:hAnsi="Trebuchet MS" w:cs="Trebuchet MS"/>
                <w:bCs/>
                <w:lang w:val="en-GB"/>
              </w:rPr>
              <w:t xml:space="preserve"> with investment component (equipment and/or infrastructure)</w:t>
            </w:r>
            <w:r w:rsidRPr="002E02D2">
              <w:rPr>
                <w:rFonts w:ascii="Trebuchet MS" w:eastAsia="Times New Roman" w:hAnsi="Trebuchet MS" w:cs="Trebuchet MS"/>
                <w:bCs/>
                <w:lang w:val="en-GB"/>
              </w:rPr>
              <w:t xml:space="preserve"> * 2 organizations per project * 250 beds per hospital*</w:t>
            </w:r>
            <w:r w:rsidR="003641A9" w:rsidRPr="002E02D2">
              <w:rPr>
                <w:rFonts w:ascii="Trebuchet MS" w:eastAsia="Times New Roman" w:hAnsi="Trebuchet MS" w:cs="Trebuchet MS"/>
                <w:bCs/>
                <w:lang w:val="en-GB"/>
              </w:rPr>
              <w:t>40</w:t>
            </w:r>
            <w:r w:rsidRPr="002E02D2">
              <w:rPr>
                <w:rFonts w:ascii="Trebuchet MS" w:eastAsia="Times New Roman" w:hAnsi="Trebuchet MS" w:cs="Trebuchet MS"/>
                <w:bCs/>
                <w:lang w:val="en-GB"/>
              </w:rPr>
              <w:t xml:space="preserve"> patients/bed/year</w:t>
            </w:r>
          </w:p>
        </w:tc>
      </w:tr>
      <w:tr w:rsidR="00945438" w:rsidRPr="003D218A" w14:paraId="390D9C79" w14:textId="77777777" w:rsidTr="00945438">
        <w:tblPrEx>
          <w:tblLook w:val="0000" w:firstRow="0" w:lastRow="0" w:firstColumn="0" w:lastColumn="0" w:noHBand="0" w:noVBand="0"/>
        </w:tblPrEx>
        <w:trPr>
          <w:trHeight w:val="336"/>
        </w:trPr>
        <w:tc>
          <w:tcPr>
            <w:tcW w:w="614" w:type="dxa"/>
          </w:tcPr>
          <w:p w14:paraId="43630654" w14:textId="77777777" w:rsidR="00945438" w:rsidRPr="00CB2BF7" w:rsidRDefault="00945438" w:rsidP="00945438">
            <w:pPr>
              <w:rPr>
                <w:rFonts w:ascii="Trebuchet MS" w:hAnsi="Trebuchet MS" w:cs="Trebuchet MS"/>
                <w:noProof/>
                <w:color w:val="000000"/>
              </w:rPr>
            </w:pPr>
            <w:r w:rsidRPr="00CB2BF7">
              <w:rPr>
                <w:rFonts w:ascii="Trebuchet MS" w:hAnsi="Trebuchet MS" w:cs="Trebuchet MS"/>
                <w:noProof/>
                <w:color w:val="000000"/>
              </w:rPr>
              <w:t>2.2</w:t>
            </w:r>
          </w:p>
        </w:tc>
        <w:tc>
          <w:tcPr>
            <w:tcW w:w="946" w:type="dxa"/>
          </w:tcPr>
          <w:p w14:paraId="48F6A5FF" w14:textId="77777777" w:rsidR="00945438" w:rsidRPr="00CB2BF7" w:rsidRDefault="00945438" w:rsidP="00945438">
            <w:pPr>
              <w:rPr>
                <w:rFonts w:ascii="Trebuchet MS" w:hAnsi="Trebuchet MS" w:cs="Trebuchet MS"/>
                <w:noProof/>
                <w:color w:val="000000"/>
              </w:rPr>
            </w:pPr>
            <w:r w:rsidRPr="00CB2BF7">
              <w:rPr>
                <w:rFonts w:ascii="Trebuchet MS" w:hAnsi="Trebuchet MS" w:cs="Trebuchet MS"/>
                <w:noProof/>
                <w:color w:val="000000"/>
              </w:rPr>
              <w:t>RCO87</w:t>
            </w:r>
          </w:p>
        </w:tc>
        <w:tc>
          <w:tcPr>
            <w:tcW w:w="1620" w:type="dxa"/>
          </w:tcPr>
          <w:p w14:paraId="394B0D8A" w14:textId="77777777" w:rsidR="00945438" w:rsidRPr="00CB2BF7" w:rsidRDefault="00945438" w:rsidP="00945438">
            <w:pPr>
              <w:rPr>
                <w:rFonts w:cs="Times New Roman"/>
                <w:iCs/>
                <w:noProof/>
                <w:spacing w:val="-1"/>
              </w:rPr>
            </w:pPr>
            <w:bookmarkStart w:id="29" w:name="_Hlk197945575"/>
            <w:r w:rsidRPr="00CB2BF7">
              <w:rPr>
                <w:rFonts w:cs="Times New Roman"/>
                <w:iCs/>
                <w:noProof/>
                <w:spacing w:val="-1"/>
              </w:rPr>
              <w:t>Organizations cooperating across borders</w:t>
            </w:r>
            <w:bookmarkEnd w:id="29"/>
          </w:p>
        </w:tc>
        <w:tc>
          <w:tcPr>
            <w:tcW w:w="1521" w:type="dxa"/>
          </w:tcPr>
          <w:p w14:paraId="0F53422D" w14:textId="77777777" w:rsidR="00945438" w:rsidRPr="00CB2BF7" w:rsidRDefault="00945438" w:rsidP="00945438">
            <w:pPr>
              <w:pStyle w:val="Default"/>
              <w:rPr>
                <w:rFonts w:asciiTheme="minorHAnsi" w:hAnsiTheme="minorHAnsi"/>
                <w:noProof/>
                <w:sz w:val="20"/>
                <w:szCs w:val="20"/>
              </w:rPr>
            </w:pPr>
            <w:r w:rsidRPr="00CB2BF7">
              <w:rPr>
                <w:rFonts w:asciiTheme="minorHAnsi" w:hAnsiTheme="minorHAnsi"/>
                <w:noProof/>
                <w:sz w:val="20"/>
                <w:szCs w:val="20"/>
              </w:rPr>
              <w:t xml:space="preserve">organizations </w:t>
            </w:r>
          </w:p>
          <w:p w14:paraId="081E6010" w14:textId="77777777" w:rsidR="00945438" w:rsidRPr="00CB2BF7" w:rsidRDefault="00945438" w:rsidP="00945438">
            <w:pPr>
              <w:rPr>
                <w:rFonts w:cs="Trebuchet MS"/>
                <w:b/>
                <w:bCs/>
                <w:noProof/>
                <w:color w:val="000000"/>
              </w:rPr>
            </w:pPr>
          </w:p>
        </w:tc>
        <w:tc>
          <w:tcPr>
            <w:tcW w:w="765" w:type="dxa"/>
          </w:tcPr>
          <w:p w14:paraId="105803A2" w14:textId="38B86837" w:rsidR="00945438" w:rsidRPr="00CB2BF7" w:rsidRDefault="00BB6238" w:rsidP="00945438">
            <w:pPr>
              <w:rPr>
                <w:rFonts w:ascii="Trebuchet MS" w:hAnsi="Trebuchet MS" w:cs="Trebuchet MS"/>
                <w:b/>
                <w:bCs/>
                <w:noProof/>
                <w:color w:val="000000"/>
              </w:rPr>
            </w:pPr>
            <w:r w:rsidRPr="00D220F4">
              <w:rPr>
                <w:rFonts w:ascii="Trebuchet MS" w:hAnsi="Trebuchet MS" w:cs="Trebuchet MS"/>
                <w:b/>
                <w:bCs/>
                <w:noProof/>
                <w:color w:val="000000"/>
              </w:rPr>
              <w:t>4</w:t>
            </w:r>
          </w:p>
        </w:tc>
        <w:tc>
          <w:tcPr>
            <w:tcW w:w="1055" w:type="dxa"/>
          </w:tcPr>
          <w:p w14:paraId="1B900BB6" w14:textId="1A273AF5" w:rsidR="00945438" w:rsidRPr="00CB2BF7" w:rsidRDefault="00BB4CC1" w:rsidP="00945438">
            <w:pPr>
              <w:rPr>
                <w:rFonts w:ascii="Trebuchet MS" w:hAnsi="Trebuchet MS" w:cs="Trebuchet MS"/>
                <w:b/>
                <w:bCs/>
                <w:noProof/>
                <w:color w:val="000000"/>
              </w:rPr>
            </w:pPr>
            <w:r>
              <w:rPr>
                <w:rFonts w:ascii="Trebuchet MS" w:hAnsi="Trebuchet MS" w:cs="Trebuchet MS"/>
                <w:b/>
                <w:bCs/>
                <w:noProof/>
                <w:color w:val="000000"/>
              </w:rPr>
              <w:t>2</w:t>
            </w:r>
            <w:r w:rsidR="008F0D47">
              <w:rPr>
                <w:rFonts w:ascii="Trebuchet MS" w:hAnsi="Trebuchet MS" w:cs="Trebuchet MS"/>
                <w:b/>
                <w:bCs/>
                <w:noProof/>
                <w:color w:val="000000"/>
              </w:rPr>
              <w:t>5</w:t>
            </w:r>
          </w:p>
        </w:tc>
        <w:tc>
          <w:tcPr>
            <w:tcW w:w="1742" w:type="dxa"/>
          </w:tcPr>
          <w:p w14:paraId="001DFEE4" w14:textId="77777777" w:rsidR="00945438" w:rsidRPr="00CB2BF7" w:rsidRDefault="00945438" w:rsidP="00945438">
            <w:pPr>
              <w:autoSpaceDE w:val="0"/>
              <w:autoSpaceDN w:val="0"/>
              <w:adjustRightInd w:val="0"/>
              <w:spacing w:before="0" w:after="0" w:line="240" w:lineRule="auto"/>
              <w:rPr>
                <w:rFonts w:ascii="Trebuchet MS" w:hAnsi="Trebuchet MS" w:cs="Trebuchet MS"/>
                <w:noProof/>
                <w:color w:val="000000"/>
              </w:rPr>
            </w:pPr>
            <w:r w:rsidRPr="00CB2BF7">
              <w:rPr>
                <w:rFonts w:ascii="Trebuchet MS" w:hAnsi="Trebuchet MS" w:cs="Trebuchet MS"/>
                <w:noProof/>
                <w:color w:val="000000"/>
              </w:rPr>
              <w:t>Projects/</w:t>
            </w:r>
          </w:p>
          <w:p w14:paraId="19C82608" w14:textId="77777777" w:rsidR="00945438" w:rsidRPr="00CB2BF7" w:rsidRDefault="00945438" w:rsidP="00945438">
            <w:pPr>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5811" w:type="dxa"/>
          </w:tcPr>
          <w:p w14:paraId="2E67B309" w14:textId="69996E33" w:rsidR="00945438" w:rsidRDefault="00945438" w:rsidP="00945438">
            <w:pPr>
              <w:rPr>
                <w:rFonts w:ascii="Trebuchet MS" w:hAnsi="Trebuchet MS" w:cs="Trebuchet MS"/>
                <w:b/>
                <w:bCs/>
                <w:noProof/>
                <w:color w:val="000000"/>
              </w:rPr>
            </w:pPr>
            <w:r w:rsidRPr="00CB2BF7">
              <w:rPr>
                <w:rFonts w:ascii="Trebuchet MS" w:hAnsi="Trebuchet MS" w:cs="Trebuchet MS"/>
                <w:b/>
                <w:bCs/>
                <w:noProof/>
                <w:color w:val="000000"/>
              </w:rPr>
              <w:t>Assumptions: in average 3 organisations cooperating per project, with an average of 70% of unique entities</w:t>
            </w:r>
          </w:p>
          <w:p w14:paraId="3E2585C0" w14:textId="3240D8F9" w:rsidR="00BB6238" w:rsidRPr="008F0D47" w:rsidRDefault="00BB6238" w:rsidP="00945438">
            <w:pPr>
              <w:rPr>
                <w:rFonts w:ascii="Trebuchet MS" w:hAnsi="Trebuchet MS" w:cs="Trebuchet MS"/>
                <w:b/>
                <w:bCs/>
                <w:noProof/>
                <w:color w:val="000000"/>
              </w:rPr>
            </w:pPr>
            <w:r w:rsidRPr="008F0D47">
              <w:rPr>
                <w:rFonts w:ascii="Trebuchet MS" w:hAnsi="Trebuchet MS" w:cs="Trebuchet MS"/>
                <w:b/>
                <w:bCs/>
                <w:noProof/>
                <w:color w:val="000000"/>
              </w:rPr>
              <w:t>Mile stone 2024: 2 limited financial value projects concluded by 2024.</w:t>
            </w:r>
          </w:p>
          <w:p w14:paraId="7B2A6D8F" w14:textId="33DE3877" w:rsidR="00BB6238" w:rsidRPr="00CB2BF7" w:rsidRDefault="00BB6238" w:rsidP="00945438">
            <w:pPr>
              <w:rPr>
                <w:rFonts w:ascii="Trebuchet MS" w:hAnsi="Trebuchet MS" w:cs="Trebuchet MS"/>
                <w:b/>
                <w:bCs/>
                <w:noProof/>
                <w:color w:val="000000"/>
              </w:rPr>
            </w:pPr>
            <w:r w:rsidRPr="008F0D47">
              <w:rPr>
                <w:rFonts w:ascii="Trebuchet MS" w:hAnsi="Trebuchet MS" w:cs="Trebuchet MS"/>
                <w:b/>
                <w:bCs/>
                <w:noProof/>
                <w:color w:val="000000"/>
              </w:rPr>
              <w:t>Mile stone 2024 calculation: 2 projects* 3 organizations/project* 70% unique entities</w:t>
            </w:r>
            <w:r>
              <w:rPr>
                <w:rFonts w:ascii="Trebuchet MS" w:hAnsi="Trebuchet MS" w:cs="Trebuchet MS"/>
                <w:b/>
                <w:bCs/>
                <w:noProof/>
                <w:color w:val="000000"/>
              </w:rPr>
              <w:t xml:space="preserve"> </w:t>
            </w:r>
          </w:p>
          <w:p w14:paraId="5B4C35F8" w14:textId="77777777" w:rsidR="00945438" w:rsidRPr="00CB2BF7" w:rsidRDefault="00945438" w:rsidP="00945438">
            <w:pPr>
              <w:rPr>
                <w:rFonts w:ascii="Trebuchet MS" w:hAnsi="Trebuchet MS" w:cs="Trebuchet MS"/>
                <w:b/>
                <w:bCs/>
                <w:noProof/>
                <w:color w:val="000000"/>
              </w:rPr>
            </w:pPr>
            <w:r w:rsidRPr="00CB2BF7">
              <w:rPr>
                <w:rFonts w:ascii="Trebuchet MS" w:hAnsi="Trebuchet MS" w:cs="Trebuchet MS"/>
                <w:b/>
                <w:bCs/>
                <w:noProof/>
                <w:color w:val="000000"/>
              </w:rPr>
              <w:t>Indicator used for all projects</w:t>
            </w:r>
          </w:p>
          <w:p w14:paraId="267D896B" w14:textId="77777777" w:rsidR="00945438" w:rsidRPr="00CB2BF7" w:rsidRDefault="00945438" w:rsidP="00945438">
            <w:pPr>
              <w:rPr>
                <w:rFonts w:ascii="Trebuchet MS" w:hAnsi="Trebuchet MS" w:cs="Trebuchet MS"/>
                <w:b/>
                <w:bCs/>
                <w:noProof/>
                <w:color w:val="000000"/>
              </w:rPr>
            </w:pPr>
            <w:r w:rsidRPr="00CB2BF7">
              <w:rPr>
                <w:rFonts w:ascii="Trebuchet MS" w:hAnsi="Trebuchet MS" w:cs="Trebuchet MS"/>
                <w:b/>
                <w:bCs/>
                <w:noProof/>
                <w:color w:val="000000"/>
              </w:rPr>
              <w:t>Final target 2029: number of projects * 3 organizations per project *70% (unique entities)</w:t>
            </w:r>
          </w:p>
        </w:tc>
      </w:tr>
    </w:tbl>
    <w:p w14:paraId="606F6C5C" w14:textId="77777777" w:rsidR="002A7D90" w:rsidRPr="00CB2BF7" w:rsidRDefault="002A7D90" w:rsidP="002A7D90">
      <w:pPr>
        <w:ind w:left="720"/>
        <w:contextualSpacing/>
        <w:jc w:val="both"/>
        <w:rPr>
          <w:rFonts w:ascii="Trebuchet MS" w:hAnsi="Trebuchet MS" w:cstheme="minorHAnsi"/>
          <w:b/>
          <w:noProof/>
          <w:color w:val="007434"/>
          <w:sz w:val="22"/>
          <w:szCs w:val="22"/>
        </w:rPr>
      </w:pPr>
    </w:p>
    <w:p w14:paraId="2D9CFC09" w14:textId="77777777" w:rsidR="002A7D90" w:rsidRPr="00CB2BF7" w:rsidRDefault="002A7D90" w:rsidP="002A7D90">
      <w:pPr>
        <w:ind w:left="720"/>
        <w:contextualSpacing/>
        <w:jc w:val="both"/>
        <w:rPr>
          <w:rFonts w:ascii="Trebuchet MS" w:hAnsi="Trebuchet MS" w:cstheme="minorHAnsi"/>
          <w:b/>
          <w:noProof/>
          <w:color w:val="007434"/>
          <w:sz w:val="22"/>
          <w:szCs w:val="22"/>
        </w:rPr>
        <w:sectPr w:rsidR="002A7D90" w:rsidRPr="00CB2BF7" w:rsidSect="005A3876">
          <w:pgSz w:w="15840" w:h="12240" w:orient="landscape"/>
          <w:pgMar w:top="1440" w:right="1440" w:bottom="616" w:left="1440" w:header="708" w:footer="708" w:gutter="0"/>
          <w:cols w:space="708"/>
          <w:docGrid w:linePitch="360"/>
        </w:sectPr>
      </w:pPr>
    </w:p>
    <w:p w14:paraId="7A7DAD59" w14:textId="77777777" w:rsidR="002A7D90" w:rsidRPr="00CB2BF7" w:rsidRDefault="002A7D90" w:rsidP="002A7D90">
      <w:pPr>
        <w:pStyle w:val="Heading3"/>
        <w:rPr>
          <w:noProof/>
        </w:rPr>
      </w:pPr>
      <w:bookmarkStart w:id="30" w:name="_Toc193265755"/>
      <w:r w:rsidRPr="00CB2BF7">
        <w:rPr>
          <w:noProof/>
        </w:rPr>
        <w:lastRenderedPageBreak/>
        <w:t xml:space="preserve">RCO 87 - </w:t>
      </w:r>
      <w:r w:rsidRPr="00CB2BF7">
        <w:rPr>
          <w:rFonts w:cs="Times New Roman"/>
          <w:iCs/>
          <w:noProof/>
          <w:spacing w:val="-1"/>
        </w:rPr>
        <w:t>Organisations cooperating across borders</w:t>
      </w:r>
      <w:bookmarkEnd w:id="30"/>
    </w:p>
    <w:p w14:paraId="4270257E" w14:textId="77777777" w:rsidR="002A7D90" w:rsidRPr="00CB2BF7" w:rsidRDefault="002A7D90" w:rsidP="00A73980">
      <w:pPr>
        <w:jc w:val="both"/>
        <w:rPr>
          <w:rFonts w:ascii="Trebuchet MS" w:hAnsi="Trebuchet MS" w:cstheme="minorHAnsi"/>
          <w:bCs/>
          <w:noProof/>
          <w:color w:val="000000"/>
          <w:sz w:val="22"/>
          <w:szCs w:val="22"/>
        </w:rPr>
      </w:pPr>
      <w:r w:rsidRPr="00CB2BF7">
        <w:rPr>
          <w:rFonts w:ascii="Trebuchet MS" w:hAnsi="Trebuchet MS" w:cstheme="minorHAnsi"/>
          <w:noProof/>
          <w:sz w:val="22"/>
          <w:szCs w:val="22"/>
        </w:rPr>
        <w:t xml:space="preserve">This is an INTERREG specific common output indicator that </w:t>
      </w:r>
      <w:r w:rsidRPr="00CB2BF7">
        <w:rPr>
          <w:rFonts w:ascii="Trebuchet MS" w:hAnsi="Trebuchet MS" w:cstheme="minorHAnsi"/>
          <w:noProof/>
          <w:color w:val="000000"/>
          <w:sz w:val="22"/>
          <w:szCs w:val="22"/>
        </w:rPr>
        <w:t xml:space="preserve">has been selected to cover </w:t>
      </w:r>
      <w:r w:rsidR="00A73980" w:rsidRPr="00CB2BF7">
        <w:rPr>
          <w:rFonts w:ascii="Trebuchet MS" w:hAnsi="Trebuchet MS" w:cstheme="minorHAnsi"/>
          <w:noProof/>
          <w:color w:val="000000"/>
          <w:sz w:val="22"/>
          <w:szCs w:val="22"/>
        </w:rPr>
        <w:t xml:space="preserve">all the actions financed under this specific objective. </w:t>
      </w:r>
    </w:p>
    <w:p w14:paraId="635B3DD8" w14:textId="494D9D15" w:rsidR="002A7D90" w:rsidRPr="00CB2BF7" w:rsidRDefault="002A7D90" w:rsidP="002A7D90">
      <w:pPr>
        <w:jc w:val="both"/>
        <w:rPr>
          <w:rFonts w:ascii="Trebuchet MS" w:hAnsi="Trebuchet MS" w:cstheme="minorHAnsi"/>
          <w:bCs/>
          <w:noProof/>
          <w:color w:val="000000"/>
          <w:sz w:val="22"/>
          <w:szCs w:val="22"/>
        </w:rPr>
      </w:pPr>
      <w:r w:rsidRPr="00CB2BF7">
        <w:rPr>
          <w:noProof/>
          <w:sz w:val="22"/>
          <w:szCs w:val="22"/>
        </w:rPr>
        <w:t>The indicator counts the organisations cooperating formally in supported projects, including</w:t>
      </w:r>
      <w:r w:rsidR="00A73980" w:rsidRPr="00CB2BF7">
        <w:rPr>
          <w:noProof/>
          <w:sz w:val="22"/>
          <w:szCs w:val="22"/>
        </w:rPr>
        <w:t xml:space="preserve"> both regula</w:t>
      </w:r>
      <w:r w:rsidR="003D218A" w:rsidRPr="00CB2BF7">
        <w:rPr>
          <w:noProof/>
          <w:sz w:val="22"/>
          <w:szCs w:val="22"/>
        </w:rPr>
        <w:t>r</w:t>
      </w:r>
      <w:r w:rsidR="00A73980" w:rsidRPr="00CB2BF7">
        <w:rPr>
          <w:noProof/>
          <w:sz w:val="22"/>
          <w:szCs w:val="22"/>
        </w:rPr>
        <w:t xml:space="preserve"> and</w:t>
      </w:r>
      <w:r w:rsidRPr="00CB2BF7">
        <w:rPr>
          <w:noProof/>
          <w:sz w:val="22"/>
          <w:szCs w:val="22"/>
        </w:rPr>
        <w:t xml:space="preserve"> small projects (projects of a limited financial volume). The organisations counted under this indicator are the legal entities (project partners) involved in </w:t>
      </w:r>
      <w:r w:rsidR="003D218A" w:rsidRPr="00CB2BF7">
        <w:rPr>
          <w:noProof/>
          <w:sz w:val="22"/>
          <w:szCs w:val="22"/>
        </w:rPr>
        <w:t xml:space="preserve">or benefiting from </w:t>
      </w:r>
      <w:r w:rsidRPr="00CB2BF7">
        <w:rPr>
          <w:noProof/>
          <w:sz w:val="22"/>
          <w:szCs w:val="22"/>
        </w:rPr>
        <w:t xml:space="preserve">project implementation. </w:t>
      </w:r>
      <w:r w:rsidRPr="00CB2BF7">
        <w:rPr>
          <w:rFonts w:ascii="Trebuchet MS" w:hAnsi="Trebuchet MS" w:cstheme="minorHAnsi"/>
          <w:bCs/>
          <w:noProof/>
          <w:color w:val="000000"/>
          <w:sz w:val="22"/>
          <w:szCs w:val="22"/>
        </w:rPr>
        <w:t>The cooperation should be based on a structured agreement between project participants (</w:t>
      </w:r>
      <w:r w:rsidR="00A65FBB">
        <w:rPr>
          <w:rFonts w:ascii="Trebuchet MS" w:hAnsi="Trebuchet MS" w:cstheme="minorHAnsi"/>
          <w:bCs/>
          <w:noProof/>
          <w:color w:val="000000"/>
          <w:sz w:val="22"/>
          <w:szCs w:val="22"/>
        </w:rPr>
        <w:t xml:space="preserve">such as </w:t>
      </w:r>
      <w:r w:rsidRPr="00CB2BF7">
        <w:rPr>
          <w:rFonts w:ascii="Trebuchet MS" w:hAnsi="Trebuchet MS" w:cstheme="minorHAnsi"/>
          <w:bCs/>
          <w:noProof/>
          <w:color w:val="000000"/>
          <w:sz w:val="22"/>
          <w:szCs w:val="22"/>
        </w:rPr>
        <w:t xml:space="preserve">Partnership Agreement). </w:t>
      </w:r>
    </w:p>
    <w:p w14:paraId="3E6076F6" w14:textId="77777777" w:rsidR="00A73980" w:rsidRPr="00CB2BF7" w:rsidRDefault="00A73980" w:rsidP="002A7D90">
      <w:pPr>
        <w:jc w:val="both"/>
        <w:rPr>
          <w:rFonts w:ascii="Trebuchet MS" w:hAnsi="Trebuchet MS" w:cstheme="minorHAnsi"/>
          <w:bCs/>
          <w:noProof/>
          <w:color w:val="000000"/>
          <w:sz w:val="22"/>
          <w:szCs w:val="22"/>
        </w:rPr>
      </w:pPr>
      <w:r w:rsidRPr="00CB2BF7">
        <w:rPr>
          <w:rFonts w:ascii="Trebuchet MS" w:hAnsi="Trebuchet MS" w:cstheme="minorHAnsi"/>
          <w:bCs/>
          <w:noProof/>
          <w:color w:val="000000"/>
          <w:sz w:val="22"/>
          <w:szCs w:val="22"/>
        </w:rPr>
        <w:t>Based on data from previous programming period the percentage of unique entities is of 73% , for simplification purposes for the calculation of indicators a percentage of 70% was taken into consideration.</w:t>
      </w:r>
    </w:p>
    <w:p w14:paraId="15C0A000" w14:textId="77777777" w:rsidR="002A7D90" w:rsidRPr="00CB2BF7" w:rsidRDefault="002A7D90" w:rsidP="002A7D90">
      <w:pPr>
        <w:jc w:val="both"/>
        <w:rPr>
          <w:rFonts w:ascii="Trebuchet MS" w:hAnsi="Trebuchet MS" w:cstheme="minorHAnsi"/>
          <w:bCs/>
          <w:noProof/>
          <w:color w:val="107DC5" w:themeColor="accent1" w:themeShade="BF"/>
          <w:sz w:val="22"/>
          <w:szCs w:val="22"/>
        </w:rPr>
      </w:pPr>
      <w:r w:rsidRPr="00CB2BF7">
        <w:rPr>
          <w:rFonts w:ascii="Trebuchet MS" w:hAnsi="Trebuchet MS" w:cstheme="minorHAnsi"/>
          <w:bCs/>
          <w:noProof/>
          <w:color w:val="107DC5" w:themeColor="accent1" w:themeShade="BF"/>
          <w:sz w:val="22"/>
          <w:szCs w:val="22"/>
        </w:rPr>
        <w:t>! The indicator covers all types of investments!</w:t>
      </w:r>
    </w:p>
    <w:p w14:paraId="19C6D14E" w14:textId="77777777" w:rsidR="002A7D90" w:rsidRPr="00CB2BF7" w:rsidRDefault="002A7D90" w:rsidP="002A7D90">
      <w:pPr>
        <w:jc w:val="both"/>
        <w:rPr>
          <w:rFonts w:ascii="Trebuchet MS" w:hAnsi="Trebuchet MS" w:cstheme="minorHAnsi"/>
          <w:bCs/>
          <w:noProof/>
          <w:color w:val="107DC5" w:themeColor="accent1" w:themeShade="BF"/>
          <w:sz w:val="22"/>
          <w:szCs w:val="22"/>
        </w:rPr>
      </w:pPr>
      <w:r w:rsidRPr="00CB2BF7">
        <w:rPr>
          <w:rFonts w:ascii="Trebuchet MS" w:hAnsi="Trebuchet MS" w:cstheme="minorHAnsi"/>
          <w:bCs/>
          <w:noProof/>
          <w:color w:val="107DC5" w:themeColor="accent1" w:themeShade="BF"/>
          <w:sz w:val="22"/>
          <w:szCs w:val="22"/>
        </w:rPr>
        <w:t>! Timeframe for measurement: upon project completion!</w:t>
      </w:r>
    </w:p>
    <w:p w14:paraId="069A0A72" w14:textId="77777777" w:rsidR="00BB4CC1" w:rsidRPr="00023CAE" w:rsidRDefault="00BB4CC1" w:rsidP="00BB4CC1">
      <w:pPr>
        <w:jc w:val="both"/>
        <w:rPr>
          <w:rFonts w:ascii="Trebuchet MS" w:hAnsi="Trebuchet MS" w:cstheme="minorHAnsi"/>
          <w:bCs/>
          <w:noProof/>
          <w:color w:val="107DC5" w:themeColor="accent1" w:themeShade="BF"/>
          <w:sz w:val="22"/>
          <w:szCs w:val="22"/>
        </w:rPr>
      </w:pPr>
      <w:r w:rsidRPr="00023CAE">
        <w:rPr>
          <w:rFonts w:ascii="Trebuchet MS" w:hAnsi="Trebuchet MS" w:cstheme="minorHAnsi"/>
          <w:bCs/>
          <w:noProof/>
          <w:color w:val="107DC5" w:themeColor="accent1" w:themeShade="BF"/>
          <w:sz w:val="22"/>
          <w:szCs w:val="22"/>
        </w:rPr>
        <w:t>!</w:t>
      </w:r>
      <w:r w:rsidRPr="0093050C">
        <w:rPr>
          <w:rFonts w:ascii="Trebuchet MS" w:hAnsi="Trebuchet MS" w:cstheme="minorHAnsi"/>
          <w:bCs/>
          <w:noProof/>
          <w:color w:val="107DC5" w:themeColor="accent1" w:themeShade="BF"/>
          <w:sz w:val="22"/>
          <w:szCs w:val="22"/>
        </w:rPr>
        <w:t xml:space="preserve"> </w:t>
      </w:r>
      <w:r w:rsidRPr="00023CAE">
        <w:rPr>
          <w:rFonts w:ascii="Trebuchet MS" w:hAnsi="Trebuchet MS" w:cstheme="minorHAnsi"/>
          <w:bCs/>
          <w:noProof/>
          <w:color w:val="107DC5" w:themeColor="accent1" w:themeShade="BF"/>
          <w:sz w:val="22"/>
          <w:szCs w:val="22"/>
        </w:rPr>
        <w:t xml:space="preserve">At </w:t>
      </w:r>
      <w:r>
        <w:rPr>
          <w:rFonts w:ascii="Trebuchet MS" w:hAnsi="Trebuchet MS" w:cstheme="minorHAnsi"/>
          <w:bCs/>
          <w:noProof/>
          <w:color w:val="107DC5" w:themeColor="accent1" w:themeShade="BF"/>
          <w:sz w:val="22"/>
          <w:szCs w:val="22"/>
        </w:rPr>
        <w:t>specific objective</w:t>
      </w:r>
      <w:r w:rsidRPr="00023CAE">
        <w:rPr>
          <w:rFonts w:ascii="Trebuchet MS" w:hAnsi="Trebuchet MS" w:cstheme="minorHAnsi"/>
          <w:bCs/>
          <w:noProof/>
          <w:color w:val="107DC5" w:themeColor="accent1" w:themeShade="BF"/>
          <w:sz w:val="22"/>
          <w:szCs w:val="22"/>
        </w:rPr>
        <w:t xml:space="preserve"> level, double counting should be avoided at the level of project partners!</w:t>
      </w:r>
      <w:r>
        <w:rPr>
          <w:rFonts w:ascii="Trebuchet MS" w:hAnsi="Trebuchet MS" w:cstheme="minorHAnsi"/>
          <w:bCs/>
          <w:noProof/>
          <w:color w:val="107DC5" w:themeColor="accent1" w:themeShade="BF"/>
          <w:sz w:val="22"/>
          <w:szCs w:val="22"/>
        </w:rPr>
        <w:t xml:space="preserve"> </w:t>
      </w:r>
      <w:r w:rsidRPr="0093050C">
        <w:rPr>
          <w:rFonts w:ascii="Trebuchet MS" w:hAnsi="Trebuchet MS" w:cstheme="minorHAnsi"/>
          <w:bCs/>
          <w:noProof/>
          <w:color w:val="107DC5" w:themeColor="accent1" w:themeShade="BF"/>
          <w:sz w:val="22"/>
          <w:szCs w:val="22"/>
        </w:rPr>
        <w:t>In addition, double counting will be checked by the programme structures, meaning that at programme level each organization will be counted only once</w:t>
      </w:r>
      <w:r>
        <w:rPr>
          <w:rFonts w:ascii="Trebuchet MS" w:hAnsi="Trebuchet MS" w:cstheme="minorHAnsi"/>
          <w:bCs/>
          <w:noProof/>
          <w:color w:val="107DC5" w:themeColor="accent1" w:themeShade="BF"/>
          <w:sz w:val="22"/>
          <w:szCs w:val="22"/>
        </w:rPr>
        <w:t xml:space="preserve"> per specific objective</w:t>
      </w:r>
      <w:r w:rsidRPr="0093050C">
        <w:rPr>
          <w:rFonts w:ascii="Trebuchet MS" w:hAnsi="Trebuchet MS" w:cstheme="minorHAnsi"/>
          <w:bCs/>
          <w:noProof/>
          <w:color w:val="107DC5" w:themeColor="accent1" w:themeShade="BF"/>
          <w:sz w:val="22"/>
          <w:szCs w:val="22"/>
        </w:rPr>
        <w:t>.</w:t>
      </w:r>
    </w:p>
    <w:p w14:paraId="2DAB847A" w14:textId="77777777" w:rsidR="00945438" w:rsidRPr="00196105" w:rsidRDefault="00945438" w:rsidP="002E02D2">
      <w:pPr>
        <w:pBdr>
          <w:top w:val="single" w:sz="6" w:space="2" w:color="2FA3EE"/>
        </w:pBdr>
        <w:spacing w:before="300" w:after="0"/>
        <w:outlineLvl w:val="2"/>
        <w:rPr>
          <w:rFonts w:ascii="Trebuchet MS" w:eastAsia="Times New Roman" w:hAnsi="Trebuchet MS" w:cs="Times New Roman"/>
          <w:caps/>
          <w:color w:val="0A5382"/>
          <w:spacing w:val="15"/>
        </w:rPr>
      </w:pPr>
      <w:bookmarkStart w:id="31" w:name="_Toc193265756"/>
      <w:r w:rsidRPr="00196105">
        <w:rPr>
          <w:rFonts w:ascii="Trebuchet MS" w:eastAsia="Times New Roman" w:hAnsi="Trebuchet MS" w:cs="Times New Roman"/>
          <w:caps/>
          <w:color w:val="0A5382"/>
          <w:spacing w:val="15"/>
        </w:rPr>
        <w:t>RCO 69 - Capacity of new or modernised health care facilities</w:t>
      </w:r>
      <w:bookmarkEnd w:id="31"/>
    </w:p>
    <w:p w14:paraId="2805F80A" w14:textId="2C03AC40" w:rsidR="00945438" w:rsidRPr="00945438" w:rsidRDefault="00945438" w:rsidP="002E02D2">
      <w:pPr>
        <w:jc w:val="both"/>
        <w:rPr>
          <w:rFonts w:ascii="Trebuchet MS" w:eastAsia="Times New Roman" w:hAnsi="Trebuchet MS" w:cs="Times New Roman"/>
          <w:color w:val="000000" w:themeColor="text1"/>
          <w:sz w:val="22"/>
          <w:szCs w:val="22"/>
          <w:lang w:val="en-IE"/>
        </w:rPr>
      </w:pPr>
      <w:r w:rsidRPr="00945438">
        <w:rPr>
          <w:rFonts w:ascii="Trebuchet MS" w:eastAsia="Times New Roman" w:hAnsi="Trebuchet MS" w:cs="Times New Roman"/>
          <w:color w:val="000000" w:themeColor="text1"/>
          <w:sz w:val="22"/>
          <w:szCs w:val="22"/>
        </w:rPr>
        <w:t>This is an ERDF indicator counting to t</w:t>
      </w:r>
      <w:r w:rsidRPr="00945438">
        <w:rPr>
          <w:rFonts w:ascii="Trebuchet MS" w:eastAsia="Times New Roman" w:hAnsi="Trebuchet MS" w:cs="Times New Roman"/>
          <w:color w:val="000000" w:themeColor="text1"/>
          <w:sz w:val="22"/>
          <w:szCs w:val="22"/>
          <w:lang w:val="en-IE"/>
        </w:rPr>
        <w:t>he maximum annual number of persons that can be served by the new or modernised health care facility at least once during a period of one year. Healthcare facilities include hospitals, clinics, outpatient care centres, specialized care centres etc.</w:t>
      </w:r>
    </w:p>
    <w:p w14:paraId="0809688F" w14:textId="23500120" w:rsidR="00945438" w:rsidRPr="00945438" w:rsidRDefault="00945438" w:rsidP="002E02D2">
      <w:pPr>
        <w:jc w:val="both"/>
        <w:rPr>
          <w:rFonts w:ascii="Trebuchet MS" w:eastAsia="Times New Roman" w:hAnsi="Trebuchet MS" w:cs="Times New Roman"/>
          <w:color w:val="000000" w:themeColor="text1"/>
          <w:sz w:val="22"/>
          <w:szCs w:val="22"/>
          <w:lang w:val="en-IE"/>
        </w:rPr>
      </w:pPr>
      <w:r w:rsidRPr="00945438">
        <w:rPr>
          <w:rFonts w:ascii="Trebuchet MS" w:eastAsia="Times New Roman" w:hAnsi="Trebuchet MS" w:cs="Times New Roman"/>
          <w:color w:val="000000" w:themeColor="text1"/>
          <w:sz w:val="22"/>
          <w:szCs w:val="22"/>
          <w:lang w:val="en-IE"/>
        </w:rPr>
        <w:t>The indicator will be calculated only in relation to projects envisaging infrastructure construction, rehabilitation and modernisation and equipment endowment.</w:t>
      </w:r>
    </w:p>
    <w:p w14:paraId="6BFCF004" w14:textId="77777777" w:rsidR="00945438" w:rsidRPr="00945438" w:rsidRDefault="00945438" w:rsidP="002E02D2">
      <w:pPr>
        <w:jc w:val="both"/>
        <w:rPr>
          <w:rFonts w:ascii="Trebuchet MS" w:eastAsia="Times New Roman" w:hAnsi="Trebuchet MS" w:cs="Times New Roman"/>
          <w:b/>
          <w:color w:val="000000" w:themeColor="text1"/>
          <w:sz w:val="22"/>
          <w:szCs w:val="22"/>
          <w:lang w:val="en-IE"/>
        </w:rPr>
      </w:pPr>
      <w:r w:rsidRPr="00945438">
        <w:rPr>
          <w:rFonts w:ascii="Trebuchet MS" w:eastAsia="Times New Roman" w:hAnsi="Trebuchet MS" w:cs="Times New Roman"/>
          <w:b/>
          <w:color w:val="000000" w:themeColor="text1"/>
          <w:sz w:val="22"/>
          <w:szCs w:val="22"/>
          <w:lang w:val="en-IE"/>
        </w:rPr>
        <w:t>! Modernisation does not include energy renovation or maintenance and repairs.</w:t>
      </w:r>
    </w:p>
    <w:p w14:paraId="6190C0E3" w14:textId="77777777" w:rsidR="00945438" w:rsidRPr="00945438" w:rsidRDefault="00945438" w:rsidP="002E02D2">
      <w:pPr>
        <w:jc w:val="both"/>
        <w:rPr>
          <w:rFonts w:ascii="Trebuchet MS" w:eastAsia="Times New Roman" w:hAnsi="Trebuchet MS" w:cs="Times New Roman"/>
          <w:b/>
          <w:bCs/>
          <w:color w:val="000000" w:themeColor="text1"/>
          <w:sz w:val="22"/>
          <w:szCs w:val="22"/>
        </w:rPr>
      </w:pPr>
      <w:r w:rsidRPr="00945438">
        <w:rPr>
          <w:rFonts w:ascii="Trebuchet MS" w:eastAsia="Times New Roman" w:hAnsi="Trebuchet MS" w:cs="Times New Roman"/>
          <w:b/>
          <w:bCs/>
          <w:color w:val="000000" w:themeColor="text1"/>
          <w:sz w:val="22"/>
          <w:szCs w:val="22"/>
        </w:rPr>
        <w:t>! Timeframe for measurement: upon project completion!</w:t>
      </w:r>
    </w:p>
    <w:p w14:paraId="373A1EA1" w14:textId="77777777" w:rsidR="00A65FBB" w:rsidRPr="00023CAE" w:rsidRDefault="00A65FBB" w:rsidP="000B6B77">
      <w:pPr>
        <w:jc w:val="both"/>
        <w:rPr>
          <w:rFonts w:ascii="Trebuchet MS" w:hAnsi="Trebuchet MS" w:cstheme="minorHAnsi"/>
          <w:bCs/>
          <w:noProof/>
          <w:color w:val="107DC5" w:themeColor="accent1" w:themeShade="BF"/>
          <w:sz w:val="22"/>
          <w:szCs w:val="22"/>
        </w:rPr>
      </w:pPr>
    </w:p>
    <w:p w14:paraId="7B5864BD" w14:textId="60548717" w:rsidR="002A7D90" w:rsidRPr="00CB2BF7" w:rsidRDefault="002A7D90" w:rsidP="002A7D90">
      <w:pPr>
        <w:jc w:val="both"/>
        <w:rPr>
          <w:rFonts w:ascii="Trebuchet MS" w:hAnsi="Trebuchet MS" w:cstheme="minorHAnsi"/>
          <w:bCs/>
          <w:noProof/>
          <w:color w:val="107DC5" w:themeColor="accent1" w:themeShade="BF"/>
          <w:sz w:val="22"/>
          <w:szCs w:val="22"/>
        </w:rPr>
      </w:pPr>
    </w:p>
    <w:p w14:paraId="091DAAD6" w14:textId="77777777" w:rsidR="00601779" w:rsidRPr="00CB2BF7" w:rsidRDefault="00601779" w:rsidP="002A7D90">
      <w:pPr>
        <w:contextualSpacing/>
        <w:jc w:val="both"/>
        <w:rPr>
          <w:rFonts w:ascii="Trebuchet MS" w:hAnsi="Trebuchet MS" w:cstheme="minorHAnsi"/>
          <w:b/>
          <w:noProof/>
          <w:color w:val="007434"/>
          <w:sz w:val="22"/>
          <w:szCs w:val="22"/>
        </w:rPr>
      </w:pPr>
      <w:r w:rsidRPr="00CB2BF7">
        <w:rPr>
          <w:rFonts w:ascii="Trebuchet MS" w:hAnsi="Trebuchet MS" w:cstheme="minorHAnsi"/>
          <w:b/>
          <w:noProof/>
          <w:color w:val="007434"/>
          <w:sz w:val="22"/>
          <w:szCs w:val="22"/>
        </w:rPr>
        <w:br w:type="page"/>
      </w:r>
    </w:p>
    <w:p w14:paraId="522F971A" w14:textId="77777777" w:rsidR="00601779" w:rsidRPr="00CB2BF7" w:rsidRDefault="00601779" w:rsidP="002A7D90">
      <w:pPr>
        <w:contextualSpacing/>
        <w:jc w:val="both"/>
        <w:rPr>
          <w:rFonts w:ascii="Trebuchet MS" w:hAnsi="Trebuchet MS" w:cstheme="minorHAnsi"/>
          <w:b/>
          <w:noProof/>
          <w:color w:val="007434"/>
          <w:sz w:val="22"/>
          <w:szCs w:val="22"/>
        </w:rPr>
        <w:sectPr w:rsidR="00601779" w:rsidRPr="00CB2BF7" w:rsidSect="002A7D90">
          <w:pgSz w:w="12240" w:h="15840"/>
          <w:pgMar w:top="1440" w:right="616" w:bottom="1440" w:left="1440" w:header="708" w:footer="708" w:gutter="0"/>
          <w:cols w:space="708"/>
          <w:docGrid w:linePitch="360"/>
        </w:sectPr>
      </w:pPr>
    </w:p>
    <w:p w14:paraId="06C4A59A" w14:textId="77777777" w:rsidR="003D685E" w:rsidRPr="003D218A" w:rsidRDefault="003D685E" w:rsidP="003D685E">
      <w:pPr>
        <w:shd w:val="clear" w:color="auto" w:fill="FFFFFF" w:themeFill="background1"/>
        <w:jc w:val="both"/>
        <w:rPr>
          <w:b/>
          <w:noProof/>
          <w:sz w:val="22"/>
          <w:szCs w:val="22"/>
        </w:rPr>
      </w:pPr>
      <w:r w:rsidRPr="003D218A">
        <w:rPr>
          <w:b/>
          <w:noProof/>
          <w:sz w:val="22"/>
          <w:szCs w:val="22"/>
        </w:rPr>
        <w:lastRenderedPageBreak/>
        <w:t xml:space="preserve">Result indicators </w:t>
      </w:r>
    </w:p>
    <w:p w14:paraId="4111C0AA" w14:textId="77777777" w:rsidR="003D685E" w:rsidRPr="003D218A" w:rsidRDefault="003D685E" w:rsidP="003D685E">
      <w:pPr>
        <w:jc w:val="both"/>
        <w:rPr>
          <w:rFonts w:ascii="Trebuchet MS" w:hAnsi="Trebuchet MS"/>
          <w:noProof/>
          <w:sz w:val="22"/>
          <w:szCs w:val="22"/>
        </w:rPr>
      </w:pPr>
      <w:r w:rsidRPr="003D218A">
        <w:rPr>
          <w:rFonts w:ascii="Trebuchet MS" w:hAnsi="Trebuchet MS"/>
          <w:noProof/>
          <w:sz w:val="22"/>
          <w:szCs w:val="22"/>
        </w:rPr>
        <w:t xml:space="preserve">Result indicators have been selected in correlation with corresponding output indicators selected. </w:t>
      </w:r>
    </w:p>
    <w:tbl>
      <w:tblPr>
        <w:tblStyle w:val="GridTable1Light-Accent1"/>
        <w:tblW w:w="14742" w:type="dxa"/>
        <w:tblInd w:w="-147" w:type="dxa"/>
        <w:tblLayout w:type="fixed"/>
        <w:tblLook w:val="04A0" w:firstRow="1" w:lastRow="0" w:firstColumn="1" w:lastColumn="0" w:noHBand="0" w:noVBand="1"/>
      </w:tblPr>
      <w:tblGrid>
        <w:gridCol w:w="540"/>
        <w:gridCol w:w="663"/>
        <w:gridCol w:w="2200"/>
        <w:gridCol w:w="1559"/>
        <w:gridCol w:w="1134"/>
        <w:gridCol w:w="1276"/>
        <w:gridCol w:w="992"/>
        <w:gridCol w:w="1275"/>
        <w:gridCol w:w="5103"/>
      </w:tblGrid>
      <w:tr w:rsidR="003D685E" w:rsidRPr="003D218A" w14:paraId="338CF4CB" w14:textId="77777777" w:rsidTr="00312353">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0" w:type="dxa"/>
          </w:tcPr>
          <w:p w14:paraId="61190AAE" w14:textId="77777777" w:rsidR="003D685E" w:rsidRPr="003D218A" w:rsidRDefault="003D685E" w:rsidP="003D685E">
            <w:pPr>
              <w:rPr>
                <w:rFonts w:ascii="Trebuchet MS" w:hAnsi="Trebuchet MS" w:cs="Trebuchet MS"/>
                <w:noProof/>
                <w:color w:val="000000"/>
              </w:rPr>
            </w:pPr>
            <w:r w:rsidRPr="003D218A">
              <w:rPr>
                <w:rFonts w:ascii="Trebuchet MS" w:hAnsi="Trebuchet MS" w:cs="Trebuchet MS"/>
                <w:noProof/>
                <w:color w:val="000000"/>
              </w:rPr>
              <w:t xml:space="preserve">SO </w:t>
            </w:r>
          </w:p>
        </w:tc>
        <w:tc>
          <w:tcPr>
            <w:tcW w:w="663" w:type="dxa"/>
          </w:tcPr>
          <w:p w14:paraId="18BB95A5"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 xml:space="preserve">ID </w:t>
            </w:r>
          </w:p>
        </w:tc>
        <w:tc>
          <w:tcPr>
            <w:tcW w:w="2200" w:type="dxa"/>
          </w:tcPr>
          <w:p w14:paraId="6F68AC03"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 xml:space="preserve">Indicator </w:t>
            </w:r>
          </w:p>
        </w:tc>
        <w:tc>
          <w:tcPr>
            <w:tcW w:w="1559" w:type="dxa"/>
          </w:tcPr>
          <w:p w14:paraId="1D9BDD76"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 xml:space="preserve">Measurement unit </w:t>
            </w:r>
          </w:p>
        </w:tc>
        <w:tc>
          <w:tcPr>
            <w:tcW w:w="1134" w:type="dxa"/>
          </w:tcPr>
          <w:p w14:paraId="7F8BC0C5"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 xml:space="preserve">Baseline </w:t>
            </w:r>
          </w:p>
        </w:tc>
        <w:tc>
          <w:tcPr>
            <w:tcW w:w="1276" w:type="dxa"/>
          </w:tcPr>
          <w:p w14:paraId="2F6F3BA8"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Reference year</w:t>
            </w:r>
          </w:p>
        </w:tc>
        <w:tc>
          <w:tcPr>
            <w:tcW w:w="992" w:type="dxa"/>
          </w:tcPr>
          <w:p w14:paraId="595059B2"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 xml:space="preserve">Final target 2029 </w:t>
            </w:r>
          </w:p>
        </w:tc>
        <w:tc>
          <w:tcPr>
            <w:tcW w:w="1275" w:type="dxa"/>
          </w:tcPr>
          <w:p w14:paraId="7A8DEE4F"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Source of data</w:t>
            </w:r>
          </w:p>
        </w:tc>
        <w:tc>
          <w:tcPr>
            <w:tcW w:w="5103" w:type="dxa"/>
          </w:tcPr>
          <w:p w14:paraId="31FC3513"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Notes</w:t>
            </w:r>
          </w:p>
        </w:tc>
      </w:tr>
      <w:tr w:rsidR="00312353" w:rsidRPr="003D218A" w14:paraId="1A44AB5B" w14:textId="77777777" w:rsidTr="00312353">
        <w:trPr>
          <w:trHeight w:val="1559"/>
        </w:trPr>
        <w:tc>
          <w:tcPr>
            <w:cnfStyle w:val="001000000000" w:firstRow="0" w:lastRow="0" w:firstColumn="1" w:lastColumn="0" w:oddVBand="0" w:evenVBand="0" w:oddHBand="0" w:evenHBand="0" w:firstRowFirstColumn="0" w:firstRowLastColumn="0" w:lastRowFirstColumn="0" w:lastRowLastColumn="0"/>
            <w:tcW w:w="540" w:type="dxa"/>
          </w:tcPr>
          <w:p w14:paraId="6F9C45F2" w14:textId="42820FC4" w:rsidR="00312353" w:rsidRPr="002E02D2" w:rsidRDefault="00312353" w:rsidP="00312353">
            <w:pPr>
              <w:ind w:left="-120" w:hanging="15"/>
              <w:rPr>
                <w:rFonts w:ascii="Trebuchet MS" w:hAnsi="Trebuchet MS" w:cs="Trebuchet MS"/>
                <w:noProof/>
              </w:rPr>
            </w:pPr>
            <w:r w:rsidRPr="002E02D2">
              <w:rPr>
                <w:rFonts w:ascii="Trebuchet MS" w:hAnsi="Trebuchet MS" w:cs="Trebuchet MS"/>
                <w:noProof/>
              </w:rPr>
              <w:t xml:space="preserve">  2.2</w:t>
            </w:r>
          </w:p>
        </w:tc>
        <w:tc>
          <w:tcPr>
            <w:tcW w:w="663" w:type="dxa"/>
          </w:tcPr>
          <w:p w14:paraId="59344288" w14:textId="2073811F"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eastAsia="Times New Roman" w:hAnsi="Trebuchet MS" w:cs="Trebuchet MS"/>
                <w:b/>
                <w:bCs/>
                <w:lang w:val="en-GB"/>
              </w:rPr>
              <w:t xml:space="preserve">RCR 73 </w:t>
            </w:r>
          </w:p>
        </w:tc>
        <w:tc>
          <w:tcPr>
            <w:tcW w:w="2200" w:type="dxa"/>
          </w:tcPr>
          <w:p w14:paraId="44E951B8" w14:textId="0A2D41BB"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eastAsia="Times New Roman" w:hAnsi="Trebuchet MS" w:cs="Trebuchet MS"/>
                <w:b/>
                <w:bCs/>
                <w:lang w:val="en-GB"/>
              </w:rPr>
              <w:t>Annual users of new or modernised health care facilities</w:t>
            </w:r>
          </w:p>
        </w:tc>
        <w:tc>
          <w:tcPr>
            <w:tcW w:w="1559" w:type="dxa"/>
          </w:tcPr>
          <w:p w14:paraId="45F0D26A" w14:textId="053F50A5"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eastAsia="Times New Roman" w:hAnsi="Trebuchet MS" w:cs="Trebuchet MS"/>
                <w:bCs/>
                <w:lang w:val="en-GB"/>
              </w:rPr>
              <w:t>Users/year</w:t>
            </w:r>
          </w:p>
        </w:tc>
        <w:tc>
          <w:tcPr>
            <w:tcW w:w="1134" w:type="dxa"/>
          </w:tcPr>
          <w:p w14:paraId="42C50CCA" w14:textId="690575C6"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eastAsia="Times New Roman" w:hAnsi="Trebuchet MS" w:cs="Trebuchet MS"/>
                <w:bCs/>
                <w:lang w:val="en-GB"/>
              </w:rPr>
              <w:t>0</w:t>
            </w:r>
          </w:p>
        </w:tc>
        <w:tc>
          <w:tcPr>
            <w:tcW w:w="1276" w:type="dxa"/>
          </w:tcPr>
          <w:p w14:paraId="1C888AE2" w14:textId="118410BD"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eastAsia="Times New Roman" w:hAnsi="Trebuchet MS" w:cs="Trebuchet MS"/>
                <w:bCs/>
                <w:lang w:val="en-GB"/>
              </w:rPr>
              <w:t>2022</w:t>
            </w:r>
          </w:p>
        </w:tc>
        <w:tc>
          <w:tcPr>
            <w:tcW w:w="992" w:type="dxa"/>
          </w:tcPr>
          <w:p w14:paraId="3D44D05A" w14:textId="4F47E132"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eastAsia="Times New Roman" w:hAnsi="Trebuchet MS" w:cs="Trebuchet MS"/>
                <w:bCs/>
                <w:lang w:val="en-GB"/>
              </w:rPr>
              <w:t>1</w:t>
            </w:r>
            <w:r w:rsidR="008F2B30">
              <w:rPr>
                <w:rFonts w:ascii="Trebuchet MS" w:eastAsia="Times New Roman" w:hAnsi="Trebuchet MS" w:cs="Trebuchet MS"/>
                <w:bCs/>
                <w:lang w:val="en-GB"/>
              </w:rPr>
              <w:t>4</w:t>
            </w:r>
            <w:r w:rsidRPr="002E02D2">
              <w:rPr>
                <w:rFonts w:ascii="Trebuchet MS" w:eastAsia="Times New Roman" w:hAnsi="Trebuchet MS" w:cs="Trebuchet MS"/>
                <w:bCs/>
                <w:lang w:val="en-GB"/>
              </w:rPr>
              <w:t>0,000</w:t>
            </w:r>
          </w:p>
        </w:tc>
        <w:tc>
          <w:tcPr>
            <w:tcW w:w="1275" w:type="dxa"/>
          </w:tcPr>
          <w:p w14:paraId="400D5202" w14:textId="77777777"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lang w:val="en-GB"/>
              </w:rPr>
            </w:pPr>
            <w:r w:rsidRPr="002E02D2">
              <w:rPr>
                <w:rFonts w:ascii="Trebuchet MS" w:eastAsia="Times New Roman" w:hAnsi="Trebuchet MS" w:cs="Trebuchet MS"/>
                <w:lang w:val="en-GB"/>
              </w:rPr>
              <w:t>Projects/</w:t>
            </w:r>
          </w:p>
          <w:p w14:paraId="13F9D4C8" w14:textId="5A0FF06A" w:rsidR="00312353" w:rsidRPr="002E02D2" w:rsidRDefault="00312353" w:rsidP="0031235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rPr>
            </w:pPr>
            <w:r w:rsidRPr="002E02D2">
              <w:rPr>
                <w:rFonts w:ascii="Trebuchet MS" w:eastAsia="Times New Roman" w:hAnsi="Trebuchet MS" w:cs="Trebuchet MS"/>
                <w:lang w:val="en-GB"/>
              </w:rPr>
              <w:t>programme monitoring system</w:t>
            </w:r>
          </w:p>
        </w:tc>
        <w:tc>
          <w:tcPr>
            <w:tcW w:w="5103" w:type="dxa"/>
          </w:tcPr>
          <w:p w14:paraId="3086FC9C" w14:textId="77777777"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lang w:val="en-GB"/>
              </w:rPr>
            </w:pPr>
            <w:r w:rsidRPr="002E02D2">
              <w:rPr>
                <w:rFonts w:ascii="Trebuchet MS" w:eastAsia="Times New Roman" w:hAnsi="Trebuchet MS" w:cs="Trebuchet MS"/>
                <w:bCs/>
                <w:lang w:val="en-GB"/>
              </w:rPr>
              <w:t xml:space="preserve">Assumptions: in average 2 organisations cooperating per project </w:t>
            </w:r>
          </w:p>
          <w:p w14:paraId="4595A7F1" w14:textId="77777777"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lang w:val="en-GB"/>
              </w:rPr>
            </w:pPr>
            <w:r w:rsidRPr="002E02D2">
              <w:rPr>
                <w:rFonts w:ascii="Trebuchet MS" w:eastAsia="Times New Roman" w:hAnsi="Trebuchet MS" w:cs="Trebuchet MS"/>
                <w:bCs/>
                <w:lang w:val="en-GB"/>
              </w:rPr>
              <w:t>Assumptions: 250 beds in an organisation (hospital)</w:t>
            </w:r>
          </w:p>
          <w:p w14:paraId="7264A617" w14:textId="74A33D43" w:rsidR="00312353" w:rsidRPr="002E02D2" w:rsidRDefault="00312353" w:rsidP="00CD3FA8">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rPr>
            </w:pPr>
            <w:r w:rsidRPr="002E02D2">
              <w:rPr>
                <w:rFonts w:ascii="Trebuchet MS" w:eastAsia="Times New Roman" w:hAnsi="Trebuchet MS" w:cs="Trebuchet MS"/>
                <w:bCs/>
                <w:lang w:val="en-GB"/>
              </w:rPr>
              <w:t>Final target 2029: number of regular projects * 2 organizations per project * 250 beds per hospital*</w:t>
            </w:r>
            <w:r w:rsidR="00CD3FA8" w:rsidRPr="002E02D2">
              <w:rPr>
                <w:rFonts w:ascii="Trebuchet MS" w:eastAsia="Times New Roman" w:hAnsi="Trebuchet MS" w:cs="Trebuchet MS"/>
                <w:bCs/>
                <w:lang w:val="en-GB"/>
              </w:rPr>
              <w:t xml:space="preserve">40 </w:t>
            </w:r>
            <w:r w:rsidRPr="002E02D2">
              <w:rPr>
                <w:rFonts w:ascii="Trebuchet MS" w:eastAsia="Times New Roman" w:hAnsi="Trebuchet MS" w:cs="Trebuchet MS"/>
                <w:bCs/>
                <w:lang w:val="en-GB"/>
              </w:rPr>
              <w:t>patients/bed/year</w:t>
            </w:r>
          </w:p>
        </w:tc>
      </w:tr>
      <w:tr w:rsidR="00312353" w:rsidRPr="003D218A" w14:paraId="4A24DFA0" w14:textId="77777777" w:rsidTr="00312353">
        <w:trPr>
          <w:trHeight w:val="1559"/>
        </w:trPr>
        <w:tc>
          <w:tcPr>
            <w:cnfStyle w:val="001000000000" w:firstRow="0" w:lastRow="0" w:firstColumn="1" w:lastColumn="0" w:oddVBand="0" w:evenVBand="0" w:oddHBand="0" w:evenHBand="0" w:firstRowFirstColumn="0" w:firstRowLastColumn="0" w:lastRowFirstColumn="0" w:lastRowLastColumn="0"/>
            <w:tcW w:w="540" w:type="dxa"/>
          </w:tcPr>
          <w:p w14:paraId="4197CFE3" w14:textId="4E5B639B" w:rsidR="00312353" w:rsidRPr="00CB2BF7" w:rsidRDefault="00312353" w:rsidP="00312353">
            <w:pPr>
              <w:ind w:left="-120" w:hanging="15"/>
              <w:rPr>
                <w:rFonts w:ascii="Trebuchet MS" w:hAnsi="Trebuchet MS" w:cs="Trebuchet MS"/>
                <w:noProof/>
                <w:color w:val="000000"/>
              </w:rPr>
            </w:pPr>
            <w:r>
              <w:rPr>
                <w:rFonts w:ascii="Trebuchet MS" w:hAnsi="Trebuchet MS" w:cs="Trebuchet MS"/>
                <w:noProof/>
                <w:color w:val="000000"/>
              </w:rPr>
              <w:t xml:space="preserve">  </w:t>
            </w:r>
            <w:r w:rsidRPr="00CB2BF7">
              <w:rPr>
                <w:rFonts w:ascii="Trebuchet MS" w:hAnsi="Trebuchet MS" w:cs="Trebuchet MS"/>
                <w:noProof/>
                <w:color w:val="000000"/>
              </w:rPr>
              <w:t>2.2</w:t>
            </w:r>
          </w:p>
        </w:tc>
        <w:tc>
          <w:tcPr>
            <w:tcW w:w="663" w:type="dxa"/>
          </w:tcPr>
          <w:p w14:paraId="780EFD85" w14:textId="77777777" w:rsidR="00312353" w:rsidRPr="00CB2BF7"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RCR84</w:t>
            </w:r>
          </w:p>
        </w:tc>
        <w:tc>
          <w:tcPr>
            <w:tcW w:w="2200" w:type="dxa"/>
          </w:tcPr>
          <w:p w14:paraId="7220D126" w14:textId="77777777" w:rsidR="00312353" w:rsidRPr="00CB2BF7"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 cooperating across borders after project completion</w:t>
            </w:r>
          </w:p>
        </w:tc>
        <w:tc>
          <w:tcPr>
            <w:tcW w:w="1559" w:type="dxa"/>
          </w:tcPr>
          <w:p w14:paraId="70048621" w14:textId="77777777" w:rsidR="00312353" w:rsidRPr="00CB2BF7"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w:t>
            </w:r>
          </w:p>
        </w:tc>
        <w:tc>
          <w:tcPr>
            <w:tcW w:w="1134" w:type="dxa"/>
          </w:tcPr>
          <w:p w14:paraId="789A8C68" w14:textId="77777777" w:rsidR="00312353" w:rsidRPr="00CB2BF7"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6" w:type="dxa"/>
          </w:tcPr>
          <w:p w14:paraId="5C096BB0" w14:textId="77777777" w:rsidR="00312353" w:rsidRPr="00CB2BF7"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2022</w:t>
            </w:r>
          </w:p>
        </w:tc>
        <w:tc>
          <w:tcPr>
            <w:tcW w:w="992" w:type="dxa"/>
          </w:tcPr>
          <w:p w14:paraId="70752D28" w14:textId="26D9AFDB" w:rsidR="00312353" w:rsidRPr="00CB2BF7" w:rsidRDefault="00BB4CC1"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1</w:t>
            </w:r>
            <w:r w:rsidR="008F2B30">
              <w:rPr>
                <w:rFonts w:ascii="Trebuchet MS" w:hAnsi="Trebuchet MS" w:cs="Trebuchet MS"/>
                <w:b/>
                <w:bCs/>
                <w:noProof/>
                <w:color w:val="000000"/>
              </w:rPr>
              <w:t>3</w:t>
            </w:r>
          </w:p>
        </w:tc>
        <w:tc>
          <w:tcPr>
            <w:tcW w:w="1275" w:type="dxa"/>
          </w:tcPr>
          <w:p w14:paraId="5A5238C9" w14:textId="77777777" w:rsidR="00312353" w:rsidRPr="00CB2BF7" w:rsidRDefault="00312353" w:rsidP="0031235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1F596E88" w14:textId="77777777" w:rsidR="00312353" w:rsidRPr="00CB2BF7" w:rsidRDefault="00312353" w:rsidP="0031235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programme monitoring system</w:t>
            </w:r>
          </w:p>
        </w:tc>
        <w:tc>
          <w:tcPr>
            <w:tcW w:w="5103" w:type="dxa"/>
          </w:tcPr>
          <w:p w14:paraId="18B74250" w14:textId="11D96272" w:rsidR="00312353" w:rsidRDefault="00312353" w:rsidP="0031235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Pr>
                <w:rFonts w:ascii="Trebuchet MS" w:hAnsi="Trebuchet MS" w:cs="Trebuchet MS"/>
                <w:noProof/>
                <w:color w:val="000000"/>
              </w:rPr>
              <w:t>Assumptions: a minimum of 5</w:t>
            </w:r>
            <w:r w:rsidRPr="00CB2BF7">
              <w:rPr>
                <w:rFonts w:ascii="Trebuchet MS" w:hAnsi="Trebuchet MS" w:cs="Trebuchet MS"/>
                <w:noProof/>
                <w:color w:val="000000"/>
              </w:rPr>
              <w:t>0% of organization cooperating in projects will continue the cooperation after project completion</w:t>
            </w:r>
          </w:p>
          <w:p w14:paraId="5DE3F6C0" w14:textId="77777777" w:rsidR="00312353" w:rsidRPr="009133CE" w:rsidRDefault="00312353" w:rsidP="0031235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p>
          <w:p w14:paraId="4977C031" w14:textId="5BA26C68" w:rsidR="00312353" w:rsidRPr="00CB2BF7" w:rsidRDefault="00312353" w:rsidP="0031235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Ca</w:t>
            </w:r>
            <w:r>
              <w:rPr>
                <w:rFonts w:ascii="Trebuchet MS" w:hAnsi="Trebuchet MS" w:cs="Trebuchet MS"/>
                <w:noProof/>
                <w:color w:val="000000"/>
              </w:rPr>
              <w:t>lculation = target of RCO 87 * 5</w:t>
            </w:r>
            <w:r w:rsidRPr="00CB2BF7">
              <w:rPr>
                <w:rFonts w:ascii="Trebuchet MS" w:hAnsi="Trebuchet MS" w:cs="Trebuchet MS"/>
                <w:noProof/>
                <w:color w:val="000000"/>
              </w:rPr>
              <w:t>0%</w:t>
            </w:r>
          </w:p>
          <w:p w14:paraId="1214FC6F" w14:textId="775B96B6" w:rsidR="00312353" w:rsidRPr="00CB2BF7" w:rsidRDefault="00312353" w:rsidP="00312353">
            <w:pPr>
              <w:spacing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Target 2029 : </w:t>
            </w:r>
            <w:r w:rsidR="00BB4CC1">
              <w:rPr>
                <w:rFonts w:ascii="Trebuchet MS" w:hAnsi="Trebuchet MS" w:cs="Trebuchet MS"/>
                <w:noProof/>
                <w:color w:val="000000"/>
              </w:rPr>
              <w:t>2</w:t>
            </w:r>
            <w:r w:rsidR="008F2B30">
              <w:rPr>
                <w:rFonts w:ascii="Trebuchet MS" w:hAnsi="Trebuchet MS" w:cs="Trebuchet MS"/>
                <w:noProof/>
                <w:color w:val="000000"/>
              </w:rPr>
              <w:t>5</w:t>
            </w:r>
            <w:r w:rsidRPr="00CB2BF7">
              <w:rPr>
                <w:rFonts w:ascii="Trebuchet MS" w:hAnsi="Trebuchet MS" w:cs="Trebuchet MS"/>
                <w:noProof/>
                <w:color w:val="000000"/>
              </w:rPr>
              <w:t>*</w:t>
            </w:r>
            <w:r>
              <w:rPr>
                <w:rFonts w:ascii="Trebuchet MS" w:hAnsi="Trebuchet MS" w:cs="Trebuchet MS"/>
                <w:noProof/>
                <w:color w:val="000000"/>
              </w:rPr>
              <w:t>5</w:t>
            </w:r>
            <w:r w:rsidRPr="00CB2BF7">
              <w:rPr>
                <w:rFonts w:ascii="Trebuchet MS" w:hAnsi="Trebuchet MS" w:cs="Trebuchet MS"/>
                <w:noProof/>
                <w:color w:val="000000"/>
              </w:rPr>
              <w:t xml:space="preserve">0% = </w:t>
            </w:r>
            <w:r w:rsidR="00BB4CC1">
              <w:rPr>
                <w:rFonts w:ascii="Trebuchet MS" w:hAnsi="Trebuchet MS" w:cs="Trebuchet MS"/>
                <w:noProof/>
                <w:color w:val="000000"/>
              </w:rPr>
              <w:t>1</w:t>
            </w:r>
            <w:r w:rsidR="008F2B30">
              <w:rPr>
                <w:rFonts w:ascii="Trebuchet MS" w:hAnsi="Trebuchet MS" w:cs="Trebuchet MS"/>
                <w:noProof/>
                <w:color w:val="000000"/>
              </w:rPr>
              <w:t>3</w:t>
            </w:r>
            <w:r w:rsidR="00BB4CC1" w:rsidRPr="00CB2BF7">
              <w:rPr>
                <w:rFonts w:ascii="Trebuchet MS" w:hAnsi="Trebuchet MS" w:cs="Trebuchet MS"/>
                <w:noProof/>
                <w:color w:val="000000"/>
              </w:rPr>
              <w:t xml:space="preserve"> </w:t>
            </w:r>
            <w:r w:rsidRPr="00CB2BF7">
              <w:rPr>
                <w:rFonts w:ascii="Trebuchet MS" w:hAnsi="Trebuchet MS" w:cs="Trebuchet MS"/>
                <w:noProof/>
                <w:color w:val="000000"/>
              </w:rPr>
              <w:t>organisations</w:t>
            </w:r>
          </w:p>
        </w:tc>
      </w:tr>
    </w:tbl>
    <w:p w14:paraId="6B01954B" w14:textId="77777777" w:rsidR="00862D33" w:rsidRDefault="00862D33" w:rsidP="00A53566">
      <w:pPr>
        <w:pStyle w:val="Heading3"/>
        <w:rPr>
          <w:noProof/>
        </w:rPr>
      </w:pPr>
    </w:p>
    <w:p w14:paraId="18C2260C" w14:textId="60F3A8F8" w:rsidR="00862D33" w:rsidRDefault="00862D33" w:rsidP="00A53566">
      <w:pPr>
        <w:pStyle w:val="Heading3"/>
        <w:rPr>
          <w:noProof/>
        </w:rPr>
      </w:pPr>
    </w:p>
    <w:p w14:paraId="7EA61093" w14:textId="6B8B8878" w:rsidR="00862D33" w:rsidRDefault="00862D33" w:rsidP="00862D33"/>
    <w:p w14:paraId="62FF42C0" w14:textId="19047A2B" w:rsidR="00862D33" w:rsidRDefault="00862D33" w:rsidP="00862D33"/>
    <w:p w14:paraId="5BCF8495" w14:textId="30CEB177" w:rsidR="00862D33" w:rsidRDefault="00862D33" w:rsidP="00862D33"/>
    <w:p w14:paraId="047AE020" w14:textId="77777777" w:rsidR="00862D33" w:rsidRPr="00862D33" w:rsidRDefault="00862D33" w:rsidP="00862D33">
      <w:pPr>
        <w:sectPr w:rsidR="00862D33" w:rsidRPr="00862D33" w:rsidSect="009133CE">
          <w:pgSz w:w="15840" w:h="12240" w:orient="landscape"/>
          <w:pgMar w:top="993" w:right="956" w:bottom="616" w:left="851" w:header="708" w:footer="708" w:gutter="0"/>
          <w:cols w:space="708"/>
          <w:docGrid w:linePitch="360"/>
        </w:sectPr>
      </w:pPr>
    </w:p>
    <w:p w14:paraId="083BE5E8" w14:textId="73DA7C77" w:rsidR="00862D33" w:rsidRPr="00862D33" w:rsidRDefault="008A1D83" w:rsidP="00862D33">
      <w:pPr>
        <w:pStyle w:val="Heading3"/>
        <w:rPr>
          <w:noProof/>
        </w:rPr>
      </w:pPr>
      <w:bookmarkStart w:id="32" w:name="_Toc193265757"/>
      <w:r w:rsidRPr="00CB2BF7">
        <w:rPr>
          <w:noProof/>
        </w:rPr>
        <w:lastRenderedPageBreak/>
        <w:t>RCR 84 - Organisations cooperating across borders after project completion</w:t>
      </w:r>
      <w:bookmarkEnd w:id="32"/>
    </w:p>
    <w:p w14:paraId="42773100" w14:textId="14F4A3C8" w:rsidR="008A1D83" w:rsidRPr="00CB2BF7" w:rsidRDefault="008A1D83" w:rsidP="009133CE">
      <w:pPr>
        <w:spacing w:before="0"/>
        <w:jc w:val="both"/>
        <w:rPr>
          <w:rFonts w:ascii="Trebuchet MS" w:hAnsi="Trebuchet MS" w:cstheme="minorHAnsi"/>
          <w:noProof/>
          <w:sz w:val="22"/>
          <w:szCs w:val="22"/>
        </w:rPr>
      </w:pPr>
      <w:r w:rsidRPr="00CB2BF7">
        <w:rPr>
          <w:rFonts w:ascii="Trebuchet MS" w:hAnsi="Trebuchet MS" w:cstheme="minorHAnsi"/>
          <w:noProof/>
          <w:sz w:val="22"/>
          <w:szCs w:val="22"/>
        </w:rPr>
        <w:t xml:space="preserve">The indicator counts the organisations cooperating across borders after the completion of the supported projects. The organisations are legal entities involved in </w:t>
      </w:r>
      <w:r w:rsidR="003D218A">
        <w:rPr>
          <w:rFonts w:ascii="Trebuchet MS" w:hAnsi="Trebuchet MS" w:cstheme="minorHAnsi"/>
          <w:noProof/>
          <w:sz w:val="22"/>
          <w:szCs w:val="22"/>
        </w:rPr>
        <w:t xml:space="preserve">or benefiting from </w:t>
      </w:r>
      <w:r w:rsidRPr="00CB2BF7">
        <w:rPr>
          <w:rFonts w:ascii="Trebuchet MS" w:hAnsi="Trebuchet MS" w:cstheme="minorHAnsi"/>
          <w:noProof/>
          <w:sz w:val="22"/>
          <w:szCs w:val="22"/>
        </w:rPr>
        <w:t xml:space="preserve">project implementation, counted within RCO87. The cooperation concept should be interpreted as having a statement that the entities have a formal agreement to continue cooperation, after the end of the supported project. </w:t>
      </w:r>
    </w:p>
    <w:p w14:paraId="719FB6B9" w14:textId="6DB954A7" w:rsidR="008A1D83" w:rsidRPr="00CB2BF7" w:rsidRDefault="008A1D83" w:rsidP="009133CE">
      <w:pPr>
        <w:spacing w:before="0"/>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 xml:space="preserve">A cooperation agreement should be signed during project implementation and the purpose of the project should imply the need for maintaining the cooperation over a longer period of time than the implementation period. </w:t>
      </w:r>
    </w:p>
    <w:p w14:paraId="1731BC5D" w14:textId="77777777" w:rsidR="008A1D83" w:rsidRPr="00CB2BF7" w:rsidRDefault="008A1D83" w:rsidP="009133CE">
      <w:pPr>
        <w:spacing w:before="0"/>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Not all project partners need to continue the cooperation, only one partner from each state is needed.</w:t>
      </w:r>
    </w:p>
    <w:p w14:paraId="6A13F7A7" w14:textId="066E3679" w:rsidR="008A1D83" w:rsidRPr="00CB2BF7" w:rsidRDefault="008A1D83" w:rsidP="009133CE">
      <w:pPr>
        <w:spacing w:before="0"/>
        <w:jc w:val="both"/>
        <w:rPr>
          <w:rFonts w:ascii="Trebuchet MS" w:hAnsi="Trebuchet MS" w:cs="Times New Roman"/>
          <w:bCs/>
          <w:noProof/>
          <w:sz w:val="22"/>
          <w:szCs w:val="22"/>
        </w:rPr>
      </w:pPr>
      <w:r w:rsidRPr="00CB2BF7">
        <w:rPr>
          <w:rFonts w:ascii="Trebuchet MS" w:hAnsi="Trebuchet MS" w:cstheme="minorHAnsi"/>
          <w:noProof/>
          <w:sz w:val="22"/>
          <w:szCs w:val="22"/>
        </w:rPr>
        <w:t xml:space="preserve">The </w:t>
      </w:r>
      <w:r w:rsidRPr="00CB2BF7">
        <w:rPr>
          <w:rFonts w:ascii="Trebuchet MS" w:hAnsi="Trebuchet MS" w:cstheme="minorHAnsi"/>
          <w:noProof/>
          <w:sz w:val="22"/>
          <w:szCs w:val="22"/>
          <w:u w:val="single"/>
        </w:rPr>
        <w:t>timeframe for measurement</w:t>
      </w:r>
      <w:r w:rsidRPr="00CB2BF7">
        <w:rPr>
          <w:rFonts w:ascii="Trebuchet MS" w:hAnsi="Trebuchet MS" w:cstheme="minorHAnsi"/>
          <w:noProof/>
          <w:sz w:val="22"/>
          <w:szCs w:val="22"/>
        </w:rPr>
        <w:t xml:space="preserve"> for the achievement of this indicator will be during project implementation or one year after project completion.</w:t>
      </w:r>
      <w:r w:rsidRPr="00CB2BF7">
        <w:rPr>
          <w:noProof/>
        </w:rPr>
        <w:t xml:space="preserve"> </w:t>
      </w:r>
      <w:r w:rsidRPr="00CB2BF7">
        <w:rPr>
          <w:rFonts w:ascii="Trebuchet MS" w:hAnsi="Trebuchet MS" w:cstheme="minorHAnsi"/>
          <w:noProof/>
          <w:sz w:val="22"/>
          <w:szCs w:val="22"/>
        </w:rPr>
        <w:t>Intermediate values can be collected for reporting purposes also during projects implementation.</w:t>
      </w:r>
    </w:p>
    <w:p w14:paraId="1B10A088" w14:textId="77777777" w:rsidR="008A1D83" w:rsidRPr="00CB2BF7" w:rsidRDefault="008A1D83" w:rsidP="009133CE">
      <w:pPr>
        <w:spacing w:before="0"/>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The cooperation agreements may be established during the implementation of the project or within one year after the project completion.</w:t>
      </w:r>
    </w:p>
    <w:p w14:paraId="67EB333B" w14:textId="77777777" w:rsidR="008A1D83" w:rsidRPr="00CB2BF7" w:rsidRDefault="008A1D83" w:rsidP="009133CE">
      <w:pPr>
        <w:spacing w:before="0"/>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The sustained cooperation does not have to cover the same topic as addressed by the completed project.</w:t>
      </w:r>
    </w:p>
    <w:p w14:paraId="56CD995D" w14:textId="54CBE898" w:rsidR="00677321" w:rsidRPr="00677321" w:rsidRDefault="008A1D83" w:rsidP="009133CE">
      <w:pPr>
        <w:spacing w:before="0"/>
        <w:jc w:val="both"/>
        <w:rPr>
          <w:rFonts w:ascii="Trebuchet MS" w:hAnsi="Trebuchet MS" w:cstheme="minorHAnsi"/>
          <w:noProof/>
          <w:color w:val="107DC5" w:themeColor="accent1" w:themeShade="BF"/>
          <w:sz w:val="22"/>
          <w:szCs w:val="22"/>
        </w:rPr>
      </w:pPr>
      <w:r w:rsidRPr="009133CE">
        <w:rPr>
          <w:rFonts w:ascii="Trebuchet MS" w:hAnsi="Trebuchet MS" w:cstheme="minorHAnsi"/>
          <w:noProof/>
          <w:sz w:val="22"/>
          <w:szCs w:val="22"/>
        </w:rPr>
        <w:t>Multiple counting will be removed at the level of the specific objective. An organization is considered once regardless how many times it receives support from operations in the same specific objective.</w:t>
      </w:r>
      <w:r w:rsidR="00677321" w:rsidRPr="009133CE">
        <w:rPr>
          <w:rFonts w:ascii="Trebuchet MS" w:hAnsi="Trebuchet MS" w:cstheme="minorHAnsi"/>
          <w:noProof/>
          <w:sz w:val="22"/>
          <w:szCs w:val="22"/>
        </w:rPr>
        <w:t xml:space="preserve"> </w:t>
      </w:r>
      <w:r w:rsidR="00677321" w:rsidRPr="00E76A2D">
        <w:rPr>
          <w:rFonts w:ascii="Trebuchet MS" w:eastAsia="Calibri" w:hAnsi="Trebuchet MS" w:cs="Calibri"/>
          <w:sz w:val="22"/>
          <w:szCs w:val="22"/>
        </w:rPr>
        <w:t xml:space="preserve">In case the project envisages the conclusion of multiple cooperation agreements, each organisation will be counted by the programme structures only once at the level of the </w:t>
      </w:r>
      <w:r w:rsidR="00736479">
        <w:rPr>
          <w:rFonts w:ascii="Trebuchet MS" w:hAnsi="Trebuchet MS" w:cstheme="minorHAnsi"/>
          <w:noProof/>
          <w:color w:val="107DC5" w:themeColor="accent1" w:themeShade="BF"/>
          <w:sz w:val="22"/>
          <w:szCs w:val="22"/>
        </w:rPr>
        <w:t xml:space="preserve">specific </w:t>
      </w:r>
      <w:r w:rsidR="00342B89">
        <w:rPr>
          <w:rFonts w:ascii="Trebuchet MS" w:hAnsi="Trebuchet MS" w:cstheme="minorHAnsi"/>
          <w:noProof/>
          <w:color w:val="107DC5" w:themeColor="accent1" w:themeShade="BF"/>
          <w:sz w:val="22"/>
          <w:szCs w:val="22"/>
        </w:rPr>
        <w:t>objective.</w:t>
      </w:r>
      <w:r w:rsidR="00677321" w:rsidRPr="00E76A2D">
        <w:rPr>
          <w:rFonts w:ascii="Trebuchet MS" w:eastAsia="Calibri" w:hAnsi="Trebuchet MS" w:cs="Calibri"/>
          <w:sz w:val="22"/>
          <w:szCs w:val="22"/>
        </w:rPr>
        <w:t xml:space="preserve"> Therefore, when reporting on this result indicator at project level, the lead partner will mention not only the number of unique organisations that concluded cooperation agreements, but it will also clearly identify these organisations.</w:t>
      </w:r>
    </w:p>
    <w:p w14:paraId="781CD2B9" w14:textId="6AFA592D" w:rsidR="004B3417" w:rsidRDefault="004B3417" w:rsidP="002A7D90">
      <w:pPr>
        <w:contextualSpacing/>
        <w:jc w:val="both"/>
        <w:rPr>
          <w:rFonts w:ascii="Trebuchet MS" w:hAnsi="Trebuchet MS" w:cstheme="minorHAnsi"/>
          <w:b/>
          <w:noProof/>
          <w:color w:val="007434"/>
          <w:sz w:val="22"/>
          <w:szCs w:val="22"/>
        </w:rPr>
      </w:pPr>
    </w:p>
    <w:p w14:paraId="0910E3F2" w14:textId="77777777" w:rsidR="00862D33" w:rsidRPr="00196105" w:rsidRDefault="00862D33" w:rsidP="00862D33">
      <w:pPr>
        <w:pBdr>
          <w:top w:val="single" w:sz="6" w:space="2" w:color="2FA3EE"/>
        </w:pBdr>
        <w:spacing w:before="300" w:after="0"/>
        <w:outlineLvl w:val="2"/>
        <w:rPr>
          <w:rFonts w:ascii="Trebuchet MS" w:eastAsia="Times New Roman" w:hAnsi="Trebuchet MS" w:cs="Times New Roman"/>
          <w:caps/>
          <w:color w:val="0A5382"/>
          <w:spacing w:val="15"/>
        </w:rPr>
      </w:pPr>
      <w:bookmarkStart w:id="33" w:name="_Toc193265758"/>
      <w:r w:rsidRPr="00196105">
        <w:rPr>
          <w:rFonts w:ascii="Trebuchet MS" w:eastAsia="Times New Roman" w:hAnsi="Trebuchet MS" w:cs="Times New Roman"/>
          <w:caps/>
          <w:color w:val="0A5382"/>
          <w:spacing w:val="15"/>
        </w:rPr>
        <w:t>RCR 73 - Annual users of new or modernised health care facilities</w:t>
      </w:r>
      <w:bookmarkEnd w:id="33"/>
    </w:p>
    <w:p w14:paraId="68055F7A" w14:textId="77777777" w:rsidR="00862D33" w:rsidRPr="00862D33" w:rsidRDefault="00862D33" w:rsidP="00862D33">
      <w:pPr>
        <w:jc w:val="both"/>
        <w:rPr>
          <w:rFonts w:ascii="Trebuchet MS" w:eastAsia="Times New Roman" w:hAnsi="Trebuchet MS" w:cs="Times New Roman"/>
          <w:color w:val="000000" w:themeColor="text1"/>
          <w:sz w:val="22"/>
          <w:szCs w:val="22"/>
          <w:lang w:val="en-IE"/>
        </w:rPr>
      </w:pPr>
      <w:r w:rsidRPr="00862D33">
        <w:rPr>
          <w:rFonts w:ascii="Trebuchet MS" w:eastAsia="Times New Roman" w:hAnsi="Trebuchet MS" w:cs="Times New Roman"/>
          <w:color w:val="000000" w:themeColor="text1"/>
          <w:sz w:val="22"/>
          <w:szCs w:val="22"/>
        </w:rPr>
        <w:t xml:space="preserve">This ERDF indicator sums up the </w:t>
      </w:r>
      <w:r w:rsidRPr="00862D33">
        <w:rPr>
          <w:rFonts w:ascii="Trebuchet MS" w:eastAsia="Times New Roman" w:hAnsi="Trebuchet MS" w:cs="Times New Roman"/>
          <w:color w:val="000000" w:themeColor="text1"/>
          <w:sz w:val="22"/>
          <w:szCs w:val="22"/>
          <w:lang w:val="en-IE"/>
        </w:rPr>
        <w:t xml:space="preserve">number of patients served by the new or modernised health care facility during the year after the completion of the intervention. One individual can be counted more than once if using facilities multiple times. </w:t>
      </w:r>
    </w:p>
    <w:p w14:paraId="312CBDBD" w14:textId="77777777" w:rsidR="00862D33" w:rsidRPr="00862D33" w:rsidRDefault="00862D33" w:rsidP="00862D33">
      <w:pPr>
        <w:jc w:val="both"/>
        <w:rPr>
          <w:rFonts w:ascii="Trebuchet MS" w:eastAsia="Times New Roman" w:hAnsi="Trebuchet MS" w:cs="Times New Roman"/>
          <w:color w:val="000000" w:themeColor="text1"/>
          <w:sz w:val="22"/>
          <w:szCs w:val="22"/>
          <w:lang w:val="en-IE"/>
        </w:rPr>
      </w:pPr>
      <w:r w:rsidRPr="00862D33">
        <w:rPr>
          <w:rFonts w:ascii="Trebuchet MS" w:eastAsia="Times New Roman" w:hAnsi="Trebuchet MS" w:cs="Times New Roman"/>
          <w:color w:val="000000" w:themeColor="text1"/>
          <w:sz w:val="22"/>
          <w:szCs w:val="22"/>
          <w:lang w:val="en-IE"/>
        </w:rPr>
        <w:t>Healthcare facilities include hospitals, clinics, outpatient care centres, specialized care centres etc.</w:t>
      </w:r>
    </w:p>
    <w:p w14:paraId="1C77BD26" w14:textId="77777777" w:rsidR="00862D33" w:rsidRPr="00862D33" w:rsidRDefault="00862D33" w:rsidP="00862D33">
      <w:pPr>
        <w:jc w:val="both"/>
        <w:rPr>
          <w:rFonts w:ascii="Trebuchet MS" w:eastAsia="Times New Roman" w:hAnsi="Trebuchet MS" w:cs="Times New Roman"/>
          <w:color w:val="000000" w:themeColor="text1"/>
          <w:sz w:val="22"/>
          <w:szCs w:val="22"/>
          <w:lang w:val="en-IE"/>
        </w:rPr>
      </w:pPr>
      <w:r w:rsidRPr="00862D33">
        <w:rPr>
          <w:rFonts w:ascii="Trebuchet MS" w:eastAsia="Times New Roman" w:hAnsi="Trebuchet MS" w:cs="Times New Roman"/>
          <w:color w:val="000000" w:themeColor="text1"/>
          <w:sz w:val="22"/>
          <w:szCs w:val="22"/>
          <w:lang w:val="en-IE"/>
        </w:rPr>
        <w:t>The value of the indicator will be calculated only for regular projects envisaging infrastructure construction, rehabilitation and modernisation and large equipment endowment.</w:t>
      </w:r>
    </w:p>
    <w:p w14:paraId="38A02B34" w14:textId="1CE8576C" w:rsidR="00862D33" w:rsidRPr="00862D33" w:rsidRDefault="00862D33" w:rsidP="00862D33">
      <w:pPr>
        <w:jc w:val="both"/>
        <w:rPr>
          <w:rFonts w:ascii="Trebuchet MS" w:eastAsia="Times New Roman" w:hAnsi="Trebuchet MS" w:cs="Times New Roman"/>
          <w:color w:val="000000" w:themeColor="text1"/>
          <w:sz w:val="22"/>
          <w:szCs w:val="22"/>
          <w:lang w:val="en-IE"/>
        </w:rPr>
      </w:pPr>
      <w:r>
        <w:rPr>
          <w:rFonts w:ascii="Trebuchet MS" w:eastAsia="Times New Roman" w:hAnsi="Trebuchet MS" w:cs="Times New Roman"/>
          <w:color w:val="000000" w:themeColor="text1"/>
          <w:sz w:val="22"/>
          <w:szCs w:val="22"/>
          <w:lang w:val="en-IE"/>
        </w:rPr>
        <w:t xml:space="preserve">Considering the limited data available, the calculation led to an average number of 40 pacients per bed for the year 2019. Data for years 2020 and 2021 is massively affected by the pandemics. </w:t>
      </w:r>
      <w:r w:rsidRPr="00862D33">
        <w:rPr>
          <w:rFonts w:ascii="Trebuchet MS" w:eastAsia="Times New Roman" w:hAnsi="Trebuchet MS" w:cs="Times New Roman"/>
          <w:color w:val="000000" w:themeColor="text1"/>
          <w:sz w:val="22"/>
          <w:szCs w:val="22"/>
          <w:lang w:val="en-IE"/>
        </w:rPr>
        <w:t>Furthermore, in order to have a clear image of the current status of the capacity of the medical units to be modernised/rehabilitated through the programme, applicants will be asked to indicate in the application form the registered patients served at least once by the health care facility during the year before the start of the intervention. This can be zero for new facilities.</w:t>
      </w:r>
    </w:p>
    <w:p w14:paraId="213C14FA" w14:textId="73A63FE8" w:rsidR="00862D33" w:rsidRPr="00862D33" w:rsidRDefault="00862D33" w:rsidP="00862D33">
      <w:pPr>
        <w:contextualSpacing/>
        <w:jc w:val="both"/>
        <w:rPr>
          <w:rFonts w:ascii="Trebuchet MS" w:hAnsi="Trebuchet MS" w:cstheme="minorHAnsi"/>
          <w:b/>
          <w:noProof/>
          <w:color w:val="007434"/>
          <w:sz w:val="22"/>
          <w:szCs w:val="22"/>
        </w:rPr>
        <w:sectPr w:rsidR="00862D33" w:rsidRPr="00862D33" w:rsidSect="00862D33">
          <w:pgSz w:w="12240" w:h="15840"/>
          <w:pgMar w:top="956" w:right="616" w:bottom="851" w:left="993" w:header="708" w:footer="708" w:gutter="0"/>
          <w:cols w:space="708"/>
          <w:docGrid w:linePitch="360"/>
        </w:sectPr>
      </w:pPr>
      <w:r w:rsidRPr="00862D33">
        <w:rPr>
          <w:rFonts w:ascii="Trebuchet MS" w:eastAsia="Times New Roman" w:hAnsi="Trebuchet MS" w:cs="Times New Roman"/>
          <w:b/>
          <w:color w:val="000000" w:themeColor="text1"/>
          <w:sz w:val="22"/>
          <w:szCs w:val="22"/>
          <w:lang w:val="en-IE"/>
        </w:rPr>
        <w:t>! Timeline for measuring the value of this indicator is one year starting with the time when the new or modernised health care facility becomes operational</w:t>
      </w:r>
      <w:r w:rsidRPr="00862D33">
        <w:rPr>
          <w:rFonts w:ascii="Trebuchet MS" w:eastAsia="Times New Roman" w:hAnsi="Trebuchet MS" w:cs="Times New Roman"/>
          <w:b/>
          <w:color w:val="000000" w:themeColor="text1"/>
          <w:sz w:val="22"/>
          <w:szCs w:val="22"/>
        </w:rPr>
        <w:t>.</w:t>
      </w:r>
    </w:p>
    <w:p w14:paraId="42C46951" w14:textId="675A5168" w:rsidR="00EC5F1C" w:rsidRPr="00CB2BF7" w:rsidRDefault="000C541D" w:rsidP="00977A28">
      <w:pPr>
        <w:pStyle w:val="Heading1"/>
        <w:jc w:val="center"/>
        <w:rPr>
          <w:noProof/>
        </w:rPr>
      </w:pPr>
      <w:bookmarkStart w:id="34" w:name="_Toc193265759"/>
      <w:r w:rsidRPr="00CB2BF7">
        <w:rPr>
          <w:noProof/>
        </w:rPr>
        <w:lastRenderedPageBreak/>
        <w:t>PRIORITY 3</w:t>
      </w:r>
      <w:r w:rsidR="00EC5F1C" w:rsidRPr="00CB2BF7">
        <w:rPr>
          <w:noProof/>
        </w:rPr>
        <w:t>: BORDER COOPERATION</w:t>
      </w:r>
      <w:bookmarkEnd w:id="34"/>
    </w:p>
    <w:p w14:paraId="2E8C2217" w14:textId="52020D40" w:rsidR="00BC22D8" w:rsidRDefault="00BC22D8" w:rsidP="00BC22D8">
      <w:pPr>
        <w:pStyle w:val="Heading3"/>
        <w:jc w:val="center"/>
        <w:rPr>
          <w:noProof/>
          <w:sz w:val="28"/>
        </w:rPr>
      </w:pPr>
      <w:bookmarkStart w:id="35" w:name="_Toc193265760"/>
      <w:r w:rsidRPr="00CB2BF7">
        <w:rPr>
          <w:noProof/>
          <w:sz w:val="28"/>
        </w:rPr>
        <w:t>Specific objective 3.</w:t>
      </w:r>
      <w:r>
        <w:rPr>
          <w:noProof/>
          <w:sz w:val="28"/>
        </w:rPr>
        <w:t>1</w:t>
      </w:r>
      <w:bookmarkEnd w:id="35"/>
    </w:p>
    <w:p w14:paraId="5104A9F1" w14:textId="0A6F62A6" w:rsidR="00BC22D8" w:rsidRPr="00CB2BF7" w:rsidRDefault="00BC22D8" w:rsidP="00BC22D8">
      <w:pPr>
        <w:pStyle w:val="Heading3"/>
        <w:jc w:val="center"/>
        <w:rPr>
          <w:noProof/>
        </w:rPr>
      </w:pPr>
      <w:bookmarkStart w:id="36" w:name="_Toc193265761"/>
      <w:r>
        <w:rPr>
          <w:noProof/>
          <w:sz w:val="28"/>
        </w:rPr>
        <w:t>Interreg Specific Objective 1</w:t>
      </w:r>
      <w:r w:rsidRPr="00CB2BF7">
        <w:rPr>
          <w:noProof/>
          <w:sz w:val="28"/>
        </w:rPr>
        <w:t xml:space="preserve"> “A </w:t>
      </w:r>
      <w:r>
        <w:rPr>
          <w:noProof/>
          <w:sz w:val="28"/>
        </w:rPr>
        <w:t>better cooperation governance</w:t>
      </w:r>
      <w:r w:rsidRPr="00CB2BF7">
        <w:rPr>
          <w:noProof/>
          <w:sz w:val="28"/>
        </w:rPr>
        <w:t>”</w:t>
      </w:r>
      <w:bookmarkEnd w:id="36"/>
    </w:p>
    <w:p w14:paraId="62344D25" w14:textId="77777777" w:rsidR="007E4DF0" w:rsidRDefault="007E4DF0" w:rsidP="00147C42">
      <w:pPr>
        <w:rPr>
          <w:rFonts w:ascii="Trebuchet MS" w:hAnsi="Trebuchet MS"/>
          <w:noProof/>
          <w:sz w:val="22"/>
          <w:szCs w:val="22"/>
        </w:rPr>
      </w:pPr>
    </w:p>
    <w:p w14:paraId="42D4D311" w14:textId="3A5DDC12" w:rsidR="00353B3F" w:rsidRDefault="00BE5DB2" w:rsidP="00147C42">
      <w:pPr>
        <w:jc w:val="both"/>
        <w:rPr>
          <w:rFonts w:ascii="Calibri" w:hAnsi="Calibri" w:cs="Calibri"/>
          <w:sz w:val="24"/>
          <w:szCs w:val="24"/>
          <w:lang w:val="ro-RO"/>
        </w:rPr>
      </w:pPr>
      <w:r w:rsidRPr="00147C42">
        <w:rPr>
          <w:rFonts w:ascii="Trebuchet MS" w:hAnsi="Trebuchet MS"/>
          <w:noProof/>
          <w:sz w:val="22"/>
          <w:szCs w:val="22"/>
        </w:rPr>
        <w:t>Considering the unprovoked aggression of the Russian Fed</w:t>
      </w:r>
      <w:r w:rsidR="007E4DF0" w:rsidRPr="00BC689D">
        <w:rPr>
          <w:rFonts w:ascii="Trebuchet MS" w:hAnsi="Trebuchet MS"/>
          <w:noProof/>
          <w:sz w:val="22"/>
          <w:szCs w:val="22"/>
        </w:rPr>
        <w:t xml:space="preserve">eration against </w:t>
      </w:r>
      <w:r w:rsidR="007E4DF0">
        <w:rPr>
          <w:rFonts w:ascii="Trebuchet MS" w:hAnsi="Trebuchet MS"/>
          <w:noProof/>
          <w:sz w:val="22"/>
          <w:szCs w:val="22"/>
        </w:rPr>
        <w:t>Ukraine</w:t>
      </w:r>
      <w:r w:rsidR="00747CDF">
        <w:rPr>
          <w:rFonts w:ascii="Trebuchet MS" w:hAnsi="Trebuchet MS"/>
          <w:noProof/>
          <w:sz w:val="22"/>
          <w:szCs w:val="22"/>
        </w:rPr>
        <w:t>,</w:t>
      </w:r>
      <w:r w:rsidR="007E4DF0">
        <w:rPr>
          <w:rFonts w:ascii="Trebuchet MS" w:hAnsi="Trebuchet MS"/>
          <w:noProof/>
          <w:sz w:val="22"/>
          <w:szCs w:val="22"/>
        </w:rPr>
        <w:t xml:space="preserve"> </w:t>
      </w:r>
      <w:r w:rsidR="00BC689D">
        <w:rPr>
          <w:rFonts w:ascii="Trebuchet MS" w:hAnsi="Trebuchet MS"/>
          <w:noProof/>
          <w:sz w:val="22"/>
          <w:szCs w:val="22"/>
        </w:rPr>
        <w:t xml:space="preserve">the border region faces additional challenges that need to be addressed by the Programme. </w:t>
      </w:r>
      <w:r w:rsidR="00147C42">
        <w:rPr>
          <w:rFonts w:ascii="Trebuchet MS" w:hAnsi="Trebuchet MS"/>
          <w:noProof/>
          <w:sz w:val="22"/>
          <w:szCs w:val="22"/>
        </w:rPr>
        <w:t>Institutions from both</w:t>
      </w:r>
      <w:r w:rsidR="00BC689D">
        <w:rPr>
          <w:rFonts w:ascii="Trebuchet MS" w:hAnsi="Trebuchet MS"/>
          <w:noProof/>
          <w:sz w:val="22"/>
          <w:szCs w:val="22"/>
        </w:rPr>
        <w:t xml:space="preserve"> sides of the border </w:t>
      </w:r>
      <w:r w:rsidR="00147C42">
        <w:rPr>
          <w:rFonts w:ascii="Trebuchet MS" w:hAnsi="Trebuchet MS"/>
          <w:noProof/>
          <w:sz w:val="22"/>
          <w:szCs w:val="22"/>
        </w:rPr>
        <w:t xml:space="preserve">may cooperate and share expertise in order to find common solutions to the problems currently affecting the border area. The main areas that could contribute to the development of the border communities </w:t>
      </w:r>
      <w:r w:rsidR="00FC42AF">
        <w:rPr>
          <w:rFonts w:ascii="Trebuchet MS" w:hAnsi="Trebuchet MS"/>
          <w:noProof/>
          <w:sz w:val="22"/>
          <w:szCs w:val="22"/>
        </w:rPr>
        <w:t xml:space="preserve">relate to the </w:t>
      </w:r>
      <w:r w:rsidR="00FC42AF" w:rsidRPr="002058E6">
        <w:rPr>
          <w:rFonts w:ascii="Calibri" w:hAnsi="Calibri" w:cs="Calibri"/>
          <w:sz w:val="24"/>
          <w:szCs w:val="24"/>
          <w:lang w:val="ro-RO"/>
        </w:rPr>
        <w:t>strengthening of institutional capacities</w:t>
      </w:r>
      <w:r w:rsidR="00FC42AF">
        <w:rPr>
          <w:rFonts w:ascii="Calibri" w:hAnsi="Calibri" w:cs="Calibri"/>
          <w:sz w:val="24"/>
          <w:szCs w:val="24"/>
          <w:lang w:val="ro-RO"/>
        </w:rPr>
        <w:t>, s</w:t>
      </w:r>
      <w:r w:rsidR="00FC42AF" w:rsidRPr="002058E6">
        <w:rPr>
          <w:rFonts w:ascii="Calibri" w:hAnsi="Calibri" w:cs="Calibri"/>
          <w:sz w:val="24"/>
          <w:szCs w:val="24"/>
          <w:lang w:val="ro-RO"/>
        </w:rPr>
        <w:t>haring experiences,</w:t>
      </w:r>
      <w:r w:rsidR="00FC42AF" w:rsidRPr="002058E6">
        <w:rPr>
          <w:sz w:val="24"/>
          <w:szCs w:val="24"/>
          <w:lang w:val="ro-RO"/>
        </w:rPr>
        <w:t xml:space="preserve"> </w:t>
      </w:r>
      <w:r w:rsidR="00FC42AF" w:rsidRPr="002058E6">
        <w:rPr>
          <w:rFonts w:ascii="Calibri" w:hAnsi="Calibri" w:cs="Calibri"/>
          <w:sz w:val="24"/>
          <w:szCs w:val="24"/>
          <w:lang w:val="ro-RO"/>
        </w:rPr>
        <w:t>joint preparing of</w:t>
      </w:r>
      <w:r w:rsidR="00FC42AF" w:rsidRPr="002058E6">
        <w:rPr>
          <w:sz w:val="24"/>
          <w:szCs w:val="24"/>
          <w:lang w:val="ro-RO"/>
        </w:rPr>
        <w:t xml:space="preserve"> </w:t>
      </w:r>
      <w:r w:rsidR="00FC42AF" w:rsidRPr="002058E6">
        <w:rPr>
          <w:rFonts w:ascii="Calibri" w:hAnsi="Calibri" w:cs="Calibri"/>
          <w:sz w:val="24"/>
          <w:szCs w:val="24"/>
          <w:lang w:val="ro-RO"/>
        </w:rPr>
        <w:t>guidelines and procedure</w:t>
      </w:r>
      <w:r w:rsidR="00FC42AF">
        <w:rPr>
          <w:rFonts w:ascii="Calibri" w:hAnsi="Calibri" w:cs="Calibri"/>
          <w:sz w:val="24"/>
          <w:szCs w:val="24"/>
          <w:lang w:val="ro-RO"/>
        </w:rPr>
        <w:t>s, d</w:t>
      </w:r>
      <w:r w:rsidR="00FC42AF" w:rsidRPr="002058E6">
        <w:rPr>
          <w:rFonts w:ascii="Calibri" w:hAnsi="Calibri" w:cs="Calibri"/>
          <w:sz w:val="24"/>
          <w:szCs w:val="24"/>
          <w:lang w:val="ro-RO"/>
        </w:rPr>
        <w:t>eveloping common policies and strategies</w:t>
      </w:r>
      <w:r w:rsidR="00FC42AF" w:rsidRPr="002058E6">
        <w:rPr>
          <w:sz w:val="24"/>
          <w:szCs w:val="24"/>
          <w:lang w:val="ro-RO"/>
        </w:rPr>
        <w:t xml:space="preserve"> </w:t>
      </w:r>
      <w:r w:rsidR="00FC42AF" w:rsidRPr="002058E6">
        <w:rPr>
          <w:rFonts w:ascii="Calibri" w:hAnsi="Calibri" w:cs="Calibri"/>
          <w:sz w:val="24"/>
          <w:szCs w:val="24"/>
          <w:lang w:val="ro-RO"/>
        </w:rPr>
        <w:t>for ensuring an effective border mobility</w:t>
      </w:r>
      <w:r w:rsidR="00FC42AF">
        <w:rPr>
          <w:rFonts w:ascii="Calibri" w:hAnsi="Calibri" w:cs="Calibri"/>
          <w:sz w:val="24"/>
          <w:szCs w:val="24"/>
          <w:lang w:val="ro-RO"/>
        </w:rPr>
        <w:t>, i</w:t>
      </w:r>
      <w:r w:rsidR="00FC42AF" w:rsidRPr="00FC42AF">
        <w:rPr>
          <w:rFonts w:ascii="Calibri" w:hAnsi="Calibri" w:cs="Calibri"/>
          <w:sz w:val="24"/>
          <w:szCs w:val="24"/>
          <w:lang w:val="ro-RO"/>
        </w:rPr>
        <w:t>nvestments in equipment for effective border mobility</w:t>
      </w:r>
      <w:r w:rsidR="00FC42AF">
        <w:rPr>
          <w:rFonts w:ascii="Calibri" w:hAnsi="Calibri" w:cs="Calibri"/>
          <w:sz w:val="24"/>
          <w:szCs w:val="24"/>
          <w:lang w:val="ro-RO"/>
        </w:rPr>
        <w:t xml:space="preserve">, etc. </w:t>
      </w:r>
    </w:p>
    <w:p w14:paraId="0CD09F49" w14:textId="77777777" w:rsidR="002F4378" w:rsidRPr="00CB2BF7" w:rsidRDefault="002F4378" w:rsidP="002F4378">
      <w:pPr>
        <w:jc w:val="both"/>
        <w:rPr>
          <w:noProof/>
          <w:sz w:val="22"/>
          <w:szCs w:val="22"/>
        </w:rPr>
      </w:pPr>
      <w:r w:rsidRPr="00CB2BF7">
        <w:rPr>
          <w:noProof/>
          <w:sz w:val="22"/>
          <w:szCs w:val="22"/>
        </w:rPr>
        <w:t xml:space="preserve">In order to achieve notable results in the areas tackled by the programme, the following indicators were selected: </w:t>
      </w:r>
    </w:p>
    <w:tbl>
      <w:tblPr>
        <w:tblStyle w:val="ListTable3-Accent1"/>
        <w:tblW w:w="10162" w:type="dxa"/>
        <w:tblLook w:val="04A0" w:firstRow="1" w:lastRow="0" w:firstColumn="1" w:lastColumn="0" w:noHBand="0" w:noVBand="1"/>
      </w:tblPr>
      <w:tblGrid>
        <w:gridCol w:w="2133"/>
        <w:gridCol w:w="3529"/>
        <w:gridCol w:w="4500"/>
      </w:tblGrid>
      <w:tr w:rsidR="002F4378" w:rsidRPr="003D218A" w14:paraId="1C1E8A06" w14:textId="77777777" w:rsidTr="003A564C">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hideMark/>
          </w:tcPr>
          <w:p w14:paraId="4C8A58C0" w14:textId="77777777" w:rsidR="002F4378" w:rsidRPr="00CB2BF7" w:rsidRDefault="002F4378" w:rsidP="003A564C">
            <w:pPr>
              <w:spacing w:after="0" w:line="240" w:lineRule="auto"/>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Specific Objective</w:t>
            </w:r>
          </w:p>
        </w:tc>
        <w:tc>
          <w:tcPr>
            <w:tcW w:w="3529" w:type="dxa"/>
            <w:hideMark/>
          </w:tcPr>
          <w:p w14:paraId="727B95DD" w14:textId="77777777" w:rsidR="002F4378" w:rsidRPr="00CB2BF7" w:rsidRDefault="002F4378" w:rsidP="003A564C">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Output Indicator</w:t>
            </w:r>
          </w:p>
        </w:tc>
        <w:tc>
          <w:tcPr>
            <w:tcW w:w="4500" w:type="dxa"/>
            <w:hideMark/>
          </w:tcPr>
          <w:p w14:paraId="0A313081" w14:textId="77777777" w:rsidR="002F4378" w:rsidRPr="00CB2BF7" w:rsidRDefault="002F4378" w:rsidP="003A564C">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Result Indicator</w:t>
            </w:r>
          </w:p>
        </w:tc>
      </w:tr>
      <w:tr w:rsidR="006919FA" w:rsidRPr="003D218A" w14:paraId="4BCB8C7B" w14:textId="77777777" w:rsidTr="003A564C">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tcPr>
          <w:p w14:paraId="23463F75" w14:textId="77777777" w:rsidR="006919FA" w:rsidRPr="00CB2BF7" w:rsidRDefault="006919FA" w:rsidP="006919FA">
            <w:pPr>
              <w:spacing w:after="0" w:line="240" w:lineRule="auto"/>
              <w:jc w:val="center"/>
              <w:rPr>
                <w:rFonts w:ascii="Trebuchet MS" w:hAnsi="Trebuchet MS" w:cs="Times New Roman"/>
                <w:i/>
                <w:noProof/>
                <w:spacing w:val="-1"/>
                <w:sz w:val="22"/>
                <w:szCs w:val="22"/>
                <w:u w:val="single"/>
              </w:rPr>
            </w:pPr>
            <w:r w:rsidRPr="00CB2BF7">
              <w:rPr>
                <w:rFonts w:ascii="Trebuchet MS" w:hAnsi="Trebuchet MS" w:cs="Times New Roman"/>
                <w:i/>
                <w:noProof/>
                <w:spacing w:val="-1"/>
                <w:sz w:val="22"/>
                <w:szCs w:val="22"/>
                <w:u w:val="single"/>
              </w:rPr>
              <w:t>3.</w:t>
            </w:r>
            <w:r>
              <w:rPr>
                <w:rFonts w:ascii="Trebuchet MS" w:hAnsi="Trebuchet MS" w:cs="Times New Roman"/>
                <w:i/>
                <w:noProof/>
                <w:spacing w:val="-1"/>
                <w:sz w:val="22"/>
                <w:szCs w:val="22"/>
                <w:u w:val="single"/>
              </w:rPr>
              <w:t>1</w:t>
            </w:r>
            <w:r w:rsidRPr="00CB2BF7">
              <w:rPr>
                <w:rFonts w:ascii="Trebuchet MS" w:hAnsi="Trebuchet MS" w:cs="Times New Roman"/>
                <w:i/>
                <w:noProof/>
                <w:spacing w:val="-1"/>
                <w:sz w:val="22"/>
                <w:szCs w:val="22"/>
                <w:u w:val="single"/>
              </w:rPr>
              <w:t xml:space="preserve">. </w:t>
            </w:r>
            <w:r>
              <w:rPr>
                <w:rFonts w:ascii="Trebuchet MS" w:hAnsi="Trebuchet MS"/>
                <w:noProof/>
                <w:sz w:val="22"/>
                <w:szCs w:val="22"/>
              </w:rPr>
              <w:t>A better cooperation governance</w:t>
            </w:r>
          </w:p>
          <w:p w14:paraId="116C30F8" w14:textId="77777777" w:rsidR="006919FA" w:rsidRPr="00CB2BF7" w:rsidRDefault="006919FA" w:rsidP="006919FA">
            <w:pPr>
              <w:spacing w:after="0" w:line="240" w:lineRule="auto"/>
              <w:jc w:val="center"/>
              <w:rPr>
                <w:rFonts w:ascii="Trebuchet MS" w:hAnsi="Trebuchet MS" w:cs="Times New Roman"/>
                <w:i/>
                <w:noProof/>
                <w:spacing w:val="-1"/>
                <w:sz w:val="22"/>
                <w:szCs w:val="22"/>
                <w:u w:val="single"/>
              </w:rPr>
            </w:pPr>
          </w:p>
        </w:tc>
        <w:tc>
          <w:tcPr>
            <w:tcW w:w="3529" w:type="dxa"/>
          </w:tcPr>
          <w:p w14:paraId="7E9F60D3" w14:textId="013168F6" w:rsidR="006919FA" w:rsidRPr="00CB2BF7" w:rsidRDefault="006919FA" w:rsidP="006919F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87 - Organisations cooperating across borders</w:t>
            </w:r>
          </w:p>
        </w:tc>
        <w:tc>
          <w:tcPr>
            <w:tcW w:w="4500" w:type="dxa"/>
          </w:tcPr>
          <w:p w14:paraId="43526A79" w14:textId="5F9445E2" w:rsidR="006919FA" w:rsidRPr="00CB2BF7" w:rsidRDefault="006919FA" w:rsidP="006919F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84 - Organisations cooperating across borders after project completion</w:t>
            </w:r>
          </w:p>
        </w:tc>
      </w:tr>
      <w:tr w:rsidR="006919FA" w:rsidRPr="003D218A" w14:paraId="6658EF8A" w14:textId="77777777" w:rsidTr="003A564C">
        <w:trPr>
          <w:trHeight w:val="634"/>
        </w:trPr>
        <w:tc>
          <w:tcPr>
            <w:cnfStyle w:val="001000000000" w:firstRow="0" w:lastRow="0" w:firstColumn="1" w:lastColumn="0" w:oddVBand="0" w:evenVBand="0" w:oddHBand="0" w:evenHBand="0" w:firstRowFirstColumn="0" w:firstRowLastColumn="0" w:lastRowFirstColumn="0" w:lastRowLastColumn="0"/>
            <w:tcW w:w="2133" w:type="dxa"/>
            <w:vMerge/>
            <w:hideMark/>
          </w:tcPr>
          <w:p w14:paraId="0D6BE262" w14:textId="77777777" w:rsidR="006919FA" w:rsidRPr="00CB2BF7" w:rsidRDefault="006919FA" w:rsidP="006919FA">
            <w:pPr>
              <w:spacing w:after="0" w:line="240" w:lineRule="auto"/>
              <w:jc w:val="center"/>
              <w:rPr>
                <w:rFonts w:ascii="Trebuchet MS" w:eastAsia="Times New Roman" w:hAnsi="Trebuchet MS" w:cs="Calibri"/>
                <w:noProof/>
                <w:color w:val="000000"/>
                <w:sz w:val="22"/>
                <w:szCs w:val="22"/>
              </w:rPr>
            </w:pPr>
          </w:p>
        </w:tc>
        <w:tc>
          <w:tcPr>
            <w:tcW w:w="3529" w:type="dxa"/>
            <w:hideMark/>
          </w:tcPr>
          <w:p w14:paraId="7ED87D26" w14:textId="77777777" w:rsidR="006919FA" w:rsidRPr="00CB2BF7" w:rsidRDefault="006919FA" w:rsidP="006919F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81 - Participations in joint actions across borders</w:t>
            </w:r>
          </w:p>
        </w:tc>
        <w:tc>
          <w:tcPr>
            <w:tcW w:w="4500" w:type="dxa"/>
            <w:hideMark/>
          </w:tcPr>
          <w:p w14:paraId="524619CF" w14:textId="77777777" w:rsidR="006919FA" w:rsidRPr="00CB2BF7" w:rsidRDefault="006919FA" w:rsidP="006919F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85 - Participations in joint actions across borders after project completion</w:t>
            </w:r>
          </w:p>
        </w:tc>
      </w:tr>
      <w:tr w:rsidR="006919FA" w:rsidRPr="003D218A" w14:paraId="61B3F697" w14:textId="77777777" w:rsidTr="003A564C">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2133" w:type="dxa"/>
            <w:vMerge/>
            <w:hideMark/>
          </w:tcPr>
          <w:p w14:paraId="7CEA7D10" w14:textId="77777777" w:rsidR="006919FA" w:rsidRPr="00CB2BF7" w:rsidRDefault="006919FA" w:rsidP="006919FA">
            <w:pPr>
              <w:spacing w:after="0" w:line="240" w:lineRule="auto"/>
              <w:rPr>
                <w:rFonts w:ascii="Trebuchet MS" w:eastAsia="Times New Roman" w:hAnsi="Trebuchet MS" w:cs="Calibri"/>
                <w:noProof/>
                <w:color w:val="000000"/>
                <w:sz w:val="22"/>
                <w:szCs w:val="22"/>
              </w:rPr>
            </w:pPr>
          </w:p>
        </w:tc>
        <w:tc>
          <w:tcPr>
            <w:tcW w:w="3529" w:type="dxa"/>
          </w:tcPr>
          <w:p w14:paraId="4ACCB949" w14:textId="77777777" w:rsidR="006919FA" w:rsidRPr="00CB2BF7" w:rsidRDefault="006919FA" w:rsidP="006919F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83 - Strategies and action plans jointly developed</w:t>
            </w:r>
          </w:p>
        </w:tc>
        <w:tc>
          <w:tcPr>
            <w:tcW w:w="4500" w:type="dxa"/>
          </w:tcPr>
          <w:p w14:paraId="2AED03B5" w14:textId="77777777" w:rsidR="006919FA" w:rsidRPr="00CB2BF7" w:rsidRDefault="006919FA" w:rsidP="006919F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79 - Joint strategies and action plans taken up by organisations</w:t>
            </w:r>
          </w:p>
        </w:tc>
      </w:tr>
    </w:tbl>
    <w:p w14:paraId="2EC1529F" w14:textId="3BDB1090" w:rsidR="0060037A" w:rsidRPr="00CB2BF7" w:rsidRDefault="0060037A" w:rsidP="0060037A">
      <w:pPr>
        <w:jc w:val="both"/>
        <w:rPr>
          <w:noProof/>
          <w:sz w:val="22"/>
          <w:szCs w:val="22"/>
        </w:rPr>
      </w:pPr>
      <w:r w:rsidRPr="00CB2BF7">
        <w:rPr>
          <w:noProof/>
          <w:sz w:val="22"/>
          <w:szCs w:val="22"/>
        </w:rPr>
        <w:t>For this specific objective t</w:t>
      </w:r>
      <w:r>
        <w:rPr>
          <w:noProof/>
          <w:sz w:val="22"/>
          <w:szCs w:val="22"/>
        </w:rPr>
        <w:t>hree</w:t>
      </w:r>
      <w:r w:rsidRPr="00CB2BF7">
        <w:rPr>
          <w:noProof/>
          <w:sz w:val="22"/>
          <w:szCs w:val="22"/>
        </w:rPr>
        <w:t xml:space="preserve"> indicators were selected, </w:t>
      </w:r>
      <w:r>
        <w:rPr>
          <w:noProof/>
          <w:sz w:val="22"/>
          <w:szCs w:val="22"/>
        </w:rPr>
        <w:t>RCO 87, Organisations cooperating across the borders</w:t>
      </w:r>
      <w:r w:rsidR="003A564C">
        <w:rPr>
          <w:noProof/>
          <w:sz w:val="22"/>
          <w:szCs w:val="22"/>
        </w:rPr>
        <w:t>,</w:t>
      </w:r>
      <w:r>
        <w:rPr>
          <w:noProof/>
          <w:sz w:val="22"/>
          <w:szCs w:val="22"/>
        </w:rPr>
        <w:t xml:space="preserve"> </w:t>
      </w:r>
      <w:r w:rsidRPr="00CB2BF7">
        <w:rPr>
          <w:noProof/>
          <w:sz w:val="22"/>
          <w:szCs w:val="22"/>
        </w:rPr>
        <w:t xml:space="preserve">RCO 81, Participations in actions across borders, and a more specific one, RCO 83, Strategies and action plans jointly developed. </w:t>
      </w:r>
    </w:p>
    <w:p w14:paraId="498B610C" w14:textId="77777777" w:rsidR="0060037A" w:rsidRPr="00CB2BF7" w:rsidRDefault="0060037A" w:rsidP="0060037A">
      <w:pPr>
        <w:pStyle w:val="ListParagraph"/>
        <w:ind w:left="90"/>
        <w:jc w:val="both"/>
        <w:rPr>
          <w:rFonts w:ascii="Trebuchet MS" w:hAnsi="Trebuchet MS" w:cstheme="minorHAnsi"/>
          <w:noProof/>
          <w:sz w:val="22"/>
          <w:szCs w:val="22"/>
        </w:rPr>
      </w:pPr>
      <w:r w:rsidRPr="00CB2BF7">
        <w:rPr>
          <w:rFonts w:ascii="Trebuchet MS" w:hAnsi="Trebuchet MS" w:cstheme="minorHAnsi"/>
          <w:noProof/>
          <w:sz w:val="22"/>
          <w:szCs w:val="22"/>
        </w:rPr>
        <w:t>The performance framework for Priority 3/SO 3.1  as presented below is based on the following assumptions:</w:t>
      </w:r>
    </w:p>
    <w:p w14:paraId="0316E78C" w14:textId="7460D710" w:rsidR="0060037A" w:rsidRPr="009B595E" w:rsidRDefault="0060037A" w:rsidP="005D624B">
      <w:pPr>
        <w:numPr>
          <w:ilvl w:val="0"/>
          <w:numId w:val="6"/>
        </w:numPr>
        <w:contextualSpacing/>
        <w:jc w:val="both"/>
        <w:rPr>
          <w:rFonts w:ascii="Trebuchet MS" w:hAnsi="Trebuchet MS" w:cstheme="minorHAnsi"/>
          <w:noProof/>
          <w:sz w:val="22"/>
          <w:szCs w:val="22"/>
        </w:rPr>
      </w:pPr>
      <w:r w:rsidRPr="00CB2BF7">
        <w:rPr>
          <w:rFonts w:ascii="Trebuchet MS" w:hAnsi="Trebuchet MS" w:cstheme="minorHAnsi"/>
          <w:noProof/>
          <w:sz w:val="22"/>
          <w:szCs w:val="22"/>
        </w:rPr>
        <w:t>Programme budget allocated to P3/SO 3.1:</w:t>
      </w:r>
      <w:r w:rsidR="00747CDF">
        <w:rPr>
          <w:rFonts w:ascii="Trebuchet MS" w:hAnsi="Trebuchet MS" w:cstheme="minorHAnsi"/>
          <w:noProof/>
          <w:sz w:val="22"/>
          <w:szCs w:val="22"/>
        </w:rPr>
        <w:t xml:space="preserve"> </w:t>
      </w:r>
      <w:r w:rsidR="005D624B" w:rsidRPr="005D624B">
        <w:rPr>
          <w:rFonts w:ascii="Trebuchet MS" w:hAnsi="Trebuchet MS" w:cstheme="minorHAnsi"/>
          <w:noProof/>
          <w:sz w:val="22"/>
          <w:szCs w:val="22"/>
        </w:rPr>
        <w:t>10,926,080.00</w:t>
      </w:r>
      <w:r w:rsidR="005D624B">
        <w:rPr>
          <w:rFonts w:ascii="Trebuchet MS" w:hAnsi="Trebuchet MS" w:cstheme="minorHAnsi"/>
          <w:noProof/>
          <w:sz w:val="22"/>
          <w:szCs w:val="22"/>
        </w:rPr>
        <w:t xml:space="preserve"> </w:t>
      </w:r>
      <w:r w:rsidR="005829E8" w:rsidRPr="005D624B">
        <w:rPr>
          <w:rFonts w:ascii="Trebuchet MS" w:hAnsi="Trebuchet MS" w:cstheme="minorHAnsi"/>
          <w:noProof/>
          <w:sz w:val="22"/>
          <w:szCs w:val="22"/>
        </w:rPr>
        <w:t>Euro</w:t>
      </w:r>
      <w:r w:rsidRPr="005D624B">
        <w:rPr>
          <w:rFonts w:ascii="Trebuchet MS" w:hAnsi="Trebuchet MS" w:cstheme="minorHAnsi"/>
          <w:noProof/>
          <w:sz w:val="22"/>
          <w:szCs w:val="22"/>
        </w:rPr>
        <w:t xml:space="preserve"> (</w:t>
      </w:r>
      <w:r w:rsidR="005D624B">
        <w:rPr>
          <w:rFonts w:ascii="Trebuchet MS" w:hAnsi="Trebuchet MS" w:cstheme="minorHAnsi"/>
          <w:noProof/>
          <w:sz w:val="22"/>
          <w:szCs w:val="22"/>
        </w:rPr>
        <w:t>12</w:t>
      </w:r>
      <w:r w:rsidR="005D624B" w:rsidRPr="005D624B">
        <w:rPr>
          <w:rFonts w:ascii="Trebuchet MS" w:hAnsi="Trebuchet MS" w:cstheme="minorHAnsi"/>
          <w:noProof/>
          <w:sz w:val="22"/>
          <w:szCs w:val="22"/>
        </w:rPr>
        <w:t xml:space="preserve"> </w:t>
      </w:r>
      <w:r w:rsidRPr="005D624B">
        <w:rPr>
          <w:rFonts w:ascii="Trebuchet MS" w:hAnsi="Trebuchet MS" w:cstheme="minorHAnsi"/>
          <w:noProof/>
          <w:sz w:val="22"/>
          <w:szCs w:val="22"/>
        </w:rPr>
        <w:t xml:space="preserve">% of total project budget) EU allocation and </w:t>
      </w:r>
      <w:r w:rsidR="005D624B" w:rsidRPr="005D624B">
        <w:rPr>
          <w:rFonts w:ascii="Trebuchet MS" w:hAnsi="Trebuchet MS" w:cstheme="minorHAnsi"/>
          <w:noProof/>
          <w:sz w:val="22"/>
          <w:szCs w:val="22"/>
        </w:rPr>
        <w:t>12,140,08</w:t>
      </w:r>
      <w:r w:rsidR="009B595E">
        <w:rPr>
          <w:rFonts w:ascii="Trebuchet MS" w:hAnsi="Trebuchet MS" w:cstheme="minorHAnsi"/>
          <w:noProof/>
          <w:sz w:val="22"/>
          <w:szCs w:val="22"/>
        </w:rPr>
        <w:t>9</w:t>
      </w:r>
      <w:r w:rsidR="005D624B" w:rsidRPr="005D624B" w:rsidDel="005D624B">
        <w:rPr>
          <w:rFonts w:ascii="Trebuchet MS" w:hAnsi="Trebuchet MS" w:cstheme="minorHAnsi"/>
          <w:noProof/>
          <w:sz w:val="22"/>
          <w:szCs w:val="22"/>
        </w:rPr>
        <w:t xml:space="preserve"> </w:t>
      </w:r>
      <w:r w:rsidRPr="005D624B">
        <w:rPr>
          <w:rFonts w:ascii="Trebuchet MS" w:hAnsi="Trebuchet MS" w:cstheme="minorHAnsi"/>
          <w:noProof/>
          <w:sz w:val="22"/>
          <w:szCs w:val="22"/>
        </w:rPr>
        <w:t>Euro including cofinancing</w:t>
      </w:r>
      <w:r w:rsidRPr="009B595E">
        <w:rPr>
          <w:rFonts w:ascii="Trebuchet MS" w:hAnsi="Trebuchet MS" w:cstheme="minorHAnsi"/>
          <w:noProof/>
          <w:sz w:val="22"/>
          <w:szCs w:val="22"/>
        </w:rPr>
        <w:t>;</w:t>
      </w:r>
    </w:p>
    <w:p w14:paraId="20BDA5B3" w14:textId="48B039B4" w:rsidR="0060037A" w:rsidRPr="00CB2BF7" w:rsidRDefault="005829E8" w:rsidP="0060037A">
      <w:pPr>
        <w:numPr>
          <w:ilvl w:val="0"/>
          <w:numId w:val="6"/>
        </w:numPr>
        <w:contextualSpacing/>
        <w:jc w:val="both"/>
        <w:rPr>
          <w:rFonts w:ascii="Trebuchet MS" w:hAnsi="Trebuchet MS" w:cstheme="minorHAnsi"/>
          <w:noProof/>
          <w:sz w:val="22"/>
          <w:szCs w:val="22"/>
        </w:rPr>
      </w:pPr>
      <w:r>
        <w:rPr>
          <w:rFonts w:ascii="Trebuchet MS" w:hAnsi="Trebuchet MS" w:cstheme="minorHAnsi"/>
          <w:noProof/>
          <w:sz w:val="22"/>
          <w:szCs w:val="22"/>
        </w:rPr>
        <w:t xml:space="preserve">The entire allocation will be dedicated to projects with an average size of 800 000 euro. </w:t>
      </w:r>
    </w:p>
    <w:p w14:paraId="2D72C65C" w14:textId="422784B0" w:rsidR="003A564C" w:rsidRDefault="005829E8" w:rsidP="0060037A">
      <w:pPr>
        <w:numPr>
          <w:ilvl w:val="0"/>
          <w:numId w:val="6"/>
        </w:numPr>
        <w:contextualSpacing/>
        <w:jc w:val="both"/>
        <w:rPr>
          <w:rFonts w:ascii="Trebuchet MS" w:hAnsi="Trebuchet MS" w:cstheme="minorHAnsi"/>
          <w:noProof/>
          <w:sz w:val="22"/>
          <w:szCs w:val="22"/>
        </w:rPr>
      </w:pPr>
      <w:r>
        <w:rPr>
          <w:rFonts w:ascii="Trebuchet MS" w:hAnsi="Trebuchet MS" w:cstheme="minorHAnsi"/>
          <w:noProof/>
          <w:sz w:val="22"/>
          <w:szCs w:val="22"/>
        </w:rPr>
        <w:t>1</w:t>
      </w:r>
      <w:r w:rsidR="005D624B">
        <w:rPr>
          <w:rFonts w:ascii="Trebuchet MS" w:hAnsi="Trebuchet MS" w:cstheme="minorHAnsi"/>
          <w:noProof/>
          <w:sz w:val="22"/>
          <w:szCs w:val="22"/>
        </w:rPr>
        <w:t>5</w:t>
      </w:r>
      <w:r w:rsidR="0060037A" w:rsidRPr="00CB2BF7">
        <w:rPr>
          <w:rFonts w:ascii="Trebuchet MS" w:hAnsi="Trebuchet MS" w:cstheme="minorHAnsi"/>
          <w:noProof/>
          <w:sz w:val="22"/>
          <w:szCs w:val="22"/>
        </w:rPr>
        <w:t xml:space="preserve"> projects </w:t>
      </w:r>
      <w:r w:rsidR="005D624B">
        <w:rPr>
          <w:rFonts w:ascii="Trebuchet MS" w:hAnsi="Trebuchet MS" w:cstheme="minorHAnsi"/>
          <w:noProof/>
          <w:sz w:val="22"/>
          <w:szCs w:val="22"/>
        </w:rPr>
        <w:t xml:space="preserve">estimated </w:t>
      </w:r>
      <w:r w:rsidR="0060037A" w:rsidRPr="00CB2BF7">
        <w:rPr>
          <w:rFonts w:ascii="Trebuchet MS" w:hAnsi="Trebuchet MS" w:cstheme="minorHAnsi"/>
          <w:noProof/>
          <w:sz w:val="22"/>
          <w:szCs w:val="22"/>
        </w:rPr>
        <w:t>to be</w:t>
      </w:r>
      <w:r w:rsidR="0060037A">
        <w:rPr>
          <w:rFonts w:ascii="Trebuchet MS" w:hAnsi="Trebuchet MS" w:cstheme="minorHAnsi"/>
          <w:noProof/>
          <w:sz w:val="22"/>
          <w:szCs w:val="22"/>
        </w:rPr>
        <w:t xml:space="preserve"> supported under Priority 3</w:t>
      </w:r>
      <w:r>
        <w:rPr>
          <w:rFonts w:ascii="Trebuchet MS" w:hAnsi="Trebuchet MS" w:cstheme="minorHAnsi"/>
          <w:noProof/>
          <w:sz w:val="22"/>
          <w:szCs w:val="22"/>
        </w:rPr>
        <w:t>.1</w:t>
      </w:r>
    </w:p>
    <w:p w14:paraId="09F0E058" w14:textId="77777777" w:rsidR="003A564C" w:rsidRDefault="003A564C">
      <w:pPr>
        <w:spacing w:before="0" w:after="160" w:line="259" w:lineRule="auto"/>
        <w:rPr>
          <w:rFonts w:ascii="Trebuchet MS" w:hAnsi="Trebuchet MS" w:cstheme="minorHAnsi"/>
          <w:noProof/>
          <w:sz w:val="22"/>
          <w:szCs w:val="22"/>
        </w:rPr>
      </w:pPr>
      <w:r>
        <w:rPr>
          <w:rFonts w:ascii="Trebuchet MS" w:hAnsi="Trebuchet MS" w:cstheme="minorHAnsi"/>
          <w:noProof/>
          <w:sz w:val="22"/>
          <w:szCs w:val="22"/>
        </w:rPr>
        <w:br w:type="page"/>
      </w:r>
    </w:p>
    <w:p w14:paraId="15958B34" w14:textId="77777777" w:rsidR="0060037A" w:rsidRPr="00CB2BF7" w:rsidRDefault="0060037A" w:rsidP="0060037A">
      <w:pPr>
        <w:numPr>
          <w:ilvl w:val="0"/>
          <w:numId w:val="6"/>
        </w:numPr>
        <w:contextualSpacing/>
        <w:jc w:val="both"/>
        <w:rPr>
          <w:rFonts w:ascii="Trebuchet MS" w:hAnsi="Trebuchet MS" w:cstheme="minorHAnsi"/>
          <w:noProof/>
          <w:sz w:val="22"/>
          <w:szCs w:val="22"/>
        </w:rPr>
        <w:sectPr w:rsidR="0060037A" w:rsidRPr="00CB2BF7" w:rsidSect="00CB2626">
          <w:pgSz w:w="12240" w:h="15840"/>
          <w:pgMar w:top="1440" w:right="616" w:bottom="1440" w:left="1440" w:header="708" w:footer="708" w:gutter="0"/>
          <w:cols w:space="708"/>
          <w:docGrid w:linePitch="360"/>
        </w:sectPr>
      </w:pPr>
    </w:p>
    <w:p w14:paraId="7624E6B8" w14:textId="27D8E86A" w:rsidR="002F4378" w:rsidRDefault="002F4378" w:rsidP="00147C42">
      <w:pPr>
        <w:jc w:val="both"/>
        <w:rPr>
          <w:rFonts w:ascii="Trebuchet MS" w:hAnsi="Trebuchet MS"/>
          <w:noProof/>
          <w:sz w:val="22"/>
          <w:szCs w:val="22"/>
        </w:rPr>
      </w:pPr>
    </w:p>
    <w:tbl>
      <w:tblPr>
        <w:tblStyle w:val="GridTable1Light-Accent1"/>
        <w:tblpPr w:leftFromText="180" w:rightFromText="180" w:vertAnchor="text" w:horzAnchor="page" w:tblpX="602" w:tblpY="260"/>
        <w:tblW w:w="14737" w:type="dxa"/>
        <w:tblLayout w:type="fixed"/>
        <w:tblLook w:val="0000" w:firstRow="0" w:lastRow="0" w:firstColumn="0" w:lastColumn="0" w:noHBand="0" w:noVBand="0"/>
      </w:tblPr>
      <w:tblGrid>
        <w:gridCol w:w="619"/>
        <w:gridCol w:w="936"/>
        <w:gridCol w:w="1701"/>
        <w:gridCol w:w="1559"/>
        <w:gridCol w:w="73"/>
        <w:gridCol w:w="1134"/>
        <w:gridCol w:w="69"/>
        <w:gridCol w:w="850"/>
        <w:gridCol w:w="1516"/>
        <w:gridCol w:w="62"/>
        <w:gridCol w:w="6218"/>
      </w:tblGrid>
      <w:tr w:rsidR="003A564C" w:rsidRPr="003D218A" w14:paraId="6D4E8833" w14:textId="77777777" w:rsidTr="003A564C">
        <w:trPr>
          <w:trHeight w:val="987"/>
        </w:trPr>
        <w:tc>
          <w:tcPr>
            <w:tcW w:w="619" w:type="dxa"/>
          </w:tcPr>
          <w:p w14:paraId="16A14EF6" w14:textId="77777777" w:rsidR="003A564C" w:rsidRPr="00F65ED9" w:rsidRDefault="003A564C" w:rsidP="003A564C">
            <w:pPr>
              <w:rPr>
                <w:rFonts w:ascii="Trebuchet MS" w:hAnsi="Trebuchet MS" w:cs="Trebuchet MS"/>
                <w:b/>
                <w:noProof/>
                <w:color w:val="000000"/>
              </w:rPr>
            </w:pPr>
            <w:r w:rsidRPr="00F65ED9">
              <w:rPr>
                <w:rFonts w:ascii="Trebuchet MS" w:hAnsi="Trebuchet MS" w:cs="Trebuchet MS"/>
                <w:b/>
                <w:noProof/>
                <w:color w:val="000000"/>
              </w:rPr>
              <w:t xml:space="preserve">SO </w:t>
            </w:r>
          </w:p>
        </w:tc>
        <w:tc>
          <w:tcPr>
            <w:tcW w:w="936" w:type="dxa"/>
          </w:tcPr>
          <w:p w14:paraId="455EE4D2" w14:textId="77777777" w:rsidR="003A564C" w:rsidRPr="00F65ED9" w:rsidRDefault="003A564C" w:rsidP="003A564C">
            <w:pPr>
              <w:rPr>
                <w:rFonts w:ascii="Trebuchet MS" w:hAnsi="Trebuchet MS" w:cs="Trebuchet MS"/>
                <w:b/>
                <w:noProof/>
                <w:color w:val="000000"/>
              </w:rPr>
            </w:pPr>
            <w:r w:rsidRPr="00F65ED9">
              <w:rPr>
                <w:rFonts w:ascii="Trebuchet MS" w:hAnsi="Trebuchet MS" w:cs="Trebuchet MS"/>
                <w:b/>
                <w:noProof/>
                <w:color w:val="000000"/>
              </w:rPr>
              <w:t xml:space="preserve">ID </w:t>
            </w:r>
          </w:p>
        </w:tc>
        <w:tc>
          <w:tcPr>
            <w:tcW w:w="1701" w:type="dxa"/>
          </w:tcPr>
          <w:p w14:paraId="647D21A1" w14:textId="77777777" w:rsidR="003A564C" w:rsidRPr="00CB2BF7" w:rsidRDefault="003A564C" w:rsidP="003A564C">
            <w:pPr>
              <w:rPr>
                <w:rFonts w:ascii="Trebuchet MS" w:hAnsi="Trebuchet MS" w:cs="Trebuchet MS"/>
                <w:noProof/>
                <w:color w:val="000000"/>
              </w:rPr>
            </w:pPr>
            <w:r w:rsidRPr="00CB2BF7">
              <w:rPr>
                <w:rFonts w:ascii="Trebuchet MS" w:hAnsi="Trebuchet MS" w:cs="Trebuchet MS"/>
                <w:b/>
                <w:bCs/>
                <w:noProof/>
                <w:color w:val="000000"/>
              </w:rPr>
              <w:t xml:space="preserve">Indicator </w:t>
            </w:r>
          </w:p>
        </w:tc>
        <w:tc>
          <w:tcPr>
            <w:tcW w:w="1559" w:type="dxa"/>
          </w:tcPr>
          <w:p w14:paraId="2F80196C" w14:textId="77777777" w:rsidR="003A564C" w:rsidRPr="00CB2BF7" w:rsidRDefault="003A564C" w:rsidP="003A564C">
            <w:pPr>
              <w:rPr>
                <w:rFonts w:ascii="Trebuchet MS" w:hAnsi="Trebuchet MS" w:cs="Trebuchet MS"/>
                <w:noProof/>
                <w:color w:val="000000"/>
              </w:rPr>
            </w:pPr>
            <w:r w:rsidRPr="00CB2BF7">
              <w:rPr>
                <w:rFonts w:ascii="Trebuchet MS" w:hAnsi="Trebuchet MS" w:cs="Trebuchet MS"/>
                <w:b/>
                <w:bCs/>
                <w:noProof/>
                <w:color w:val="000000"/>
              </w:rPr>
              <w:t xml:space="preserve">Measurement unit </w:t>
            </w:r>
          </w:p>
        </w:tc>
        <w:tc>
          <w:tcPr>
            <w:tcW w:w="1207" w:type="dxa"/>
            <w:gridSpan w:val="2"/>
          </w:tcPr>
          <w:p w14:paraId="605C0858" w14:textId="77777777" w:rsidR="003A564C" w:rsidRPr="00CB2BF7" w:rsidRDefault="003A564C" w:rsidP="003A564C">
            <w:pPr>
              <w:rPr>
                <w:rFonts w:ascii="Trebuchet MS" w:hAnsi="Trebuchet MS" w:cs="Trebuchet MS"/>
                <w:noProof/>
                <w:color w:val="000000"/>
              </w:rPr>
            </w:pPr>
            <w:r w:rsidRPr="00CB2BF7">
              <w:rPr>
                <w:rFonts w:ascii="Trebuchet MS" w:hAnsi="Trebuchet MS" w:cs="Trebuchet MS"/>
                <w:b/>
                <w:bCs/>
                <w:noProof/>
                <w:color w:val="000000"/>
              </w:rPr>
              <w:t xml:space="preserve">Mile stone 2024 </w:t>
            </w:r>
          </w:p>
        </w:tc>
        <w:tc>
          <w:tcPr>
            <w:tcW w:w="919" w:type="dxa"/>
            <w:gridSpan w:val="2"/>
          </w:tcPr>
          <w:p w14:paraId="45B8F614" w14:textId="77777777" w:rsidR="003A564C" w:rsidRPr="00CB2BF7" w:rsidRDefault="003A564C" w:rsidP="003A564C">
            <w:pPr>
              <w:rPr>
                <w:rFonts w:ascii="Trebuchet MS" w:hAnsi="Trebuchet MS" w:cs="Trebuchet MS"/>
                <w:noProof/>
                <w:color w:val="000000"/>
              </w:rPr>
            </w:pPr>
            <w:r w:rsidRPr="00CB2BF7">
              <w:rPr>
                <w:rFonts w:ascii="Trebuchet MS" w:hAnsi="Trebuchet MS" w:cs="Trebuchet MS"/>
                <w:b/>
                <w:bCs/>
                <w:noProof/>
                <w:color w:val="000000"/>
              </w:rPr>
              <w:t xml:space="preserve">Final target 2029 </w:t>
            </w:r>
          </w:p>
        </w:tc>
        <w:tc>
          <w:tcPr>
            <w:tcW w:w="1516" w:type="dxa"/>
          </w:tcPr>
          <w:p w14:paraId="63C53C7F" w14:textId="77777777" w:rsidR="003A564C" w:rsidRPr="00CB2BF7" w:rsidRDefault="003A564C" w:rsidP="003A564C">
            <w:pPr>
              <w:rPr>
                <w:rFonts w:ascii="Trebuchet MS" w:hAnsi="Trebuchet MS" w:cs="Trebuchet MS"/>
                <w:b/>
                <w:bCs/>
                <w:noProof/>
                <w:color w:val="000000"/>
              </w:rPr>
            </w:pPr>
            <w:r w:rsidRPr="00CB2BF7">
              <w:rPr>
                <w:rFonts w:ascii="Trebuchet MS" w:hAnsi="Trebuchet MS" w:cs="Trebuchet MS"/>
                <w:b/>
                <w:bCs/>
                <w:noProof/>
                <w:color w:val="000000"/>
              </w:rPr>
              <w:t>Source of data</w:t>
            </w:r>
          </w:p>
        </w:tc>
        <w:tc>
          <w:tcPr>
            <w:tcW w:w="6280" w:type="dxa"/>
            <w:gridSpan w:val="2"/>
          </w:tcPr>
          <w:p w14:paraId="20AECF2C" w14:textId="77777777" w:rsidR="003A564C" w:rsidRPr="00CB2BF7" w:rsidRDefault="003A564C" w:rsidP="003A564C">
            <w:pPr>
              <w:rPr>
                <w:rFonts w:ascii="Trebuchet MS" w:hAnsi="Trebuchet MS" w:cs="Trebuchet MS"/>
                <w:noProof/>
                <w:color w:val="000000"/>
              </w:rPr>
            </w:pPr>
            <w:r w:rsidRPr="00CB2BF7">
              <w:rPr>
                <w:rFonts w:ascii="Trebuchet MS" w:hAnsi="Trebuchet MS" w:cs="Trebuchet MS"/>
                <w:b/>
                <w:bCs/>
                <w:noProof/>
                <w:color w:val="000000"/>
              </w:rPr>
              <w:t>Notes</w:t>
            </w:r>
          </w:p>
        </w:tc>
      </w:tr>
      <w:tr w:rsidR="0079191C" w:rsidRPr="003D218A" w14:paraId="21D396EC" w14:textId="77777777" w:rsidTr="003A564C">
        <w:trPr>
          <w:trHeight w:val="336"/>
        </w:trPr>
        <w:tc>
          <w:tcPr>
            <w:tcW w:w="619" w:type="dxa"/>
          </w:tcPr>
          <w:p w14:paraId="3584490E" w14:textId="615ED409" w:rsidR="0079191C" w:rsidRPr="00CB2BF7" w:rsidRDefault="0079191C" w:rsidP="0079191C">
            <w:pPr>
              <w:rPr>
                <w:rFonts w:ascii="Trebuchet MS" w:hAnsi="Trebuchet MS" w:cs="Trebuchet MS"/>
                <w:noProof/>
                <w:color w:val="000000"/>
              </w:rPr>
            </w:pPr>
            <w:r>
              <w:rPr>
                <w:rFonts w:ascii="Trebuchet MS" w:hAnsi="Trebuchet MS" w:cs="Trebuchet MS"/>
                <w:noProof/>
                <w:color w:val="000000"/>
              </w:rPr>
              <w:t xml:space="preserve">3.1 </w:t>
            </w:r>
          </w:p>
        </w:tc>
        <w:tc>
          <w:tcPr>
            <w:tcW w:w="936" w:type="dxa"/>
          </w:tcPr>
          <w:p w14:paraId="2EF375FA" w14:textId="16968061" w:rsidR="0079191C" w:rsidRPr="00CB2BF7" w:rsidRDefault="0079191C" w:rsidP="0079191C">
            <w:pPr>
              <w:rPr>
                <w:rFonts w:ascii="Trebuchet MS" w:hAnsi="Trebuchet MS" w:cs="Trebuchet MS"/>
                <w:noProof/>
                <w:color w:val="000000"/>
              </w:rPr>
            </w:pPr>
            <w:r>
              <w:rPr>
                <w:rFonts w:ascii="Trebuchet MS" w:hAnsi="Trebuchet MS" w:cs="Trebuchet MS"/>
                <w:noProof/>
                <w:color w:val="000000"/>
              </w:rPr>
              <w:t>RCO 87</w:t>
            </w:r>
          </w:p>
        </w:tc>
        <w:tc>
          <w:tcPr>
            <w:tcW w:w="1701" w:type="dxa"/>
          </w:tcPr>
          <w:p w14:paraId="4D01D422" w14:textId="16DBA951" w:rsidR="0079191C" w:rsidRPr="00F65ED9" w:rsidRDefault="0079191C" w:rsidP="0079191C">
            <w:pPr>
              <w:rPr>
                <w:rFonts w:ascii="Trebuchet MS" w:hAnsi="Trebuchet MS" w:cs="Times New Roman"/>
                <w:iCs/>
                <w:noProof/>
                <w:spacing w:val="-1"/>
              </w:rPr>
            </w:pPr>
            <w:r w:rsidRPr="00F65ED9">
              <w:rPr>
                <w:rFonts w:ascii="Trebuchet MS" w:hAnsi="Trebuchet MS" w:cs="Times New Roman"/>
                <w:iCs/>
                <w:noProof/>
                <w:spacing w:val="-1"/>
                <w:sz w:val="22"/>
                <w:szCs w:val="22"/>
              </w:rPr>
              <w:t>Organisations cooperating across borders</w:t>
            </w:r>
          </w:p>
        </w:tc>
        <w:tc>
          <w:tcPr>
            <w:tcW w:w="1559" w:type="dxa"/>
          </w:tcPr>
          <w:p w14:paraId="11A584F4" w14:textId="77777777" w:rsidR="0079191C" w:rsidRDefault="0079191C" w:rsidP="0079191C">
            <w:pPr>
              <w:pStyle w:val="Default"/>
              <w:rPr>
                <w:rFonts w:asciiTheme="minorHAnsi" w:hAnsiTheme="minorHAnsi"/>
                <w:noProof/>
                <w:sz w:val="20"/>
                <w:szCs w:val="20"/>
              </w:rPr>
            </w:pPr>
          </w:p>
          <w:p w14:paraId="15EA3F8A" w14:textId="77777777" w:rsidR="0079191C" w:rsidRPr="00CB2BF7" w:rsidRDefault="0079191C" w:rsidP="0079191C">
            <w:pPr>
              <w:pStyle w:val="Default"/>
              <w:rPr>
                <w:rFonts w:asciiTheme="minorHAnsi" w:hAnsiTheme="minorHAnsi"/>
                <w:noProof/>
                <w:sz w:val="20"/>
                <w:szCs w:val="20"/>
              </w:rPr>
            </w:pPr>
            <w:r w:rsidRPr="00CB2BF7">
              <w:rPr>
                <w:rFonts w:asciiTheme="minorHAnsi" w:hAnsiTheme="minorHAnsi"/>
                <w:noProof/>
                <w:sz w:val="20"/>
                <w:szCs w:val="20"/>
              </w:rPr>
              <w:t xml:space="preserve">organizations </w:t>
            </w:r>
          </w:p>
          <w:p w14:paraId="5A33EDCC" w14:textId="77777777" w:rsidR="0079191C" w:rsidRPr="00CB2BF7" w:rsidRDefault="0079191C" w:rsidP="0079191C">
            <w:pPr>
              <w:rPr>
                <w:rFonts w:ascii="Trebuchet MS" w:hAnsi="Trebuchet MS" w:cs="Times New Roman"/>
                <w:iCs/>
                <w:noProof/>
                <w:spacing w:val="-1"/>
              </w:rPr>
            </w:pPr>
          </w:p>
        </w:tc>
        <w:tc>
          <w:tcPr>
            <w:tcW w:w="1207" w:type="dxa"/>
            <w:gridSpan w:val="2"/>
          </w:tcPr>
          <w:p w14:paraId="153695F6" w14:textId="43BE0264" w:rsidR="0079191C" w:rsidRDefault="0079191C" w:rsidP="0079191C">
            <w:pPr>
              <w:rPr>
                <w:rFonts w:ascii="Trebuchet MS" w:hAnsi="Trebuchet MS" w:cs="Trebuchet MS"/>
                <w:b/>
                <w:bCs/>
                <w:noProof/>
                <w:color w:val="000000"/>
              </w:rPr>
            </w:pPr>
            <w:r>
              <w:rPr>
                <w:rFonts w:ascii="Trebuchet MS" w:hAnsi="Trebuchet MS" w:cs="Trebuchet MS"/>
                <w:b/>
                <w:bCs/>
                <w:noProof/>
                <w:color w:val="000000"/>
              </w:rPr>
              <w:t>0</w:t>
            </w:r>
          </w:p>
        </w:tc>
        <w:tc>
          <w:tcPr>
            <w:tcW w:w="919" w:type="dxa"/>
            <w:gridSpan w:val="2"/>
          </w:tcPr>
          <w:p w14:paraId="6A23B297" w14:textId="011A21CB" w:rsidR="0079191C" w:rsidRDefault="005D624B" w:rsidP="0079191C">
            <w:pPr>
              <w:rPr>
                <w:rFonts w:ascii="Trebuchet MS" w:hAnsi="Trebuchet MS" w:cs="Trebuchet MS"/>
                <w:b/>
                <w:bCs/>
                <w:noProof/>
                <w:color w:val="000000"/>
              </w:rPr>
            </w:pPr>
            <w:r>
              <w:rPr>
                <w:rFonts w:ascii="Trebuchet MS" w:hAnsi="Trebuchet MS" w:cs="Trebuchet MS"/>
                <w:b/>
                <w:bCs/>
                <w:noProof/>
                <w:color w:val="000000"/>
              </w:rPr>
              <w:t>31</w:t>
            </w:r>
          </w:p>
        </w:tc>
        <w:tc>
          <w:tcPr>
            <w:tcW w:w="1516" w:type="dxa"/>
          </w:tcPr>
          <w:p w14:paraId="2ED4C843" w14:textId="77777777" w:rsidR="0079191C" w:rsidRPr="00CB2BF7" w:rsidRDefault="0079191C" w:rsidP="0079191C">
            <w:pPr>
              <w:autoSpaceDE w:val="0"/>
              <w:autoSpaceDN w:val="0"/>
              <w:adjustRightInd w:val="0"/>
              <w:spacing w:before="0" w:after="0" w:line="240" w:lineRule="auto"/>
              <w:rPr>
                <w:rFonts w:ascii="Trebuchet MS" w:hAnsi="Trebuchet MS" w:cs="Trebuchet MS"/>
                <w:noProof/>
                <w:color w:val="000000"/>
              </w:rPr>
            </w:pPr>
            <w:r w:rsidRPr="00CB2BF7">
              <w:rPr>
                <w:rFonts w:ascii="Trebuchet MS" w:hAnsi="Trebuchet MS" w:cs="Trebuchet MS"/>
                <w:noProof/>
                <w:color w:val="000000"/>
              </w:rPr>
              <w:t>Projects/</w:t>
            </w:r>
          </w:p>
          <w:p w14:paraId="76873BD8" w14:textId="34137AB9" w:rsidR="0079191C" w:rsidRPr="00CB2BF7" w:rsidRDefault="0079191C" w:rsidP="0079191C">
            <w:pPr>
              <w:rPr>
                <w:rFonts w:ascii="Trebuchet MS" w:hAnsi="Trebuchet MS" w:cs="Trebuchet MS"/>
                <w:b/>
                <w:noProof/>
                <w:color w:val="000000"/>
              </w:rPr>
            </w:pPr>
            <w:r w:rsidRPr="00CB2BF7">
              <w:rPr>
                <w:rFonts w:ascii="Trebuchet MS" w:hAnsi="Trebuchet MS" w:cs="Trebuchet MS"/>
                <w:noProof/>
                <w:color w:val="000000"/>
              </w:rPr>
              <w:t>programme monitoring system</w:t>
            </w:r>
          </w:p>
        </w:tc>
        <w:tc>
          <w:tcPr>
            <w:tcW w:w="6280" w:type="dxa"/>
            <w:gridSpan w:val="2"/>
          </w:tcPr>
          <w:p w14:paraId="6A57D083" w14:textId="77777777" w:rsidR="0079191C" w:rsidRPr="00CB2BF7" w:rsidRDefault="0079191C" w:rsidP="0079191C">
            <w:pPr>
              <w:rPr>
                <w:rFonts w:ascii="Trebuchet MS" w:hAnsi="Trebuchet MS" w:cs="Trebuchet MS"/>
                <w:b/>
                <w:bCs/>
                <w:noProof/>
                <w:color w:val="000000"/>
              </w:rPr>
            </w:pPr>
            <w:r w:rsidRPr="00CB2BF7">
              <w:rPr>
                <w:rFonts w:ascii="Trebuchet MS" w:hAnsi="Trebuchet MS" w:cs="Trebuchet MS"/>
                <w:b/>
                <w:bCs/>
                <w:noProof/>
                <w:color w:val="000000"/>
              </w:rPr>
              <w:t>Assumptions: in average 3 organisations cooperating per project, with an average of 70% of unique entities</w:t>
            </w:r>
          </w:p>
          <w:p w14:paraId="45E73277" w14:textId="77777777" w:rsidR="0079191C" w:rsidRDefault="0079191C" w:rsidP="0079191C">
            <w:pPr>
              <w:rPr>
                <w:rFonts w:ascii="Trebuchet MS" w:hAnsi="Trebuchet MS" w:cs="Trebuchet MS"/>
                <w:b/>
                <w:bCs/>
                <w:noProof/>
                <w:color w:val="000000"/>
              </w:rPr>
            </w:pPr>
            <w:r w:rsidRPr="00CB2BF7">
              <w:rPr>
                <w:rFonts w:ascii="Trebuchet MS" w:hAnsi="Trebuchet MS" w:cs="Trebuchet MS"/>
                <w:b/>
                <w:bCs/>
                <w:noProof/>
                <w:color w:val="000000"/>
              </w:rPr>
              <w:t>Indicator used for all projects</w:t>
            </w:r>
          </w:p>
          <w:p w14:paraId="5187E941" w14:textId="6BD44936" w:rsidR="0079191C" w:rsidRDefault="0079191C" w:rsidP="0079191C">
            <w:pPr>
              <w:rPr>
                <w:rFonts w:ascii="Trebuchet MS" w:hAnsi="Trebuchet MS" w:cs="Trebuchet MS"/>
                <w:b/>
                <w:bCs/>
                <w:noProof/>
                <w:color w:val="000000"/>
              </w:rPr>
            </w:pPr>
            <w:r w:rsidRPr="009C7DB6">
              <w:rPr>
                <w:rFonts w:ascii="Trebuchet MS" w:hAnsi="Trebuchet MS" w:cs="Trebuchet MS"/>
                <w:b/>
                <w:bCs/>
                <w:noProof/>
                <w:color w:val="000000"/>
              </w:rPr>
              <w:t>Mile stone 2024: 0. Considering the fact that the programme will be approved in 2023 a call for proposal for ISO 1 will be launched in 2024, making it impossible for projects to be finalized in 2024.</w:t>
            </w:r>
          </w:p>
          <w:p w14:paraId="3D0FCA60" w14:textId="7E979E63" w:rsidR="0079191C" w:rsidRPr="00CB2BF7" w:rsidRDefault="0079191C" w:rsidP="0079191C">
            <w:pPr>
              <w:rPr>
                <w:rFonts w:ascii="Trebuchet MS" w:hAnsi="Trebuchet MS" w:cs="Trebuchet MS"/>
                <w:b/>
                <w:noProof/>
                <w:color w:val="000000"/>
              </w:rPr>
            </w:pPr>
            <w:r w:rsidRPr="00CB2BF7">
              <w:rPr>
                <w:rFonts w:ascii="Trebuchet MS" w:hAnsi="Trebuchet MS" w:cs="Trebuchet MS"/>
                <w:b/>
                <w:bCs/>
                <w:noProof/>
                <w:color w:val="000000"/>
              </w:rPr>
              <w:t>Final target 2029: number of projects * 3 organizations per project *70% (unique entities)</w:t>
            </w:r>
          </w:p>
        </w:tc>
      </w:tr>
      <w:tr w:rsidR="0079191C" w:rsidRPr="003D218A" w14:paraId="439F6B4B" w14:textId="77777777" w:rsidTr="003A564C">
        <w:trPr>
          <w:trHeight w:val="336"/>
        </w:trPr>
        <w:tc>
          <w:tcPr>
            <w:tcW w:w="619" w:type="dxa"/>
          </w:tcPr>
          <w:p w14:paraId="78CBF5B9" w14:textId="3B1EC1AA" w:rsidR="0079191C" w:rsidRPr="00CB2BF7" w:rsidRDefault="0079191C" w:rsidP="0079191C">
            <w:pPr>
              <w:rPr>
                <w:rFonts w:ascii="Trebuchet MS" w:hAnsi="Trebuchet MS" w:cs="Trebuchet MS"/>
                <w:noProof/>
                <w:color w:val="000000"/>
              </w:rPr>
            </w:pPr>
            <w:r w:rsidRPr="00CB2BF7">
              <w:rPr>
                <w:rFonts w:ascii="Trebuchet MS" w:hAnsi="Trebuchet MS" w:cs="Trebuchet MS"/>
                <w:noProof/>
                <w:color w:val="000000"/>
              </w:rPr>
              <w:t>3.</w:t>
            </w:r>
            <w:r>
              <w:rPr>
                <w:rFonts w:ascii="Trebuchet MS" w:hAnsi="Trebuchet MS" w:cs="Trebuchet MS"/>
                <w:noProof/>
                <w:color w:val="000000"/>
              </w:rPr>
              <w:t>1</w:t>
            </w:r>
          </w:p>
        </w:tc>
        <w:tc>
          <w:tcPr>
            <w:tcW w:w="936" w:type="dxa"/>
          </w:tcPr>
          <w:p w14:paraId="439EBB4F" w14:textId="77777777" w:rsidR="0079191C" w:rsidRPr="00CB2BF7" w:rsidRDefault="0079191C" w:rsidP="0079191C">
            <w:pPr>
              <w:rPr>
                <w:rFonts w:ascii="Trebuchet MS" w:hAnsi="Trebuchet MS" w:cs="Trebuchet MS"/>
                <w:noProof/>
                <w:color w:val="000000"/>
              </w:rPr>
            </w:pPr>
            <w:r w:rsidRPr="00CB2BF7">
              <w:rPr>
                <w:rFonts w:ascii="Trebuchet MS" w:hAnsi="Trebuchet MS" w:cs="Trebuchet MS"/>
                <w:noProof/>
                <w:color w:val="000000"/>
              </w:rPr>
              <w:t>RCO81</w:t>
            </w:r>
          </w:p>
        </w:tc>
        <w:tc>
          <w:tcPr>
            <w:tcW w:w="1701" w:type="dxa"/>
          </w:tcPr>
          <w:p w14:paraId="3B849E57" w14:textId="77777777" w:rsidR="0079191C" w:rsidRPr="00CB2BF7" w:rsidRDefault="0079191C" w:rsidP="0079191C">
            <w:pPr>
              <w:rPr>
                <w:rFonts w:ascii="Trebuchet MS" w:hAnsi="Trebuchet MS" w:cs="Trebuchet MS"/>
                <w:b/>
                <w:bCs/>
                <w:noProof/>
                <w:color w:val="000000"/>
              </w:rPr>
            </w:pPr>
            <w:r w:rsidRPr="00CB2BF7">
              <w:rPr>
                <w:rFonts w:ascii="Trebuchet MS" w:hAnsi="Trebuchet MS" w:cs="Times New Roman"/>
                <w:iCs/>
                <w:noProof/>
                <w:spacing w:val="-1"/>
              </w:rPr>
              <w:t>Participations in joint actions across borders</w:t>
            </w:r>
          </w:p>
        </w:tc>
        <w:tc>
          <w:tcPr>
            <w:tcW w:w="1559" w:type="dxa"/>
          </w:tcPr>
          <w:p w14:paraId="69BB44DF" w14:textId="77777777" w:rsidR="0079191C" w:rsidRPr="00CB2BF7" w:rsidRDefault="0079191C" w:rsidP="0079191C">
            <w:pPr>
              <w:rPr>
                <w:rFonts w:ascii="Trebuchet MS" w:hAnsi="Trebuchet MS" w:cs="Trebuchet MS"/>
                <w:b/>
                <w:bCs/>
                <w:noProof/>
                <w:color w:val="000000"/>
              </w:rPr>
            </w:pPr>
            <w:r w:rsidRPr="00CB2BF7">
              <w:rPr>
                <w:rFonts w:ascii="Trebuchet MS" w:hAnsi="Trebuchet MS" w:cs="Times New Roman"/>
                <w:iCs/>
                <w:noProof/>
                <w:spacing w:val="-1"/>
              </w:rPr>
              <w:t>Participations</w:t>
            </w:r>
          </w:p>
        </w:tc>
        <w:tc>
          <w:tcPr>
            <w:tcW w:w="1207" w:type="dxa"/>
            <w:gridSpan w:val="2"/>
          </w:tcPr>
          <w:p w14:paraId="504E13F9" w14:textId="4FEF55F0" w:rsidR="0079191C" w:rsidRPr="00CB2BF7" w:rsidRDefault="0079191C" w:rsidP="0079191C">
            <w:pPr>
              <w:rPr>
                <w:rFonts w:ascii="Trebuchet MS" w:hAnsi="Trebuchet MS" w:cs="Trebuchet MS"/>
                <w:b/>
                <w:bCs/>
                <w:noProof/>
                <w:color w:val="000000"/>
              </w:rPr>
            </w:pPr>
            <w:r>
              <w:rPr>
                <w:rFonts w:ascii="Trebuchet MS" w:hAnsi="Trebuchet MS" w:cs="Trebuchet MS"/>
                <w:b/>
                <w:bCs/>
                <w:noProof/>
                <w:color w:val="000000"/>
              </w:rPr>
              <w:t xml:space="preserve">0 </w:t>
            </w:r>
          </w:p>
        </w:tc>
        <w:tc>
          <w:tcPr>
            <w:tcW w:w="919" w:type="dxa"/>
            <w:gridSpan w:val="2"/>
          </w:tcPr>
          <w:p w14:paraId="286A5467" w14:textId="628F11A8" w:rsidR="005D624B" w:rsidRDefault="0079191C" w:rsidP="0079191C">
            <w:pPr>
              <w:rPr>
                <w:rFonts w:ascii="Trebuchet MS" w:hAnsi="Trebuchet MS" w:cs="Trebuchet MS"/>
                <w:b/>
                <w:bCs/>
                <w:noProof/>
                <w:color w:val="000000"/>
              </w:rPr>
            </w:pPr>
            <w:r>
              <w:rPr>
                <w:rFonts w:ascii="Trebuchet MS" w:hAnsi="Trebuchet MS" w:cs="Trebuchet MS"/>
                <w:b/>
                <w:bCs/>
                <w:noProof/>
                <w:color w:val="000000"/>
              </w:rPr>
              <w:t xml:space="preserve"> </w:t>
            </w:r>
          </w:p>
          <w:p w14:paraId="5E61260D" w14:textId="7DF7D9C5" w:rsidR="0079191C" w:rsidRPr="00CB2BF7" w:rsidRDefault="005D624B" w:rsidP="0079191C">
            <w:pPr>
              <w:rPr>
                <w:rFonts w:ascii="Trebuchet MS" w:hAnsi="Trebuchet MS" w:cs="Trebuchet MS"/>
                <w:b/>
                <w:bCs/>
                <w:noProof/>
                <w:color w:val="000000"/>
              </w:rPr>
            </w:pPr>
            <w:r>
              <w:rPr>
                <w:rFonts w:ascii="Trebuchet MS" w:hAnsi="Trebuchet MS" w:cs="Trebuchet MS"/>
                <w:b/>
                <w:bCs/>
                <w:noProof/>
                <w:color w:val="000000"/>
              </w:rPr>
              <w:t>975</w:t>
            </w:r>
          </w:p>
        </w:tc>
        <w:tc>
          <w:tcPr>
            <w:tcW w:w="1516" w:type="dxa"/>
          </w:tcPr>
          <w:p w14:paraId="4FFD9E75" w14:textId="77777777" w:rsidR="0079191C" w:rsidRPr="00EF3C2A" w:rsidRDefault="0079191C" w:rsidP="0079191C">
            <w:pPr>
              <w:rPr>
                <w:rFonts w:ascii="Trebuchet MS" w:hAnsi="Trebuchet MS" w:cs="Trebuchet MS"/>
                <w:noProof/>
                <w:color w:val="000000"/>
              </w:rPr>
            </w:pPr>
            <w:r w:rsidRPr="00EF3C2A">
              <w:rPr>
                <w:rFonts w:ascii="Trebuchet MS" w:hAnsi="Trebuchet MS" w:cs="Trebuchet MS"/>
                <w:noProof/>
                <w:color w:val="000000"/>
              </w:rPr>
              <w:t>Programme monitoring system</w:t>
            </w:r>
          </w:p>
        </w:tc>
        <w:tc>
          <w:tcPr>
            <w:tcW w:w="6280" w:type="dxa"/>
            <w:gridSpan w:val="2"/>
          </w:tcPr>
          <w:p w14:paraId="4FB4D142" w14:textId="77777777" w:rsidR="0079191C" w:rsidRPr="00CB2BF7" w:rsidRDefault="0079191C" w:rsidP="0079191C">
            <w:pPr>
              <w:rPr>
                <w:rFonts w:ascii="Trebuchet MS" w:hAnsi="Trebuchet MS" w:cs="Trebuchet MS"/>
                <w:b/>
                <w:noProof/>
                <w:color w:val="000000"/>
              </w:rPr>
            </w:pPr>
            <w:r w:rsidRPr="00CB2BF7">
              <w:rPr>
                <w:rFonts w:ascii="Trebuchet MS" w:hAnsi="Trebuchet MS" w:cs="Trebuchet MS"/>
                <w:b/>
                <w:noProof/>
                <w:color w:val="000000"/>
              </w:rPr>
              <w:t>Assumption:</w:t>
            </w:r>
          </w:p>
          <w:p w14:paraId="66CCBA40" w14:textId="77777777" w:rsidR="0079191C" w:rsidRPr="00CB2BF7" w:rsidRDefault="0079191C" w:rsidP="0079191C">
            <w:pPr>
              <w:rPr>
                <w:rFonts w:ascii="Trebuchet MS" w:hAnsi="Trebuchet MS" w:cs="Trebuchet MS"/>
                <w:noProof/>
                <w:color w:val="000000"/>
              </w:rPr>
            </w:pPr>
            <w:r w:rsidRPr="00CB2BF7">
              <w:rPr>
                <w:rFonts w:ascii="Trebuchet MS" w:hAnsi="Trebuchet MS" w:cs="Trebuchet MS"/>
                <w:noProof/>
                <w:color w:val="000000"/>
              </w:rPr>
              <w:t>All projects will organise at least one joint action</w:t>
            </w:r>
          </w:p>
          <w:p w14:paraId="57120AF5" w14:textId="77777777" w:rsidR="0079191C" w:rsidRDefault="0079191C" w:rsidP="0079191C">
            <w:pPr>
              <w:rPr>
                <w:rFonts w:ascii="Trebuchet MS" w:hAnsi="Trebuchet MS" w:cs="Trebuchet MS"/>
                <w:b/>
                <w:bCs/>
                <w:noProof/>
                <w:color w:val="000000"/>
              </w:rPr>
            </w:pPr>
            <w:r w:rsidRPr="00CB2BF7">
              <w:rPr>
                <w:rFonts w:ascii="Trebuchet MS" w:hAnsi="Trebuchet MS" w:cs="Trebuchet MS"/>
                <w:b/>
                <w:bCs/>
                <w:noProof/>
                <w:color w:val="000000"/>
              </w:rPr>
              <w:t>Average participations per project in similar projects during the 2014-2020 programming period: 175, with</w:t>
            </w:r>
            <w:r>
              <w:rPr>
                <w:rFonts w:ascii="Trebuchet MS" w:hAnsi="Trebuchet MS" w:cs="Trebuchet MS"/>
                <w:b/>
                <w:bCs/>
                <w:noProof/>
                <w:color w:val="000000"/>
              </w:rPr>
              <w:t>in</w:t>
            </w:r>
            <w:r w:rsidRPr="00CB2BF7">
              <w:rPr>
                <w:rFonts w:ascii="Trebuchet MS" w:hAnsi="Trebuchet MS" w:cs="Trebuchet MS"/>
                <w:b/>
                <w:bCs/>
                <w:noProof/>
                <w:color w:val="000000"/>
              </w:rPr>
              <w:t xml:space="preserve"> more than one joint action. </w:t>
            </w:r>
          </w:p>
          <w:p w14:paraId="6A3B2D72" w14:textId="69C8E877" w:rsidR="0079191C" w:rsidRDefault="0079191C" w:rsidP="0079191C">
            <w:pPr>
              <w:rPr>
                <w:rFonts w:ascii="Trebuchet MS" w:hAnsi="Trebuchet MS" w:cs="Trebuchet MS"/>
                <w:b/>
                <w:bCs/>
                <w:noProof/>
                <w:color w:val="000000"/>
              </w:rPr>
            </w:pPr>
            <w:r w:rsidRPr="00CB2BF7">
              <w:rPr>
                <w:rFonts w:ascii="Trebuchet MS" w:hAnsi="Trebuchet MS" w:cs="Trebuchet MS"/>
                <w:b/>
                <w:bCs/>
                <w:noProof/>
                <w:color w:val="000000"/>
              </w:rPr>
              <w:t xml:space="preserve">Average assumption for 2021-2027: 65 </w:t>
            </w:r>
            <w:r>
              <w:rPr>
                <w:rFonts w:ascii="Trebuchet MS" w:hAnsi="Trebuchet MS" w:cs="Trebuchet MS"/>
                <w:b/>
                <w:bCs/>
                <w:noProof/>
                <w:color w:val="000000"/>
              </w:rPr>
              <w:t xml:space="preserve">participations per joint action; </w:t>
            </w:r>
          </w:p>
          <w:p w14:paraId="16332858" w14:textId="78E33254" w:rsidR="0079191C" w:rsidRPr="00CB2BF7" w:rsidRDefault="0079191C" w:rsidP="00F65ED9">
            <w:pPr>
              <w:rPr>
                <w:rFonts w:ascii="Trebuchet MS" w:hAnsi="Trebuchet MS" w:cs="Trebuchet MS"/>
                <w:b/>
                <w:bCs/>
                <w:noProof/>
                <w:color w:val="000000"/>
              </w:rPr>
            </w:pPr>
            <w:r>
              <w:rPr>
                <w:rFonts w:ascii="Trebuchet MS" w:hAnsi="Trebuchet MS" w:cs="Trebuchet MS"/>
                <w:b/>
                <w:bCs/>
                <w:noProof/>
                <w:color w:val="000000"/>
              </w:rPr>
              <w:t>Mile stone 2024: 0. Considering the fact that the programme will be approved in 2023 a call for proposal for ISO 1 will be launched in 2024, making it impossible for projects to be finalized in 2024.</w:t>
            </w:r>
            <w:r w:rsidRPr="00CB2BF7">
              <w:rPr>
                <w:rFonts w:ascii="Trebuchet MS" w:hAnsi="Trebuchet MS" w:cs="Trebuchet MS"/>
                <w:b/>
                <w:bCs/>
                <w:noProof/>
                <w:color w:val="000000"/>
              </w:rPr>
              <w:t>Final target 2029: number of projects * 1 joint action*65 participations</w:t>
            </w:r>
          </w:p>
        </w:tc>
      </w:tr>
      <w:tr w:rsidR="0079191C" w:rsidRPr="003D218A" w14:paraId="5AE8FFA0" w14:textId="77777777" w:rsidTr="003A564C">
        <w:trPr>
          <w:trHeight w:val="336"/>
        </w:trPr>
        <w:tc>
          <w:tcPr>
            <w:tcW w:w="619" w:type="dxa"/>
          </w:tcPr>
          <w:p w14:paraId="55E40658" w14:textId="4DA483F1" w:rsidR="0079191C" w:rsidRPr="00CB2BF7" w:rsidRDefault="0079191C" w:rsidP="0079191C">
            <w:pPr>
              <w:rPr>
                <w:rFonts w:ascii="Trebuchet MS" w:hAnsi="Trebuchet MS" w:cs="Trebuchet MS"/>
                <w:noProof/>
                <w:color w:val="000000"/>
              </w:rPr>
            </w:pPr>
            <w:r w:rsidRPr="00CB2BF7">
              <w:rPr>
                <w:rFonts w:ascii="Trebuchet MS" w:hAnsi="Trebuchet MS" w:cs="Trebuchet MS"/>
                <w:noProof/>
                <w:color w:val="000000"/>
              </w:rPr>
              <w:lastRenderedPageBreak/>
              <w:t>3.</w:t>
            </w:r>
            <w:r>
              <w:rPr>
                <w:rFonts w:ascii="Trebuchet MS" w:hAnsi="Trebuchet MS" w:cs="Trebuchet MS"/>
                <w:noProof/>
                <w:color w:val="000000"/>
              </w:rPr>
              <w:t>1</w:t>
            </w:r>
          </w:p>
        </w:tc>
        <w:tc>
          <w:tcPr>
            <w:tcW w:w="936" w:type="dxa"/>
          </w:tcPr>
          <w:p w14:paraId="27D43F9A" w14:textId="77777777" w:rsidR="0079191C" w:rsidRPr="00CB2BF7" w:rsidRDefault="0079191C" w:rsidP="0079191C">
            <w:pPr>
              <w:ind w:right="54"/>
              <w:rPr>
                <w:rFonts w:ascii="Trebuchet MS" w:hAnsi="Trebuchet MS" w:cs="Trebuchet MS"/>
                <w:noProof/>
                <w:color w:val="000000"/>
              </w:rPr>
            </w:pPr>
            <w:r w:rsidRPr="00CB2BF7">
              <w:rPr>
                <w:rFonts w:ascii="Trebuchet MS" w:hAnsi="Trebuchet MS" w:cs="Trebuchet MS"/>
                <w:noProof/>
                <w:color w:val="000000"/>
              </w:rPr>
              <w:t>RCO83</w:t>
            </w:r>
          </w:p>
        </w:tc>
        <w:tc>
          <w:tcPr>
            <w:tcW w:w="1701" w:type="dxa"/>
          </w:tcPr>
          <w:p w14:paraId="1498C46D" w14:textId="77777777" w:rsidR="0079191C" w:rsidRPr="00CB2BF7" w:rsidRDefault="0079191C" w:rsidP="0079191C">
            <w:pPr>
              <w:rPr>
                <w:rFonts w:ascii="Trebuchet MS" w:hAnsi="Trebuchet MS" w:cs="Trebuchet MS"/>
                <w:b/>
                <w:bCs/>
                <w:noProof/>
                <w:color w:val="000000"/>
              </w:rPr>
            </w:pPr>
            <w:r w:rsidRPr="00CB2BF7">
              <w:rPr>
                <w:rFonts w:ascii="Trebuchet MS" w:hAnsi="Trebuchet MS" w:cs="Times New Roman"/>
                <w:iCs/>
                <w:noProof/>
                <w:spacing w:val="-1"/>
              </w:rPr>
              <w:t xml:space="preserve"> Strategies and action plans jointly developed</w:t>
            </w:r>
          </w:p>
        </w:tc>
        <w:tc>
          <w:tcPr>
            <w:tcW w:w="1632" w:type="dxa"/>
            <w:gridSpan w:val="2"/>
          </w:tcPr>
          <w:p w14:paraId="43B43608" w14:textId="77777777" w:rsidR="0079191C" w:rsidRPr="00CB2BF7" w:rsidRDefault="0079191C" w:rsidP="0079191C">
            <w:pPr>
              <w:rPr>
                <w:rFonts w:ascii="Trebuchet MS" w:hAnsi="Trebuchet MS" w:cs="Trebuchet MS"/>
                <w:b/>
                <w:bCs/>
                <w:noProof/>
                <w:color w:val="000000"/>
              </w:rPr>
            </w:pPr>
            <w:r w:rsidRPr="00CB2BF7">
              <w:rPr>
                <w:rFonts w:ascii="Trebuchet MS" w:hAnsi="Trebuchet MS" w:cs="Trebuchet MS"/>
                <w:b/>
                <w:bCs/>
                <w:noProof/>
                <w:color w:val="000000"/>
              </w:rPr>
              <w:t>Strategy/</w:t>
            </w:r>
          </w:p>
          <w:p w14:paraId="73899FBA" w14:textId="77777777" w:rsidR="0079191C" w:rsidRPr="00CB2BF7" w:rsidRDefault="0079191C" w:rsidP="0079191C">
            <w:pPr>
              <w:rPr>
                <w:rFonts w:ascii="Trebuchet MS" w:hAnsi="Trebuchet MS" w:cs="Trebuchet MS"/>
                <w:b/>
                <w:bCs/>
                <w:noProof/>
                <w:color w:val="000000"/>
              </w:rPr>
            </w:pPr>
            <w:r w:rsidRPr="00CB2BF7">
              <w:rPr>
                <w:rFonts w:ascii="Trebuchet MS" w:hAnsi="Trebuchet MS" w:cs="Trebuchet MS"/>
                <w:b/>
                <w:bCs/>
                <w:noProof/>
                <w:color w:val="000000"/>
              </w:rPr>
              <w:t>action plan</w:t>
            </w:r>
          </w:p>
        </w:tc>
        <w:tc>
          <w:tcPr>
            <w:tcW w:w="1203" w:type="dxa"/>
            <w:gridSpan w:val="2"/>
          </w:tcPr>
          <w:p w14:paraId="01C1A613" w14:textId="73996B70" w:rsidR="0079191C" w:rsidRPr="00CB2BF7" w:rsidRDefault="0079191C" w:rsidP="0079191C">
            <w:pPr>
              <w:rPr>
                <w:rFonts w:ascii="Trebuchet MS" w:hAnsi="Trebuchet MS" w:cs="Trebuchet MS"/>
                <w:b/>
                <w:bCs/>
                <w:noProof/>
                <w:color w:val="000000"/>
              </w:rPr>
            </w:pPr>
            <w:r>
              <w:rPr>
                <w:rFonts w:ascii="Trebuchet MS" w:hAnsi="Trebuchet MS" w:cs="Trebuchet MS"/>
                <w:b/>
                <w:bCs/>
                <w:noProof/>
                <w:color w:val="000000"/>
              </w:rPr>
              <w:t>0</w:t>
            </w:r>
          </w:p>
        </w:tc>
        <w:tc>
          <w:tcPr>
            <w:tcW w:w="850" w:type="dxa"/>
          </w:tcPr>
          <w:p w14:paraId="7D0CD1FC" w14:textId="0A028DFE" w:rsidR="0079191C" w:rsidRPr="00CB2BF7" w:rsidRDefault="00747CDF" w:rsidP="0079191C">
            <w:pPr>
              <w:rPr>
                <w:rFonts w:ascii="Trebuchet MS" w:hAnsi="Trebuchet MS" w:cs="Trebuchet MS"/>
                <w:b/>
                <w:bCs/>
                <w:noProof/>
                <w:color w:val="000000"/>
              </w:rPr>
            </w:pPr>
            <w:r>
              <w:rPr>
                <w:rFonts w:ascii="Trebuchet MS" w:hAnsi="Trebuchet MS" w:cs="Trebuchet MS"/>
                <w:b/>
                <w:bCs/>
                <w:noProof/>
                <w:color w:val="000000"/>
              </w:rPr>
              <w:t>10</w:t>
            </w:r>
          </w:p>
        </w:tc>
        <w:tc>
          <w:tcPr>
            <w:tcW w:w="1578" w:type="dxa"/>
            <w:gridSpan w:val="2"/>
          </w:tcPr>
          <w:p w14:paraId="6FE09B65" w14:textId="77777777" w:rsidR="0079191C" w:rsidRPr="00CB2BF7" w:rsidRDefault="0079191C" w:rsidP="0079191C">
            <w:pPr>
              <w:rPr>
                <w:rFonts w:ascii="Trebuchet MS" w:hAnsi="Trebuchet MS" w:cs="Trebuchet MS"/>
                <w:b/>
                <w:bCs/>
                <w:noProof/>
                <w:color w:val="000000"/>
              </w:rPr>
            </w:pPr>
            <w:r w:rsidRPr="00CB2BF7">
              <w:rPr>
                <w:rFonts w:ascii="Trebuchet MS" w:hAnsi="Trebuchet MS" w:cs="Trebuchet MS"/>
                <w:b/>
                <w:noProof/>
                <w:color w:val="000000"/>
              </w:rPr>
              <w:t>Programme monitoring system</w:t>
            </w:r>
          </w:p>
        </w:tc>
        <w:tc>
          <w:tcPr>
            <w:tcW w:w="6218" w:type="dxa"/>
          </w:tcPr>
          <w:p w14:paraId="16B6635C" w14:textId="33084C06" w:rsidR="0079191C" w:rsidRPr="00CB2BF7" w:rsidRDefault="00747CDF" w:rsidP="0079191C">
            <w:pPr>
              <w:ind w:right="197"/>
              <w:rPr>
                <w:rFonts w:ascii="Trebuchet MS" w:hAnsi="Trebuchet MS" w:cs="Trebuchet MS"/>
                <w:b/>
                <w:bCs/>
                <w:noProof/>
                <w:color w:val="000000"/>
              </w:rPr>
            </w:pPr>
            <w:r>
              <w:rPr>
                <w:rFonts w:ascii="Trebuchet MS" w:hAnsi="Trebuchet MS" w:cs="Trebuchet MS"/>
                <w:b/>
                <w:bCs/>
                <w:noProof/>
                <w:color w:val="000000"/>
              </w:rPr>
              <w:t>Assumptions: 70</w:t>
            </w:r>
            <w:r w:rsidR="0079191C" w:rsidRPr="00CB2BF7">
              <w:rPr>
                <w:rFonts w:ascii="Trebuchet MS" w:hAnsi="Trebuchet MS" w:cs="Trebuchet MS"/>
                <w:b/>
                <w:bCs/>
                <w:noProof/>
                <w:color w:val="000000"/>
              </w:rPr>
              <w:t>% of projects will develop a strategy/action plan</w:t>
            </w:r>
          </w:p>
          <w:p w14:paraId="6E0E8906" w14:textId="20A83A3C" w:rsidR="0079191C" w:rsidRDefault="00747CDF" w:rsidP="0079191C">
            <w:pPr>
              <w:rPr>
                <w:rFonts w:ascii="Trebuchet MS" w:hAnsi="Trebuchet MS" w:cs="Trebuchet MS"/>
                <w:b/>
                <w:bCs/>
                <w:noProof/>
                <w:color w:val="000000"/>
              </w:rPr>
            </w:pPr>
            <w:r>
              <w:rPr>
                <w:rFonts w:ascii="Trebuchet MS" w:hAnsi="Trebuchet MS" w:cs="Trebuchet MS"/>
                <w:b/>
                <w:bCs/>
                <w:noProof/>
                <w:color w:val="000000"/>
              </w:rPr>
              <w:t>Calculation: 70</w:t>
            </w:r>
            <w:r w:rsidR="0079191C" w:rsidRPr="00CB2BF7">
              <w:rPr>
                <w:rFonts w:ascii="Trebuchet MS" w:hAnsi="Trebuchet MS" w:cs="Trebuchet MS"/>
                <w:b/>
                <w:bCs/>
                <w:noProof/>
                <w:color w:val="000000"/>
              </w:rPr>
              <w:t>% * no of projects* 1 strategy action plan</w:t>
            </w:r>
          </w:p>
          <w:p w14:paraId="63E79194" w14:textId="1D8B2DB4" w:rsidR="00F65ED9" w:rsidRPr="00CB2BF7" w:rsidRDefault="00F65ED9" w:rsidP="00F65ED9">
            <w:pPr>
              <w:rPr>
                <w:rFonts w:ascii="Trebuchet MS" w:hAnsi="Trebuchet MS" w:cs="Trebuchet MS"/>
                <w:b/>
                <w:bCs/>
                <w:noProof/>
                <w:color w:val="000000"/>
              </w:rPr>
            </w:pPr>
            <w:r>
              <w:rPr>
                <w:rFonts w:ascii="Trebuchet MS" w:hAnsi="Trebuchet MS" w:cs="Trebuchet MS"/>
                <w:b/>
                <w:bCs/>
                <w:noProof/>
                <w:color w:val="000000"/>
              </w:rPr>
              <w:t>Mile stone 2024: 0. Considering the fact that the programme will be approved in 2023 a call for proposal for ISO 1 will be launched in 2024, making it impossible for projects to be finalized in 2024.</w:t>
            </w:r>
          </w:p>
          <w:p w14:paraId="3EABABC2" w14:textId="097692D9" w:rsidR="0079191C" w:rsidRPr="00CB2BF7" w:rsidRDefault="0079191C" w:rsidP="0079191C">
            <w:pPr>
              <w:rPr>
                <w:rFonts w:ascii="Trebuchet MS" w:hAnsi="Trebuchet MS" w:cs="Trebuchet MS"/>
                <w:b/>
                <w:bCs/>
                <w:noProof/>
                <w:color w:val="000000"/>
              </w:rPr>
            </w:pPr>
            <w:r w:rsidRPr="00CB2BF7">
              <w:rPr>
                <w:rFonts w:ascii="Trebuchet MS" w:hAnsi="Trebuchet MS" w:cs="Trebuchet MS"/>
                <w:b/>
                <w:bCs/>
                <w:noProof/>
                <w:color w:val="000000"/>
              </w:rPr>
              <w:t>Final targ</w:t>
            </w:r>
            <w:r w:rsidR="00747CDF">
              <w:rPr>
                <w:rFonts w:ascii="Trebuchet MS" w:hAnsi="Trebuchet MS" w:cs="Trebuchet MS"/>
                <w:b/>
                <w:bCs/>
                <w:noProof/>
                <w:color w:val="000000"/>
              </w:rPr>
              <w:t>et 2029: number of projects * 70</w:t>
            </w:r>
            <w:r w:rsidRPr="00CB2BF7">
              <w:rPr>
                <w:rFonts w:ascii="Trebuchet MS" w:hAnsi="Trebuchet MS" w:cs="Trebuchet MS"/>
                <w:b/>
                <w:bCs/>
                <w:noProof/>
                <w:color w:val="000000"/>
              </w:rPr>
              <w:t>% elaborating strategies/actions plans</w:t>
            </w:r>
          </w:p>
        </w:tc>
      </w:tr>
    </w:tbl>
    <w:p w14:paraId="3F93C2EF" w14:textId="1D3F791E" w:rsidR="003A564C" w:rsidRDefault="003A564C" w:rsidP="00147C42">
      <w:pPr>
        <w:jc w:val="both"/>
        <w:rPr>
          <w:rFonts w:ascii="Trebuchet MS" w:hAnsi="Trebuchet MS"/>
          <w:noProof/>
          <w:sz w:val="22"/>
          <w:szCs w:val="22"/>
        </w:rPr>
        <w:sectPr w:rsidR="003A564C" w:rsidSect="003A564C">
          <w:pgSz w:w="15840" w:h="12240" w:orient="landscape"/>
          <w:pgMar w:top="1440" w:right="1440" w:bottom="616" w:left="1440" w:header="708" w:footer="708" w:gutter="0"/>
          <w:cols w:space="708"/>
          <w:docGrid w:linePitch="360"/>
        </w:sectPr>
      </w:pPr>
    </w:p>
    <w:p w14:paraId="483C4935" w14:textId="77777777" w:rsidR="00F65ED9" w:rsidRPr="002E333A" w:rsidRDefault="00F65ED9" w:rsidP="00F65ED9">
      <w:pPr>
        <w:pStyle w:val="Heading3"/>
        <w:rPr>
          <w:b/>
          <w:noProof/>
        </w:rPr>
      </w:pPr>
      <w:bookmarkStart w:id="37" w:name="_Toc193265762"/>
      <w:r w:rsidRPr="002E333A">
        <w:rPr>
          <w:b/>
          <w:noProof/>
        </w:rPr>
        <w:lastRenderedPageBreak/>
        <w:t xml:space="preserve">RCO 87 - </w:t>
      </w:r>
      <w:r w:rsidRPr="002E333A">
        <w:rPr>
          <w:rFonts w:cs="Times New Roman"/>
          <w:b/>
          <w:iCs/>
          <w:noProof/>
          <w:spacing w:val="-1"/>
        </w:rPr>
        <w:t>Organisations cooperating across borders</w:t>
      </w:r>
      <w:bookmarkEnd w:id="37"/>
    </w:p>
    <w:p w14:paraId="4BD15676" w14:textId="77777777" w:rsidR="00F65ED9" w:rsidRPr="00CB2BF7" w:rsidRDefault="00F65ED9" w:rsidP="00F65ED9">
      <w:pPr>
        <w:jc w:val="both"/>
        <w:rPr>
          <w:rFonts w:ascii="Trebuchet MS" w:hAnsi="Trebuchet MS" w:cstheme="minorHAnsi"/>
          <w:bCs/>
          <w:noProof/>
          <w:color w:val="000000"/>
          <w:sz w:val="22"/>
          <w:szCs w:val="22"/>
        </w:rPr>
      </w:pPr>
      <w:r w:rsidRPr="00CB2BF7">
        <w:rPr>
          <w:rFonts w:ascii="Trebuchet MS" w:hAnsi="Trebuchet MS" w:cstheme="minorHAnsi"/>
          <w:noProof/>
          <w:sz w:val="22"/>
          <w:szCs w:val="22"/>
        </w:rPr>
        <w:t xml:space="preserve">This is an INTERREG specific common output indicator that </w:t>
      </w:r>
      <w:r w:rsidRPr="00CB2BF7">
        <w:rPr>
          <w:rFonts w:ascii="Trebuchet MS" w:hAnsi="Trebuchet MS" w:cstheme="minorHAnsi"/>
          <w:noProof/>
          <w:color w:val="000000"/>
          <w:sz w:val="22"/>
          <w:szCs w:val="22"/>
        </w:rPr>
        <w:t xml:space="preserve">has been selected to cover all the actions financed under this specific objective. </w:t>
      </w:r>
    </w:p>
    <w:p w14:paraId="38EECF66" w14:textId="652A6E49" w:rsidR="00F65ED9" w:rsidRPr="00CB2BF7" w:rsidRDefault="00F65ED9" w:rsidP="00F65ED9">
      <w:pPr>
        <w:jc w:val="both"/>
        <w:rPr>
          <w:rFonts w:ascii="Trebuchet MS" w:hAnsi="Trebuchet MS" w:cstheme="minorHAnsi"/>
          <w:bCs/>
          <w:noProof/>
          <w:color w:val="000000"/>
          <w:sz w:val="22"/>
          <w:szCs w:val="22"/>
        </w:rPr>
      </w:pPr>
      <w:r w:rsidRPr="00CB2BF7">
        <w:rPr>
          <w:noProof/>
          <w:sz w:val="22"/>
          <w:szCs w:val="22"/>
        </w:rPr>
        <w:t>The indicator counts the organisations cooperating formally in supported projects. The organisations counted under this indicator are the legal entities (project partners) involved in</w:t>
      </w:r>
      <w:r>
        <w:rPr>
          <w:noProof/>
          <w:sz w:val="22"/>
          <w:szCs w:val="22"/>
        </w:rPr>
        <w:t>,</w:t>
      </w:r>
      <w:r w:rsidRPr="00CB2BF7">
        <w:rPr>
          <w:noProof/>
          <w:sz w:val="22"/>
          <w:szCs w:val="22"/>
        </w:rPr>
        <w:t xml:space="preserve"> </w:t>
      </w:r>
      <w:r>
        <w:rPr>
          <w:noProof/>
          <w:sz w:val="22"/>
          <w:szCs w:val="22"/>
        </w:rPr>
        <w:t xml:space="preserve">or benefiting from </w:t>
      </w:r>
      <w:r w:rsidRPr="00CB2BF7">
        <w:rPr>
          <w:noProof/>
          <w:sz w:val="22"/>
          <w:szCs w:val="22"/>
        </w:rPr>
        <w:t xml:space="preserve">project implementation. </w:t>
      </w:r>
      <w:r w:rsidRPr="00CB2BF7">
        <w:rPr>
          <w:rFonts w:ascii="Trebuchet MS" w:hAnsi="Trebuchet MS" w:cstheme="minorHAnsi"/>
          <w:bCs/>
          <w:noProof/>
          <w:color w:val="000000"/>
          <w:sz w:val="22"/>
          <w:szCs w:val="22"/>
        </w:rPr>
        <w:t>The cooperation should be based on a structured agreement between project participants (</w:t>
      </w:r>
      <w:r>
        <w:rPr>
          <w:rFonts w:ascii="Trebuchet MS" w:hAnsi="Trebuchet MS" w:cstheme="minorHAnsi"/>
          <w:bCs/>
          <w:noProof/>
          <w:color w:val="000000"/>
          <w:sz w:val="22"/>
          <w:szCs w:val="22"/>
        </w:rPr>
        <w:t xml:space="preserve">such as </w:t>
      </w:r>
      <w:r w:rsidRPr="00CB2BF7">
        <w:rPr>
          <w:rFonts w:ascii="Trebuchet MS" w:hAnsi="Trebuchet MS" w:cstheme="minorHAnsi"/>
          <w:bCs/>
          <w:noProof/>
          <w:color w:val="000000"/>
          <w:sz w:val="22"/>
          <w:szCs w:val="22"/>
        </w:rPr>
        <w:t xml:space="preserve">Partnership Agreement). </w:t>
      </w:r>
    </w:p>
    <w:p w14:paraId="3C97506D" w14:textId="77777777" w:rsidR="00F65ED9" w:rsidRPr="00CB2BF7" w:rsidRDefault="00F65ED9" w:rsidP="00F65ED9">
      <w:pPr>
        <w:jc w:val="both"/>
        <w:rPr>
          <w:rFonts w:ascii="Trebuchet MS" w:hAnsi="Trebuchet MS" w:cstheme="minorHAnsi"/>
          <w:bCs/>
          <w:noProof/>
          <w:color w:val="000000"/>
          <w:sz w:val="22"/>
          <w:szCs w:val="22"/>
        </w:rPr>
      </w:pPr>
      <w:r w:rsidRPr="00CB2BF7">
        <w:rPr>
          <w:rFonts w:ascii="Trebuchet MS" w:hAnsi="Trebuchet MS" w:cstheme="minorHAnsi"/>
          <w:bCs/>
          <w:noProof/>
          <w:color w:val="000000"/>
          <w:sz w:val="22"/>
          <w:szCs w:val="22"/>
        </w:rPr>
        <w:t>Based on data from previous programming period the percentage of unique entities is of 73%, for simplification purposes for the calculation of indicators a percentage of 70% was taken into consideration.</w:t>
      </w:r>
    </w:p>
    <w:p w14:paraId="13F52D4F" w14:textId="77777777" w:rsidR="00F65ED9" w:rsidRPr="00CB2BF7" w:rsidRDefault="00F65ED9" w:rsidP="00F65ED9">
      <w:pPr>
        <w:jc w:val="both"/>
        <w:rPr>
          <w:rFonts w:ascii="Trebuchet MS" w:hAnsi="Trebuchet MS" w:cstheme="minorHAnsi"/>
          <w:bCs/>
          <w:noProof/>
          <w:color w:val="107DC5" w:themeColor="accent1" w:themeShade="BF"/>
          <w:sz w:val="22"/>
          <w:szCs w:val="22"/>
        </w:rPr>
      </w:pPr>
      <w:r w:rsidRPr="00CB2BF7">
        <w:rPr>
          <w:rFonts w:ascii="Trebuchet MS" w:hAnsi="Trebuchet MS" w:cstheme="minorHAnsi"/>
          <w:bCs/>
          <w:noProof/>
          <w:color w:val="107DC5" w:themeColor="accent1" w:themeShade="BF"/>
          <w:sz w:val="22"/>
          <w:szCs w:val="22"/>
        </w:rPr>
        <w:t>! The indicator covers all types of investments!</w:t>
      </w:r>
    </w:p>
    <w:p w14:paraId="3FD7DCA8" w14:textId="77777777" w:rsidR="00F65ED9" w:rsidRPr="00CB2BF7" w:rsidRDefault="00F65ED9" w:rsidP="00F65ED9">
      <w:pPr>
        <w:jc w:val="both"/>
        <w:rPr>
          <w:rFonts w:ascii="Trebuchet MS" w:hAnsi="Trebuchet MS" w:cstheme="minorHAnsi"/>
          <w:bCs/>
          <w:noProof/>
          <w:color w:val="107DC5" w:themeColor="accent1" w:themeShade="BF"/>
          <w:sz w:val="22"/>
          <w:szCs w:val="22"/>
        </w:rPr>
      </w:pPr>
      <w:r w:rsidRPr="00CB2BF7">
        <w:rPr>
          <w:rFonts w:ascii="Trebuchet MS" w:hAnsi="Trebuchet MS" w:cstheme="minorHAnsi"/>
          <w:bCs/>
          <w:noProof/>
          <w:color w:val="107DC5" w:themeColor="accent1" w:themeShade="BF"/>
          <w:sz w:val="22"/>
          <w:szCs w:val="22"/>
        </w:rPr>
        <w:t>! Timeframe for measurement: upon project completion!</w:t>
      </w:r>
    </w:p>
    <w:p w14:paraId="5738F245" w14:textId="77777777" w:rsidR="00F65ED9" w:rsidRPr="00023CAE" w:rsidRDefault="00F65ED9" w:rsidP="00F65ED9">
      <w:pPr>
        <w:jc w:val="both"/>
        <w:rPr>
          <w:rFonts w:ascii="Trebuchet MS" w:hAnsi="Trebuchet MS" w:cstheme="minorHAnsi"/>
          <w:bCs/>
          <w:noProof/>
          <w:color w:val="107DC5" w:themeColor="accent1" w:themeShade="BF"/>
          <w:sz w:val="22"/>
          <w:szCs w:val="22"/>
        </w:rPr>
      </w:pPr>
      <w:r w:rsidRPr="00CB2BF7">
        <w:rPr>
          <w:rFonts w:ascii="Trebuchet MS" w:hAnsi="Trebuchet MS" w:cstheme="minorHAnsi"/>
          <w:bCs/>
          <w:noProof/>
          <w:color w:val="107DC5" w:themeColor="accent1" w:themeShade="BF"/>
          <w:sz w:val="22"/>
          <w:szCs w:val="22"/>
        </w:rPr>
        <w:t>!</w:t>
      </w:r>
      <w:r w:rsidRPr="00CB2BF7">
        <w:rPr>
          <w:noProof/>
        </w:rPr>
        <w:t xml:space="preserve"> </w:t>
      </w:r>
      <w:r w:rsidRPr="00CB2BF7">
        <w:rPr>
          <w:rFonts w:ascii="Trebuchet MS" w:hAnsi="Trebuchet MS" w:cstheme="minorHAnsi"/>
          <w:bCs/>
          <w:noProof/>
          <w:color w:val="107DC5" w:themeColor="accent1" w:themeShade="BF"/>
          <w:sz w:val="22"/>
          <w:szCs w:val="22"/>
        </w:rPr>
        <w:t>At programme level, double counting should be avoided at the level of project partners and associated organizations!</w:t>
      </w:r>
      <w:r>
        <w:rPr>
          <w:rFonts w:ascii="Trebuchet MS" w:hAnsi="Trebuchet MS" w:cstheme="minorHAnsi"/>
          <w:bCs/>
          <w:noProof/>
          <w:color w:val="107DC5" w:themeColor="accent1" w:themeShade="BF"/>
          <w:sz w:val="22"/>
          <w:szCs w:val="22"/>
        </w:rPr>
        <w:t xml:space="preserve"> </w:t>
      </w:r>
      <w:r w:rsidRPr="009133CE">
        <w:rPr>
          <w:rFonts w:ascii="Trebuchet MS" w:hAnsi="Trebuchet MS" w:cstheme="minorHAnsi"/>
          <w:bCs/>
          <w:noProof/>
          <w:color w:val="107DC5" w:themeColor="accent1" w:themeShade="BF"/>
          <w:sz w:val="22"/>
          <w:szCs w:val="22"/>
        </w:rPr>
        <w:t>In addition, double counting will be checked by the programme structures, meaning that at programme level each organization will be counted only once, irrespective of the specific objective the project is implemented under.</w:t>
      </w:r>
    </w:p>
    <w:p w14:paraId="1B2A5B60" w14:textId="709F62CE" w:rsidR="002E333A" w:rsidRPr="002E333A" w:rsidRDefault="002E333A" w:rsidP="002E333A">
      <w:pPr>
        <w:pStyle w:val="Heading3"/>
        <w:rPr>
          <w:b/>
          <w:noProof/>
        </w:rPr>
      </w:pPr>
      <w:bookmarkStart w:id="38" w:name="_Toc193265763"/>
      <w:r w:rsidRPr="002E333A">
        <w:rPr>
          <w:b/>
          <w:noProof/>
        </w:rPr>
        <w:t>RCO 81 - Participations in joint actions across borders</w:t>
      </w:r>
      <w:bookmarkEnd w:id="38"/>
    </w:p>
    <w:p w14:paraId="7A1E22EA" w14:textId="77777777" w:rsidR="002E333A" w:rsidRPr="00CB2BF7" w:rsidRDefault="002E333A" w:rsidP="002E333A">
      <w:pPr>
        <w:jc w:val="both"/>
        <w:rPr>
          <w:noProof/>
          <w:sz w:val="22"/>
          <w:szCs w:val="22"/>
        </w:rPr>
      </w:pPr>
      <w:r w:rsidRPr="00CB2BF7">
        <w:rPr>
          <w:noProof/>
          <w:sz w:val="22"/>
          <w:szCs w:val="22"/>
        </w:rPr>
        <w:t xml:space="preserve">The indicator counts the number of participations in joint actions across borders implemented in the supported projects. Participations should be understood as the number of persons attending a joint action across borders - e.g. </w:t>
      </w:r>
      <w:r>
        <w:rPr>
          <w:noProof/>
          <w:sz w:val="22"/>
          <w:szCs w:val="22"/>
        </w:rPr>
        <w:t>proffesionals</w:t>
      </w:r>
      <w:r w:rsidRPr="00CB2BF7">
        <w:rPr>
          <w:noProof/>
          <w:sz w:val="22"/>
          <w:szCs w:val="22"/>
        </w:rPr>
        <w:t xml:space="preserve">, etc. and are counted for each joint action organised on the basis of attendance lists or other relevant means of quantification. </w:t>
      </w:r>
    </w:p>
    <w:p w14:paraId="712E527B" w14:textId="405786D8" w:rsidR="002E333A" w:rsidRPr="00CB2BF7" w:rsidRDefault="002E333A" w:rsidP="002E333A">
      <w:pPr>
        <w:jc w:val="both"/>
        <w:rPr>
          <w:b/>
          <w:noProof/>
          <w:color w:val="107DC5" w:themeColor="accent1" w:themeShade="BF"/>
          <w:sz w:val="22"/>
          <w:szCs w:val="22"/>
        </w:rPr>
      </w:pPr>
      <w:r w:rsidRPr="00CB2BF7">
        <w:rPr>
          <w:b/>
          <w:noProof/>
          <w:color w:val="107DC5" w:themeColor="accent1" w:themeShade="BF"/>
          <w:sz w:val="22"/>
          <w:szCs w:val="22"/>
        </w:rPr>
        <w:t>! A joint action is considered as the action organised with the involvement of organizations from both countries (preparation, implementation, etc) !</w:t>
      </w:r>
      <w:r>
        <w:rPr>
          <w:b/>
          <w:noProof/>
          <w:color w:val="107DC5" w:themeColor="accent1" w:themeShade="BF"/>
          <w:sz w:val="22"/>
          <w:szCs w:val="22"/>
        </w:rPr>
        <w:t xml:space="preserve"> </w:t>
      </w:r>
    </w:p>
    <w:p w14:paraId="191F330B" w14:textId="77777777" w:rsidR="002E333A" w:rsidRPr="00CB2BF7" w:rsidRDefault="002E333A" w:rsidP="002E333A">
      <w:pPr>
        <w:jc w:val="both"/>
        <w:rPr>
          <w:b/>
          <w:noProof/>
          <w:color w:val="107DC5" w:themeColor="accent1" w:themeShade="BF"/>
          <w:sz w:val="22"/>
          <w:szCs w:val="22"/>
        </w:rPr>
      </w:pPr>
      <w:r w:rsidRPr="00CB2BF7">
        <w:rPr>
          <w:b/>
          <w:noProof/>
          <w:color w:val="107DC5" w:themeColor="accent1" w:themeShade="BF"/>
          <w:sz w:val="22"/>
          <w:szCs w:val="22"/>
        </w:rPr>
        <w:t>! Participations in public events organized in supported projects will not be counted in this indicator. Participations in events related to project management or other internal project meetings will not be counted under this indicator. !</w:t>
      </w:r>
    </w:p>
    <w:p w14:paraId="5CF5F84C" w14:textId="76938819" w:rsidR="002E333A" w:rsidRPr="00CB2BF7" w:rsidRDefault="002E333A" w:rsidP="002E333A">
      <w:pPr>
        <w:jc w:val="both"/>
        <w:rPr>
          <w:rFonts w:ascii="Trebuchet MS" w:hAnsi="Trebuchet MS" w:cstheme="minorHAnsi"/>
          <w:b/>
          <w:noProof/>
          <w:color w:val="107DC5" w:themeColor="accent1" w:themeShade="BF"/>
          <w:sz w:val="22"/>
          <w:szCs w:val="22"/>
        </w:rPr>
      </w:pPr>
      <w:r w:rsidRPr="00CB2BF7">
        <w:rPr>
          <w:rFonts w:ascii="Trebuchet MS" w:hAnsi="Trebuchet MS" w:cstheme="minorHAnsi"/>
          <w:b/>
          <w:noProof/>
          <w:color w:val="107DC5" w:themeColor="accent1" w:themeShade="BF"/>
          <w:sz w:val="22"/>
          <w:szCs w:val="22"/>
        </w:rPr>
        <w:t>! This indicator cannot be used on its own and projects must also contribute to the other output indicator set at the level of the sp</w:t>
      </w:r>
      <w:r w:rsidR="003C7926">
        <w:rPr>
          <w:rFonts w:ascii="Trebuchet MS" w:hAnsi="Trebuchet MS" w:cstheme="minorHAnsi"/>
          <w:b/>
          <w:noProof/>
          <w:color w:val="107DC5" w:themeColor="accent1" w:themeShade="BF"/>
          <w:sz w:val="22"/>
          <w:szCs w:val="22"/>
        </w:rPr>
        <w:t>ecific objective, namely RCO 83</w:t>
      </w:r>
      <w:r w:rsidRPr="00CB2BF7">
        <w:rPr>
          <w:rFonts w:ascii="Trebuchet MS" w:hAnsi="Trebuchet MS" w:cstheme="minorHAnsi"/>
          <w:b/>
          <w:noProof/>
          <w:color w:val="107DC5" w:themeColor="accent1" w:themeShade="BF"/>
          <w:sz w:val="22"/>
          <w:szCs w:val="22"/>
        </w:rPr>
        <w:t>!</w:t>
      </w:r>
    </w:p>
    <w:p w14:paraId="63436A80" w14:textId="77777777" w:rsidR="002E333A" w:rsidRPr="00CB2BF7" w:rsidRDefault="002E333A" w:rsidP="002E333A">
      <w:pPr>
        <w:jc w:val="both"/>
        <w:rPr>
          <w:rFonts w:ascii="Trebuchet MS" w:hAnsi="Trebuchet MS" w:cstheme="minorHAnsi"/>
          <w:b/>
          <w:noProof/>
          <w:color w:val="107DC5" w:themeColor="accent1" w:themeShade="BF"/>
          <w:sz w:val="22"/>
          <w:szCs w:val="22"/>
        </w:rPr>
      </w:pPr>
      <w:r w:rsidRPr="00CB2BF7">
        <w:rPr>
          <w:rFonts w:ascii="Trebuchet MS" w:hAnsi="Trebuchet MS" w:cstheme="minorHAnsi"/>
          <w:b/>
          <w:noProof/>
          <w:color w:val="107DC5" w:themeColor="accent1" w:themeShade="BF"/>
          <w:sz w:val="22"/>
          <w:szCs w:val="22"/>
        </w:rPr>
        <w:t>! Participations, not participants are reported and this will be done based on attendance lists or other relevant means of quantifications. This means that a person can participate in multiple events and the participations will be counted.</w:t>
      </w:r>
    </w:p>
    <w:p w14:paraId="2C59AA1C" w14:textId="77777777" w:rsidR="002E333A" w:rsidRPr="00CB2BF7" w:rsidRDefault="002E333A" w:rsidP="002E333A">
      <w:pPr>
        <w:jc w:val="both"/>
        <w:rPr>
          <w:rFonts w:ascii="Trebuchet MS" w:hAnsi="Trebuchet MS" w:cstheme="minorHAnsi"/>
          <w:b/>
          <w:noProof/>
          <w:color w:val="107DC5" w:themeColor="accent1" w:themeShade="BF"/>
          <w:sz w:val="22"/>
          <w:szCs w:val="22"/>
        </w:rPr>
      </w:pPr>
      <w:r w:rsidRPr="00CB2BF7">
        <w:rPr>
          <w:rFonts w:ascii="Trebuchet MS" w:hAnsi="Trebuchet MS" w:cstheme="minorHAnsi"/>
          <w:b/>
          <w:noProof/>
          <w:color w:val="107DC5" w:themeColor="accent1" w:themeShade="BF"/>
          <w:sz w:val="22"/>
          <w:szCs w:val="22"/>
        </w:rPr>
        <w:t>! This indicator also adds up trainings (but with no certificate of completion or a record confirming the completion of the training).</w:t>
      </w:r>
    </w:p>
    <w:p w14:paraId="06DFC672" w14:textId="77777777" w:rsidR="002E333A" w:rsidRPr="00CB2BF7" w:rsidRDefault="002E333A" w:rsidP="002E333A">
      <w:pPr>
        <w:shd w:val="clear" w:color="auto" w:fill="FFFFFF" w:themeFill="background1"/>
        <w:jc w:val="both"/>
        <w:rPr>
          <w:noProof/>
          <w:sz w:val="22"/>
          <w:szCs w:val="22"/>
        </w:rPr>
      </w:pPr>
    </w:p>
    <w:p w14:paraId="51CCC7D3" w14:textId="77777777" w:rsidR="002E333A" w:rsidRPr="00CB2BF7" w:rsidRDefault="002E333A" w:rsidP="002E333A">
      <w:pPr>
        <w:pStyle w:val="Heading3"/>
        <w:rPr>
          <w:noProof/>
        </w:rPr>
      </w:pPr>
      <w:bookmarkStart w:id="39" w:name="_Toc193265764"/>
      <w:r w:rsidRPr="00CB2BF7">
        <w:rPr>
          <w:noProof/>
        </w:rPr>
        <w:lastRenderedPageBreak/>
        <w:t>RCO 83 - Strategies and action plans jointly developed</w:t>
      </w:r>
      <w:bookmarkEnd w:id="39"/>
    </w:p>
    <w:p w14:paraId="36BC9B33" w14:textId="77777777" w:rsidR="002E333A" w:rsidRPr="00CB2BF7" w:rsidRDefault="002E333A" w:rsidP="002E333A">
      <w:pPr>
        <w:shd w:val="clear" w:color="auto" w:fill="FFFFFF" w:themeFill="background1"/>
        <w:jc w:val="both"/>
        <w:rPr>
          <w:noProof/>
          <w:sz w:val="22"/>
          <w:szCs w:val="22"/>
        </w:rPr>
      </w:pPr>
      <w:r w:rsidRPr="00CB2BF7">
        <w:rPr>
          <w:noProof/>
          <w:sz w:val="22"/>
          <w:szCs w:val="22"/>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7C9AD322" w14:textId="77777777" w:rsidR="002E333A" w:rsidRPr="00CB2BF7" w:rsidRDefault="002E333A" w:rsidP="002E333A">
      <w:pPr>
        <w:shd w:val="clear" w:color="auto" w:fill="FFFFFF" w:themeFill="background1"/>
        <w:jc w:val="both"/>
        <w:rPr>
          <w:noProof/>
          <w:sz w:val="22"/>
          <w:szCs w:val="22"/>
        </w:rPr>
      </w:pPr>
      <w:r w:rsidRPr="00CB2BF7">
        <w:rPr>
          <w:noProof/>
          <w:sz w:val="22"/>
          <w:szCs w:val="22"/>
        </w:rPr>
        <w:t>Jointly developed strategy or action plan implies the involvement of organizations from both countries in the drafting process of the strategy or action plan.</w:t>
      </w:r>
    </w:p>
    <w:p w14:paraId="5AA2B6DC" w14:textId="77777777" w:rsidR="002E333A" w:rsidRPr="00CB2BF7" w:rsidRDefault="002E333A" w:rsidP="002E333A">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t>! If the strategy or action plan covers several specific objectives, it should be counted only for the dominant specific objective!</w:t>
      </w:r>
    </w:p>
    <w:p w14:paraId="2F4E0B56" w14:textId="77777777" w:rsidR="002E333A" w:rsidRPr="00CB2BF7" w:rsidRDefault="002E333A" w:rsidP="002E333A">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t>!</w:t>
      </w:r>
      <w:r w:rsidRPr="00CB2BF7">
        <w:rPr>
          <w:noProof/>
          <w:color w:val="107DC5" w:themeColor="accent1" w:themeShade="BF"/>
        </w:rPr>
        <w:t xml:space="preserve"> </w:t>
      </w:r>
      <w:r w:rsidRPr="00CB2BF7">
        <w:rPr>
          <w:noProof/>
          <w:color w:val="107DC5" w:themeColor="accent1" w:themeShade="BF"/>
          <w:sz w:val="22"/>
          <w:szCs w:val="22"/>
        </w:rPr>
        <w:t>For a project aiming to implement specific jointly developed strategies or action plans, previously developed, a different output indicator should be used to report on the implementation of action plans!</w:t>
      </w:r>
    </w:p>
    <w:p w14:paraId="6F6C4815" w14:textId="3335BB26" w:rsidR="00F94496" w:rsidRDefault="00B73F66" w:rsidP="002E333A">
      <w:pPr>
        <w:shd w:val="clear" w:color="auto" w:fill="FFFFFF" w:themeFill="background1"/>
        <w:jc w:val="both"/>
        <w:rPr>
          <w:noProof/>
          <w:color w:val="107DC5" w:themeColor="accent1" w:themeShade="BF"/>
          <w:sz w:val="22"/>
          <w:szCs w:val="22"/>
        </w:rPr>
        <w:sectPr w:rsidR="00F94496" w:rsidSect="003A564C">
          <w:pgSz w:w="12240" w:h="15840"/>
          <w:pgMar w:top="1440" w:right="616" w:bottom="1440" w:left="1440" w:header="708" w:footer="708" w:gutter="0"/>
          <w:cols w:space="708"/>
          <w:docGrid w:linePitch="360"/>
        </w:sectPr>
      </w:pPr>
      <w:r>
        <w:rPr>
          <w:noProof/>
          <w:color w:val="107DC5" w:themeColor="accent1" w:themeShade="BF"/>
          <w:sz w:val="22"/>
          <w:szCs w:val="22"/>
        </w:rPr>
        <w:br w:type="page"/>
      </w:r>
    </w:p>
    <w:p w14:paraId="077B4B78" w14:textId="3B7797CD" w:rsidR="00F94496" w:rsidRPr="00CB2BF7" w:rsidRDefault="00F94496" w:rsidP="00F94496">
      <w:pPr>
        <w:shd w:val="clear" w:color="auto" w:fill="FFFFFF" w:themeFill="background1"/>
        <w:jc w:val="both"/>
        <w:rPr>
          <w:b/>
          <w:noProof/>
          <w:sz w:val="22"/>
          <w:szCs w:val="22"/>
        </w:rPr>
      </w:pPr>
      <w:r w:rsidRPr="00CB2BF7">
        <w:rPr>
          <w:b/>
          <w:noProof/>
          <w:sz w:val="22"/>
          <w:szCs w:val="22"/>
        </w:rPr>
        <w:lastRenderedPageBreak/>
        <w:t xml:space="preserve">Result indicators </w:t>
      </w:r>
    </w:p>
    <w:p w14:paraId="200AE142" w14:textId="77777777" w:rsidR="00F94496" w:rsidRPr="00CB2BF7" w:rsidRDefault="00F94496" w:rsidP="00F94496">
      <w:pPr>
        <w:shd w:val="clear" w:color="auto" w:fill="FFFFFF" w:themeFill="background1"/>
        <w:jc w:val="both"/>
        <w:rPr>
          <w:noProof/>
          <w:sz w:val="22"/>
          <w:szCs w:val="22"/>
        </w:rPr>
      </w:pPr>
    </w:p>
    <w:tbl>
      <w:tblPr>
        <w:tblStyle w:val="GridTable1Light-Accent1"/>
        <w:tblW w:w="14878" w:type="dxa"/>
        <w:tblInd w:w="-1142" w:type="dxa"/>
        <w:tblLayout w:type="fixed"/>
        <w:tblLook w:val="04A0" w:firstRow="1" w:lastRow="0" w:firstColumn="1" w:lastColumn="0" w:noHBand="0" w:noVBand="1"/>
      </w:tblPr>
      <w:tblGrid>
        <w:gridCol w:w="675"/>
        <w:gridCol w:w="851"/>
        <w:gridCol w:w="1843"/>
        <w:gridCol w:w="1588"/>
        <w:gridCol w:w="1134"/>
        <w:gridCol w:w="1275"/>
        <w:gridCol w:w="1559"/>
        <w:gridCol w:w="1984"/>
        <w:gridCol w:w="3969"/>
      </w:tblGrid>
      <w:tr w:rsidR="00F94496" w:rsidRPr="003D218A" w14:paraId="58C3FC0F" w14:textId="77777777" w:rsidTr="00F94496">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75" w:type="dxa"/>
          </w:tcPr>
          <w:p w14:paraId="5C707053" w14:textId="77777777" w:rsidR="00F94496" w:rsidRPr="00CB2BF7" w:rsidRDefault="00F94496" w:rsidP="007423B9">
            <w:pPr>
              <w:rPr>
                <w:rFonts w:ascii="Trebuchet MS" w:hAnsi="Trebuchet MS" w:cs="Trebuchet MS"/>
                <w:noProof/>
                <w:color w:val="000000"/>
              </w:rPr>
            </w:pPr>
            <w:r w:rsidRPr="00CB2BF7">
              <w:rPr>
                <w:rFonts w:ascii="Trebuchet MS" w:hAnsi="Trebuchet MS" w:cs="Trebuchet MS"/>
                <w:noProof/>
                <w:color w:val="000000"/>
              </w:rPr>
              <w:t xml:space="preserve">SO </w:t>
            </w:r>
          </w:p>
        </w:tc>
        <w:tc>
          <w:tcPr>
            <w:tcW w:w="851" w:type="dxa"/>
          </w:tcPr>
          <w:p w14:paraId="609207B4" w14:textId="77777777" w:rsidR="00F94496" w:rsidRPr="00CB2BF7"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ID </w:t>
            </w:r>
          </w:p>
        </w:tc>
        <w:tc>
          <w:tcPr>
            <w:tcW w:w="1843" w:type="dxa"/>
          </w:tcPr>
          <w:p w14:paraId="5D3E5F47" w14:textId="77777777" w:rsidR="00F94496" w:rsidRPr="00CB2BF7"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Indicator </w:t>
            </w:r>
          </w:p>
        </w:tc>
        <w:tc>
          <w:tcPr>
            <w:tcW w:w="1588" w:type="dxa"/>
          </w:tcPr>
          <w:p w14:paraId="3CDA0D4C" w14:textId="77777777" w:rsidR="00F94496" w:rsidRPr="00CB2BF7"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Measurement unit </w:t>
            </w:r>
          </w:p>
        </w:tc>
        <w:tc>
          <w:tcPr>
            <w:tcW w:w="1134" w:type="dxa"/>
          </w:tcPr>
          <w:p w14:paraId="143CE2AC" w14:textId="77777777" w:rsidR="00F94496" w:rsidRPr="00CB2BF7"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Baseline</w:t>
            </w:r>
          </w:p>
        </w:tc>
        <w:tc>
          <w:tcPr>
            <w:tcW w:w="1275" w:type="dxa"/>
          </w:tcPr>
          <w:p w14:paraId="7ED08D96" w14:textId="77777777" w:rsidR="00F94496" w:rsidRPr="00CB2BF7"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Mile stone 2024 </w:t>
            </w:r>
          </w:p>
        </w:tc>
        <w:tc>
          <w:tcPr>
            <w:tcW w:w="1559" w:type="dxa"/>
          </w:tcPr>
          <w:p w14:paraId="21D4C109" w14:textId="77777777" w:rsidR="00F94496" w:rsidRPr="00CB2BF7"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Final target 2029 </w:t>
            </w:r>
          </w:p>
        </w:tc>
        <w:tc>
          <w:tcPr>
            <w:tcW w:w="1984" w:type="dxa"/>
          </w:tcPr>
          <w:p w14:paraId="79FE2E63" w14:textId="77777777" w:rsidR="00F94496" w:rsidRPr="00CB2BF7"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3969" w:type="dxa"/>
          </w:tcPr>
          <w:p w14:paraId="27468E0B" w14:textId="77777777" w:rsidR="00F94496" w:rsidRPr="00CB2BF7"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F94496" w:rsidRPr="003D218A" w14:paraId="75473B66" w14:textId="77777777" w:rsidTr="00F94496">
        <w:trPr>
          <w:trHeight w:val="336"/>
        </w:trPr>
        <w:tc>
          <w:tcPr>
            <w:cnfStyle w:val="001000000000" w:firstRow="0" w:lastRow="0" w:firstColumn="1" w:lastColumn="0" w:oddVBand="0" w:evenVBand="0" w:oddHBand="0" w:evenHBand="0" w:firstRowFirstColumn="0" w:firstRowLastColumn="0" w:lastRowFirstColumn="0" w:lastRowLastColumn="0"/>
            <w:tcW w:w="675" w:type="dxa"/>
          </w:tcPr>
          <w:p w14:paraId="463EDDE8" w14:textId="2103AE78" w:rsidR="00F94496" w:rsidRDefault="008C0458" w:rsidP="00F94496">
            <w:pPr>
              <w:rPr>
                <w:rFonts w:ascii="Trebuchet MS" w:hAnsi="Trebuchet MS" w:cs="Trebuchet MS"/>
                <w:noProof/>
                <w:color w:val="000000"/>
              </w:rPr>
            </w:pPr>
            <w:r>
              <w:rPr>
                <w:rFonts w:ascii="Trebuchet MS" w:hAnsi="Trebuchet MS" w:cs="Trebuchet MS"/>
                <w:noProof/>
                <w:color w:val="000000"/>
              </w:rPr>
              <w:t>3.1</w:t>
            </w:r>
            <w:r w:rsidR="00F94496">
              <w:rPr>
                <w:rFonts w:ascii="Trebuchet MS" w:hAnsi="Trebuchet MS" w:cs="Trebuchet MS"/>
                <w:noProof/>
                <w:color w:val="000000"/>
              </w:rPr>
              <w:t xml:space="preserve"> </w:t>
            </w:r>
          </w:p>
        </w:tc>
        <w:tc>
          <w:tcPr>
            <w:tcW w:w="851" w:type="dxa"/>
          </w:tcPr>
          <w:p w14:paraId="74D3E8D7" w14:textId="7EFED58B"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RCR84</w:t>
            </w:r>
          </w:p>
        </w:tc>
        <w:tc>
          <w:tcPr>
            <w:tcW w:w="1843" w:type="dxa"/>
          </w:tcPr>
          <w:p w14:paraId="00987EF7" w14:textId="115344D6"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 cooperating across borders after project completion</w:t>
            </w:r>
          </w:p>
        </w:tc>
        <w:tc>
          <w:tcPr>
            <w:tcW w:w="1588" w:type="dxa"/>
          </w:tcPr>
          <w:p w14:paraId="754B6AC5" w14:textId="42848BA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w:t>
            </w:r>
          </w:p>
        </w:tc>
        <w:tc>
          <w:tcPr>
            <w:tcW w:w="1134" w:type="dxa"/>
          </w:tcPr>
          <w:p w14:paraId="694C0BBD" w14:textId="71EE4B33"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5" w:type="dxa"/>
          </w:tcPr>
          <w:p w14:paraId="256B46ED" w14:textId="596EC84E" w:rsidR="00F94496" w:rsidRPr="00CB2BF7" w:rsidRDefault="002A6F15"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 xml:space="preserve">0 </w:t>
            </w:r>
          </w:p>
        </w:tc>
        <w:tc>
          <w:tcPr>
            <w:tcW w:w="1559" w:type="dxa"/>
          </w:tcPr>
          <w:p w14:paraId="1F8CAFD7" w14:textId="25A53A9E" w:rsidR="00F94496" w:rsidRDefault="009B595E"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16</w:t>
            </w:r>
          </w:p>
        </w:tc>
        <w:tc>
          <w:tcPr>
            <w:tcW w:w="1984" w:type="dxa"/>
          </w:tcPr>
          <w:p w14:paraId="1CD2A210" w14:textId="77777777" w:rsidR="00F94496" w:rsidRPr="00CB2BF7" w:rsidRDefault="00F94496" w:rsidP="00F94496">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7342985B" w14:textId="57A002B9"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3969" w:type="dxa"/>
          </w:tcPr>
          <w:p w14:paraId="309554EA" w14:textId="77777777" w:rsidR="00F94496" w:rsidRPr="00CB2BF7" w:rsidRDefault="00F94496" w:rsidP="00F94496">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Pr>
                <w:rFonts w:ascii="Trebuchet MS" w:hAnsi="Trebuchet MS" w:cs="Trebuchet MS"/>
                <w:noProof/>
                <w:color w:val="000000"/>
              </w:rPr>
              <w:t>Assumptions: a minimum of 5</w:t>
            </w:r>
            <w:r w:rsidRPr="00CB2BF7">
              <w:rPr>
                <w:rFonts w:ascii="Trebuchet MS" w:hAnsi="Trebuchet MS" w:cs="Trebuchet MS"/>
                <w:noProof/>
                <w:color w:val="000000"/>
              </w:rPr>
              <w:t>0% of organization cooperating in projects will continue the cooperation after project completion</w:t>
            </w:r>
          </w:p>
          <w:p w14:paraId="6BE76973" w14:textId="77777777" w:rsidR="00F94496" w:rsidRPr="00CB2BF7" w:rsidRDefault="00F94496" w:rsidP="00F94496">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noProof/>
                <w:color w:val="000000"/>
              </w:rPr>
            </w:pPr>
          </w:p>
          <w:p w14:paraId="587A0246" w14:textId="45270C03" w:rsidR="00F94496" w:rsidRPr="00CB2BF7" w:rsidRDefault="00F94496" w:rsidP="00F94496">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Ca</w:t>
            </w:r>
            <w:r>
              <w:rPr>
                <w:rFonts w:ascii="Trebuchet MS" w:hAnsi="Trebuchet MS" w:cs="Trebuchet MS"/>
                <w:noProof/>
                <w:color w:val="000000"/>
              </w:rPr>
              <w:t>lculation = target of RCO 87 * 5</w:t>
            </w:r>
            <w:r w:rsidR="00B73F66">
              <w:rPr>
                <w:rFonts w:ascii="Trebuchet MS" w:hAnsi="Trebuchet MS" w:cs="Trebuchet MS"/>
                <w:noProof/>
                <w:color w:val="000000"/>
              </w:rPr>
              <w:t>0%</w:t>
            </w:r>
          </w:p>
          <w:p w14:paraId="5BB61EFB"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Target 2029 </w:t>
            </w:r>
          </w:p>
          <w:p w14:paraId="5CDBBF50" w14:textId="2B0999CB"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Pr>
                <w:rFonts w:ascii="Trebuchet MS" w:hAnsi="Trebuchet MS" w:cs="Trebuchet MS"/>
                <w:noProof/>
                <w:color w:val="000000"/>
              </w:rPr>
              <w:t>29*5</w:t>
            </w:r>
            <w:r w:rsidRPr="00CB2BF7">
              <w:rPr>
                <w:rFonts w:ascii="Trebuchet MS" w:hAnsi="Trebuchet MS" w:cs="Trebuchet MS"/>
                <w:noProof/>
                <w:color w:val="000000"/>
              </w:rPr>
              <w:t xml:space="preserve">0% = </w:t>
            </w:r>
            <w:r>
              <w:rPr>
                <w:rFonts w:ascii="Trebuchet MS" w:hAnsi="Trebuchet MS" w:cs="Trebuchet MS"/>
                <w:noProof/>
                <w:color w:val="000000"/>
              </w:rPr>
              <w:t>15</w:t>
            </w:r>
            <w:r w:rsidRPr="00CB2BF7">
              <w:rPr>
                <w:rFonts w:ascii="Trebuchet MS" w:hAnsi="Trebuchet MS" w:cs="Trebuchet MS"/>
                <w:noProof/>
                <w:color w:val="000000"/>
              </w:rPr>
              <w:t xml:space="preserve"> organisations</w:t>
            </w:r>
          </w:p>
        </w:tc>
      </w:tr>
      <w:tr w:rsidR="00F94496" w:rsidRPr="003D218A" w14:paraId="07A215E8" w14:textId="77777777" w:rsidTr="00B73F66">
        <w:trPr>
          <w:trHeight w:val="2321"/>
        </w:trPr>
        <w:tc>
          <w:tcPr>
            <w:cnfStyle w:val="001000000000" w:firstRow="0" w:lastRow="0" w:firstColumn="1" w:lastColumn="0" w:oddVBand="0" w:evenVBand="0" w:oddHBand="0" w:evenHBand="0" w:firstRowFirstColumn="0" w:firstRowLastColumn="0" w:lastRowFirstColumn="0" w:lastRowLastColumn="0"/>
            <w:tcW w:w="675" w:type="dxa"/>
          </w:tcPr>
          <w:p w14:paraId="71A9B0E6" w14:textId="72D06C8C" w:rsidR="00F94496" w:rsidRPr="00CB2BF7" w:rsidRDefault="00F94496" w:rsidP="00F94496">
            <w:pPr>
              <w:rPr>
                <w:rFonts w:ascii="Trebuchet MS" w:hAnsi="Trebuchet MS" w:cs="Trebuchet MS"/>
                <w:noProof/>
                <w:color w:val="000000"/>
              </w:rPr>
            </w:pPr>
            <w:r>
              <w:rPr>
                <w:rFonts w:ascii="Trebuchet MS" w:hAnsi="Trebuchet MS" w:cs="Trebuchet MS"/>
                <w:noProof/>
                <w:color w:val="000000"/>
              </w:rPr>
              <w:t>3.</w:t>
            </w:r>
            <w:r w:rsidR="008C0458">
              <w:rPr>
                <w:rFonts w:ascii="Trebuchet MS" w:hAnsi="Trebuchet MS" w:cs="Trebuchet MS"/>
                <w:noProof/>
                <w:color w:val="000000"/>
              </w:rPr>
              <w:t>1</w:t>
            </w:r>
          </w:p>
        </w:tc>
        <w:tc>
          <w:tcPr>
            <w:tcW w:w="851" w:type="dxa"/>
          </w:tcPr>
          <w:p w14:paraId="15F46583"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b/>
                <w:bCs/>
                <w:noProof/>
                <w:color w:val="000000"/>
              </w:rPr>
              <w:t xml:space="preserve">RCR 85 </w:t>
            </w:r>
          </w:p>
        </w:tc>
        <w:tc>
          <w:tcPr>
            <w:tcW w:w="1843" w:type="dxa"/>
          </w:tcPr>
          <w:p w14:paraId="5BE7131A"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Participations in joint actions across borders after project completion</w:t>
            </w:r>
          </w:p>
          <w:p w14:paraId="4AD4B558"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p>
        </w:tc>
        <w:tc>
          <w:tcPr>
            <w:tcW w:w="1588" w:type="dxa"/>
          </w:tcPr>
          <w:p w14:paraId="5D3DD632"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participations</w:t>
            </w:r>
          </w:p>
        </w:tc>
        <w:tc>
          <w:tcPr>
            <w:tcW w:w="1134" w:type="dxa"/>
          </w:tcPr>
          <w:p w14:paraId="284F2537"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5" w:type="dxa"/>
          </w:tcPr>
          <w:p w14:paraId="7F537BC7"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559" w:type="dxa"/>
          </w:tcPr>
          <w:p w14:paraId="40C08877" w14:textId="30AFF056" w:rsidR="00F94496" w:rsidRPr="00CB2BF7" w:rsidRDefault="009B595E"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180</w:t>
            </w:r>
          </w:p>
        </w:tc>
        <w:tc>
          <w:tcPr>
            <w:tcW w:w="1984" w:type="dxa"/>
          </w:tcPr>
          <w:p w14:paraId="35400AC8"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Programme monitoring system</w:t>
            </w:r>
          </w:p>
        </w:tc>
        <w:tc>
          <w:tcPr>
            <w:tcW w:w="3969" w:type="dxa"/>
          </w:tcPr>
          <w:p w14:paraId="74EA746B" w14:textId="68A3F279" w:rsidR="00F94496"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Assumptions: in average</w:t>
            </w:r>
            <w:r w:rsidR="009B595E">
              <w:rPr>
                <w:rFonts w:ascii="Trebuchet MS" w:hAnsi="Trebuchet MS" w:cs="Trebuchet MS"/>
                <w:bCs/>
                <w:noProof/>
                <w:color w:val="000000"/>
              </w:rPr>
              <w:t xml:space="preserve"> 40</w:t>
            </w:r>
            <w:r w:rsidRPr="00CB2BF7">
              <w:rPr>
                <w:rFonts w:ascii="Trebuchet MS" w:hAnsi="Trebuchet MS" w:cs="Trebuchet MS"/>
                <w:bCs/>
                <w:noProof/>
                <w:color w:val="000000"/>
              </w:rPr>
              <w:t xml:space="preserve">% of supported projects will organize one joint action after project completion. </w:t>
            </w:r>
          </w:p>
          <w:p w14:paraId="61811DF0"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Estimated no of participations per joint action: 30</w:t>
            </w:r>
          </w:p>
          <w:p w14:paraId="31665DC6" w14:textId="540AFB7D"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Cs/>
                <w:noProof/>
                <w:color w:val="000000"/>
              </w:rPr>
              <w:t xml:space="preserve">Calculation: </w:t>
            </w:r>
            <w:r w:rsidR="009B595E">
              <w:rPr>
                <w:rFonts w:ascii="Trebuchet MS" w:hAnsi="Trebuchet MS" w:cs="Trebuchet MS"/>
                <w:bCs/>
                <w:noProof/>
                <w:color w:val="000000"/>
              </w:rPr>
              <w:t>40</w:t>
            </w:r>
            <w:r w:rsidR="00B73F66">
              <w:rPr>
                <w:rFonts w:ascii="Trebuchet MS" w:hAnsi="Trebuchet MS" w:cs="Trebuchet MS"/>
                <w:bCs/>
                <w:noProof/>
                <w:color w:val="000000"/>
              </w:rPr>
              <w:t>% * 1</w:t>
            </w:r>
            <w:r w:rsidR="009B595E">
              <w:rPr>
                <w:rFonts w:ascii="Trebuchet MS" w:hAnsi="Trebuchet MS" w:cs="Trebuchet MS"/>
                <w:bCs/>
                <w:noProof/>
                <w:color w:val="000000"/>
              </w:rPr>
              <w:t>5</w:t>
            </w:r>
            <w:r w:rsidRPr="00CB2BF7">
              <w:rPr>
                <w:rFonts w:ascii="Trebuchet MS" w:hAnsi="Trebuchet MS" w:cs="Trebuchet MS"/>
                <w:bCs/>
                <w:noProof/>
                <w:color w:val="000000"/>
              </w:rPr>
              <w:t xml:space="preserve"> (no of supported projects) *30 </w:t>
            </w:r>
          </w:p>
        </w:tc>
      </w:tr>
      <w:tr w:rsidR="00F94496" w:rsidRPr="003D218A" w14:paraId="05587C4A" w14:textId="77777777" w:rsidTr="00F94496">
        <w:trPr>
          <w:trHeight w:val="336"/>
        </w:trPr>
        <w:tc>
          <w:tcPr>
            <w:cnfStyle w:val="001000000000" w:firstRow="0" w:lastRow="0" w:firstColumn="1" w:lastColumn="0" w:oddVBand="0" w:evenVBand="0" w:oddHBand="0" w:evenHBand="0" w:firstRowFirstColumn="0" w:firstRowLastColumn="0" w:lastRowFirstColumn="0" w:lastRowLastColumn="0"/>
            <w:tcW w:w="675" w:type="dxa"/>
          </w:tcPr>
          <w:p w14:paraId="702F1FDF" w14:textId="0E162C4F" w:rsidR="00F94496" w:rsidRPr="00CB2BF7" w:rsidRDefault="008C0458" w:rsidP="00F94496">
            <w:pPr>
              <w:rPr>
                <w:rFonts w:ascii="Trebuchet MS" w:hAnsi="Trebuchet MS" w:cs="Trebuchet MS"/>
                <w:noProof/>
                <w:color w:val="000000"/>
              </w:rPr>
            </w:pPr>
            <w:r>
              <w:rPr>
                <w:rFonts w:ascii="Trebuchet MS" w:hAnsi="Trebuchet MS" w:cs="Trebuchet MS"/>
                <w:noProof/>
                <w:color w:val="000000"/>
              </w:rPr>
              <w:t>3.1</w:t>
            </w:r>
          </w:p>
        </w:tc>
        <w:tc>
          <w:tcPr>
            <w:tcW w:w="851" w:type="dxa"/>
          </w:tcPr>
          <w:p w14:paraId="5AE6AFDC" w14:textId="77777777" w:rsidR="00F94496" w:rsidRPr="003B2275"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3B2275">
              <w:rPr>
                <w:rFonts w:ascii="Trebuchet MS" w:hAnsi="Trebuchet MS" w:cs="Trebuchet MS"/>
                <w:b/>
                <w:bCs/>
                <w:noProof/>
                <w:color w:val="000000"/>
              </w:rPr>
              <w:t>RCR 79</w:t>
            </w:r>
          </w:p>
        </w:tc>
        <w:tc>
          <w:tcPr>
            <w:tcW w:w="1843" w:type="dxa"/>
          </w:tcPr>
          <w:p w14:paraId="5EF582E1"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Joint strategies and action plans taken up by organisations</w:t>
            </w:r>
          </w:p>
        </w:tc>
        <w:tc>
          <w:tcPr>
            <w:tcW w:w="1588" w:type="dxa"/>
          </w:tcPr>
          <w:p w14:paraId="0BAAEA87"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joint strategy/</w:t>
            </w:r>
          </w:p>
          <w:p w14:paraId="36F3E907"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 xml:space="preserve">action plan </w:t>
            </w:r>
          </w:p>
          <w:p w14:paraId="463F7CEC"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p>
        </w:tc>
        <w:tc>
          <w:tcPr>
            <w:tcW w:w="1134" w:type="dxa"/>
          </w:tcPr>
          <w:p w14:paraId="0CA8393D"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5" w:type="dxa"/>
          </w:tcPr>
          <w:p w14:paraId="2CA881EC"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559" w:type="dxa"/>
          </w:tcPr>
          <w:p w14:paraId="578D0D61" w14:textId="7444F71D" w:rsidR="00F94496" w:rsidRPr="00CB2BF7" w:rsidRDefault="00747CDF"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5</w:t>
            </w:r>
          </w:p>
        </w:tc>
        <w:tc>
          <w:tcPr>
            <w:tcW w:w="1984" w:type="dxa"/>
          </w:tcPr>
          <w:p w14:paraId="5947297D" w14:textId="7777777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Programme monitoring system</w:t>
            </w:r>
          </w:p>
        </w:tc>
        <w:tc>
          <w:tcPr>
            <w:tcW w:w="3969" w:type="dxa"/>
          </w:tcPr>
          <w:p w14:paraId="1A0F85CA" w14:textId="7C71DB07" w:rsidR="00F94496" w:rsidRPr="00CB2BF7"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 xml:space="preserve">Assumption: in average </w:t>
            </w:r>
            <w:r w:rsidR="00B73F66">
              <w:rPr>
                <w:rFonts w:ascii="Trebuchet MS" w:hAnsi="Trebuchet MS" w:cs="Trebuchet MS"/>
                <w:bCs/>
                <w:noProof/>
                <w:color w:val="000000"/>
              </w:rPr>
              <w:t>5</w:t>
            </w:r>
            <w:r>
              <w:rPr>
                <w:rFonts w:ascii="Trebuchet MS" w:hAnsi="Trebuchet MS" w:cs="Trebuchet MS"/>
                <w:bCs/>
                <w:noProof/>
                <w:color w:val="000000"/>
              </w:rPr>
              <w:t>0</w:t>
            </w:r>
            <w:r w:rsidRPr="00CB2BF7">
              <w:rPr>
                <w:rFonts w:ascii="Trebuchet MS" w:hAnsi="Trebuchet MS" w:cs="Trebuchet MS"/>
                <w:bCs/>
                <w:noProof/>
                <w:color w:val="000000"/>
              </w:rPr>
              <w:t xml:space="preserve">% of developed strategies and action plans are taken up by organisations </w:t>
            </w:r>
          </w:p>
          <w:p w14:paraId="608C6701" w14:textId="3FB75B35" w:rsidR="00F94496" w:rsidRPr="00CB2BF7" w:rsidRDefault="00B73F6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Cs/>
                <w:noProof/>
                <w:color w:val="000000"/>
              </w:rPr>
              <w:t xml:space="preserve">Target 2029: </w:t>
            </w:r>
            <w:r w:rsidR="00F94496" w:rsidRPr="00CB2BF7">
              <w:rPr>
                <w:rFonts w:ascii="Trebuchet MS" w:hAnsi="Trebuchet MS" w:cs="Trebuchet MS"/>
                <w:bCs/>
                <w:noProof/>
                <w:color w:val="000000"/>
              </w:rPr>
              <w:t>Target = number of strategies and action plans (RCO83)  * average percentage of uptake by organisations</w:t>
            </w:r>
          </w:p>
        </w:tc>
      </w:tr>
    </w:tbl>
    <w:p w14:paraId="60CF2430" w14:textId="77777777" w:rsidR="00F94496" w:rsidRDefault="00F94496" w:rsidP="00147C42">
      <w:pPr>
        <w:jc w:val="both"/>
        <w:rPr>
          <w:rFonts w:ascii="Trebuchet MS" w:hAnsi="Trebuchet MS"/>
          <w:noProof/>
          <w:sz w:val="22"/>
          <w:szCs w:val="22"/>
        </w:rPr>
      </w:pPr>
      <w:r>
        <w:rPr>
          <w:rFonts w:ascii="Trebuchet MS" w:hAnsi="Trebuchet MS"/>
          <w:noProof/>
          <w:sz w:val="22"/>
          <w:szCs w:val="22"/>
        </w:rPr>
        <w:br w:type="page"/>
      </w:r>
    </w:p>
    <w:p w14:paraId="59D90951" w14:textId="77777777" w:rsidR="00F94496" w:rsidRDefault="00F94496" w:rsidP="00147C42">
      <w:pPr>
        <w:jc w:val="both"/>
        <w:rPr>
          <w:rFonts w:ascii="Trebuchet MS" w:hAnsi="Trebuchet MS"/>
          <w:noProof/>
          <w:sz w:val="22"/>
          <w:szCs w:val="22"/>
        </w:rPr>
        <w:sectPr w:rsidR="00F94496" w:rsidSect="00F94496">
          <w:pgSz w:w="15840" w:h="12240" w:orient="landscape"/>
          <w:pgMar w:top="1440" w:right="1440" w:bottom="616" w:left="1440" w:header="708" w:footer="708" w:gutter="0"/>
          <w:cols w:space="708"/>
          <w:docGrid w:linePitch="360"/>
        </w:sectPr>
      </w:pPr>
    </w:p>
    <w:p w14:paraId="551529A4" w14:textId="77777777" w:rsidR="00B73F66" w:rsidRPr="00CB2BF7" w:rsidRDefault="00B73F66" w:rsidP="00B73F66">
      <w:pPr>
        <w:pStyle w:val="Heading3"/>
        <w:rPr>
          <w:noProof/>
        </w:rPr>
      </w:pPr>
      <w:bookmarkStart w:id="40" w:name="_Toc193265765"/>
      <w:r w:rsidRPr="00CB2BF7">
        <w:rPr>
          <w:noProof/>
        </w:rPr>
        <w:lastRenderedPageBreak/>
        <w:t>RCR 84 - Organisations cooperating across borders after project completion</w:t>
      </w:r>
      <w:bookmarkEnd w:id="40"/>
    </w:p>
    <w:p w14:paraId="27EB5C9C" w14:textId="7C9DA171" w:rsidR="00B73F66" w:rsidRPr="00CB2BF7" w:rsidRDefault="00B73F66" w:rsidP="00B73F66">
      <w:pPr>
        <w:jc w:val="both"/>
        <w:rPr>
          <w:rFonts w:ascii="Trebuchet MS" w:hAnsi="Trebuchet MS" w:cstheme="minorHAnsi"/>
          <w:noProof/>
          <w:sz w:val="22"/>
          <w:szCs w:val="22"/>
        </w:rPr>
      </w:pPr>
      <w:r w:rsidRPr="00CB2BF7">
        <w:rPr>
          <w:rFonts w:ascii="Trebuchet MS" w:hAnsi="Trebuchet MS" w:cstheme="minorHAnsi"/>
          <w:noProof/>
          <w:sz w:val="22"/>
          <w:szCs w:val="22"/>
        </w:rPr>
        <w:t>The indicator counts the organisations cooperating across borders after the completion of the supported projects. The organisations are legal entities involved in</w:t>
      </w:r>
      <w:r>
        <w:rPr>
          <w:rFonts w:ascii="Trebuchet MS" w:hAnsi="Trebuchet MS" w:cstheme="minorHAnsi"/>
          <w:noProof/>
          <w:sz w:val="22"/>
          <w:szCs w:val="22"/>
        </w:rPr>
        <w:t>,</w:t>
      </w:r>
      <w:r w:rsidRPr="00CB2BF7">
        <w:rPr>
          <w:rFonts w:ascii="Trebuchet MS" w:hAnsi="Trebuchet MS" w:cstheme="minorHAnsi"/>
          <w:noProof/>
          <w:sz w:val="22"/>
          <w:szCs w:val="22"/>
        </w:rPr>
        <w:t xml:space="preserve"> </w:t>
      </w:r>
      <w:r>
        <w:rPr>
          <w:rFonts w:ascii="Trebuchet MS" w:hAnsi="Trebuchet MS" w:cstheme="minorHAnsi"/>
          <w:noProof/>
          <w:sz w:val="22"/>
          <w:szCs w:val="22"/>
        </w:rPr>
        <w:t xml:space="preserve">or benefiting from </w:t>
      </w:r>
      <w:r w:rsidRPr="00CB2BF7">
        <w:rPr>
          <w:rFonts w:ascii="Trebuchet MS" w:hAnsi="Trebuchet MS" w:cstheme="minorHAnsi"/>
          <w:noProof/>
          <w:sz w:val="22"/>
          <w:szCs w:val="22"/>
        </w:rPr>
        <w:t xml:space="preserve">project implementation, counted within RCO87. The cooperation concept should be interpreted as having a statement that the entities have a formal agreement to continue cooperation, after the end of the supported project. </w:t>
      </w:r>
    </w:p>
    <w:p w14:paraId="0B4C92F5" w14:textId="77777777" w:rsidR="00B73F66" w:rsidRPr="00CB2BF7" w:rsidRDefault="00B73F66" w:rsidP="00B73F66">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 xml:space="preserve">A cooperation agreement should be signed during project implementation and the purpose of the project should imply the need for maintaining the cooperation over a longer period of time than the implementation period. </w:t>
      </w:r>
    </w:p>
    <w:p w14:paraId="13AE8305" w14:textId="77777777" w:rsidR="00B73F66" w:rsidRPr="00CB2BF7" w:rsidRDefault="00B73F66" w:rsidP="00B73F66">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Not all project partners need to continue the cooperation, only one partner from each state is needed.</w:t>
      </w:r>
    </w:p>
    <w:p w14:paraId="28E50B45" w14:textId="77777777" w:rsidR="00B73F66" w:rsidRPr="00CB2BF7" w:rsidRDefault="00B73F66" w:rsidP="00B73F66">
      <w:pPr>
        <w:jc w:val="both"/>
        <w:rPr>
          <w:rFonts w:ascii="Trebuchet MS" w:hAnsi="Trebuchet MS" w:cs="Times New Roman"/>
          <w:bCs/>
          <w:noProof/>
          <w:sz w:val="22"/>
          <w:szCs w:val="22"/>
        </w:rPr>
      </w:pPr>
      <w:r w:rsidRPr="00CB2BF7">
        <w:rPr>
          <w:rFonts w:ascii="Trebuchet MS" w:hAnsi="Trebuchet MS" w:cstheme="minorHAnsi"/>
          <w:noProof/>
          <w:sz w:val="22"/>
          <w:szCs w:val="22"/>
        </w:rPr>
        <w:t xml:space="preserve">The </w:t>
      </w:r>
      <w:r w:rsidRPr="00CB2BF7">
        <w:rPr>
          <w:rFonts w:ascii="Trebuchet MS" w:hAnsi="Trebuchet MS" w:cstheme="minorHAnsi"/>
          <w:noProof/>
          <w:sz w:val="22"/>
          <w:szCs w:val="22"/>
          <w:u w:val="single"/>
        </w:rPr>
        <w:t>timeframe for measurement</w:t>
      </w:r>
      <w:r w:rsidRPr="00CB2BF7">
        <w:rPr>
          <w:rFonts w:ascii="Trebuchet MS" w:hAnsi="Trebuchet MS" w:cstheme="minorHAnsi"/>
          <w:noProof/>
          <w:sz w:val="22"/>
          <w:szCs w:val="22"/>
        </w:rPr>
        <w:t xml:space="preserve"> for the achievement of this indicator will be during project implementation or one year after project completion.</w:t>
      </w:r>
      <w:r w:rsidRPr="00CB2BF7">
        <w:rPr>
          <w:noProof/>
        </w:rPr>
        <w:t xml:space="preserve"> </w:t>
      </w:r>
      <w:r w:rsidRPr="00CB2BF7">
        <w:rPr>
          <w:rFonts w:ascii="Trebuchet MS" w:hAnsi="Trebuchet MS" w:cstheme="minorHAnsi"/>
          <w:noProof/>
          <w:sz w:val="22"/>
          <w:szCs w:val="22"/>
        </w:rPr>
        <w:t>Intermediate values can be collected for reporting purposes also during projects implementation.</w:t>
      </w:r>
    </w:p>
    <w:p w14:paraId="75EE0F3C" w14:textId="77777777" w:rsidR="00B73F66" w:rsidRPr="00CB2BF7" w:rsidRDefault="00B73F66" w:rsidP="00B73F66">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The cooperation agreements may be established during the implementation of the project or within one year after the project completion.</w:t>
      </w:r>
    </w:p>
    <w:p w14:paraId="48CB6157" w14:textId="77777777" w:rsidR="00B73F66" w:rsidRPr="00CB2BF7" w:rsidRDefault="00B73F66" w:rsidP="00B73F66">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The sustained cooperation does not have to cover the same topic as addressed by the completed project.</w:t>
      </w:r>
    </w:p>
    <w:p w14:paraId="3D6219DA" w14:textId="445ED3AF" w:rsidR="00B73F66" w:rsidRPr="00677321" w:rsidRDefault="00B73F66" w:rsidP="00B73F66">
      <w:pPr>
        <w:jc w:val="both"/>
        <w:rPr>
          <w:rFonts w:ascii="Trebuchet MS" w:eastAsia="Calibri" w:hAnsi="Trebuchet MS" w:cs="Calibri"/>
          <w:color w:val="000000"/>
          <w:sz w:val="22"/>
          <w:szCs w:val="22"/>
        </w:rPr>
      </w:pPr>
      <w:r w:rsidRPr="00CB2BF7">
        <w:rPr>
          <w:rFonts w:ascii="Trebuchet MS" w:hAnsi="Trebuchet MS" w:cstheme="minorHAnsi"/>
          <w:noProof/>
          <w:color w:val="107DC5" w:themeColor="accent1" w:themeShade="BF"/>
          <w:sz w:val="22"/>
          <w:szCs w:val="22"/>
        </w:rPr>
        <w:t>Multiple counting will be removed at the level of the specific objective. An organization is considered once regardless how many times it receives support from operations</w:t>
      </w:r>
      <w:r>
        <w:rPr>
          <w:rFonts w:ascii="Trebuchet MS" w:hAnsi="Trebuchet MS" w:cstheme="minorHAnsi"/>
          <w:noProof/>
          <w:color w:val="107DC5" w:themeColor="accent1" w:themeShade="BF"/>
          <w:sz w:val="22"/>
          <w:szCs w:val="22"/>
        </w:rPr>
        <w:t xml:space="preserve"> in the same specific objective</w:t>
      </w:r>
      <w:r w:rsidRPr="00CB2BF7">
        <w:rPr>
          <w:rFonts w:ascii="Trebuchet MS" w:hAnsi="Trebuchet MS" w:cstheme="minorHAnsi"/>
          <w:noProof/>
          <w:color w:val="107DC5" w:themeColor="accent1" w:themeShade="BF"/>
          <w:sz w:val="22"/>
          <w:szCs w:val="22"/>
        </w:rPr>
        <w:t>.</w:t>
      </w:r>
      <w:r>
        <w:rPr>
          <w:rFonts w:ascii="Trebuchet MS" w:hAnsi="Trebuchet MS" w:cstheme="minorHAnsi"/>
          <w:noProof/>
          <w:color w:val="107DC5" w:themeColor="accent1" w:themeShade="BF"/>
          <w:sz w:val="22"/>
          <w:szCs w:val="22"/>
        </w:rPr>
        <w:t xml:space="preserve"> </w:t>
      </w:r>
      <w:r w:rsidRPr="00AA46F3">
        <w:rPr>
          <w:rFonts w:ascii="Trebuchet MS" w:hAnsi="Trebuchet MS" w:cstheme="minorHAnsi"/>
          <w:noProof/>
          <w:color w:val="107DC5" w:themeColor="accent1" w:themeShade="BF"/>
          <w:sz w:val="22"/>
          <w:szCs w:val="22"/>
        </w:rPr>
        <w:t xml:space="preserve">In case the project envisages the conclusion of multiple cooperation agreements, each organisation will be counted by the programme structures only once at the level of the </w:t>
      </w:r>
      <w:r w:rsidR="001C021B">
        <w:rPr>
          <w:rFonts w:ascii="Trebuchet MS" w:hAnsi="Trebuchet MS" w:cstheme="minorHAnsi"/>
          <w:noProof/>
          <w:color w:val="107DC5" w:themeColor="accent1" w:themeShade="BF"/>
          <w:sz w:val="22"/>
          <w:szCs w:val="22"/>
        </w:rPr>
        <w:t xml:space="preserve"> specific objective</w:t>
      </w:r>
      <w:r w:rsidRPr="00AA46F3">
        <w:rPr>
          <w:rFonts w:ascii="Trebuchet MS" w:hAnsi="Trebuchet MS" w:cstheme="minorHAnsi"/>
          <w:noProof/>
          <w:color w:val="107DC5" w:themeColor="accent1" w:themeShade="BF"/>
          <w:sz w:val="22"/>
          <w:szCs w:val="22"/>
        </w:rPr>
        <w:t>. Therefore, when reporting on this result indicator at project level, the lead partner will mention not only the number of unique organisations that concluded cooperation agreements, but it will also clearly identify these organisations.</w:t>
      </w:r>
    </w:p>
    <w:p w14:paraId="154903B7" w14:textId="77777777" w:rsidR="00B73F66" w:rsidRPr="00CB2BF7" w:rsidRDefault="00B73F66" w:rsidP="00B73F66">
      <w:pPr>
        <w:pStyle w:val="Heading3"/>
        <w:rPr>
          <w:noProof/>
        </w:rPr>
      </w:pPr>
      <w:bookmarkStart w:id="41" w:name="_Toc193265766"/>
      <w:r w:rsidRPr="00CB2BF7">
        <w:rPr>
          <w:noProof/>
        </w:rPr>
        <w:t>RCR 85 - Participations in joint actions across borders after project completion</w:t>
      </w:r>
      <w:bookmarkEnd w:id="41"/>
    </w:p>
    <w:p w14:paraId="2D2036BC" w14:textId="77777777" w:rsidR="00B73F66" w:rsidRPr="00CB2BF7" w:rsidRDefault="00B73F66" w:rsidP="00B73F66">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The indicator counts the number of participations in joint actions across borders after the completion of the project, organised by all or some of the former partners within the project, as a continuation of cooperation. Joint actions across borders could include, for instance, exchange activities or exchange visits organized with participants from the two countries of the programme area. </w:t>
      </w:r>
    </w:p>
    <w:p w14:paraId="47E08710" w14:textId="77777777" w:rsidR="00B73F66" w:rsidRPr="00CB2BF7" w:rsidRDefault="00B73F66" w:rsidP="00B73F66">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The measurement unit is Participations (i.e. number of persons attending a joint action across border) and should be counted for each joint action organised on the basis of attendance lists or other relevant means of quantification.</w:t>
      </w:r>
    </w:p>
    <w:p w14:paraId="0BAA5692" w14:textId="77777777" w:rsidR="00B73F66" w:rsidRPr="00CB2BF7" w:rsidRDefault="00B73F66" w:rsidP="00B73F66">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 For the definition of this indicator, the joint action includes training schemes !</w:t>
      </w:r>
    </w:p>
    <w:p w14:paraId="20C7C5C7" w14:textId="77777777" w:rsidR="00B73F66" w:rsidRPr="00CB2BF7" w:rsidRDefault="00B73F66" w:rsidP="00B73F66">
      <w:pPr>
        <w:jc w:val="both"/>
        <w:rPr>
          <w:rFonts w:ascii="Trebuchet MS" w:hAnsi="Trebuchet MS" w:cstheme="minorHAnsi"/>
          <w:noProof/>
          <w:color w:val="107DC5" w:themeColor="accent1" w:themeShade="BF"/>
          <w:sz w:val="22"/>
          <w:szCs w:val="22"/>
        </w:rPr>
      </w:pPr>
      <w:r w:rsidRPr="00CB2BF7">
        <w:rPr>
          <w:rFonts w:ascii="Trebuchet MS" w:hAnsi="Trebuchet MS" w:cs="Trebuchet MS"/>
          <w:bCs/>
          <w:noProof/>
          <w:color w:val="107DC5" w:themeColor="accent1" w:themeShade="BF"/>
          <w:sz w:val="22"/>
          <w:szCs w:val="22"/>
        </w:rPr>
        <w:t xml:space="preserve">! Timeframe for measurement: one year after project completion. </w:t>
      </w:r>
      <w:r w:rsidRPr="00CB2BF7">
        <w:rPr>
          <w:rFonts w:ascii="Trebuchet MS" w:hAnsi="Trebuchet MS" w:cstheme="minorHAnsi"/>
          <w:noProof/>
          <w:color w:val="107DC5" w:themeColor="accent1" w:themeShade="BF"/>
          <w:sz w:val="22"/>
          <w:szCs w:val="22"/>
        </w:rPr>
        <w:t xml:space="preserve">Intermediate values can be collected for reporting purposes also during projects implementation! </w:t>
      </w:r>
    </w:p>
    <w:p w14:paraId="2AFB399D" w14:textId="77777777" w:rsidR="00B73F66" w:rsidRPr="00CB2BF7" w:rsidRDefault="00B73F66" w:rsidP="00B73F66">
      <w:pPr>
        <w:jc w:val="both"/>
        <w:rPr>
          <w:rFonts w:ascii="Trebuchet MS" w:hAnsi="Trebuchet MS" w:cs="Trebuchet MS"/>
          <w:bCs/>
          <w:noProof/>
          <w:color w:val="000000"/>
          <w:sz w:val="22"/>
          <w:szCs w:val="22"/>
        </w:rPr>
      </w:pPr>
    </w:p>
    <w:p w14:paraId="02DDF91B" w14:textId="77777777" w:rsidR="00B73F66" w:rsidRPr="00CB2BF7" w:rsidRDefault="00B73F66" w:rsidP="00B73F66">
      <w:pPr>
        <w:pStyle w:val="Heading3"/>
        <w:rPr>
          <w:noProof/>
        </w:rPr>
      </w:pPr>
      <w:bookmarkStart w:id="42" w:name="_Toc193265767"/>
      <w:r w:rsidRPr="00CB2BF7">
        <w:rPr>
          <w:noProof/>
        </w:rPr>
        <w:lastRenderedPageBreak/>
        <w:t>RCR 79 - Joint strategies and action plans taken up by organisations</w:t>
      </w:r>
      <w:bookmarkEnd w:id="42"/>
    </w:p>
    <w:p w14:paraId="18AA35B6" w14:textId="77777777" w:rsidR="00B73F66" w:rsidRPr="00CB2BF7" w:rsidRDefault="00B73F66" w:rsidP="00B73F66">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4DB43BC" w14:textId="77777777" w:rsidR="00B73F66" w:rsidRPr="00CB2BF7" w:rsidRDefault="00B73F66" w:rsidP="00B73F66">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 The organisations involved in take-up may or may not be direct participants in the supported project!</w:t>
      </w:r>
    </w:p>
    <w:p w14:paraId="7AC2721D" w14:textId="77777777" w:rsidR="00B73F66" w:rsidRPr="00CB2BF7" w:rsidRDefault="00B73F66" w:rsidP="00B73F66">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It is not necessary that all actions identified are taken-up for a strategy/action plan to be counted in this context. </w:t>
      </w:r>
    </w:p>
    <w:p w14:paraId="10A0B52E" w14:textId="5C3164E1" w:rsidR="00B73F66" w:rsidRPr="00CB2BF7" w:rsidRDefault="00B73F66" w:rsidP="00B73F66">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The value report</w:t>
      </w:r>
      <w:r>
        <w:rPr>
          <w:rFonts w:ascii="Trebuchet MS" w:hAnsi="Trebuchet MS" w:cs="Trebuchet MS"/>
          <w:bCs/>
          <w:noProof/>
          <w:color w:val="000000"/>
          <w:sz w:val="22"/>
          <w:szCs w:val="22"/>
        </w:rPr>
        <w:t>ed</w:t>
      </w:r>
      <w:r w:rsidRPr="00CB2BF7">
        <w:rPr>
          <w:rFonts w:ascii="Trebuchet MS" w:hAnsi="Trebuchet MS" w:cs="Trebuchet MS"/>
          <w:bCs/>
          <w:noProof/>
          <w:color w:val="000000"/>
          <w:sz w:val="22"/>
          <w:szCs w:val="22"/>
        </w:rPr>
        <w:t xml:space="preserve"> should be equal to or less than the value for "RCO83 Strategies and action plans jointly developed</w:t>
      </w:r>
      <w:r w:rsidR="00AC0915">
        <w:rPr>
          <w:rFonts w:ascii="Trebuchet MS" w:hAnsi="Trebuchet MS" w:cs="Trebuchet MS"/>
          <w:bCs/>
          <w:noProof/>
          <w:color w:val="000000"/>
          <w:sz w:val="22"/>
          <w:szCs w:val="22"/>
        </w:rPr>
        <w:t>”</w:t>
      </w:r>
      <w:r w:rsidRPr="00CB2BF7">
        <w:rPr>
          <w:rFonts w:ascii="Trebuchet MS" w:hAnsi="Trebuchet MS" w:cs="Trebuchet MS"/>
          <w:bCs/>
          <w:noProof/>
          <w:color w:val="000000"/>
          <w:sz w:val="22"/>
          <w:szCs w:val="22"/>
        </w:rPr>
        <w:t>.</w:t>
      </w:r>
    </w:p>
    <w:p w14:paraId="005355E5" w14:textId="77777777" w:rsidR="00B73F66" w:rsidRPr="00CB2BF7" w:rsidRDefault="00B73F66" w:rsidP="00B73F66">
      <w:pPr>
        <w:pStyle w:val="Default"/>
        <w:jc w:val="both"/>
        <w:rPr>
          <w:rFonts w:asciiTheme="minorHAnsi" w:hAnsiTheme="minorHAnsi"/>
          <w:noProof/>
          <w:color w:val="107DC5" w:themeColor="accent1" w:themeShade="BF"/>
          <w:sz w:val="22"/>
          <w:szCs w:val="22"/>
        </w:rPr>
      </w:pPr>
      <w:r w:rsidRPr="00CB2BF7">
        <w:rPr>
          <w:rFonts w:asciiTheme="minorHAnsi" w:hAnsiTheme="minorHAnsi"/>
          <w:noProof/>
          <w:color w:val="107DC5" w:themeColor="accent1" w:themeShade="BF"/>
          <w:sz w:val="22"/>
          <w:szCs w:val="22"/>
        </w:rPr>
        <w:t>! If a strategy or action plan covers several specific objectives, it should be counted only for the dominant specific objective!</w:t>
      </w:r>
    </w:p>
    <w:p w14:paraId="1812DDCD" w14:textId="77777777" w:rsidR="00B73F66" w:rsidRPr="00CB2BF7" w:rsidRDefault="00B73F66" w:rsidP="00B73F66">
      <w:pPr>
        <w:pStyle w:val="Default"/>
        <w:jc w:val="both"/>
        <w:rPr>
          <w:rFonts w:asciiTheme="minorHAnsi" w:hAnsiTheme="minorHAnsi"/>
          <w:noProof/>
          <w:color w:val="107DC5" w:themeColor="accent1" w:themeShade="BF"/>
          <w:sz w:val="22"/>
          <w:szCs w:val="22"/>
        </w:rPr>
      </w:pPr>
    </w:p>
    <w:p w14:paraId="26D3D060" w14:textId="77777777" w:rsidR="00B73F66" w:rsidRPr="00CB2BF7" w:rsidRDefault="00B73F66" w:rsidP="00B73F66">
      <w:pPr>
        <w:pStyle w:val="Default"/>
        <w:jc w:val="both"/>
        <w:rPr>
          <w:rFonts w:asciiTheme="minorHAnsi" w:hAnsiTheme="minorHAnsi"/>
          <w:noProof/>
          <w:color w:val="107DC5" w:themeColor="accent1" w:themeShade="BF"/>
          <w:sz w:val="22"/>
          <w:szCs w:val="22"/>
        </w:rPr>
      </w:pPr>
      <w:r w:rsidRPr="00CB2BF7">
        <w:rPr>
          <w:rFonts w:asciiTheme="minorHAnsi" w:hAnsiTheme="minorHAnsi"/>
          <w:noProof/>
          <w:color w:val="107DC5" w:themeColor="accent1" w:themeShade="BF"/>
          <w:sz w:val="22"/>
          <w:szCs w:val="22"/>
        </w:rPr>
        <w:t>! The measurement of the indicator should be done one year after project completion!</w:t>
      </w:r>
    </w:p>
    <w:p w14:paraId="26EDBEFC" w14:textId="77777777" w:rsidR="00B73F66" w:rsidRPr="00CB2BF7" w:rsidRDefault="00B73F66" w:rsidP="00B73F66">
      <w:pPr>
        <w:pStyle w:val="Default"/>
        <w:jc w:val="both"/>
        <w:rPr>
          <w:rFonts w:asciiTheme="minorHAnsi" w:hAnsiTheme="minorHAnsi"/>
          <w:noProof/>
          <w:color w:val="107DC5" w:themeColor="accent1" w:themeShade="BF"/>
          <w:sz w:val="22"/>
          <w:szCs w:val="22"/>
        </w:rPr>
      </w:pPr>
    </w:p>
    <w:p w14:paraId="09C499E0" w14:textId="77777777" w:rsidR="00B73F66" w:rsidRPr="00CB2BF7" w:rsidRDefault="00B73F66" w:rsidP="00B73F66">
      <w:pPr>
        <w:shd w:val="clear" w:color="auto" w:fill="FFFFFF" w:themeFill="background1"/>
        <w:jc w:val="both"/>
        <w:rPr>
          <w:noProof/>
          <w:sz w:val="22"/>
          <w:szCs w:val="22"/>
        </w:rPr>
      </w:pPr>
    </w:p>
    <w:p w14:paraId="306E99E2" w14:textId="3F7394B1" w:rsidR="00353B3F" w:rsidRDefault="003A564C" w:rsidP="00147C42">
      <w:pPr>
        <w:rPr>
          <w:noProof/>
        </w:rPr>
      </w:pPr>
      <w:r>
        <w:rPr>
          <w:rFonts w:ascii="Trebuchet MS" w:hAnsi="Trebuchet MS"/>
          <w:noProof/>
          <w:sz w:val="22"/>
          <w:szCs w:val="22"/>
        </w:rPr>
        <w:br w:type="page"/>
      </w:r>
    </w:p>
    <w:p w14:paraId="7E7CB052" w14:textId="501C28DC" w:rsidR="00977A28" w:rsidRDefault="00EC5F1C" w:rsidP="00977A28">
      <w:pPr>
        <w:pStyle w:val="Heading3"/>
        <w:jc w:val="center"/>
        <w:rPr>
          <w:noProof/>
          <w:sz w:val="28"/>
        </w:rPr>
      </w:pPr>
      <w:bookmarkStart w:id="43" w:name="_Toc193265768"/>
      <w:r w:rsidRPr="00CB2BF7">
        <w:rPr>
          <w:noProof/>
          <w:sz w:val="28"/>
        </w:rPr>
        <w:lastRenderedPageBreak/>
        <w:t>Specific objective 3.</w:t>
      </w:r>
      <w:r w:rsidR="00353B3F">
        <w:rPr>
          <w:noProof/>
          <w:sz w:val="28"/>
        </w:rPr>
        <w:t>2</w:t>
      </w:r>
      <w:bookmarkEnd w:id="43"/>
    </w:p>
    <w:p w14:paraId="04092843" w14:textId="29638F27" w:rsidR="00EC5F1C" w:rsidRPr="00CB2BF7" w:rsidRDefault="00EC5F1C" w:rsidP="00977A28">
      <w:pPr>
        <w:pStyle w:val="Heading3"/>
        <w:jc w:val="center"/>
        <w:rPr>
          <w:noProof/>
        </w:rPr>
      </w:pPr>
      <w:bookmarkStart w:id="44" w:name="_Toc193265769"/>
      <w:r w:rsidRPr="00CB2BF7">
        <w:rPr>
          <w:noProof/>
          <w:sz w:val="28"/>
        </w:rPr>
        <w:t>Interreg Specific Objective 2 “A safer and more secure Europe”</w:t>
      </w:r>
      <w:bookmarkEnd w:id="44"/>
    </w:p>
    <w:p w14:paraId="6E5A5207" w14:textId="77777777" w:rsidR="0093668D" w:rsidRPr="00CB2BF7" w:rsidRDefault="0093668D" w:rsidP="0093668D">
      <w:pPr>
        <w:jc w:val="both"/>
        <w:rPr>
          <w:rFonts w:ascii="Trebuchet MS" w:hAnsi="Trebuchet MS"/>
          <w:noProof/>
          <w:sz w:val="22"/>
          <w:szCs w:val="22"/>
        </w:rPr>
      </w:pPr>
      <w:r w:rsidRPr="00CB2BF7">
        <w:rPr>
          <w:rFonts w:ascii="Trebuchet MS" w:hAnsi="Trebuchet MS"/>
          <w:noProof/>
          <w:sz w:val="22"/>
          <w:szCs w:val="22"/>
        </w:rPr>
        <w:t xml:space="preserve">The main needs identified at this border of the EU are related to ensuring an efficient border crossing process for people and merchandise, in terms of clearance efficiency and legality of cross border traffic. Moreover, considering the international context in the middle east and at the eastern border of the EU, it is expected that in the future migration to pose more problems than in the previous periods, and additional resources might be needed to tackle it. The problems are similar on both sides of the border and require joint actions for achieving sustainable results. The cooperation between stakeholders in this area has a strong tradition and had good results over the previous programming periods. </w:t>
      </w:r>
    </w:p>
    <w:p w14:paraId="1A09BF85" w14:textId="77777777" w:rsidR="0093668D" w:rsidRPr="00CB2BF7" w:rsidRDefault="0093668D" w:rsidP="0093668D">
      <w:pPr>
        <w:jc w:val="both"/>
        <w:rPr>
          <w:rFonts w:ascii="Trebuchet MS" w:hAnsi="Trebuchet MS"/>
          <w:noProof/>
          <w:sz w:val="22"/>
          <w:szCs w:val="22"/>
        </w:rPr>
      </w:pPr>
      <w:r w:rsidRPr="00CB2BF7">
        <w:rPr>
          <w:rFonts w:ascii="Trebuchet MS" w:hAnsi="Trebuchet MS"/>
          <w:noProof/>
          <w:sz w:val="22"/>
          <w:szCs w:val="22"/>
        </w:rPr>
        <w:t>Although migration issues are difficult to tackle with the resources available for the programme, special attention should be given to the quality of the infrastructure, especially in terms of technology and IT systems in order to promote and/or improve interoperability and efficiency of border crossing activities. The use of modern solutions and equipment will reduce the vulnerability of the external borders, guarantee safe, secure and well-functioning EU borders and effective border control and migration management.</w:t>
      </w:r>
    </w:p>
    <w:p w14:paraId="0305173B" w14:textId="77777777" w:rsidR="0093668D" w:rsidRPr="00CB2BF7" w:rsidRDefault="0093668D" w:rsidP="00B95CFF">
      <w:pPr>
        <w:jc w:val="both"/>
        <w:rPr>
          <w:noProof/>
          <w:sz w:val="22"/>
          <w:szCs w:val="22"/>
        </w:rPr>
      </w:pPr>
      <w:r w:rsidRPr="00CB2BF7">
        <w:rPr>
          <w:noProof/>
          <w:sz w:val="22"/>
          <w:szCs w:val="22"/>
        </w:rPr>
        <w:t xml:space="preserve">In order to achieve notable results in the areas tackled by the programme, the following indicators were selected: </w:t>
      </w:r>
    </w:p>
    <w:tbl>
      <w:tblPr>
        <w:tblStyle w:val="ListTable3-Accent1"/>
        <w:tblW w:w="10162" w:type="dxa"/>
        <w:tblLook w:val="04A0" w:firstRow="1" w:lastRow="0" w:firstColumn="1" w:lastColumn="0" w:noHBand="0" w:noVBand="1"/>
      </w:tblPr>
      <w:tblGrid>
        <w:gridCol w:w="2133"/>
        <w:gridCol w:w="3529"/>
        <w:gridCol w:w="4500"/>
      </w:tblGrid>
      <w:tr w:rsidR="00F17331" w:rsidRPr="003D218A" w14:paraId="053C5294" w14:textId="77777777" w:rsidTr="00F17331">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hideMark/>
          </w:tcPr>
          <w:p w14:paraId="7558D19A" w14:textId="77777777" w:rsidR="0093668D" w:rsidRPr="00CB2BF7" w:rsidRDefault="0093668D" w:rsidP="00E262DD">
            <w:pPr>
              <w:spacing w:after="0" w:line="240" w:lineRule="auto"/>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Specific Objective</w:t>
            </w:r>
          </w:p>
        </w:tc>
        <w:tc>
          <w:tcPr>
            <w:tcW w:w="3529" w:type="dxa"/>
            <w:hideMark/>
          </w:tcPr>
          <w:p w14:paraId="6B6DF05D" w14:textId="77777777" w:rsidR="0093668D" w:rsidRPr="00CB2BF7" w:rsidRDefault="0093668D" w:rsidP="00E262DD">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Output Indicator</w:t>
            </w:r>
          </w:p>
        </w:tc>
        <w:tc>
          <w:tcPr>
            <w:tcW w:w="4500" w:type="dxa"/>
            <w:hideMark/>
          </w:tcPr>
          <w:p w14:paraId="73AB1472" w14:textId="77777777" w:rsidR="0093668D" w:rsidRPr="00CB2BF7" w:rsidRDefault="0093668D" w:rsidP="00E262DD">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Result Indicator</w:t>
            </w:r>
          </w:p>
        </w:tc>
      </w:tr>
      <w:tr w:rsidR="00F17331" w:rsidRPr="003D218A" w14:paraId="00861A51" w14:textId="77777777" w:rsidTr="00F17331">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hideMark/>
          </w:tcPr>
          <w:p w14:paraId="7638A04D" w14:textId="1CBF1992" w:rsidR="00F17331" w:rsidRPr="00CB2BF7" w:rsidRDefault="00F17331" w:rsidP="00F17331">
            <w:pPr>
              <w:spacing w:after="0" w:line="240" w:lineRule="auto"/>
              <w:jc w:val="center"/>
              <w:rPr>
                <w:rFonts w:ascii="Trebuchet MS" w:hAnsi="Trebuchet MS" w:cs="Times New Roman"/>
                <w:i/>
                <w:noProof/>
                <w:spacing w:val="-1"/>
                <w:sz w:val="22"/>
                <w:szCs w:val="22"/>
                <w:u w:val="single"/>
              </w:rPr>
            </w:pPr>
            <w:r w:rsidRPr="00CB2BF7">
              <w:rPr>
                <w:rFonts w:ascii="Trebuchet MS" w:hAnsi="Trebuchet MS" w:cs="Times New Roman"/>
                <w:i/>
                <w:noProof/>
                <w:spacing w:val="-1"/>
                <w:sz w:val="22"/>
                <w:szCs w:val="22"/>
                <w:u w:val="single"/>
              </w:rPr>
              <w:t>3.</w:t>
            </w:r>
            <w:r w:rsidR="00353B3F">
              <w:rPr>
                <w:rFonts w:ascii="Trebuchet MS" w:hAnsi="Trebuchet MS" w:cs="Times New Roman"/>
                <w:i/>
                <w:noProof/>
                <w:spacing w:val="-1"/>
                <w:sz w:val="22"/>
                <w:szCs w:val="22"/>
                <w:u w:val="single"/>
              </w:rPr>
              <w:t>2</w:t>
            </w:r>
            <w:r w:rsidRPr="00CB2BF7">
              <w:rPr>
                <w:rFonts w:ascii="Trebuchet MS" w:hAnsi="Trebuchet MS" w:cs="Times New Roman"/>
                <w:i/>
                <w:noProof/>
                <w:spacing w:val="-1"/>
                <w:sz w:val="22"/>
                <w:szCs w:val="22"/>
                <w:u w:val="single"/>
              </w:rPr>
              <w:t xml:space="preserve">. </w:t>
            </w:r>
            <w:r w:rsidR="00377ED6" w:rsidRPr="00CB2BF7">
              <w:rPr>
                <w:rFonts w:ascii="Trebuchet MS" w:hAnsi="Trebuchet MS"/>
                <w:noProof/>
                <w:sz w:val="22"/>
                <w:szCs w:val="22"/>
              </w:rPr>
              <w:t>Border crossing management and mobility</w:t>
            </w:r>
          </w:p>
          <w:p w14:paraId="756A8E13" w14:textId="77777777" w:rsidR="00F17331" w:rsidRPr="00CB2BF7" w:rsidRDefault="00F17331" w:rsidP="00F17331">
            <w:pPr>
              <w:spacing w:after="0" w:line="240" w:lineRule="auto"/>
              <w:jc w:val="center"/>
              <w:rPr>
                <w:rFonts w:ascii="Trebuchet MS" w:eastAsia="Times New Roman" w:hAnsi="Trebuchet MS" w:cs="Calibri"/>
                <w:noProof/>
                <w:color w:val="000000"/>
                <w:sz w:val="22"/>
                <w:szCs w:val="22"/>
              </w:rPr>
            </w:pPr>
          </w:p>
        </w:tc>
        <w:tc>
          <w:tcPr>
            <w:tcW w:w="3529" w:type="dxa"/>
            <w:hideMark/>
          </w:tcPr>
          <w:p w14:paraId="13D96285" w14:textId="77777777" w:rsidR="00F17331" w:rsidRPr="00CB2BF7" w:rsidRDefault="00F17331" w:rsidP="00F1733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81 - Participations in joint actions across borders</w:t>
            </w:r>
          </w:p>
        </w:tc>
        <w:tc>
          <w:tcPr>
            <w:tcW w:w="4500" w:type="dxa"/>
            <w:hideMark/>
          </w:tcPr>
          <w:p w14:paraId="15A54649" w14:textId="77777777" w:rsidR="00F17331" w:rsidRPr="00CB2BF7" w:rsidRDefault="00F17331" w:rsidP="00F1733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85 - Participations in joint actions across borders after project completion</w:t>
            </w:r>
          </w:p>
        </w:tc>
      </w:tr>
      <w:tr w:rsidR="00F17331" w:rsidRPr="003D218A" w14:paraId="07DD371B" w14:textId="77777777" w:rsidTr="00F17331">
        <w:trPr>
          <w:trHeight w:val="917"/>
        </w:trPr>
        <w:tc>
          <w:tcPr>
            <w:cnfStyle w:val="001000000000" w:firstRow="0" w:lastRow="0" w:firstColumn="1" w:lastColumn="0" w:oddVBand="0" w:evenVBand="0" w:oddHBand="0" w:evenHBand="0" w:firstRowFirstColumn="0" w:firstRowLastColumn="0" w:lastRowFirstColumn="0" w:lastRowLastColumn="0"/>
            <w:tcW w:w="2133" w:type="dxa"/>
            <w:vMerge/>
            <w:hideMark/>
          </w:tcPr>
          <w:p w14:paraId="33AC46F4" w14:textId="77777777" w:rsidR="0093668D" w:rsidRPr="00CB2BF7" w:rsidRDefault="0093668D" w:rsidP="00E262DD">
            <w:pPr>
              <w:spacing w:after="0" w:line="240" w:lineRule="auto"/>
              <w:rPr>
                <w:rFonts w:ascii="Trebuchet MS" w:eastAsia="Times New Roman" w:hAnsi="Trebuchet MS" w:cs="Calibri"/>
                <w:noProof/>
                <w:color w:val="000000"/>
                <w:sz w:val="22"/>
                <w:szCs w:val="22"/>
              </w:rPr>
            </w:pPr>
          </w:p>
        </w:tc>
        <w:tc>
          <w:tcPr>
            <w:tcW w:w="3529" w:type="dxa"/>
          </w:tcPr>
          <w:p w14:paraId="732ADAF3" w14:textId="77777777" w:rsidR="0093668D" w:rsidRPr="00CB2BF7" w:rsidRDefault="00F17331" w:rsidP="00E262D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83 - Strategies and action plans jointly developed</w:t>
            </w:r>
          </w:p>
        </w:tc>
        <w:tc>
          <w:tcPr>
            <w:tcW w:w="4500" w:type="dxa"/>
          </w:tcPr>
          <w:p w14:paraId="4E1E9F97" w14:textId="77777777" w:rsidR="0093668D" w:rsidRPr="00CB2BF7" w:rsidRDefault="00F17331" w:rsidP="00E262D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79 - Joint strategies and action plans taken up by organisations</w:t>
            </w:r>
          </w:p>
        </w:tc>
      </w:tr>
    </w:tbl>
    <w:p w14:paraId="4C97B2B7" w14:textId="77777777" w:rsidR="00F17331" w:rsidRPr="00CB2BF7" w:rsidRDefault="00F17331" w:rsidP="00F17331">
      <w:pPr>
        <w:jc w:val="both"/>
        <w:rPr>
          <w:noProof/>
          <w:sz w:val="22"/>
          <w:szCs w:val="22"/>
        </w:rPr>
      </w:pPr>
      <w:r w:rsidRPr="00CB2BF7">
        <w:rPr>
          <w:noProof/>
          <w:sz w:val="22"/>
          <w:szCs w:val="22"/>
        </w:rPr>
        <w:t xml:space="preserve">For this specific objective two indicators were selected, a more general one, RCO 81, Participations in actions across borders, and a more specific one, RCO 83, Strategies and action plans jointly developed. </w:t>
      </w:r>
    </w:p>
    <w:p w14:paraId="72B00140" w14:textId="77777777" w:rsidR="009318B2" w:rsidRPr="00CB2BF7" w:rsidRDefault="009318B2" w:rsidP="00B95CFF">
      <w:pPr>
        <w:pStyle w:val="ListParagraph"/>
        <w:ind w:left="90"/>
        <w:jc w:val="both"/>
        <w:rPr>
          <w:rFonts w:ascii="Trebuchet MS" w:hAnsi="Trebuchet MS" w:cstheme="minorHAnsi"/>
          <w:noProof/>
          <w:sz w:val="22"/>
          <w:szCs w:val="22"/>
        </w:rPr>
      </w:pPr>
      <w:r w:rsidRPr="00CB2BF7">
        <w:rPr>
          <w:rFonts w:ascii="Trebuchet MS" w:hAnsi="Trebuchet MS" w:cstheme="minorHAnsi"/>
          <w:noProof/>
          <w:sz w:val="22"/>
          <w:szCs w:val="22"/>
        </w:rPr>
        <w:t>The performance framework for Priority 3/SO 3.1  as presented below is base</w:t>
      </w:r>
      <w:r w:rsidR="00B95CFF" w:rsidRPr="00CB2BF7">
        <w:rPr>
          <w:rFonts w:ascii="Trebuchet MS" w:hAnsi="Trebuchet MS" w:cstheme="minorHAnsi"/>
          <w:noProof/>
          <w:sz w:val="22"/>
          <w:szCs w:val="22"/>
        </w:rPr>
        <w:t>d on the following assumptions:</w:t>
      </w:r>
    </w:p>
    <w:p w14:paraId="652CEE3B" w14:textId="101594F7" w:rsidR="009318B2" w:rsidRPr="001C021B" w:rsidRDefault="009318B2" w:rsidP="001C021B">
      <w:pPr>
        <w:numPr>
          <w:ilvl w:val="0"/>
          <w:numId w:val="6"/>
        </w:numPr>
        <w:contextualSpacing/>
        <w:jc w:val="both"/>
        <w:rPr>
          <w:rFonts w:ascii="Trebuchet MS" w:hAnsi="Trebuchet MS" w:cstheme="minorHAnsi"/>
          <w:noProof/>
          <w:sz w:val="22"/>
          <w:szCs w:val="22"/>
        </w:rPr>
      </w:pPr>
      <w:r w:rsidRPr="00CB2BF7">
        <w:rPr>
          <w:rFonts w:ascii="Trebuchet MS" w:hAnsi="Trebuchet MS" w:cstheme="minorHAnsi"/>
          <w:noProof/>
          <w:sz w:val="22"/>
          <w:szCs w:val="22"/>
        </w:rPr>
        <w:t xml:space="preserve">Programme budget allocated to P3/SO 3.1: </w:t>
      </w:r>
      <w:r w:rsidR="00C91708">
        <w:rPr>
          <w:rFonts w:ascii="Trebuchet MS" w:hAnsi="Trebuchet MS" w:cstheme="minorHAnsi"/>
          <w:noProof/>
          <w:sz w:val="22"/>
          <w:szCs w:val="22"/>
        </w:rPr>
        <w:t xml:space="preserve"> </w:t>
      </w:r>
      <w:r w:rsidR="001C021B" w:rsidRPr="001C021B">
        <w:rPr>
          <w:rFonts w:ascii="Trebuchet MS" w:hAnsi="Trebuchet MS" w:cstheme="minorHAnsi"/>
          <w:noProof/>
          <w:sz w:val="22"/>
          <w:szCs w:val="22"/>
        </w:rPr>
        <w:t>1,959,009.00</w:t>
      </w:r>
      <w:r w:rsidR="001C021B">
        <w:rPr>
          <w:rFonts w:ascii="Trebuchet MS" w:hAnsi="Trebuchet MS" w:cstheme="minorHAnsi"/>
          <w:noProof/>
          <w:sz w:val="22"/>
          <w:szCs w:val="22"/>
        </w:rPr>
        <w:t xml:space="preserve"> </w:t>
      </w:r>
      <w:r w:rsidRPr="001C021B">
        <w:rPr>
          <w:rFonts w:ascii="Trebuchet MS" w:hAnsi="Trebuchet MS" w:cstheme="minorHAnsi"/>
          <w:noProof/>
          <w:sz w:val="22"/>
          <w:szCs w:val="22"/>
        </w:rPr>
        <w:t>EUR (</w:t>
      </w:r>
      <w:r w:rsidR="001C021B">
        <w:rPr>
          <w:rFonts w:ascii="Trebuchet MS" w:hAnsi="Trebuchet MS" w:cstheme="minorHAnsi"/>
          <w:noProof/>
          <w:sz w:val="22"/>
          <w:szCs w:val="22"/>
        </w:rPr>
        <w:t>3,2</w:t>
      </w:r>
      <w:r w:rsidRPr="001C021B">
        <w:rPr>
          <w:rFonts w:ascii="Trebuchet MS" w:hAnsi="Trebuchet MS" w:cstheme="minorHAnsi"/>
          <w:noProof/>
          <w:sz w:val="22"/>
          <w:szCs w:val="22"/>
        </w:rPr>
        <w:t xml:space="preserve">% of total </w:t>
      </w:r>
      <w:r w:rsidR="00DC15B7" w:rsidRPr="001C021B">
        <w:rPr>
          <w:rFonts w:ascii="Trebuchet MS" w:hAnsi="Trebuchet MS" w:cstheme="minorHAnsi"/>
          <w:noProof/>
          <w:sz w:val="22"/>
          <w:szCs w:val="22"/>
        </w:rPr>
        <w:t xml:space="preserve">project </w:t>
      </w:r>
      <w:r w:rsidRPr="001C021B">
        <w:rPr>
          <w:rFonts w:ascii="Trebuchet MS" w:hAnsi="Trebuchet MS" w:cstheme="minorHAnsi"/>
          <w:noProof/>
          <w:sz w:val="22"/>
          <w:szCs w:val="22"/>
        </w:rPr>
        <w:t>budget)</w:t>
      </w:r>
      <w:r w:rsidR="0099617B" w:rsidRPr="001C021B">
        <w:rPr>
          <w:rFonts w:ascii="Trebuchet MS" w:hAnsi="Trebuchet MS" w:cstheme="minorHAnsi"/>
          <w:noProof/>
          <w:sz w:val="22"/>
          <w:szCs w:val="22"/>
        </w:rPr>
        <w:t xml:space="preserve"> EU allocation and </w:t>
      </w:r>
      <w:r w:rsidR="001C021B" w:rsidRPr="001C021B">
        <w:rPr>
          <w:rFonts w:ascii="Trebuchet MS" w:hAnsi="Trebuchet MS" w:cstheme="minorHAnsi"/>
          <w:noProof/>
          <w:sz w:val="22"/>
          <w:szCs w:val="22"/>
        </w:rPr>
        <w:t xml:space="preserve">2,176,677 </w:t>
      </w:r>
      <w:r w:rsidR="0099617B" w:rsidRPr="001C021B">
        <w:rPr>
          <w:rFonts w:ascii="Trebuchet MS" w:hAnsi="Trebuchet MS" w:cstheme="minorHAnsi"/>
          <w:noProof/>
          <w:sz w:val="22"/>
          <w:szCs w:val="22"/>
        </w:rPr>
        <w:t>Euro including cofinancing</w:t>
      </w:r>
      <w:r w:rsidRPr="001C021B">
        <w:rPr>
          <w:rFonts w:ascii="Trebuchet MS" w:hAnsi="Trebuchet MS" w:cstheme="minorHAnsi"/>
          <w:noProof/>
          <w:sz w:val="22"/>
          <w:szCs w:val="22"/>
        </w:rPr>
        <w:t>;</w:t>
      </w:r>
    </w:p>
    <w:p w14:paraId="07BC428D" w14:textId="587AD250" w:rsidR="009318B2" w:rsidRPr="00CB2BF7" w:rsidRDefault="009318B2" w:rsidP="009318B2">
      <w:pPr>
        <w:numPr>
          <w:ilvl w:val="0"/>
          <w:numId w:val="6"/>
        </w:numPr>
        <w:contextualSpacing/>
        <w:jc w:val="both"/>
        <w:rPr>
          <w:rFonts w:ascii="Trebuchet MS" w:hAnsi="Trebuchet MS" w:cstheme="minorHAnsi"/>
          <w:noProof/>
          <w:sz w:val="22"/>
          <w:szCs w:val="22"/>
        </w:rPr>
      </w:pPr>
      <w:r w:rsidRPr="00CB2BF7">
        <w:rPr>
          <w:rFonts w:ascii="Trebuchet MS" w:hAnsi="Trebuchet MS" w:cstheme="minorHAnsi"/>
          <w:noProof/>
          <w:sz w:val="22"/>
          <w:szCs w:val="22"/>
        </w:rPr>
        <w:t xml:space="preserve">Allocation for limited financial value projects (small scale projects): </w:t>
      </w:r>
      <w:r w:rsidR="001C021B" w:rsidRPr="001C021B">
        <w:rPr>
          <w:rFonts w:ascii="Trebuchet MS" w:hAnsi="Trebuchet MS" w:cstheme="minorHAnsi"/>
          <w:noProof/>
          <w:sz w:val="22"/>
          <w:szCs w:val="22"/>
        </w:rPr>
        <w:t>1,959,009.00</w:t>
      </w:r>
      <w:r w:rsidR="001C021B">
        <w:rPr>
          <w:rFonts w:ascii="Trebuchet MS" w:hAnsi="Trebuchet MS" w:cstheme="minorHAnsi"/>
          <w:noProof/>
          <w:sz w:val="22"/>
          <w:szCs w:val="22"/>
        </w:rPr>
        <w:t xml:space="preserve"> </w:t>
      </w:r>
      <w:r w:rsidRPr="00CB2BF7">
        <w:rPr>
          <w:rFonts w:ascii="Trebuchet MS" w:hAnsi="Trebuchet MS" w:cstheme="minorHAnsi"/>
          <w:noProof/>
          <w:sz w:val="22"/>
          <w:szCs w:val="22"/>
        </w:rPr>
        <w:t>EUR</w:t>
      </w:r>
      <w:r w:rsidR="0099617B">
        <w:rPr>
          <w:rFonts w:ascii="Trebuchet MS" w:hAnsi="Trebuchet MS" w:cstheme="minorHAnsi"/>
          <w:noProof/>
          <w:sz w:val="22"/>
          <w:szCs w:val="22"/>
        </w:rPr>
        <w:t xml:space="preserve"> EU allocation and </w:t>
      </w:r>
      <w:r w:rsidR="001C021B" w:rsidRPr="00E21947">
        <w:rPr>
          <w:rFonts w:ascii="Trebuchet MS" w:hAnsi="Trebuchet MS" w:cstheme="minorHAnsi"/>
          <w:noProof/>
          <w:sz w:val="22"/>
          <w:szCs w:val="22"/>
        </w:rPr>
        <w:t xml:space="preserve">2,176,677 </w:t>
      </w:r>
      <w:r w:rsidR="0099617B">
        <w:rPr>
          <w:rFonts w:ascii="Trebuchet MS" w:hAnsi="Trebuchet MS" w:cstheme="minorHAnsi"/>
          <w:noProof/>
          <w:sz w:val="22"/>
          <w:szCs w:val="22"/>
        </w:rPr>
        <w:t>Euro including cofinancing:</w:t>
      </w:r>
    </w:p>
    <w:p w14:paraId="5C51CB07" w14:textId="49B836E4" w:rsidR="009318B2" w:rsidRPr="00CB2BF7" w:rsidRDefault="009318B2" w:rsidP="009318B2">
      <w:pPr>
        <w:numPr>
          <w:ilvl w:val="0"/>
          <w:numId w:val="6"/>
        </w:numPr>
        <w:contextualSpacing/>
        <w:jc w:val="both"/>
        <w:rPr>
          <w:rFonts w:ascii="Trebuchet MS" w:hAnsi="Trebuchet MS" w:cstheme="minorHAnsi"/>
          <w:b/>
          <w:noProof/>
          <w:sz w:val="22"/>
          <w:szCs w:val="22"/>
        </w:rPr>
      </w:pPr>
      <w:r w:rsidRPr="00CB2BF7">
        <w:rPr>
          <w:rFonts w:ascii="Trebuchet MS" w:hAnsi="Trebuchet MS" w:cstheme="minorHAnsi"/>
          <w:b/>
          <w:noProof/>
          <w:sz w:val="22"/>
          <w:szCs w:val="22"/>
        </w:rPr>
        <w:t>Average size of</w:t>
      </w:r>
      <w:r w:rsidR="009C7DB6">
        <w:rPr>
          <w:rFonts w:ascii="Trebuchet MS" w:hAnsi="Trebuchet MS" w:cstheme="minorHAnsi"/>
          <w:b/>
          <w:noProof/>
          <w:sz w:val="22"/>
          <w:szCs w:val="22"/>
        </w:rPr>
        <w:t xml:space="preserve"> grant for</w:t>
      </w:r>
      <w:r w:rsidRPr="00CB2BF7">
        <w:rPr>
          <w:rFonts w:ascii="Trebuchet MS" w:hAnsi="Trebuchet MS" w:cstheme="minorHAnsi"/>
          <w:b/>
          <w:noProof/>
          <w:sz w:val="22"/>
          <w:szCs w:val="22"/>
        </w:rPr>
        <w:t xml:space="preserve"> projects</w:t>
      </w:r>
      <w:r w:rsidR="00B95CFF" w:rsidRPr="00CB2BF7">
        <w:rPr>
          <w:rFonts w:ascii="Trebuchet MS" w:hAnsi="Trebuchet MS" w:cstheme="minorHAnsi"/>
          <w:b/>
          <w:noProof/>
          <w:sz w:val="22"/>
          <w:szCs w:val="22"/>
        </w:rPr>
        <w:t xml:space="preserve"> of limited financial volume: </w:t>
      </w:r>
      <w:r w:rsidR="00B95CFF" w:rsidRPr="007940D8">
        <w:rPr>
          <w:rFonts w:ascii="Trebuchet MS" w:hAnsi="Trebuchet MS" w:cstheme="minorHAnsi"/>
          <w:b/>
          <w:noProof/>
          <w:sz w:val="22"/>
          <w:szCs w:val="22"/>
        </w:rPr>
        <w:t>3</w:t>
      </w:r>
      <w:r w:rsidR="001D6570">
        <w:rPr>
          <w:rFonts w:ascii="Trebuchet MS" w:hAnsi="Trebuchet MS" w:cstheme="minorHAnsi"/>
          <w:b/>
          <w:noProof/>
          <w:sz w:val="22"/>
          <w:szCs w:val="22"/>
        </w:rPr>
        <w:t>0</w:t>
      </w:r>
      <w:r w:rsidRPr="007940D8">
        <w:rPr>
          <w:rFonts w:ascii="Trebuchet MS" w:hAnsi="Trebuchet MS" w:cstheme="minorHAnsi"/>
          <w:b/>
          <w:noProof/>
          <w:sz w:val="22"/>
          <w:szCs w:val="22"/>
        </w:rPr>
        <w:t xml:space="preserve">0 000 euro </w:t>
      </w:r>
    </w:p>
    <w:p w14:paraId="48E6A109" w14:textId="7AE32CD0" w:rsidR="002507F1" w:rsidRPr="00CB2BF7" w:rsidRDefault="001C021B" w:rsidP="00115309">
      <w:pPr>
        <w:numPr>
          <w:ilvl w:val="0"/>
          <w:numId w:val="6"/>
        </w:numPr>
        <w:contextualSpacing/>
        <w:jc w:val="both"/>
        <w:rPr>
          <w:rFonts w:ascii="Trebuchet MS" w:hAnsi="Trebuchet MS" w:cstheme="minorHAnsi"/>
          <w:noProof/>
          <w:sz w:val="22"/>
          <w:szCs w:val="22"/>
        </w:rPr>
        <w:sectPr w:rsidR="002507F1" w:rsidRPr="00CB2BF7" w:rsidSect="003A564C">
          <w:pgSz w:w="12240" w:h="15840"/>
          <w:pgMar w:top="1440" w:right="616" w:bottom="1440" w:left="1440" w:header="708" w:footer="708" w:gutter="0"/>
          <w:cols w:space="708"/>
          <w:docGrid w:linePitch="360"/>
        </w:sectPr>
      </w:pPr>
      <w:r>
        <w:rPr>
          <w:rFonts w:ascii="Trebuchet MS" w:hAnsi="Trebuchet MS" w:cstheme="minorHAnsi"/>
          <w:noProof/>
          <w:sz w:val="22"/>
          <w:szCs w:val="22"/>
        </w:rPr>
        <w:t>6</w:t>
      </w:r>
      <w:r w:rsidR="00675856" w:rsidRPr="00CB2BF7">
        <w:rPr>
          <w:rFonts w:ascii="Trebuchet MS" w:hAnsi="Trebuchet MS" w:cstheme="minorHAnsi"/>
          <w:noProof/>
          <w:sz w:val="22"/>
          <w:szCs w:val="22"/>
        </w:rPr>
        <w:t xml:space="preserve"> </w:t>
      </w:r>
      <w:r w:rsidR="009318B2" w:rsidRPr="00CB2BF7">
        <w:rPr>
          <w:rFonts w:ascii="Trebuchet MS" w:hAnsi="Trebuchet MS" w:cstheme="minorHAnsi"/>
          <w:noProof/>
          <w:sz w:val="22"/>
          <w:szCs w:val="22"/>
        </w:rPr>
        <w:t xml:space="preserve">projects </w:t>
      </w:r>
      <w:r w:rsidR="00B95CFF" w:rsidRPr="00CB2BF7">
        <w:rPr>
          <w:rFonts w:ascii="Trebuchet MS" w:hAnsi="Trebuchet MS" w:cstheme="minorHAnsi"/>
          <w:noProof/>
          <w:sz w:val="22"/>
          <w:szCs w:val="22"/>
        </w:rPr>
        <w:t>to be</w:t>
      </w:r>
      <w:r w:rsidR="00677321">
        <w:rPr>
          <w:rFonts w:ascii="Trebuchet MS" w:hAnsi="Trebuchet MS" w:cstheme="minorHAnsi"/>
          <w:noProof/>
          <w:sz w:val="22"/>
          <w:szCs w:val="22"/>
        </w:rPr>
        <w:t xml:space="preserve"> supported under Priority 3</w:t>
      </w:r>
      <w:r w:rsidR="0060037A">
        <w:rPr>
          <w:rFonts w:ascii="Trebuchet MS" w:hAnsi="Trebuchet MS" w:cstheme="minorHAnsi"/>
          <w:noProof/>
          <w:sz w:val="22"/>
          <w:szCs w:val="22"/>
        </w:rPr>
        <w:t>.2</w:t>
      </w:r>
    </w:p>
    <w:p w14:paraId="52BCB9C6" w14:textId="77777777" w:rsidR="009318B2" w:rsidRPr="00CB2BF7" w:rsidRDefault="009318B2" w:rsidP="00677321">
      <w:pPr>
        <w:contextualSpacing/>
        <w:jc w:val="both"/>
        <w:rPr>
          <w:noProof/>
          <w:sz w:val="22"/>
          <w:szCs w:val="22"/>
        </w:rPr>
      </w:pPr>
    </w:p>
    <w:tbl>
      <w:tblPr>
        <w:tblStyle w:val="GridTable1Light-Accent1"/>
        <w:tblpPr w:leftFromText="180" w:rightFromText="180" w:vertAnchor="text" w:horzAnchor="page" w:tblpX="602" w:tblpY="260"/>
        <w:tblW w:w="14737" w:type="dxa"/>
        <w:tblLayout w:type="fixed"/>
        <w:tblLook w:val="0000" w:firstRow="0" w:lastRow="0" w:firstColumn="0" w:lastColumn="0" w:noHBand="0" w:noVBand="0"/>
      </w:tblPr>
      <w:tblGrid>
        <w:gridCol w:w="619"/>
        <w:gridCol w:w="936"/>
        <w:gridCol w:w="1701"/>
        <w:gridCol w:w="1559"/>
        <w:gridCol w:w="40"/>
        <w:gridCol w:w="1167"/>
        <w:gridCol w:w="69"/>
        <w:gridCol w:w="850"/>
        <w:gridCol w:w="1516"/>
        <w:gridCol w:w="6280"/>
      </w:tblGrid>
      <w:tr w:rsidR="008661A5" w:rsidRPr="003D218A" w14:paraId="10C6FBAE" w14:textId="77777777" w:rsidTr="00677321">
        <w:trPr>
          <w:trHeight w:val="987"/>
        </w:trPr>
        <w:tc>
          <w:tcPr>
            <w:tcW w:w="619" w:type="dxa"/>
          </w:tcPr>
          <w:p w14:paraId="2D2FC32A"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noProof/>
                <w:color w:val="000000"/>
              </w:rPr>
              <w:t xml:space="preserve">SO </w:t>
            </w:r>
          </w:p>
        </w:tc>
        <w:tc>
          <w:tcPr>
            <w:tcW w:w="936" w:type="dxa"/>
          </w:tcPr>
          <w:p w14:paraId="1C5EDAC2"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noProof/>
                <w:color w:val="000000"/>
              </w:rPr>
              <w:t xml:space="preserve">ID </w:t>
            </w:r>
          </w:p>
        </w:tc>
        <w:tc>
          <w:tcPr>
            <w:tcW w:w="1701" w:type="dxa"/>
          </w:tcPr>
          <w:p w14:paraId="7DFAF64D"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b/>
                <w:bCs/>
                <w:noProof/>
                <w:color w:val="000000"/>
              </w:rPr>
              <w:t xml:space="preserve">Indicator </w:t>
            </w:r>
          </w:p>
        </w:tc>
        <w:tc>
          <w:tcPr>
            <w:tcW w:w="1559" w:type="dxa"/>
          </w:tcPr>
          <w:p w14:paraId="1FC7E029"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b/>
                <w:bCs/>
                <w:noProof/>
                <w:color w:val="000000"/>
              </w:rPr>
              <w:t xml:space="preserve">Measurement unit </w:t>
            </w:r>
          </w:p>
        </w:tc>
        <w:tc>
          <w:tcPr>
            <w:tcW w:w="1207" w:type="dxa"/>
            <w:gridSpan w:val="2"/>
          </w:tcPr>
          <w:p w14:paraId="51EF45DB"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b/>
                <w:bCs/>
                <w:noProof/>
                <w:color w:val="000000"/>
              </w:rPr>
              <w:t xml:space="preserve">Mile stone 2024 </w:t>
            </w:r>
          </w:p>
        </w:tc>
        <w:tc>
          <w:tcPr>
            <w:tcW w:w="919" w:type="dxa"/>
            <w:gridSpan w:val="2"/>
          </w:tcPr>
          <w:p w14:paraId="6357CEE7"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b/>
                <w:bCs/>
                <w:noProof/>
                <w:color w:val="000000"/>
              </w:rPr>
              <w:t xml:space="preserve">Final target 2029 </w:t>
            </w:r>
          </w:p>
        </w:tc>
        <w:tc>
          <w:tcPr>
            <w:tcW w:w="1516" w:type="dxa"/>
          </w:tcPr>
          <w:p w14:paraId="3AA966C9"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rebuchet MS"/>
                <w:b/>
                <w:bCs/>
                <w:noProof/>
                <w:color w:val="000000"/>
              </w:rPr>
              <w:t>Source of data</w:t>
            </w:r>
          </w:p>
        </w:tc>
        <w:tc>
          <w:tcPr>
            <w:tcW w:w="6280" w:type="dxa"/>
          </w:tcPr>
          <w:p w14:paraId="0FD8F1F5"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b/>
                <w:bCs/>
                <w:noProof/>
                <w:color w:val="000000"/>
              </w:rPr>
              <w:t>Notes</w:t>
            </w:r>
          </w:p>
        </w:tc>
      </w:tr>
      <w:tr w:rsidR="008661A5" w:rsidRPr="003D218A" w14:paraId="5B015C08" w14:textId="77777777" w:rsidTr="00677321">
        <w:trPr>
          <w:trHeight w:val="336"/>
        </w:trPr>
        <w:tc>
          <w:tcPr>
            <w:tcW w:w="619" w:type="dxa"/>
          </w:tcPr>
          <w:p w14:paraId="3CB1F41D" w14:textId="4CBB194C" w:rsidR="008661A5" w:rsidRPr="00CB2BF7" w:rsidRDefault="00CB6602" w:rsidP="00677321">
            <w:pPr>
              <w:rPr>
                <w:rFonts w:ascii="Trebuchet MS" w:hAnsi="Trebuchet MS" w:cs="Trebuchet MS"/>
                <w:noProof/>
                <w:color w:val="000000"/>
              </w:rPr>
            </w:pPr>
            <w:r w:rsidRPr="00CB2BF7">
              <w:rPr>
                <w:rFonts w:ascii="Trebuchet MS" w:hAnsi="Trebuchet MS" w:cs="Trebuchet MS"/>
                <w:noProof/>
                <w:color w:val="000000"/>
              </w:rPr>
              <w:t>3.</w:t>
            </w:r>
            <w:r w:rsidR="00353B3F">
              <w:rPr>
                <w:rFonts w:ascii="Trebuchet MS" w:hAnsi="Trebuchet MS" w:cs="Trebuchet MS"/>
                <w:noProof/>
                <w:color w:val="000000"/>
              </w:rPr>
              <w:t>2</w:t>
            </w:r>
          </w:p>
        </w:tc>
        <w:tc>
          <w:tcPr>
            <w:tcW w:w="936" w:type="dxa"/>
          </w:tcPr>
          <w:p w14:paraId="11EED554"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noProof/>
                <w:color w:val="000000"/>
              </w:rPr>
              <w:t>RCO81</w:t>
            </w:r>
          </w:p>
        </w:tc>
        <w:tc>
          <w:tcPr>
            <w:tcW w:w="1701" w:type="dxa"/>
          </w:tcPr>
          <w:p w14:paraId="127AB45C"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imes New Roman"/>
                <w:iCs/>
                <w:noProof/>
                <w:spacing w:val="-1"/>
              </w:rPr>
              <w:t>Participations in joint actions across borders</w:t>
            </w:r>
          </w:p>
        </w:tc>
        <w:tc>
          <w:tcPr>
            <w:tcW w:w="1559" w:type="dxa"/>
          </w:tcPr>
          <w:p w14:paraId="0865F3C9"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imes New Roman"/>
                <w:iCs/>
                <w:noProof/>
                <w:spacing w:val="-1"/>
              </w:rPr>
              <w:t>Participations</w:t>
            </w:r>
          </w:p>
        </w:tc>
        <w:tc>
          <w:tcPr>
            <w:tcW w:w="1207" w:type="dxa"/>
            <w:gridSpan w:val="2"/>
          </w:tcPr>
          <w:p w14:paraId="4A4608A3" w14:textId="1582C526" w:rsidR="008661A5" w:rsidRPr="00CB2BF7" w:rsidRDefault="00EA6FF6" w:rsidP="00677321">
            <w:pPr>
              <w:rPr>
                <w:rFonts w:ascii="Trebuchet MS" w:hAnsi="Trebuchet MS" w:cs="Trebuchet MS"/>
                <w:b/>
                <w:bCs/>
                <w:noProof/>
                <w:color w:val="000000"/>
              </w:rPr>
            </w:pPr>
            <w:r w:rsidRPr="00D220F4">
              <w:rPr>
                <w:rFonts w:ascii="Trebuchet MS" w:hAnsi="Trebuchet MS" w:cs="Trebuchet MS"/>
                <w:b/>
                <w:bCs/>
                <w:noProof/>
                <w:color w:val="000000"/>
              </w:rPr>
              <w:t>130</w:t>
            </w:r>
            <w:r>
              <w:rPr>
                <w:rFonts w:ascii="Trebuchet MS" w:hAnsi="Trebuchet MS" w:cs="Trebuchet MS"/>
                <w:b/>
                <w:bCs/>
                <w:noProof/>
                <w:color w:val="000000"/>
              </w:rPr>
              <w:t xml:space="preserve"> </w:t>
            </w:r>
          </w:p>
        </w:tc>
        <w:tc>
          <w:tcPr>
            <w:tcW w:w="919" w:type="dxa"/>
            <w:gridSpan w:val="2"/>
          </w:tcPr>
          <w:p w14:paraId="41293EFF" w14:textId="783B1B06" w:rsidR="001C021B" w:rsidRDefault="00675856" w:rsidP="0099617B">
            <w:pPr>
              <w:rPr>
                <w:rFonts w:ascii="Trebuchet MS" w:hAnsi="Trebuchet MS" w:cs="Trebuchet MS"/>
                <w:b/>
                <w:bCs/>
                <w:noProof/>
                <w:color w:val="000000"/>
              </w:rPr>
            </w:pPr>
            <w:r>
              <w:rPr>
                <w:rFonts w:ascii="Trebuchet MS" w:hAnsi="Trebuchet MS" w:cs="Trebuchet MS"/>
                <w:b/>
                <w:bCs/>
                <w:noProof/>
                <w:color w:val="000000"/>
              </w:rPr>
              <w:t xml:space="preserve"> </w:t>
            </w:r>
          </w:p>
          <w:p w14:paraId="7BC62BE7" w14:textId="14E21AC2" w:rsidR="008661A5" w:rsidRPr="00CB2BF7" w:rsidRDefault="001C021B" w:rsidP="0099617B">
            <w:pPr>
              <w:rPr>
                <w:rFonts w:ascii="Trebuchet MS" w:hAnsi="Trebuchet MS" w:cs="Trebuchet MS"/>
                <w:b/>
                <w:bCs/>
                <w:noProof/>
                <w:color w:val="000000"/>
              </w:rPr>
            </w:pPr>
            <w:r>
              <w:rPr>
                <w:rFonts w:ascii="Trebuchet MS" w:hAnsi="Trebuchet MS" w:cs="Trebuchet MS"/>
                <w:b/>
                <w:bCs/>
                <w:noProof/>
                <w:color w:val="000000"/>
              </w:rPr>
              <w:t>390</w:t>
            </w:r>
          </w:p>
        </w:tc>
        <w:tc>
          <w:tcPr>
            <w:tcW w:w="1516" w:type="dxa"/>
          </w:tcPr>
          <w:p w14:paraId="7C8F4330" w14:textId="77777777" w:rsidR="008661A5" w:rsidRPr="00CB2BF7" w:rsidRDefault="008661A5" w:rsidP="00677321">
            <w:pPr>
              <w:rPr>
                <w:rFonts w:ascii="Trebuchet MS" w:hAnsi="Trebuchet MS" w:cs="Trebuchet MS"/>
                <w:b/>
                <w:noProof/>
                <w:color w:val="000000"/>
              </w:rPr>
            </w:pPr>
            <w:r w:rsidRPr="00CB2BF7">
              <w:rPr>
                <w:rFonts w:ascii="Trebuchet MS" w:hAnsi="Trebuchet MS" w:cs="Trebuchet MS"/>
                <w:b/>
                <w:noProof/>
                <w:color w:val="000000"/>
              </w:rPr>
              <w:t>Programme monitoring system</w:t>
            </w:r>
          </w:p>
        </w:tc>
        <w:tc>
          <w:tcPr>
            <w:tcW w:w="6280" w:type="dxa"/>
          </w:tcPr>
          <w:p w14:paraId="1F117576" w14:textId="77777777" w:rsidR="008661A5" w:rsidRPr="00CB2BF7" w:rsidRDefault="008661A5" w:rsidP="00677321">
            <w:pPr>
              <w:rPr>
                <w:rFonts w:ascii="Trebuchet MS" w:hAnsi="Trebuchet MS" w:cs="Trebuchet MS"/>
                <w:b/>
                <w:noProof/>
                <w:color w:val="000000"/>
              </w:rPr>
            </w:pPr>
            <w:r w:rsidRPr="00CB2BF7">
              <w:rPr>
                <w:rFonts w:ascii="Trebuchet MS" w:hAnsi="Trebuchet MS" w:cs="Trebuchet MS"/>
                <w:b/>
                <w:noProof/>
                <w:color w:val="000000"/>
              </w:rPr>
              <w:t>Assumption:</w:t>
            </w:r>
          </w:p>
          <w:p w14:paraId="7BD3EE6E"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noProof/>
                <w:color w:val="000000"/>
              </w:rPr>
              <w:t>All projects will organise at least one joint action</w:t>
            </w:r>
          </w:p>
          <w:p w14:paraId="440D7CD2" w14:textId="1A524938" w:rsidR="00780B83" w:rsidRDefault="008661A5" w:rsidP="00677321">
            <w:pPr>
              <w:rPr>
                <w:rFonts w:ascii="Trebuchet MS" w:hAnsi="Trebuchet MS" w:cs="Trebuchet MS"/>
                <w:b/>
                <w:bCs/>
                <w:noProof/>
                <w:color w:val="000000"/>
              </w:rPr>
            </w:pPr>
            <w:r w:rsidRPr="00CB2BF7">
              <w:rPr>
                <w:rFonts w:ascii="Trebuchet MS" w:hAnsi="Trebuchet MS" w:cs="Trebuchet MS"/>
                <w:b/>
                <w:bCs/>
                <w:noProof/>
                <w:color w:val="000000"/>
              </w:rPr>
              <w:t>Average participations per project in similar projects during the 2014-2020 programming period: 175, with</w:t>
            </w:r>
            <w:r w:rsidR="00780B83">
              <w:rPr>
                <w:rFonts w:ascii="Trebuchet MS" w:hAnsi="Trebuchet MS" w:cs="Trebuchet MS"/>
                <w:b/>
                <w:bCs/>
                <w:noProof/>
                <w:color w:val="000000"/>
              </w:rPr>
              <w:t>in</w:t>
            </w:r>
            <w:r w:rsidRPr="00CB2BF7">
              <w:rPr>
                <w:rFonts w:ascii="Trebuchet MS" w:hAnsi="Trebuchet MS" w:cs="Trebuchet MS"/>
                <w:b/>
                <w:bCs/>
                <w:noProof/>
                <w:color w:val="000000"/>
              </w:rPr>
              <w:t xml:space="preserve"> more than one joint action. </w:t>
            </w:r>
          </w:p>
          <w:p w14:paraId="15673CF0" w14:textId="4ABA29E8" w:rsidR="008661A5" w:rsidRDefault="008661A5" w:rsidP="00677321">
            <w:pPr>
              <w:rPr>
                <w:rFonts w:ascii="Trebuchet MS" w:hAnsi="Trebuchet MS" w:cs="Trebuchet MS"/>
                <w:b/>
                <w:bCs/>
                <w:noProof/>
                <w:color w:val="000000"/>
              </w:rPr>
            </w:pPr>
            <w:r w:rsidRPr="00CB2BF7">
              <w:rPr>
                <w:rFonts w:ascii="Trebuchet MS" w:hAnsi="Trebuchet MS" w:cs="Trebuchet MS"/>
                <w:b/>
                <w:bCs/>
                <w:noProof/>
                <w:color w:val="000000"/>
              </w:rPr>
              <w:t xml:space="preserve">Average assumption for 2021-2027: 65 </w:t>
            </w:r>
            <w:r w:rsidR="00677321">
              <w:rPr>
                <w:rFonts w:ascii="Trebuchet MS" w:hAnsi="Trebuchet MS" w:cs="Trebuchet MS"/>
                <w:b/>
                <w:bCs/>
                <w:noProof/>
                <w:color w:val="000000"/>
              </w:rPr>
              <w:t xml:space="preserve">participations per joint action; </w:t>
            </w:r>
          </w:p>
          <w:p w14:paraId="62E6799A" w14:textId="6E953915" w:rsidR="00EA6FF6" w:rsidRPr="00CB2BF7" w:rsidRDefault="00EA6FF6" w:rsidP="00677321">
            <w:pPr>
              <w:rPr>
                <w:rFonts w:ascii="Trebuchet MS" w:hAnsi="Trebuchet MS" w:cs="Trebuchet MS"/>
                <w:b/>
                <w:bCs/>
                <w:noProof/>
                <w:color w:val="000000"/>
              </w:rPr>
            </w:pPr>
            <w:r w:rsidRPr="009C7DB6">
              <w:rPr>
                <w:rFonts w:ascii="Trebuchet MS" w:hAnsi="Trebuchet MS" w:cs="Trebuchet MS"/>
                <w:b/>
                <w:bCs/>
                <w:noProof/>
                <w:color w:val="000000"/>
              </w:rPr>
              <w:t>Milestone 2024: 2 limited financial value projects concluded by 2024 * 1 joint action* 65 participations</w:t>
            </w:r>
            <w:r>
              <w:rPr>
                <w:rFonts w:ascii="Trebuchet MS" w:hAnsi="Trebuchet MS" w:cs="Trebuchet MS"/>
                <w:b/>
                <w:bCs/>
                <w:noProof/>
                <w:color w:val="000000"/>
              </w:rPr>
              <w:t xml:space="preserve"> </w:t>
            </w:r>
          </w:p>
          <w:p w14:paraId="0152A7F0"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rebuchet MS"/>
                <w:b/>
                <w:bCs/>
                <w:noProof/>
                <w:color w:val="000000"/>
              </w:rPr>
              <w:t>Final target 2029: number of projects * 1 joint action*65 participations</w:t>
            </w:r>
          </w:p>
        </w:tc>
      </w:tr>
      <w:tr w:rsidR="008661A5" w:rsidRPr="003D218A" w14:paraId="585924D4" w14:textId="77777777" w:rsidTr="004A503F">
        <w:trPr>
          <w:trHeight w:val="336"/>
        </w:trPr>
        <w:tc>
          <w:tcPr>
            <w:tcW w:w="0" w:type="dxa"/>
          </w:tcPr>
          <w:p w14:paraId="5E348170" w14:textId="161EB761" w:rsidR="008661A5" w:rsidRPr="00CB2BF7" w:rsidRDefault="00CB6602" w:rsidP="00677321">
            <w:pPr>
              <w:rPr>
                <w:rFonts w:ascii="Trebuchet MS" w:hAnsi="Trebuchet MS" w:cs="Trebuchet MS"/>
                <w:noProof/>
                <w:color w:val="000000"/>
              </w:rPr>
            </w:pPr>
            <w:r w:rsidRPr="00CB2BF7">
              <w:rPr>
                <w:rFonts w:ascii="Trebuchet MS" w:hAnsi="Trebuchet MS" w:cs="Trebuchet MS"/>
                <w:noProof/>
                <w:color w:val="000000"/>
              </w:rPr>
              <w:t>3.</w:t>
            </w:r>
            <w:r w:rsidR="00353B3F">
              <w:rPr>
                <w:rFonts w:ascii="Trebuchet MS" w:hAnsi="Trebuchet MS" w:cs="Trebuchet MS"/>
                <w:noProof/>
                <w:color w:val="000000"/>
              </w:rPr>
              <w:t>2</w:t>
            </w:r>
          </w:p>
        </w:tc>
        <w:tc>
          <w:tcPr>
            <w:tcW w:w="0" w:type="dxa"/>
          </w:tcPr>
          <w:p w14:paraId="1F568586" w14:textId="77777777" w:rsidR="008661A5" w:rsidRPr="00CB2BF7" w:rsidRDefault="008661A5" w:rsidP="00677321">
            <w:pPr>
              <w:ind w:right="54"/>
              <w:rPr>
                <w:rFonts w:ascii="Trebuchet MS" w:hAnsi="Trebuchet MS" w:cs="Trebuchet MS"/>
                <w:noProof/>
                <w:color w:val="000000"/>
              </w:rPr>
            </w:pPr>
            <w:r w:rsidRPr="00CB2BF7">
              <w:rPr>
                <w:rFonts w:ascii="Trebuchet MS" w:hAnsi="Trebuchet MS" w:cs="Trebuchet MS"/>
                <w:noProof/>
                <w:color w:val="000000"/>
              </w:rPr>
              <w:t>RCO83</w:t>
            </w:r>
          </w:p>
        </w:tc>
        <w:tc>
          <w:tcPr>
            <w:tcW w:w="0" w:type="dxa"/>
          </w:tcPr>
          <w:p w14:paraId="554D255E"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imes New Roman"/>
                <w:iCs/>
                <w:noProof/>
                <w:spacing w:val="-1"/>
              </w:rPr>
              <w:t xml:space="preserve"> Strategies and action plans jointly developed</w:t>
            </w:r>
          </w:p>
        </w:tc>
        <w:tc>
          <w:tcPr>
            <w:tcW w:w="1599" w:type="dxa"/>
            <w:gridSpan w:val="2"/>
          </w:tcPr>
          <w:p w14:paraId="0B9F7020"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rebuchet MS"/>
                <w:b/>
                <w:bCs/>
                <w:noProof/>
                <w:color w:val="000000"/>
              </w:rPr>
              <w:t>Strategy/</w:t>
            </w:r>
          </w:p>
          <w:p w14:paraId="7E9D4174"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rebuchet MS"/>
                <w:b/>
                <w:bCs/>
                <w:noProof/>
                <w:color w:val="000000"/>
              </w:rPr>
              <w:t>action plan</w:t>
            </w:r>
          </w:p>
        </w:tc>
        <w:tc>
          <w:tcPr>
            <w:tcW w:w="1236" w:type="dxa"/>
            <w:gridSpan w:val="2"/>
          </w:tcPr>
          <w:p w14:paraId="71E50A6E" w14:textId="336DC50D" w:rsidR="008661A5" w:rsidRPr="00CB2BF7" w:rsidRDefault="00A93D6C" w:rsidP="00677321">
            <w:pPr>
              <w:rPr>
                <w:rFonts w:ascii="Trebuchet MS" w:hAnsi="Trebuchet MS" w:cs="Trebuchet MS"/>
                <w:b/>
                <w:bCs/>
                <w:noProof/>
                <w:color w:val="000000"/>
              </w:rPr>
            </w:pPr>
            <w:r>
              <w:rPr>
                <w:rFonts w:ascii="Trebuchet MS" w:hAnsi="Trebuchet MS" w:cs="Trebuchet MS"/>
                <w:b/>
                <w:bCs/>
                <w:noProof/>
                <w:color w:val="000000"/>
              </w:rPr>
              <w:t>0</w:t>
            </w:r>
          </w:p>
        </w:tc>
        <w:tc>
          <w:tcPr>
            <w:tcW w:w="0" w:type="dxa"/>
          </w:tcPr>
          <w:p w14:paraId="7ACE1192" w14:textId="0E88B1F0" w:rsidR="008661A5" w:rsidRPr="00CB2BF7" w:rsidRDefault="001C021B" w:rsidP="00677321">
            <w:pPr>
              <w:rPr>
                <w:rFonts w:ascii="Trebuchet MS" w:hAnsi="Trebuchet MS" w:cs="Trebuchet MS"/>
                <w:b/>
                <w:bCs/>
                <w:noProof/>
                <w:color w:val="000000"/>
              </w:rPr>
            </w:pPr>
            <w:r>
              <w:rPr>
                <w:rFonts w:ascii="Trebuchet MS" w:hAnsi="Trebuchet MS" w:cs="Trebuchet MS"/>
                <w:b/>
                <w:bCs/>
                <w:noProof/>
                <w:color w:val="000000"/>
              </w:rPr>
              <w:t>5</w:t>
            </w:r>
          </w:p>
        </w:tc>
        <w:tc>
          <w:tcPr>
            <w:tcW w:w="0" w:type="dxa"/>
          </w:tcPr>
          <w:p w14:paraId="4E8518BB" w14:textId="77777777" w:rsidR="008661A5" w:rsidRPr="00CB2BF7" w:rsidRDefault="00CC3150" w:rsidP="00677321">
            <w:pPr>
              <w:rPr>
                <w:rFonts w:ascii="Trebuchet MS" w:hAnsi="Trebuchet MS" w:cs="Trebuchet MS"/>
                <w:b/>
                <w:bCs/>
                <w:noProof/>
                <w:color w:val="000000"/>
              </w:rPr>
            </w:pPr>
            <w:r w:rsidRPr="00CB2BF7">
              <w:rPr>
                <w:rFonts w:ascii="Trebuchet MS" w:hAnsi="Trebuchet MS" w:cs="Trebuchet MS"/>
                <w:b/>
                <w:noProof/>
                <w:color w:val="000000"/>
              </w:rPr>
              <w:t>Programme monitoring system</w:t>
            </w:r>
          </w:p>
        </w:tc>
        <w:tc>
          <w:tcPr>
            <w:tcW w:w="0" w:type="dxa"/>
          </w:tcPr>
          <w:p w14:paraId="6312A02A" w14:textId="77777777" w:rsidR="008661A5" w:rsidRPr="00CB2BF7" w:rsidRDefault="007C3D58" w:rsidP="00677321">
            <w:pPr>
              <w:ind w:right="197"/>
              <w:rPr>
                <w:rFonts w:ascii="Trebuchet MS" w:hAnsi="Trebuchet MS" w:cs="Trebuchet MS"/>
                <w:b/>
                <w:bCs/>
                <w:noProof/>
                <w:color w:val="000000"/>
              </w:rPr>
            </w:pPr>
            <w:r w:rsidRPr="00CB2BF7">
              <w:rPr>
                <w:rFonts w:ascii="Trebuchet MS" w:hAnsi="Trebuchet MS" w:cs="Trebuchet MS"/>
                <w:b/>
                <w:bCs/>
                <w:noProof/>
                <w:color w:val="000000"/>
              </w:rPr>
              <w:t>Assumptions: 75</w:t>
            </w:r>
            <w:r w:rsidR="008661A5" w:rsidRPr="00CB2BF7">
              <w:rPr>
                <w:rFonts w:ascii="Trebuchet MS" w:hAnsi="Trebuchet MS" w:cs="Trebuchet MS"/>
                <w:b/>
                <w:bCs/>
                <w:noProof/>
                <w:color w:val="000000"/>
              </w:rPr>
              <w:t>% of projects will develop a strategy/action plan</w:t>
            </w:r>
          </w:p>
          <w:p w14:paraId="5C974A1E" w14:textId="77777777" w:rsidR="008661A5" w:rsidRPr="00CB2BF7" w:rsidRDefault="007C3D58" w:rsidP="00677321">
            <w:pPr>
              <w:rPr>
                <w:rFonts w:ascii="Trebuchet MS" w:hAnsi="Trebuchet MS" w:cs="Trebuchet MS"/>
                <w:b/>
                <w:bCs/>
                <w:noProof/>
                <w:color w:val="000000"/>
              </w:rPr>
            </w:pPr>
            <w:r w:rsidRPr="00CB2BF7">
              <w:rPr>
                <w:rFonts w:ascii="Trebuchet MS" w:hAnsi="Trebuchet MS" w:cs="Trebuchet MS"/>
                <w:b/>
                <w:bCs/>
                <w:noProof/>
                <w:color w:val="000000"/>
              </w:rPr>
              <w:t>Calculation: 75</w:t>
            </w:r>
            <w:r w:rsidR="008661A5" w:rsidRPr="00CB2BF7">
              <w:rPr>
                <w:rFonts w:ascii="Trebuchet MS" w:hAnsi="Trebuchet MS" w:cs="Trebuchet MS"/>
                <w:b/>
                <w:bCs/>
                <w:noProof/>
                <w:color w:val="000000"/>
              </w:rPr>
              <w:t>% * no of projects* 1 strategy action plan</w:t>
            </w:r>
          </w:p>
          <w:p w14:paraId="4FB11AAC"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rebuchet MS"/>
                <w:b/>
                <w:bCs/>
                <w:noProof/>
                <w:color w:val="000000"/>
              </w:rPr>
              <w:t>Final targ</w:t>
            </w:r>
            <w:r w:rsidR="007C3D58" w:rsidRPr="00CB2BF7">
              <w:rPr>
                <w:rFonts w:ascii="Trebuchet MS" w:hAnsi="Trebuchet MS" w:cs="Trebuchet MS"/>
                <w:b/>
                <w:bCs/>
                <w:noProof/>
                <w:color w:val="000000"/>
              </w:rPr>
              <w:t>et 2029: number of projects * 75</w:t>
            </w:r>
            <w:r w:rsidRPr="00CB2BF7">
              <w:rPr>
                <w:rFonts w:ascii="Trebuchet MS" w:hAnsi="Trebuchet MS" w:cs="Trebuchet MS"/>
                <w:b/>
                <w:bCs/>
                <w:noProof/>
                <w:color w:val="000000"/>
              </w:rPr>
              <w:t>% elaborating strategies/actions plans</w:t>
            </w:r>
          </w:p>
        </w:tc>
      </w:tr>
    </w:tbl>
    <w:p w14:paraId="6EE6CBE1" w14:textId="77777777" w:rsidR="00B95CFF" w:rsidRPr="00CB2BF7" w:rsidRDefault="00B95CFF" w:rsidP="00B95CFF">
      <w:pPr>
        <w:ind w:left="720"/>
        <w:contextualSpacing/>
        <w:jc w:val="both"/>
        <w:rPr>
          <w:noProof/>
          <w:sz w:val="22"/>
          <w:szCs w:val="22"/>
        </w:rPr>
      </w:pPr>
    </w:p>
    <w:p w14:paraId="2728620A" w14:textId="77777777" w:rsidR="00CC3150" w:rsidRPr="00CB2BF7" w:rsidRDefault="00CC3150" w:rsidP="00F17331">
      <w:pPr>
        <w:jc w:val="both"/>
        <w:rPr>
          <w:noProof/>
          <w:sz w:val="22"/>
          <w:szCs w:val="22"/>
        </w:rPr>
      </w:pPr>
      <w:r w:rsidRPr="00CB2BF7">
        <w:rPr>
          <w:noProof/>
          <w:sz w:val="22"/>
          <w:szCs w:val="22"/>
        </w:rPr>
        <w:br w:type="page"/>
      </w:r>
    </w:p>
    <w:p w14:paraId="5345D14E" w14:textId="77777777" w:rsidR="00CC3150" w:rsidRPr="00CB2BF7" w:rsidRDefault="00CC3150" w:rsidP="00F17331">
      <w:pPr>
        <w:jc w:val="both"/>
        <w:rPr>
          <w:noProof/>
          <w:sz w:val="22"/>
          <w:szCs w:val="22"/>
        </w:rPr>
        <w:sectPr w:rsidR="00CC3150" w:rsidRPr="00CB2BF7" w:rsidSect="00B95CFF">
          <w:pgSz w:w="15840" w:h="12240" w:orient="landscape"/>
          <w:pgMar w:top="1440" w:right="1440" w:bottom="1440" w:left="1440" w:header="708" w:footer="708" w:gutter="0"/>
          <w:cols w:space="708"/>
          <w:docGrid w:linePitch="360"/>
        </w:sectPr>
      </w:pPr>
    </w:p>
    <w:p w14:paraId="387B759A" w14:textId="77777777" w:rsidR="009318B2" w:rsidRPr="00CB2BF7" w:rsidRDefault="009318B2" w:rsidP="00F17331">
      <w:pPr>
        <w:jc w:val="both"/>
        <w:rPr>
          <w:noProof/>
          <w:sz w:val="22"/>
          <w:szCs w:val="22"/>
        </w:rPr>
      </w:pPr>
    </w:p>
    <w:p w14:paraId="735B6DBC" w14:textId="77777777" w:rsidR="00F17331" w:rsidRPr="00CB2BF7" w:rsidRDefault="009B0BC2" w:rsidP="009B0BC2">
      <w:pPr>
        <w:pStyle w:val="Heading3"/>
        <w:rPr>
          <w:noProof/>
        </w:rPr>
      </w:pPr>
      <w:bookmarkStart w:id="45" w:name="_Toc193265770"/>
      <w:r w:rsidRPr="00CB2BF7">
        <w:rPr>
          <w:noProof/>
        </w:rPr>
        <w:t>RCO 81 - Participations in joint actions across borders</w:t>
      </w:r>
      <w:bookmarkEnd w:id="45"/>
    </w:p>
    <w:p w14:paraId="158DA881" w14:textId="77777777" w:rsidR="009B0BC2" w:rsidRPr="00CB2BF7" w:rsidRDefault="009B0BC2" w:rsidP="00231404">
      <w:pPr>
        <w:jc w:val="both"/>
        <w:rPr>
          <w:noProof/>
        </w:rPr>
      </w:pPr>
    </w:p>
    <w:p w14:paraId="76862338" w14:textId="64781DF8" w:rsidR="00231404" w:rsidRPr="00CB2BF7" w:rsidRDefault="00231404" w:rsidP="00231404">
      <w:pPr>
        <w:jc w:val="both"/>
        <w:rPr>
          <w:noProof/>
          <w:sz w:val="22"/>
          <w:szCs w:val="22"/>
        </w:rPr>
      </w:pPr>
      <w:r w:rsidRPr="00CB2BF7">
        <w:rPr>
          <w:noProof/>
          <w:sz w:val="22"/>
          <w:szCs w:val="22"/>
        </w:rPr>
        <w:t xml:space="preserve">This is an Interreg Specific common output indicator selected to cover the types of actions: “Joint trainings of police, customs, border police, gendarmerie, other structures involved in border management, exchange of best practices on specific areas of activity (analysis, criminal investigation, organized crime, etc); awareness campaigns related to human trafficking and other issues related to border management and border crossing, etc. </w:t>
      </w:r>
    </w:p>
    <w:p w14:paraId="13020AB1" w14:textId="342F5249" w:rsidR="000B66B3" w:rsidRPr="00CB2BF7" w:rsidRDefault="000B66B3" w:rsidP="000B66B3">
      <w:pPr>
        <w:jc w:val="both"/>
        <w:rPr>
          <w:noProof/>
          <w:sz w:val="22"/>
          <w:szCs w:val="22"/>
        </w:rPr>
      </w:pPr>
      <w:r w:rsidRPr="00CB2BF7">
        <w:rPr>
          <w:noProof/>
          <w:sz w:val="22"/>
          <w:szCs w:val="22"/>
        </w:rPr>
        <w:t xml:space="preserve">The indicator counts the number of participations in joint actions across borders implemented in the supported projects. Participations should be understood as the number of persons attending a joint action across borders - e.g. </w:t>
      </w:r>
      <w:r w:rsidR="00C24DCF">
        <w:rPr>
          <w:noProof/>
          <w:sz w:val="22"/>
          <w:szCs w:val="22"/>
        </w:rPr>
        <w:t>proffesionals</w:t>
      </w:r>
      <w:r w:rsidRPr="00CB2BF7">
        <w:rPr>
          <w:noProof/>
          <w:sz w:val="22"/>
          <w:szCs w:val="22"/>
        </w:rPr>
        <w:t xml:space="preserve">, etc. and are counted for each joint action organised on the basis of attendance lists or other relevant means of quantification. </w:t>
      </w:r>
    </w:p>
    <w:p w14:paraId="5060D8C7" w14:textId="77777777" w:rsidR="00B03282" w:rsidRPr="00CB2BF7" w:rsidRDefault="00B03282" w:rsidP="00B03282">
      <w:pPr>
        <w:jc w:val="both"/>
        <w:rPr>
          <w:b/>
          <w:noProof/>
          <w:color w:val="107DC5" w:themeColor="accent1" w:themeShade="BF"/>
          <w:sz w:val="22"/>
          <w:szCs w:val="22"/>
        </w:rPr>
      </w:pPr>
      <w:r w:rsidRPr="00CB2BF7">
        <w:rPr>
          <w:b/>
          <w:noProof/>
          <w:color w:val="107DC5" w:themeColor="accent1" w:themeShade="BF"/>
          <w:sz w:val="22"/>
          <w:szCs w:val="22"/>
        </w:rPr>
        <w:t xml:space="preserve">! </w:t>
      </w:r>
      <w:r w:rsidR="000B66B3" w:rsidRPr="00CB2BF7">
        <w:rPr>
          <w:b/>
          <w:noProof/>
          <w:color w:val="107DC5" w:themeColor="accent1" w:themeShade="BF"/>
          <w:sz w:val="22"/>
          <w:szCs w:val="22"/>
        </w:rPr>
        <w:t>A joint action is considered as the action organised with the involvement of organizations from both countries</w:t>
      </w:r>
      <w:r w:rsidRPr="00CB2BF7">
        <w:rPr>
          <w:b/>
          <w:noProof/>
          <w:color w:val="107DC5" w:themeColor="accent1" w:themeShade="BF"/>
          <w:sz w:val="22"/>
          <w:szCs w:val="22"/>
        </w:rPr>
        <w:t xml:space="preserve"> (preparation, implementation, etc) !</w:t>
      </w:r>
    </w:p>
    <w:p w14:paraId="2E693824" w14:textId="77777777" w:rsidR="000B66B3" w:rsidRPr="00CB2BF7" w:rsidRDefault="00B03282" w:rsidP="000B66B3">
      <w:pPr>
        <w:jc w:val="both"/>
        <w:rPr>
          <w:b/>
          <w:noProof/>
          <w:color w:val="107DC5" w:themeColor="accent1" w:themeShade="BF"/>
          <w:sz w:val="22"/>
          <w:szCs w:val="22"/>
        </w:rPr>
      </w:pPr>
      <w:r w:rsidRPr="00CB2BF7">
        <w:rPr>
          <w:b/>
          <w:noProof/>
          <w:color w:val="107DC5" w:themeColor="accent1" w:themeShade="BF"/>
          <w:sz w:val="22"/>
          <w:szCs w:val="22"/>
        </w:rPr>
        <w:t xml:space="preserve">! </w:t>
      </w:r>
      <w:r w:rsidR="000B66B3" w:rsidRPr="00CB2BF7">
        <w:rPr>
          <w:b/>
          <w:noProof/>
          <w:color w:val="107DC5" w:themeColor="accent1" w:themeShade="BF"/>
          <w:sz w:val="22"/>
          <w:szCs w:val="22"/>
        </w:rPr>
        <w:t>Participations in public events organized in supported projects will not be counted in this indicator. Participations in events related to project management or other internal project meetings will not b</w:t>
      </w:r>
      <w:r w:rsidRPr="00CB2BF7">
        <w:rPr>
          <w:b/>
          <w:noProof/>
          <w:color w:val="107DC5" w:themeColor="accent1" w:themeShade="BF"/>
          <w:sz w:val="22"/>
          <w:szCs w:val="22"/>
        </w:rPr>
        <w:t>e counted under this indicator. !</w:t>
      </w:r>
    </w:p>
    <w:p w14:paraId="159B7B7F" w14:textId="77777777" w:rsidR="00B03282" w:rsidRPr="00CB2BF7" w:rsidRDefault="00B03282" w:rsidP="00B03282">
      <w:pPr>
        <w:jc w:val="both"/>
        <w:rPr>
          <w:rFonts w:ascii="Trebuchet MS" w:hAnsi="Trebuchet MS" w:cstheme="minorHAnsi"/>
          <w:b/>
          <w:noProof/>
          <w:color w:val="107DC5" w:themeColor="accent1" w:themeShade="BF"/>
          <w:sz w:val="22"/>
          <w:szCs w:val="22"/>
        </w:rPr>
      </w:pPr>
      <w:r w:rsidRPr="00CB2BF7">
        <w:rPr>
          <w:rFonts w:ascii="Trebuchet MS" w:hAnsi="Trebuchet MS" w:cstheme="minorHAnsi"/>
          <w:b/>
          <w:noProof/>
          <w:color w:val="107DC5" w:themeColor="accent1" w:themeShade="BF"/>
          <w:sz w:val="22"/>
          <w:szCs w:val="22"/>
        </w:rPr>
        <w:t>! This indicator cannot be used on its own and projects must also contribute to the other output indicator set at the level of the specific objective, namely RCO 83.!</w:t>
      </w:r>
    </w:p>
    <w:p w14:paraId="08DD7661" w14:textId="77777777" w:rsidR="002813AF" w:rsidRPr="00CB2BF7" w:rsidRDefault="002813AF" w:rsidP="002813AF">
      <w:pPr>
        <w:jc w:val="both"/>
        <w:rPr>
          <w:rFonts w:ascii="Trebuchet MS" w:hAnsi="Trebuchet MS" w:cstheme="minorHAnsi"/>
          <w:b/>
          <w:noProof/>
          <w:color w:val="107DC5" w:themeColor="accent1" w:themeShade="BF"/>
          <w:sz w:val="22"/>
          <w:szCs w:val="22"/>
        </w:rPr>
      </w:pPr>
      <w:r w:rsidRPr="00CB2BF7">
        <w:rPr>
          <w:rFonts w:ascii="Trebuchet MS" w:hAnsi="Trebuchet MS" w:cstheme="minorHAnsi"/>
          <w:b/>
          <w:noProof/>
          <w:color w:val="107DC5" w:themeColor="accent1" w:themeShade="BF"/>
          <w:sz w:val="22"/>
          <w:szCs w:val="22"/>
        </w:rPr>
        <w:t>! Participations, not participants are reported and this will be done based on attendance lists or other relevant means of quantifications. This means that a person can participate in multiple events and the participations will be counted.</w:t>
      </w:r>
    </w:p>
    <w:p w14:paraId="33132667" w14:textId="77777777" w:rsidR="002813AF" w:rsidRPr="00CB2BF7" w:rsidRDefault="002813AF" w:rsidP="002813AF">
      <w:pPr>
        <w:jc w:val="both"/>
        <w:rPr>
          <w:rFonts w:ascii="Trebuchet MS" w:hAnsi="Trebuchet MS" w:cstheme="minorHAnsi"/>
          <w:b/>
          <w:noProof/>
          <w:color w:val="107DC5" w:themeColor="accent1" w:themeShade="BF"/>
          <w:sz w:val="22"/>
          <w:szCs w:val="22"/>
        </w:rPr>
      </w:pPr>
      <w:r w:rsidRPr="00CB2BF7">
        <w:rPr>
          <w:rFonts w:ascii="Trebuchet MS" w:hAnsi="Trebuchet MS" w:cstheme="minorHAnsi"/>
          <w:b/>
          <w:noProof/>
          <w:color w:val="107DC5" w:themeColor="accent1" w:themeShade="BF"/>
          <w:sz w:val="22"/>
          <w:szCs w:val="22"/>
        </w:rPr>
        <w:t>! This indicator also adds up trainings (but with no certificate of completion or a record confirming the completion of the training).</w:t>
      </w:r>
    </w:p>
    <w:p w14:paraId="00B51BFB" w14:textId="77777777" w:rsidR="00CD7A83" w:rsidRPr="00CB2BF7" w:rsidRDefault="00CD7A83" w:rsidP="00840E0C">
      <w:pPr>
        <w:shd w:val="clear" w:color="auto" w:fill="FFFFFF" w:themeFill="background1"/>
        <w:jc w:val="both"/>
        <w:rPr>
          <w:noProof/>
          <w:sz w:val="22"/>
          <w:szCs w:val="22"/>
        </w:rPr>
      </w:pPr>
    </w:p>
    <w:p w14:paraId="3EFF2880" w14:textId="77777777" w:rsidR="00114392" w:rsidRPr="00CB2BF7" w:rsidRDefault="00114392" w:rsidP="00114392">
      <w:pPr>
        <w:pStyle w:val="Heading3"/>
        <w:rPr>
          <w:noProof/>
        </w:rPr>
      </w:pPr>
      <w:bookmarkStart w:id="46" w:name="_Toc193265771"/>
      <w:r w:rsidRPr="00CB2BF7">
        <w:rPr>
          <w:noProof/>
        </w:rPr>
        <w:t>RCO 83 - Strategies and action plans jointly developed</w:t>
      </w:r>
      <w:bookmarkEnd w:id="46"/>
    </w:p>
    <w:p w14:paraId="5DC198CE" w14:textId="77777777" w:rsidR="00580159" w:rsidRPr="00CB2BF7" w:rsidRDefault="00114392" w:rsidP="00580159">
      <w:pPr>
        <w:jc w:val="both"/>
        <w:rPr>
          <w:noProof/>
          <w:sz w:val="22"/>
          <w:szCs w:val="22"/>
        </w:rPr>
      </w:pPr>
      <w:r w:rsidRPr="00CB2BF7">
        <w:rPr>
          <w:noProof/>
          <w:sz w:val="22"/>
          <w:szCs w:val="22"/>
        </w:rPr>
        <w:t xml:space="preserve">This is an Interreg Specific common output indicator selected to cover the types of actions: </w:t>
      </w:r>
    </w:p>
    <w:p w14:paraId="67100820" w14:textId="6762F769" w:rsidR="00580159" w:rsidRPr="00CB2BF7" w:rsidRDefault="00114392" w:rsidP="00580159">
      <w:pPr>
        <w:jc w:val="both"/>
        <w:rPr>
          <w:noProof/>
          <w:sz w:val="22"/>
          <w:szCs w:val="22"/>
        </w:rPr>
      </w:pPr>
      <w:r w:rsidRPr="00CB2BF7">
        <w:rPr>
          <w:noProof/>
          <w:sz w:val="22"/>
          <w:szCs w:val="22"/>
        </w:rPr>
        <w:t>“</w:t>
      </w:r>
      <w:r w:rsidR="00580159" w:rsidRPr="00CB2BF7">
        <w:rPr>
          <w:noProof/>
          <w:sz w:val="22"/>
          <w:szCs w:val="22"/>
        </w:rPr>
        <w:t>Investments in endowment with specific equipment for the activity of the police/customs/border police/gendarmerie (transport vehicles for the K9 units, video recording equipment, drones, search equipment, hardware and software, training equipment, equipment for forensic and explosives experts, etc)</w:t>
      </w:r>
      <w:r w:rsidR="001D1C52">
        <w:rPr>
          <w:noProof/>
          <w:sz w:val="22"/>
          <w:szCs w:val="22"/>
        </w:rPr>
        <w:t xml:space="preserve"> </w:t>
      </w:r>
    </w:p>
    <w:p w14:paraId="6D14A60A" w14:textId="77777777" w:rsidR="009318B2" w:rsidRPr="00CB2BF7" w:rsidRDefault="009318B2" w:rsidP="00580159">
      <w:pPr>
        <w:jc w:val="both"/>
        <w:rPr>
          <w:noProof/>
          <w:sz w:val="22"/>
          <w:szCs w:val="22"/>
        </w:rPr>
      </w:pPr>
    </w:p>
    <w:p w14:paraId="4C32B57C" w14:textId="77777777" w:rsidR="00580159" w:rsidRPr="00CB2BF7" w:rsidRDefault="00580159" w:rsidP="00580159">
      <w:pPr>
        <w:jc w:val="both"/>
        <w:rPr>
          <w:noProof/>
          <w:sz w:val="22"/>
          <w:szCs w:val="22"/>
        </w:rPr>
      </w:pPr>
      <w:r w:rsidRPr="00CB2BF7">
        <w:rPr>
          <w:noProof/>
          <w:sz w:val="22"/>
          <w:szCs w:val="22"/>
        </w:rPr>
        <w:lastRenderedPageBreak/>
        <w:t>• Investments in modernization, rehabilitation, renovation, upgrading of police and border crossing infrastructure and related buildings</w:t>
      </w:r>
    </w:p>
    <w:p w14:paraId="50692698" w14:textId="77777777" w:rsidR="00580159" w:rsidRPr="00CB2BF7" w:rsidRDefault="00580159" w:rsidP="00580159">
      <w:pPr>
        <w:jc w:val="both"/>
        <w:rPr>
          <w:noProof/>
          <w:sz w:val="22"/>
          <w:szCs w:val="22"/>
        </w:rPr>
      </w:pPr>
      <w:r w:rsidRPr="00CB2BF7">
        <w:rPr>
          <w:noProof/>
          <w:sz w:val="22"/>
          <w:szCs w:val="22"/>
        </w:rPr>
        <w:t>• Investments in common policies, strategies, common intervention plans and strategies,</w:t>
      </w:r>
      <w:r w:rsidR="00114392" w:rsidRPr="00CB2BF7">
        <w:rPr>
          <w:noProof/>
          <w:sz w:val="22"/>
          <w:szCs w:val="22"/>
        </w:rPr>
        <w:t xml:space="preserve">”. </w:t>
      </w:r>
    </w:p>
    <w:p w14:paraId="6CFA792C" w14:textId="77777777" w:rsidR="00D16353" w:rsidRPr="00CB2BF7" w:rsidRDefault="00D16353" w:rsidP="00D16353">
      <w:pPr>
        <w:shd w:val="clear" w:color="auto" w:fill="FFFFFF" w:themeFill="background1"/>
        <w:jc w:val="both"/>
        <w:rPr>
          <w:noProof/>
          <w:sz w:val="22"/>
          <w:szCs w:val="22"/>
        </w:rPr>
      </w:pPr>
      <w:r w:rsidRPr="00CB2BF7">
        <w:rPr>
          <w:noProof/>
          <w:sz w:val="22"/>
          <w:szCs w:val="22"/>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600772A9" w14:textId="77777777" w:rsidR="00114392" w:rsidRPr="00CB2BF7" w:rsidRDefault="00D16353" w:rsidP="00D16353">
      <w:pPr>
        <w:shd w:val="clear" w:color="auto" w:fill="FFFFFF" w:themeFill="background1"/>
        <w:jc w:val="both"/>
        <w:rPr>
          <w:noProof/>
          <w:sz w:val="22"/>
          <w:szCs w:val="22"/>
        </w:rPr>
      </w:pPr>
      <w:r w:rsidRPr="00CB2BF7">
        <w:rPr>
          <w:noProof/>
          <w:sz w:val="22"/>
          <w:szCs w:val="22"/>
        </w:rPr>
        <w:t xml:space="preserve">Jointly developed strategy or action plan implies the involvement of organizations from both countries in the drafting process of the strategy or </w:t>
      </w:r>
      <w:r w:rsidR="00BF11F9" w:rsidRPr="00CB2BF7">
        <w:rPr>
          <w:noProof/>
          <w:sz w:val="22"/>
          <w:szCs w:val="22"/>
        </w:rPr>
        <w:t>action plan.</w:t>
      </w:r>
    </w:p>
    <w:p w14:paraId="18C6A9F8" w14:textId="77777777" w:rsidR="00BF11F9" w:rsidRPr="00CB2BF7" w:rsidRDefault="00BF11F9" w:rsidP="00D16353">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t>! If the strategy or action plan covers several specific objectives, it should be counted only for the dominant specific objective!</w:t>
      </w:r>
    </w:p>
    <w:p w14:paraId="18734A24" w14:textId="77777777" w:rsidR="00BF11F9" w:rsidRPr="00CB2BF7" w:rsidRDefault="00BF11F9" w:rsidP="00D16353">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t>!</w:t>
      </w:r>
      <w:r w:rsidRPr="00CB2BF7">
        <w:rPr>
          <w:noProof/>
          <w:color w:val="107DC5" w:themeColor="accent1" w:themeShade="BF"/>
        </w:rPr>
        <w:t xml:space="preserve"> </w:t>
      </w:r>
      <w:r w:rsidRPr="00CB2BF7">
        <w:rPr>
          <w:noProof/>
          <w:color w:val="107DC5" w:themeColor="accent1" w:themeShade="BF"/>
          <w:sz w:val="22"/>
          <w:szCs w:val="22"/>
        </w:rPr>
        <w:t>For a project aiming to implement specific jointly developed strategies or action plans, previously developed, a different output indicator should be used to report on the implementation of action plans!</w:t>
      </w:r>
    </w:p>
    <w:p w14:paraId="19EFFFA7" w14:textId="77777777" w:rsidR="00CC3150" w:rsidRPr="00CB2BF7" w:rsidRDefault="00CC3150" w:rsidP="00840E0C">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br w:type="page"/>
      </w:r>
    </w:p>
    <w:p w14:paraId="272F6277" w14:textId="77777777" w:rsidR="00CC3150" w:rsidRPr="00CB2BF7" w:rsidRDefault="00CC3150" w:rsidP="00840E0C">
      <w:pPr>
        <w:shd w:val="clear" w:color="auto" w:fill="FFFFFF" w:themeFill="background1"/>
        <w:jc w:val="both"/>
        <w:rPr>
          <w:noProof/>
          <w:sz w:val="22"/>
          <w:szCs w:val="22"/>
        </w:rPr>
        <w:sectPr w:rsidR="00CC3150" w:rsidRPr="00CB2BF7" w:rsidSect="00CC3150">
          <w:pgSz w:w="12240" w:h="15840"/>
          <w:pgMar w:top="1440" w:right="1440" w:bottom="1440" w:left="1440" w:header="708" w:footer="708" w:gutter="0"/>
          <w:cols w:space="708"/>
          <w:docGrid w:linePitch="360"/>
        </w:sectPr>
      </w:pPr>
    </w:p>
    <w:p w14:paraId="5FE13CEE" w14:textId="77777777" w:rsidR="00114392" w:rsidRPr="00CB2BF7" w:rsidRDefault="00114392" w:rsidP="00840E0C">
      <w:pPr>
        <w:shd w:val="clear" w:color="auto" w:fill="FFFFFF" w:themeFill="background1"/>
        <w:jc w:val="both"/>
        <w:rPr>
          <w:noProof/>
          <w:sz w:val="22"/>
          <w:szCs w:val="22"/>
        </w:rPr>
      </w:pPr>
    </w:p>
    <w:p w14:paraId="5EEB5E29" w14:textId="77777777" w:rsidR="00BF11F9" w:rsidRPr="00CB2BF7" w:rsidRDefault="00BF11F9" w:rsidP="00840E0C">
      <w:pPr>
        <w:shd w:val="clear" w:color="auto" w:fill="FFFFFF" w:themeFill="background1"/>
        <w:jc w:val="both"/>
        <w:rPr>
          <w:b/>
          <w:noProof/>
          <w:sz w:val="22"/>
          <w:szCs w:val="22"/>
        </w:rPr>
      </w:pPr>
      <w:r w:rsidRPr="00CB2BF7">
        <w:rPr>
          <w:b/>
          <w:noProof/>
          <w:sz w:val="22"/>
          <w:szCs w:val="22"/>
        </w:rPr>
        <w:t xml:space="preserve">Result indicators </w:t>
      </w:r>
    </w:p>
    <w:p w14:paraId="068833B9" w14:textId="77777777" w:rsidR="00437FF2" w:rsidRPr="00CB2BF7" w:rsidRDefault="00437FF2" w:rsidP="00840E0C">
      <w:pPr>
        <w:shd w:val="clear" w:color="auto" w:fill="FFFFFF" w:themeFill="background1"/>
        <w:jc w:val="both"/>
        <w:rPr>
          <w:noProof/>
          <w:sz w:val="22"/>
          <w:szCs w:val="22"/>
        </w:rPr>
      </w:pPr>
    </w:p>
    <w:tbl>
      <w:tblPr>
        <w:tblStyle w:val="GridTable1Light-Accent1"/>
        <w:tblW w:w="20031" w:type="dxa"/>
        <w:tblInd w:w="-1142" w:type="dxa"/>
        <w:tblLayout w:type="fixed"/>
        <w:tblLook w:val="04A0" w:firstRow="1" w:lastRow="0" w:firstColumn="1" w:lastColumn="0" w:noHBand="0" w:noVBand="1"/>
      </w:tblPr>
      <w:tblGrid>
        <w:gridCol w:w="675"/>
        <w:gridCol w:w="851"/>
        <w:gridCol w:w="1843"/>
        <w:gridCol w:w="1588"/>
        <w:gridCol w:w="1134"/>
        <w:gridCol w:w="1275"/>
        <w:gridCol w:w="1559"/>
        <w:gridCol w:w="1984"/>
        <w:gridCol w:w="3969"/>
        <w:gridCol w:w="5153"/>
      </w:tblGrid>
      <w:tr w:rsidR="00CB1CDD" w:rsidRPr="003D218A" w14:paraId="44AD272D" w14:textId="77777777" w:rsidTr="00CB1CDD">
        <w:trPr>
          <w:gridAfter w:val="1"/>
          <w:cnfStyle w:val="100000000000" w:firstRow="1" w:lastRow="0" w:firstColumn="0" w:lastColumn="0" w:oddVBand="0" w:evenVBand="0" w:oddHBand="0" w:evenHBand="0" w:firstRowFirstColumn="0" w:firstRowLastColumn="0" w:lastRowFirstColumn="0" w:lastRowLastColumn="0"/>
          <w:wAfter w:w="5153" w:type="dxa"/>
          <w:trHeight w:val="336"/>
        </w:trPr>
        <w:tc>
          <w:tcPr>
            <w:cnfStyle w:val="001000000000" w:firstRow="0" w:lastRow="0" w:firstColumn="1" w:lastColumn="0" w:oddVBand="0" w:evenVBand="0" w:oddHBand="0" w:evenHBand="0" w:firstRowFirstColumn="0" w:firstRowLastColumn="0" w:lastRowFirstColumn="0" w:lastRowLastColumn="0"/>
            <w:tcW w:w="675" w:type="dxa"/>
          </w:tcPr>
          <w:p w14:paraId="3234F81B" w14:textId="77777777" w:rsidR="00CB1CDD" w:rsidRPr="00CB2BF7" w:rsidRDefault="00CB1CDD" w:rsidP="00CB1CDD">
            <w:pPr>
              <w:rPr>
                <w:rFonts w:ascii="Trebuchet MS" w:hAnsi="Trebuchet MS" w:cs="Trebuchet MS"/>
                <w:noProof/>
                <w:color w:val="000000"/>
              </w:rPr>
            </w:pPr>
            <w:r w:rsidRPr="00CB2BF7">
              <w:rPr>
                <w:rFonts w:ascii="Trebuchet MS" w:hAnsi="Trebuchet MS" w:cs="Trebuchet MS"/>
                <w:noProof/>
                <w:color w:val="000000"/>
              </w:rPr>
              <w:t xml:space="preserve">SO </w:t>
            </w:r>
          </w:p>
        </w:tc>
        <w:tc>
          <w:tcPr>
            <w:tcW w:w="851" w:type="dxa"/>
          </w:tcPr>
          <w:p w14:paraId="351EEA9E"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ID </w:t>
            </w:r>
          </w:p>
        </w:tc>
        <w:tc>
          <w:tcPr>
            <w:tcW w:w="1843" w:type="dxa"/>
          </w:tcPr>
          <w:p w14:paraId="7E1B7BD2"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Indicator </w:t>
            </w:r>
          </w:p>
        </w:tc>
        <w:tc>
          <w:tcPr>
            <w:tcW w:w="1588" w:type="dxa"/>
          </w:tcPr>
          <w:p w14:paraId="7F6A31FA"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Measurement unit </w:t>
            </w:r>
          </w:p>
        </w:tc>
        <w:tc>
          <w:tcPr>
            <w:tcW w:w="1134" w:type="dxa"/>
          </w:tcPr>
          <w:p w14:paraId="280C4C6B"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Baseline</w:t>
            </w:r>
          </w:p>
        </w:tc>
        <w:tc>
          <w:tcPr>
            <w:tcW w:w="1275" w:type="dxa"/>
          </w:tcPr>
          <w:p w14:paraId="7ADC5D70"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Mile stone 2024 </w:t>
            </w:r>
          </w:p>
        </w:tc>
        <w:tc>
          <w:tcPr>
            <w:tcW w:w="1559" w:type="dxa"/>
          </w:tcPr>
          <w:p w14:paraId="72F99735"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Final target 2029 </w:t>
            </w:r>
          </w:p>
        </w:tc>
        <w:tc>
          <w:tcPr>
            <w:tcW w:w="1984" w:type="dxa"/>
          </w:tcPr>
          <w:p w14:paraId="6C2AC077"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3969" w:type="dxa"/>
          </w:tcPr>
          <w:p w14:paraId="3F268AF1"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CB1CDD" w:rsidRPr="003D218A" w14:paraId="20ABE64E" w14:textId="77777777" w:rsidTr="00CB1CDD">
        <w:trPr>
          <w:trHeight w:val="336"/>
        </w:trPr>
        <w:tc>
          <w:tcPr>
            <w:cnfStyle w:val="001000000000" w:firstRow="0" w:lastRow="0" w:firstColumn="1" w:lastColumn="0" w:oddVBand="0" w:evenVBand="0" w:oddHBand="0" w:evenHBand="0" w:firstRowFirstColumn="0" w:firstRowLastColumn="0" w:lastRowFirstColumn="0" w:lastRowLastColumn="0"/>
            <w:tcW w:w="675" w:type="dxa"/>
          </w:tcPr>
          <w:p w14:paraId="41C4CB34" w14:textId="091A8719" w:rsidR="00CB1CDD" w:rsidRPr="00CB2BF7" w:rsidRDefault="00E4642E" w:rsidP="00353B3F">
            <w:pPr>
              <w:rPr>
                <w:rFonts w:ascii="Trebuchet MS" w:hAnsi="Trebuchet MS" w:cs="Trebuchet MS"/>
                <w:noProof/>
                <w:color w:val="000000"/>
              </w:rPr>
            </w:pPr>
            <w:r>
              <w:rPr>
                <w:rFonts w:ascii="Trebuchet MS" w:hAnsi="Trebuchet MS" w:cs="Trebuchet MS"/>
                <w:noProof/>
                <w:color w:val="000000"/>
              </w:rPr>
              <w:t>3.</w:t>
            </w:r>
            <w:r w:rsidR="00353B3F">
              <w:rPr>
                <w:rFonts w:ascii="Trebuchet MS" w:hAnsi="Trebuchet MS" w:cs="Trebuchet MS"/>
                <w:noProof/>
                <w:color w:val="000000"/>
              </w:rPr>
              <w:t>2</w:t>
            </w:r>
          </w:p>
        </w:tc>
        <w:tc>
          <w:tcPr>
            <w:tcW w:w="851" w:type="dxa"/>
          </w:tcPr>
          <w:p w14:paraId="35B46C46" w14:textId="77777777" w:rsidR="00CB1CDD" w:rsidRPr="00CB2BF7" w:rsidRDefault="00CB1CD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b/>
                <w:bCs/>
                <w:noProof/>
                <w:color w:val="000000"/>
              </w:rPr>
              <w:t xml:space="preserve">RCR 85 </w:t>
            </w:r>
          </w:p>
        </w:tc>
        <w:tc>
          <w:tcPr>
            <w:tcW w:w="1843" w:type="dxa"/>
          </w:tcPr>
          <w:p w14:paraId="65AA7FDC" w14:textId="77777777" w:rsidR="00CB1CDD" w:rsidRPr="00CB2BF7" w:rsidRDefault="00CB1CD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Participations in joint actions across borders after project completion</w:t>
            </w:r>
          </w:p>
          <w:p w14:paraId="58F8113C" w14:textId="77777777" w:rsidR="00CB1CDD" w:rsidRPr="00CB2BF7" w:rsidRDefault="00CB1CD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p>
        </w:tc>
        <w:tc>
          <w:tcPr>
            <w:tcW w:w="1588" w:type="dxa"/>
          </w:tcPr>
          <w:p w14:paraId="3FB9FD5E" w14:textId="77777777" w:rsidR="00CB1CDD" w:rsidRPr="00CB2BF7" w:rsidRDefault="00CB1CD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participations</w:t>
            </w:r>
          </w:p>
        </w:tc>
        <w:tc>
          <w:tcPr>
            <w:tcW w:w="1134" w:type="dxa"/>
          </w:tcPr>
          <w:p w14:paraId="5D39DF6E" w14:textId="77777777" w:rsidR="00CB1CDD" w:rsidRPr="00CB2BF7" w:rsidRDefault="007C3D58"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5" w:type="dxa"/>
          </w:tcPr>
          <w:p w14:paraId="103D6877" w14:textId="77777777" w:rsidR="00CB1CDD" w:rsidRPr="00CB2BF7" w:rsidRDefault="007C3D58"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559" w:type="dxa"/>
          </w:tcPr>
          <w:p w14:paraId="1EDD471E" w14:textId="2D1F084C" w:rsidR="00CB1CDD" w:rsidRPr="00CB2BF7" w:rsidRDefault="007F77E7" w:rsidP="00FE51F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 xml:space="preserve"> 60</w:t>
            </w:r>
          </w:p>
        </w:tc>
        <w:tc>
          <w:tcPr>
            <w:tcW w:w="1984" w:type="dxa"/>
          </w:tcPr>
          <w:p w14:paraId="29FE11FB" w14:textId="77777777" w:rsidR="00CB1CDD" w:rsidRPr="00CB2BF7" w:rsidRDefault="007C3D58"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Programme monitoring system</w:t>
            </w:r>
          </w:p>
        </w:tc>
        <w:tc>
          <w:tcPr>
            <w:tcW w:w="3969" w:type="dxa"/>
          </w:tcPr>
          <w:p w14:paraId="17CA8BDD" w14:textId="5807ABC8" w:rsidR="00B127C9" w:rsidRDefault="006D4B48" w:rsidP="006D4B48">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Assumptions: in average</w:t>
            </w:r>
            <w:r w:rsidR="00FE51F2">
              <w:rPr>
                <w:rFonts w:ascii="Trebuchet MS" w:hAnsi="Trebuchet MS" w:cs="Trebuchet MS"/>
                <w:bCs/>
                <w:noProof/>
                <w:color w:val="000000"/>
              </w:rPr>
              <w:t>3</w:t>
            </w:r>
            <w:r w:rsidR="00ED69BE">
              <w:rPr>
                <w:rFonts w:ascii="Trebuchet MS" w:hAnsi="Trebuchet MS" w:cs="Trebuchet MS"/>
                <w:bCs/>
                <w:noProof/>
                <w:color w:val="000000"/>
              </w:rPr>
              <w:t>5</w:t>
            </w:r>
            <w:r w:rsidRPr="00CB2BF7">
              <w:rPr>
                <w:rFonts w:ascii="Trebuchet MS" w:hAnsi="Trebuchet MS" w:cs="Trebuchet MS"/>
                <w:bCs/>
                <w:noProof/>
                <w:color w:val="000000"/>
              </w:rPr>
              <w:t xml:space="preserve">% of supported projects will organize one joint action after project completion. </w:t>
            </w:r>
          </w:p>
          <w:p w14:paraId="32941D2F" w14:textId="67E6AEBE" w:rsidR="006D4B48" w:rsidRPr="00CB2BF7" w:rsidRDefault="006D4B48" w:rsidP="006D4B48">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Estimated no of participations per joint action: 30</w:t>
            </w:r>
          </w:p>
          <w:p w14:paraId="7730563C" w14:textId="1A8E29B9" w:rsidR="00CB1CDD" w:rsidRPr="00CB2BF7" w:rsidRDefault="006D4B48" w:rsidP="0067585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Cs/>
                <w:noProof/>
                <w:color w:val="000000"/>
              </w:rPr>
              <w:t xml:space="preserve">Calculation: </w:t>
            </w:r>
            <w:r w:rsidR="00FE51F2">
              <w:rPr>
                <w:rFonts w:ascii="Trebuchet MS" w:hAnsi="Trebuchet MS" w:cs="Trebuchet MS"/>
                <w:bCs/>
                <w:noProof/>
                <w:color w:val="000000"/>
              </w:rPr>
              <w:t>3</w:t>
            </w:r>
            <w:r w:rsidR="00B73F66">
              <w:rPr>
                <w:rFonts w:ascii="Trebuchet MS" w:hAnsi="Trebuchet MS" w:cs="Trebuchet MS"/>
                <w:bCs/>
                <w:noProof/>
                <w:color w:val="000000"/>
              </w:rPr>
              <w:t>5</w:t>
            </w:r>
            <w:r w:rsidR="00AC70C8" w:rsidRPr="00CB2BF7">
              <w:rPr>
                <w:rFonts w:ascii="Trebuchet MS" w:hAnsi="Trebuchet MS" w:cs="Trebuchet MS"/>
                <w:bCs/>
                <w:noProof/>
                <w:color w:val="000000"/>
              </w:rPr>
              <w:t xml:space="preserve">% * </w:t>
            </w:r>
            <w:r w:rsidR="002A1F47">
              <w:rPr>
                <w:rFonts w:ascii="Trebuchet MS" w:hAnsi="Trebuchet MS" w:cs="Trebuchet MS"/>
                <w:bCs/>
                <w:noProof/>
                <w:color w:val="000000"/>
              </w:rPr>
              <w:t xml:space="preserve">6 </w:t>
            </w:r>
            <w:r w:rsidR="00675856" w:rsidRPr="00CB2BF7">
              <w:rPr>
                <w:rFonts w:ascii="Trebuchet MS" w:hAnsi="Trebuchet MS" w:cs="Trebuchet MS"/>
                <w:bCs/>
                <w:noProof/>
                <w:color w:val="000000"/>
              </w:rPr>
              <w:t xml:space="preserve"> </w:t>
            </w:r>
            <w:r w:rsidR="00AC70C8" w:rsidRPr="00CB2BF7">
              <w:rPr>
                <w:rFonts w:ascii="Trebuchet MS" w:hAnsi="Trebuchet MS" w:cs="Trebuchet MS"/>
                <w:bCs/>
                <w:noProof/>
                <w:color w:val="000000"/>
              </w:rPr>
              <w:t xml:space="preserve">(no of supported projects) *30 </w:t>
            </w:r>
          </w:p>
        </w:tc>
        <w:tc>
          <w:tcPr>
            <w:tcW w:w="5153" w:type="dxa"/>
          </w:tcPr>
          <w:p w14:paraId="1469248D" w14:textId="77777777" w:rsidR="00CB1CDD" w:rsidRPr="00CB2BF7" w:rsidRDefault="00CB1CDD" w:rsidP="00CB1CDD">
            <w:pPr>
              <w:spacing w:before="0" w:after="160" w:line="259" w:lineRule="auto"/>
              <w:cnfStyle w:val="000000000000" w:firstRow="0" w:lastRow="0" w:firstColumn="0" w:lastColumn="0" w:oddVBand="0" w:evenVBand="0" w:oddHBand="0" w:evenHBand="0" w:firstRowFirstColumn="0" w:firstRowLastColumn="0" w:lastRowFirstColumn="0" w:lastRowLastColumn="0"/>
              <w:rPr>
                <w:noProof/>
              </w:rPr>
            </w:pPr>
          </w:p>
        </w:tc>
      </w:tr>
      <w:tr w:rsidR="00CB1CDD" w:rsidRPr="003D218A" w14:paraId="695186ED" w14:textId="77777777" w:rsidTr="00CB1CDD">
        <w:trPr>
          <w:gridAfter w:val="1"/>
          <w:wAfter w:w="5153" w:type="dxa"/>
          <w:trHeight w:val="336"/>
        </w:trPr>
        <w:tc>
          <w:tcPr>
            <w:cnfStyle w:val="001000000000" w:firstRow="0" w:lastRow="0" w:firstColumn="1" w:lastColumn="0" w:oddVBand="0" w:evenVBand="0" w:oddHBand="0" w:evenHBand="0" w:firstRowFirstColumn="0" w:firstRowLastColumn="0" w:lastRowFirstColumn="0" w:lastRowLastColumn="0"/>
            <w:tcW w:w="675" w:type="dxa"/>
          </w:tcPr>
          <w:p w14:paraId="7DAEF0D6" w14:textId="1439BEAE" w:rsidR="00CB1CDD" w:rsidRPr="00CB2BF7" w:rsidRDefault="00353B3F" w:rsidP="00CB1CDD">
            <w:pPr>
              <w:rPr>
                <w:rFonts w:ascii="Trebuchet MS" w:hAnsi="Trebuchet MS" w:cs="Trebuchet MS"/>
                <w:noProof/>
                <w:color w:val="000000"/>
              </w:rPr>
            </w:pPr>
            <w:r>
              <w:rPr>
                <w:rFonts w:ascii="Trebuchet MS" w:hAnsi="Trebuchet MS" w:cs="Trebuchet MS"/>
                <w:noProof/>
                <w:color w:val="000000"/>
              </w:rPr>
              <w:t>3.2</w:t>
            </w:r>
          </w:p>
        </w:tc>
        <w:tc>
          <w:tcPr>
            <w:tcW w:w="851" w:type="dxa"/>
          </w:tcPr>
          <w:p w14:paraId="3B5A2BEB" w14:textId="77777777" w:rsidR="00CB1CDD" w:rsidRPr="00CB2BF7" w:rsidRDefault="00CB1CD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RCR 79</w:t>
            </w:r>
          </w:p>
        </w:tc>
        <w:tc>
          <w:tcPr>
            <w:tcW w:w="1843" w:type="dxa"/>
          </w:tcPr>
          <w:p w14:paraId="0D5398B0" w14:textId="77777777" w:rsidR="00CB1CDD" w:rsidRPr="00CB2BF7" w:rsidRDefault="00CB1CD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Joint strategies and action plans taken up by organisations</w:t>
            </w:r>
          </w:p>
        </w:tc>
        <w:tc>
          <w:tcPr>
            <w:tcW w:w="1588" w:type="dxa"/>
          </w:tcPr>
          <w:p w14:paraId="5B1541E5" w14:textId="77777777" w:rsidR="00AC70C8" w:rsidRPr="00CB2BF7" w:rsidRDefault="00CB1CDD" w:rsidP="00AC70C8">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joint strategy/</w:t>
            </w:r>
          </w:p>
          <w:p w14:paraId="598DE39A" w14:textId="77777777" w:rsidR="00CB1CDD" w:rsidRPr="00CB2BF7" w:rsidRDefault="00CB1CDD" w:rsidP="00AC70C8">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 xml:space="preserve">action plan </w:t>
            </w:r>
          </w:p>
          <w:p w14:paraId="33617CFD" w14:textId="77777777" w:rsidR="00CB1CDD" w:rsidRPr="00CB2BF7" w:rsidRDefault="00CB1CD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p>
        </w:tc>
        <w:tc>
          <w:tcPr>
            <w:tcW w:w="1134" w:type="dxa"/>
          </w:tcPr>
          <w:p w14:paraId="3E04BAEB" w14:textId="77777777" w:rsidR="00CB1CDD" w:rsidRPr="00CB2BF7" w:rsidRDefault="007C3D58"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5" w:type="dxa"/>
          </w:tcPr>
          <w:p w14:paraId="5683AE60" w14:textId="77777777" w:rsidR="00CB1CDD" w:rsidRPr="00CB2BF7" w:rsidRDefault="007C3D58"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559" w:type="dxa"/>
          </w:tcPr>
          <w:p w14:paraId="14C56D06" w14:textId="5AE35714" w:rsidR="00CB1CDD" w:rsidRPr="00CB2BF7" w:rsidRDefault="007F77E7"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3</w:t>
            </w:r>
          </w:p>
        </w:tc>
        <w:tc>
          <w:tcPr>
            <w:tcW w:w="1984" w:type="dxa"/>
          </w:tcPr>
          <w:p w14:paraId="74F431FA" w14:textId="77777777" w:rsidR="00CB1CDD" w:rsidRPr="00CB2BF7" w:rsidRDefault="007C3D58"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Programme monitoring system</w:t>
            </w:r>
          </w:p>
        </w:tc>
        <w:tc>
          <w:tcPr>
            <w:tcW w:w="3969" w:type="dxa"/>
          </w:tcPr>
          <w:p w14:paraId="572E49DE" w14:textId="4BB6DDA7" w:rsidR="00CB1CDD" w:rsidRPr="00CB2BF7" w:rsidRDefault="00CB1CD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 xml:space="preserve">Assumption: in average </w:t>
            </w:r>
            <w:r w:rsidR="00675856">
              <w:rPr>
                <w:rFonts w:ascii="Trebuchet MS" w:hAnsi="Trebuchet MS" w:cs="Trebuchet MS"/>
                <w:bCs/>
                <w:noProof/>
                <w:color w:val="000000"/>
              </w:rPr>
              <w:t>60</w:t>
            </w:r>
            <w:r w:rsidRPr="00CB2BF7">
              <w:rPr>
                <w:rFonts w:ascii="Trebuchet MS" w:hAnsi="Trebuchet MS" w:cs="Trebuchet MS"/>
                <w:bCs/>
                <w:noProof/>
                <w:color w:val="000000"/>
              </w:rPr>
              <w:t xml:space="preserve">% of developed strategies and action plans are taken up by organisations </w:t>
            </w:r>
          </w:p>
          <w:p w14:paraId="25D4A1D7" w14:textId="77777777" w:rsidR="00CB1CDD" w:rsidRPr="00CB2BF7" w:rsidRDefault="00CB1CDD" w:rsidP="007C3D58">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Cs/>
                <w:noProof/>
                <w:color w:val="000000"/>
              </w:rPr>
              <w:t xml:space="preserve">Target 2029: </w:t>
            </w:r>
            <w:r w:rsidRPr="00CB2BF7">
              <w:rPr>
                <w:rFonts w:ascii="Trebuchet MS" w:hAnsi="Trebuchet MS" w:cs="Trebuchet MS"/>
                <w:bCs/>
                <w:noProof/>
                <w:color w:val="000000"/>
              </w:rPr>
              <w:t> Target =</w:t>
            </w:r>
            <w:r w:rsidR="007C3D58" w:rsidRPr="00CB2BF7">
              <w:rPr>
                <w:rFonts w:ascii="Trebuchet MS" w:hAnsi="Trebuchet MS" w:cs="Trebuchet MS"/>
                <w:bCs/>
                <w:noProof/>
                <w:color w:val="000000"/>
              </w:rPr>
              <w:t xml:space="preserve"> </w:t>
            </w:r>
            <w:r w:rsidRPr="00CB2BF7">
              <w:rPr>
                <w:rFonts w:ascii="Trebuchet MS" w:hAnsi="Trebuchet MS" w:cs="Trebuchet MS"/>
                <w:bCs/>
                <w:noProof/>
                <w:color w:val="000000"/>
              </w:rPr>
              <w:t>number of strategies and action plans (RCO83)  * average percentage of uptake by organisations</w:t>
            </w:r>
          </w:p>
        </w:tc>
      </w:tr>
    </w:tbl>
    <w:p w14:paraId="77B2196C" w14:textId="77777777" w:rsidR="00437FF2" w:rsidRPr="00CB2BF7" w:rsidRDefault="00437FF2" w:rsidP="00840E0C">
      <w:pPr>
        <w:shd w:val="clear" w:color="auto" w:fill="FFFFFF" w:themeFill="background1"/>
        <w:jc w:val="both"/>
        <w:rPr>
          <w:noProof/>
          <w:sz w:val="22"/>
          <w:szCs w:val="22"/>
        </w:rPr>
      </w:pPr>
    </w:p>
    <w:p w14:paraId="06863096" w14:textId="77777777" w:rsidR="004B20DB" w:rsidRPr="00CB2BF7" w:rsidRDefault="004B20DB" w:rsidP="00CB3516">
      <w:pPr>
        <w:rPr>
          <w:rFonts w:ascii="Trebuchet MS" w:hAnsi="Trebuchet MS" w:cs="Trebuchet MS"/>
          <w:b/>
          <w:bCs/>
          <w:noProof/>
          <w:color w:val="000000"/>
          <w:sz w:val="24"/>
          <w:szCs w:val="24"/>
        </w:rPr>
      </w:pPr>
      <w:r w:rsidRPr="00CB2BF7">
        <w:rPr>
          <w:rFonts w:ascii="Trebuchet MS" w:hAnsi="Trebuchet MS" w:cs="Trebuchet MS"/>
          <w:b/>
          <w:bCs/>
          <w:noProof/>
          <w:color w:val="000000"/>
          <w:sz w:val="24"/>
          <w:szCs w:val="24"/>
        </w:rPr>
        <w:br w:type="page"/>
      </w:r>
    </w:p>
    <w:p w14:paraId="650290C7" w14:textId="77777777" w:rsidR="004B20DB" w:rsidRPr="00CB2BF7" w:rsidRDefault="004B20DB" w:rsidP="00CB3516">
      <w:pPr>
        <w:rPr>
          <w:rFonts w:ascii="Trebuchet MS" w:hAnsi="Trebuchet MS" w:cs="Trebuchet MS"/>
          <w:b/>
          <w:bCs/>
          <w:noProof/>
          <w:color w:val="000000"/>
          <w:sz w:val="24"/>
          <w:szCs w:val="24"/>
        </w:rPr>
        <w:sectPr w:rsidR="004B20DB" w:rsidRPr="00CB2BF7" w:rsidSect="000507A7">
          <w:pgSz w:w="15840" w:h="12240" w:orient="landscape"/>
          <w:pgMar w:top="1440" w:right="1440" w:bottom="1440" w:left="1440" w:header="708" w:footer="708" w:gutter="0"/>
          <w:cols w:space="708"/>
          <w:docGrid w:linePitch="360"/>
        </w:sectPr>
      </w:pPr>
    </w:p>
    <w:p w14:paraId="2E791B87" w14:textId="77777777" w:rsidR="00CB3516" w:rsidRPr="00CB2BF7" w:rsidRDefault="00CB3516" w:rsidP="00A53566">
      <w:pPr>
        <w:pStyle w:val="Heading3"/>
        <w:rPr>
          <w:noProof/>
        </w:rPr>
      </w:pPr>
      <w:bookmarkStart w:id="47" w:name="_Toc193265772"/>
      <w:r w:rsidRPr="00CB2BF7">
        <w:rPr>
          <w:noProof/>
        </w:rPr>
        <w:lastRenderedPageBreak/>
        <w:t>RCR 85 - Participations in joint actions across borders after project completion</w:t>
      </w:r>
      <w:bookmarkEnd w:id="47"/>
    </w:p>
    <w:p w14:paraId="7721DFD5" w14:textId="7062F100" w:rsidR="008A6DF3" w:rsidRPr="00CB2BF7" w:rsidRDefault="008A6DF3" w:rsidP="008A6DF3">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The indicator counts the number of participations in joint actions across borders after the completion of the project, organised by all or some of the former partners within the project, as a continuation of cooperation. Joint actions across borders could include, for instance, exchange activities or exchange visits organized with participants from the two countries of the programme area. </w:t>
      </w:r>
    </w:p>
    <w:p w14:paraId="6994EDC1" w14:textId="77777777" w:rsidR="008A6DF3" w:rsidRPr="00CB2BF7" w:rsidRDefault="008A6DF3" w:rsidP="008A6DF3">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The measurement unit is Participations (i.e. number of persons attending a joint action across border) and should be counted for each joint action organised on the basis of attendance lists or other relevant means of quantification.</w:t>
      </w:r>
    </w:p>
    <w:p w14:paraId="1171FD3A" w14:textId="77777777" w:rsidR="008763C5" w:rsidRPr="00CB2BF7" w:rsidRDefault="008A6DF3" w:rsidP="008A6DF3">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 For the definition of this indicator, the joint action includes training schemes</w:t>
      </w:r>
      <w:r w:rsidR="005A6995" w:rsidRPr="00CB2BF7">
        <w:rPr>
          <w:rFonts w:ascii="Trebuchet MS" w:hAnsi="Trebuchet MS" w:cs="Trebuchet MS"/>
          <w:bCs/>
          <w:noProof/>
          <w:color w:val="107DC5" w:themeColor="accent1" w:themeShade="BF"/>
          <w:sz w:val="22"/>
          <w:szCs w:val="22"/>
        </w:rPr>
        <w:t xml:space="preserve"> </w:t>
      </w:r>
      <w:r w:rsidRPr="00CB2BF7">
        <w:rPr>
          <w:rFonts w:ascii="Trebuchet MS" w:hAnsi="Trebuchet MS" w:cs="Trebuchet MS"/>
          <w:bCs/>
          <w:noProof/>
          <w:color w:val="107DC5" w:themeColor="accent1" w:themeShade="BF"/>
          <w:sz w:val="22"/>
          <w:szCs w:val="22"/>
        </w:rPr>
        <w:t>!</w:t>
      </w:r>
    </w:p>
    <w:p w14:paraId="5D0C5410" w14:textId="33838078" w:rsidR="008A6DF3" w:rsidRPr="00CB2BF7" w:rsidRDefault="008A6DF3" w:rsidP="008A6DF3">
      <w:pPr>
        <w:jc w:val="both"/>
        <w:rPr>
          <w:rFonts w:ascii="Trebuchet MS" w:hAnsi="Trebuchet MS" w:cstheme="minorHAnsi"/>
          <w:noProof/>
          <w:color w:val="107DC5" w:themeColor="accent1" w:themeShade="BF"/>
          <w:sz w:val="22"/>
          <w:szCs w:val="22"/>
        </w:rPr>
      </w:pPr>
      <w:r w:rsidRPr="00CB2BF7">
        <w:rPr>
          <w:rFonts w:ascii="Trebuchet MS" w:hAnsi="Trebuchet MS" w:cs="Trebuchet MS"/>
          <w:bCs/>
          <w:noProof/>
          <w:color w:val="107DC5" w:themeColor="accent1" w:themeShade="BF"/>
          <w:sz w:val="22"/>
          <w:szCs w:val="22"/>
        </w:rPr>
        <w:t xml:space="preserve">! Timeframe for measurement: one year after project completion. </w:t>
      </w:r>
      <w:r w:rsidRPr="00CB2BF7">
        <w:rPr>
          <w:rFonts w:ascii="Trebuchet MS" w:hAnsi="Trebuchet MS" w:cstheme="minorHAnsi"/>
          <w:noProof/>
          <w:color w:val="107DC5" w:themeColor="accent1" w:themeShade="BF"/>
          <w:sz w:val="22"/>
          <w:szCs w:val="22"/>
        </w:rPr>
        <w:t>Intermediate values can be collected for reporting purposes also during projects implementation</w:t>
      </w:r>
      <w:r w:rsidR="00F52DF5" w:rsidRPr="00CB2BF7">
        <w:rPr>
          <w:rFonts w:ascii="Trebuchet MS" w:hAnsi="Trebuchet MS" w:cstheme="minorHAnsi"/>
          <w:noProof/>
          <w:color w:val="107DC5" w:themeColor="accent1" w:themeShade="BF"/>
          <w:sz w:val="22"/>
          <w:szCs w:val="22"/>
        </w:rPr>
        <w:t xml:space="preserve">! </w:t>
      </w:r>
    </w:p>
    <w:p w14:paraId="3D01DA48" w14:textId="77777777" w:rsidR="008A6DF3" w:rsidRPr="00CB2BF7" w:rsidRDefault="008A6DF3" w:rsidP="008A6DF3">
      <w:pPr>
        <w:jc w:val="both"/>
        <w:rPr>
          <w:rFonts w:ascii="Trebuchet MS" w:hAnsi="Trebuchet MS" w:cs="Trebuchet MS"/>
          <w:bCs/>
          <w:noProof/>
          <w:color w:val="000000"/>
          <w:sz w:val="22"/>
          <w:szCs w:val="22"/>
        </w:rPr>
      </w:pPr>
    </w:p>
    <w:p w14:paraId="0B1FC849" w14:textId="77777777" w:rsidR="008763C5" w:rsidRPr="00CB2BF7" w:rsidRDefault="008763C5" w:rsidP="00A53566">
      <w:pPr>
        <w:pStyle w:val="Heading3"/>
        <w:rPr>
          <w:noProof/>
        </w:rPr>
      </w:pPr>
      <w:bookmarkStart w:id="48" w:name="_Toc193265773"/>
      <w:r w:rsidRPr="00CB2BF7">
        <w:rPr>
          <w:noProof/>
        </w:rPr>
        <w:t>RCR 79 - Joint strategies and action plans taken up by organisations</w:t>
      </w:r>
      <w:bookmarkEnd w:id="48"/>
    </w:p>
    <w:p w14:paraId="5D5360F9" w14:textId="77777777" w:rsidR="00CB3516" w:rsidRPr="00CB2BF7" w:rsidRDefault="00CB3516" w:rsidP="00CB3516">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62BC2318" w14:textId="77777777" w:rsidR="00CB3516" w:rsidRPr="00CB2BF7" w:rsidRDefault="008763C5" w:rsidP="00CB3516">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 xml:space="preserve">! </w:t>
      </w:r>
      <w:r w:rsidR="00CB3516" w:rsidRPr="00CB2BF7">
        <w:rPr>
          <w:rFonts w:ascii="Trebuchet MS" w:hAnsi="Trebuchet MS" w:cs="Trebuchet MS"/>
          <w:bCs/>
          <w:noProof/>
          <w:color w:val="107DC5" w:themeColor="accent1" w:themeShade="BF"/>
          <w:sz w:val="22"/>
          <w:szCs w:val="22"/>
        </w:rPr>
        <w:t>The organisations involved in take-up may or may not be direct partici</w:t>
      </w:r>
      <w:r w:rsidRPr="00CB2BF7">
        <w:rPr>
          <w:rFonts w:ascii="Trebuchet MS" w:hAnsi="Trebuchet MS" w:cs="Trebuchet MS"/>
          <w:bCs/>
          <w:noProof/>
          <w:color w:val="107DC5" w:themeColor="accent1" w:themeShade="BF"/>
          <w:sz w:val="22"/>
          <w:szCs w:val="22"/>
        </w:rPr>
        <w:t>pants in the supported project!</w:t>
      </w:r>
    </w:p>
    <w:p w14:paraId="669B4C79" w14:textId="77777777" w:rsidR="00CB3516" w:rsidRPr="00CB2BF7" w:rsidRDefault="00CB3516" w:rsidP="00CB3516">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It is not necessary that all actions identified are taken-up for a strategy/action plan to be counted in this context. </w:t>
      </w:r>
    </w:p>
    <w:p w14:paraId="6ED1A85A" w14:textId="03287E6B" w:rsidR="00CB3516" w:rsidRPr="00CB2BF7" w:rsidRDefault="00CB3516" w:rsidP="00CB3516">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The value report</w:t>
      </w:r>
      <w:r w:rsidR="001D1C52">
        <w:rPr>
          <w:rFonts w:ascii="Trebuchet MS" w:hAnsi="Trebuchet MS" w:cs="Trebuchet MS"/>
          <w:bCs/>
          <w:noProof/>
          <w:color w:val="000000"/>
          <w:sz w:val="22"/>
          <w:szCs w:val="22"/>
        </w:rPr>
        <w:t>ed</w:t>
      </w:r>
      <w:r w:rsidRPr="00CB2BF7">
        <w:rPr>
          <w:rFonts w:ascii="Trebuchet MS" w:hAnsi="Trebuchet MS" w:cs="Trebuchet MS"/>
          <w:bCs/>
          <w:noProof/>
          <w:color w:val="000000"/>
          <w:sz w:val="22"/>
          <w:szCs w:val="22"/>
        </w:rPr>
        <w:t xml:space="preserve"> should be equal to or less than the value for "RCO83 Strategies and action plans jointly developed.</w:t>
      </w:r>
    </w:p>
    <w:p w14:paraId="7C348232" w14:textId="77777777" w:rsidR="00CB3516" w:rsidRPr="00CB2BF7" w:rsidRDefault="00CB3516" w:rsidP="00CB3516">
      <w:pPr>
        <w:pStyle w:val="Default"/>
        <w:jc w:val="both"/>
        <w:rPr>
          <w:rFonts w:asciiTheme="minorHAnsi" w:hAnsiTheme="minorHAnsi"/>
          <w:noProof/>
          <w:color w:val="107DC5" w:themeColor="accent1" w:themeShade="BF"/>
          <w:sz w:val="22"/>
          <w:szCs w:val="22"/>
        </w:rPr>
      </w:pPr>
      <w:r w:rsidRPr="00CB2BF7">
        <w:rPr>
          <w:rFonts w:asciiTheme="minorHAnsi" w:hAnsiTheme="minorHAnsi"/>
          <w:noProof/>
          <w:color w:val="107DC5" w:themeColor="accent1" w:themeShade="BF"/>
          <w:sz w:val="22"/>
          <w:szCs w:val="22"/>
        </w:rPr>
        <w:t>! If a strategy or action plan covers several specific objectives, it should be counted only for the dominant specific objective!</w:t>
      </w:r>
    </w:p>
    <w:p w14:paraId="0573C1F6" w14:textId="77777777" w:rsidR="008763C5" w:rsidRPr="00CB2BF7" w:rsidRDefault="008763C5" w:rsidP="00CB3516">
      <w:pPr>
        <w:pStyle w:val="Default"/>
        <w:jc w:val="both"/>
        <w:rPr>
          <w:rFonts w:asciiTheme="minorHAnsi" w:hAnsiTheme="minorHAnsi"/>
          <w:noProof/>
          <w:color w:val="107DC5" w:themeColor="accent1" w:themeShade="BF"/>
          <w:sz w:val="22"/>
          <w:szCs w:val="22"/>
        </w:rPr>
      </w:pPr>
    </w:p>
    <w:p w14:paraId="44E4AF57" w14:textId="65FB2A70" w:rsidR="008763C5" w:rsidRPr="00CB2BF7" w:rsidRDefault="008763C5" w:rsidP="00CB3516">
      <w:pPr>
        <w:pStyle w:val="Default"/>
        <w:jc w:val="both"/>
        <w:rPr>
          <w:rFonts w:asciiTheme="minorHAnsi" w:hAnsiTheme="minorHAnsi"/>
          <w:noProof/>
          <w:color w:val="107DC5" w:themeColor="accent1" w:themeShade="BF"/>
          <w:sz w:val="22"/>
          <w:szCs w:val="22"/>
        </w:rPr>
      </w:pPr>
      <w:r w:rsidRPr="00CB2BF7">
        <w:rPr>
          <w:rFonts w:asciiTheme="minorHAnsi" w:hAnsiTheme="minorHAnsi"/>
          <w:noProof/>
          <w:color w:val="107DC5" w:themeColor="accent1" w:themeShade="BF"/>
          <w:sz w:val="22"/>
          <w:szCs w:val="22"/>
        </w:rPr>
        <w:t>! The measurement of the indicator should be done one year after project completion</w:t>
      </w:r>
      <w:r w:rsidR="00222D54" w:rsidRPr="00CB2BF7">
        <w:rPr>
          <w:rFonts w:asciiTheme="minorHAnsi" w:hAnsiTheme="minorHAnsi"/>
          <w:noProof/>
          <w:color w:val="107DC5" w:themeColor="accent1" w:themeShade="BF"/>
          <w:sz w:val="22"/>
          <w:szCs w:val="22"/>
        </w:rPr>
        <w:t>!</w:t>
      </w:r>
    </w:p>
    <w:p w14:paraId="1427868F" w14:textId="77777777" w:rsidR="00222D54" w:rsidRPr="00CB2BF7" w:rsidRDefault="00222D54" w:rsidP="00CB3516">
      <w:pPr>
        <w:pStyle w:val="Default"/>
        <w:jc w:val="both"/>
        <w:rPr>
          <w:rFonts w:asciiTheme="minorHAnsi" w:hAnsiTheme="minorHAnsi"/>
          <w:noProof/>
          <w:color w:val="107DC5" w:themeColor="accent1" w:themeShade="BF"/>
          <w:sz w:val="22"/>
          <w:szCs w:val="22"/>
        </w:rPr>
      </w:pPr>
    </w:p>
    <w:p w14:paraId="4B61C948" w14:textId="77777777" w:rsidR="00437FF2" w:rsidRPr="00CB2BF7" w:rsidRDefault="00437FF2" w:rsidP="00840E0C">
      <w:pPr>
        <w:shd w:val="clear" w:color="auto" w:fill="FFFFFF" w:themeFill="background1"/>
        <w:jc w:val="both"/>
        <w:rPr>
          <w:noProof/>
          <w:sz w:val="22"/>
          <w:szCs w:val="22"/>
        </w:rPr>
      </w:pPr>
    </w:p>
    <w:p w14:paraId="0173A4E1" w14:textId="77777777" w:rsidR="00A53566" w:rsidRPr="00CB2BF7" w:rsidRDefault="00A53566" w:rsidP="00840E0C">
      <w:pPr>
        <w:shd w:val="clear" w:color="auto" w:fill="FFFFFF" w:themeFill="background1"/>
        <w:jc w:val="both"/>
        <w:rPr>
          <w:noProof/>
          <w:sz w:val="22"/>
          <w:szCs w:val="22"/>
        </w:rPr>
      </w:pPr>
    </w:p>
    <w:p w14:paraId="4C88F76C" w14:textId="77777777" w:rsidR="00A53566" w:rsidRPr="00CB2BF7" w:rsidRDefault="00A53566" w:rsidP="00840E0C">
      <w:pPr>
        <w:shd w:val="clear" w:color="auto" w:fill="FFFFFF" w:themeFill="background1"/>
        <w:jc w:val="both"/>
        <w:rPr>
          <w:noProof/>
          <w:sz w:val="22"/>
          <w:szCs w:val="22"/>
        </w:rPr>
      </w:pPr>
    </w:p>
    <w:p w14:paraId="3D88C01B" w14:textId="77777777" w:rsidR="00A53566" w:rsidRPr="00CB2BF7" w:rsidRDefault="00A53566" w:rsidP="00840E0C">
      <w:pPr>
        <w:shd w:val="clear" w:color="auto" w:fill="FFFFFF" w:themeFill="background1"/>
        <w:jc w:val="both"/>
        <w:rPr>
          <w:noProof/>
          <w:sz w:val="22"/>
          <w:szCs w:val="22"/>
        </w:rPr>
      </w:pPr>
    </w:p>
    <w:p w14:paraId="423E90E5" w14:textId="77777777" w:rsidR="00340D00" w:rsidRPr="00CB2BF7" w:rsidRDefault="00340D00" w:rsidP="00340D00">
      <w:pPr>
        <w:pStyle w:val="Heading3"/>
        <w:rPr>
          <w:noProof/>
          <w:sz w:val="28"/>
        </w:rPr>
      </w:pPr>
      <w:bookmarkStart w:id="49" w:name="_Toc193265774"/>
      <w:r w:rsidRPr="00CB2BF7">
        <w:rPr>
          <w:noProof/>
          <w:sz w:val="28"/>
        </w:rPr>
        <w:lastRenderedPageBreak/>
        <w:t>Factors influencing the milestones and targets</w:t>
      </w:r>
      <w:bookmarkEnd w:id="49"/>
      <w:r w:rsidRPr="00CB2BF7">
        <w:rPr>
          <w:noProof/>
          <w:sz w:val="28"/>
        </w:rPr>
        <w:tab/>
      </w:r>
    </w:p>
    <w:p w14:paraId="754966CC" w14:textId="77777777" w:rsidR="00340D00" w:rsidRPr="00CB2BF7" w:rsidRDefault="00340D00" w:rsidP="00340D00">
      <w:pPr>
        <w:shd w:val="clear" w:color="auto" w:fill="FFFFFF" w:themeFill="background1"/>
        <w:jc w:val="both"/>
        <w:rPr>
          <w:noProof/>
        </w:rPr>
      </w:pPr>
    </w:p>
    <w:p w14:paraId="1BF99680" w14:textId="77777777" w:rsidR="00A209F7" w:rsidRPr="00CB2BF7" w:rsidRDefault="00A209F7" w:rsidP="00A209F7">
      <w:p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 xml:space="preserve">The achievement of the milestones and targets set for the chosen indicators can be influenced by various </w:t>
      </w:r>
      <w:r w:rsidR="001B0FC7" w:rsidRPr="00CB2BF7">
        <w:rPr>
          <w:rFonts w:ascii="Trebuchet MS" w:hAnsi="Trebuchet MS" w:cstheme="minorHAnsi"/>
          <w:noProof/>
          <w:sz w:val="22"/>
          <w:szCs w:val="22"/>
        </w:rPr>
        <w:t xml:space="preserve">external factors: </w:t>
      </w:r>
      <w:r w:rsidRPr="00CB2BF7">
        <w:rPr>
          <w:rFonts w:ascii="Trebuchet MS" w:hAnsi="Trebuchet MS" w:cstheme="minorHAnsi"/>
          <w:noProof/>
          <w:sz w:val="22"/>
          <w:szCs w:val="22"/>
        </w:rPr>
        <w:t xml:space="preserve"> </w:t>
      </w:r>
    </w:p>
    <w:p w14:paraId="510F5FAD" w14:textId="77777777" w:rsidR="001B0FC7" w:rsidRPr="00CB2BF7" w:rsidRDefault="001B0FC7" w:rsidP="00A209F7">
      <w:pPr>
        <w:pStyle w:val="ListParagraph"/>
        <w:numPr>
          <w:ilvl w:val="0"/>
          <w:numId w:val="5"/>
        </w:num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 xml:space="preserve">The COVID 19 pandemics and its further developments can have a significant impact on the programme progress and can generate delays in the implementation and therefore in the achievement of outputs and outcomes; </w:t>
      </w:r>
    </w:p>
    <w:p w14:paraId="55D64C02" w14:textId="77777777" w:rsidR="001B0FC7" w:rsidRPr="00CB2BF7" w:rsidRDefault="001B0FC7" w:rsidP="00A209F7">
      <w:pPr>
        <w:pStyle w:val="ListParagraph"/>
        <w:numPr>
          <w:ilvl w:val="0"/>
          <w:numId w:val="5"/>
        </w:num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 xml:space="preserve">Overall economic difficulties generated by the economic slowdown triggered by the pandemics had an impact on the financial possibilities of the potential beneficiaries </w:t>
      </w:r>
      <w:r w:rsidR="00AA2D77" w:rsidRPr="00CB2BF7">
        <w:rPr>
          <w:rFonts w:ascii="Trebuchet MS" w:hAnsi="Trebuchet MS" w:cstheme="minorHAnsi"/>
          <w:noProof/>
          <w:sz w:val="22"/>
          <w:szCs w:val="22"/>
        </w:rPr>
        <w:t>and might have an impact also on the ability of the potential beneficiaries to provide cofinancing</w:t>
      </w:r>
    </w:p>
    <w:p w14:paraId="192ED29A" w14:textId="77777777" w:rsidR="00AA2D77" w:rsidRPr="00CB2BF7" w:rsidRDefault="00AA2D77" w:rsidP="00A209F7">
      <w:pPr>
        <w:pStyle w:val="ListParagraph"/>
        <w:numPr>
          <w:ilvl w:val="0"/>
          <w:numId w:val="5"/>
        </w:num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 xml:space="preserve">Regional instability- latest developments in terms of regional security might generate significant issues related to the design and implementation of projects </w:t>
      </w:r>
    </w:p>
    <w:p w14:paraId="34522AAC" w14:textId="77777777" w:rsidR="00A209F7" w:rsidRPr="00CB2BF7" w:rsidRDefault="00A209F7" w:rsidP="00A209F7">
      <w:pPr>
        <w:pStyle w:val="ListParagraph"/>
        <w:numPr>
          <w:ilvl w:val="0"/>
          <w:numId w:val="5"/>
        </w:num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Political context - changes in participating countries which may lead to lack of commitment to implement the projects, to delays in decision making process concerning both public and private sector architecture and funding;</w:t>
      </w:r>
    </w:p>
    <w:p w14:paraId="4F3BE253" w14:textId="77777777" w:rsidR="00A209F7" w:rsidRPr="00CB2BF7" w:rsidRDefault="00AA2D77" w:rsidP="00A209F7">
      <w:pPr>
        <w:pStyle w:val="ListParagraph"/>
        <w:numPr>
          <w:ilvl w:val="0"/>
          <w:numId w:val="5"/>
        </w:num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Legal changes- changes in national legislation that might impact the implementation of projects (works related, procurement related, etc)</w:t>
      </w:r>
    </w:p>
    <w:p w14:paraId="47665BD3" w14:textId="77777777" w:rsidR="00AA2D77" w:rsidRPr="00CB2BF7" w:rsidRDefault="00A209F7" w:rsidP="00A209F7">
      <w:pPr>
        <w:pStyle w:val="ListParagraph"/>
        <w:numPr>
          <w:ilvl w:val="0"/>
          <w:numId w:val="5"/>
        </w:num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 xml:space="preserve">Delays during </w:t>
      </w:r>
      <w:r w:rsidR="00AA2D77" w:rsidRPr="00CB2BF7">
        <w:rPr>
          <w:rFonts w:ascii="Trebuchet MS" w:hAnsi="Trebuchet MS" w:cstheme="minorHAnsi"/>
          <w:noProof/>
          <w:sz w:val="22"/>
          <w:szCs w:val="22"/>
        </w:rPr>
        <w:t xml:space="preserve">the evaluation process generated by problems in finding qualified and available assessors, </w:t>
      </w:r>
    </w:p>
    <w:p w14:paraId="3CDD870B" w14:textId="77777777" w:rsidR="00A209F7" w:rsidRPr="00CB2BF7" w:rsidRDefault="00AA2D77" w:rsidP="00A209F7">
      <w:pPr>
        <w:pStyle w:val="ListParagraph"/>
        <w:numPr>
          <w:ilvl w:val="0"/>
          <w:numId w:val="5"/>
        </w:num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 xml:space="preserve">Delays in the </w:t>
      </w:r>
      <w:r w:rsidR="00A209F7" w:rsidRPr="00CB2BF7">
        <w:rPr>
          <w:rFonts w:ascii="Trebuchet MS" w:hAnsi="Trebuchet MS" w:cstheme="minorHAnsi"/>
          <w:noProof/>
          <w:sz w:val="22"/>
          <w:szCs w:val="22"/>
        </w:rPr>
        <w:t>contracting process due to: lack of availability of documents required during contracting, changes in the partnership structure, other revisions requiring Steering Committee approval.</w:t>
      </w:r>
    </w:p>
    <w:p w14:paraId="19927F39" w14:textId="77777777" w:rsidR="00340D00" w:rsidRPr="00CB2BF7" w:rsidRDefault="00FE72A1" w:rsidP="00FE72A1">
      <w:p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 xml:space="preserve">In order to mitigate the impact of these factors, as well as others, on the implementation of projects and hence on the achievement of targets, the managing structures will consider the issues as they arise, on a case by case basis, and take appropriate measures in a timely manner.  </w:t>
      </w:r>
    </w:p>
    <w:p w14:paraId="24277976" w14:textId="77777777" w:rsidR="00340D00" w:rsidRPr="00CB2BF7" w:rsidRDefault="00340D00" w:rsidP="00340D00">
      <w:pPr>
        <w:shd w:val="clear" w:color="auto" w:fill="FFFFFF" w:themeFill="background1"/>
        <w:jc w:val="both"/>
        <w:rPr>
          <w:noProof/>
        </w:rPr>
      </w:pPr>
    </w:p>
    <w:p w14:paraId="196B6FD9" w14:textId="77777777" w:rsidR="00B03282" w:rsidRPr="00CB2BF7" w:rsidRDefault="00340D00" w:rsidP="00340D00">
      <w:pPr>
        <w:pStyle w:val="Heading3"/>
        <w:rPr>
          <w:noProof/>
          <w:sz w:val="28"/>
        </w:rPr>
      </w:pPr>
      <w:bookmarkStart w:id="50" w:name="_Toc193265775"/>
      <w:r w:rsidRPr="00CB2BF7">
        <w:rPr>
          <w:noProof/>
          <w:sz w:val="28"/>
        </w:rPr>
        <w:t>Quality assurance</w:t>
      </w:r>
      <w:bookmarkEnd w:id="50"/>
    </w:p>
    <w:p w14:paraId="49AE925A" w14:textId="77777777" w:rsidR="00F063F7" w:rsidRPr="00CB2BF7" w:rsidRDefault="00F063F7" w:rsidP="00F063F7">
      <w:pPr>
        <w:rPr>
          <w:noProof/>
        </w:rPr>
      </w:pPr>
    </w:p>
    <w:p w14:paraId="1D4CC3D1" w14:textId="77777777" w:rsidR="007940D8" w:rsidRDefault="008B5A99" w:rsidP="00C32408">
      <w:pPr>
        <w:jc w:val="both"/>
        <w:rPr>
          <w:rFonts w:ascii="Trebuchet MS" w:hAnsi="Trebuchet MS" w:cstheme="minorHAnsi"/>
          <w:noProof/>
          <w:sz w:val="22"/>
          <w:szCs w:val="22"/>
        </w:rPr>
      </w:pPr>
      <w:r w:rsidRPr="00CB2BF7">
        <w:rPr>
          <w:rFonts w:ascii="Trebuchet MS" w:hAnsi="Trebuchet MS" w:cstheme="minorHAnsi"/>
          <w:noProof/>
          <w:sz w:val="22"/>
          <w:szCs w:val="22"/>
        </w:rPr>
        <w:t xml:space="preserve">Data collection </w:t>
      </w:r>
      <w:r w:rsidR="007B6C98" w:rsidRPr="00CB2BF7">
        <w:rPr>
          <w:rFonts w:ascii="Trebuchet MS" w:hAnsi="Trebuchet MS" w:cstheme="minorHAnsi"/>
          <w:noProof/>
          <w:sz w:val="22"/>
          <w:szCs w:val="22"/>
        </w:rPr>
        <w:t xml:space="preserve">is done at project level </w:t>
      </w:r>
      <w:r w:rsidR="00C32408" w:rsidRPr="00CB2BF7">
        <w:rPr>
          <w:rFonts w:ascii="Trebuchet MS" w:hAnsi="Trebuchet MS" w:cstheme="minorHAnsi"/>
          <w:noProof/>
          <w:sz w:val="22"/>
          <w:szCs w:val="22"/>
        </w:rPr>
        <w:t xml:space="preserve">from the application form and from the regular monitoring of project implementation (via progress reports). </w:t>
      </w:r>
      <w:r w:rsidR="007B6C98" w:rsidRPr="00CB2BF7">
        <w:rPr>
          <w:rFonts w:ascii="Trebuchet MS" w:hAnsi="Trebuchet MS" w:cstheme="minorHAnsi"/>
          <w:noProof/>
          <w:sz w:val="22"/>
          <w:szCs w:val="22"/>
        </w:rPr>
        <w:t xml:space="preserve"> </w:t>
      </w:r>
      <w:r w:rsidR="00C32408" w:rsidRPr="00CB2BF7">
        <w:rPr>
          <w:rFonts w:ascii="Trebuchet MS" w:hAnsi="Trebuchet MS" w:cstheme="minorHAnsi"/>
          <w:noProof/>
          <w:sz w:val="22"/>
          <w:szCs w:val="22"/>
        </w:rPr>
        <w:t xml:space="preserve">Output and result indicators are monitored at the level of beneficiaries, capturing the deliverables and direct effects during implementation. </w:t>
      </w:r>
    </w:p>
    <w:p w14:paraId="49315B37" w14:textId="336A1225" w:rsidR="008B5A99" w:rsidRPr="00CB2BF7" w:rsidRDefault="006B6B3D" w:rsidP="00C32408">
      <w:pPr>
        <w:jc w:val="both"/>
        <w:rPr>
          <w:rFonts w:ascii="Trebuchet MS" w:hAnsi="Trebuchet MS" w:cstheme="minorHAnsi"/>
          <w:noProof/>
          <w:sz w:val="22"/>
          <w:szCs w:val="22"/>
        </w:rPr>
      </w:pPr>
      <w:r w:rsidRPr="006B6B3D">
        <w:rPr>
          <w:rFonts w:ascii="Trebuchet MS" w:hAnsi="Trebuchet MS" w:cstheme="minorHAnsi"/>
          <w:noProof/>
          <w:sz w:val="22"/>
          <w:szCs w:val="22"/>
        </w:rPr>
        <w:t>When drafting the methodological document it was ensured that the data underpinning the indicator baselines, milestones, and targets were taken from a reliable source (e.g. the monitoring system or official statistics). Whenever this was not the case, the necessary steps were taken to</w:t>
      </w:r>
      <w:r w:rsidR="007940D8">
        <w:rPr>
          <w:rFonts w:ascii="Trebuchet MS" w:hAnsi="Trebuchet MS" w:cstheme="minorHAnsi"/>
          <w:noProof/>
          <w:sz w:val="22"/>
          <w:szCs w:val="22"/>
        </w:rPr>
        <w:t xml:space="preserve"> ensure the quality of the data</w:t>
      </w:r>
      <w:r w:rsidRPr="006B6B3D">
        <w:rPr>
          <w:rFonts w:ascii="Trebuchet MS" w:hAnsi="Trebuchet MS" w:cstheme="minorHAnsi"/>
          <w:noProof/>
          <w:sz w:val="22"/>
          <w:szCs w:val="22"/>
        </w:rPr>
        <w:t>.</w:t>
      </w:r>
    </w:p>
    <w:p w14:paraId="058522A1" w14:textId="77777777" w:rsidR="00C32408" w:rsidRPr="00CB2BF7" w:rsidRDefault="00D41F1C" w:rsidP="00C32408">
      <w:pPr>
        <w:jc w:val="both"/>
        <w:rPr>
          <w:rFonts w:ascii="Trebuchet MS" w:hAnsi="Trebuchet MS" w:cstheme="minorHAnsi"/>
          <w:noProof/>
          <w:sz w:val="22"/>
          <w:szCs w:val="22"/>
        </w:rPr>
      </w:pPr>
      <w:r w:rsidRPr="00CB2BF7">
        <w:rPr>
          <w:rFonts w:ascii="Trebuchet MS" w:hAnsi="Trebuchet MS" w:cstheme="minorHAnsi"/>
          <w:noProof/>
          <w:sz w:val="22"/>
          <w:szCs w:val="22"/>
        </w:rPr>
        <w:lastRenderedPageBreak/>
        <w:t>T</w:t>
      </w:r>
      <w:r w:rsidR="00C32408" w:rsidRPr="00CB2BF7">
        <w:rPr>
          <w:rFonts w:ascii="Trebuchet MS" w:hAnsi="Trebuchet MS" w:cstheme="minorHAnsi"/>
          <w:noProof/>
          <w:sz w:val="22"/>
          <w:szCs w:val="22"/>
        </w:rPr>
        <w:t>he validation of data</w:t>
      </w:r>
      <w:r w:rsidRPr="00CB2BF7">
        <w:rPr>
          <w:rFonts w:ascii="Trebuchet MS" w:hAnsi="Trebuchet MS" w:cstheme="minorHAnsi"/>
          <w:noProof/>
          <w:sz w:val="22"/>
          <w:szCs w:val="22"/>
        </w:rPr>
        <w:t xml:space="preserve"> from indicators will be ensured by the programme structures through the following processes: </w:t>
      </w:r>
    </w:p>
    <w:p w14:paraId="5F8E1F34" w14:textId="77777777" w:rsidR="00D41F1C" w:rsidRPr="00CB2BF7" w:rsidRDefault="00D41F1C" w:rsidP="008B5A99">
      <w:pPr>
        <w:jc w:val="both"/>
        <w:rPr>
          <w:rFonts w:ascii="Trebuchet MS" w:hAnsi="Trebuchet MS" w:cstheme="minorHAnsi"/>
          <w:noProof/>
          <w:sz w:val="22"/>
          <w:szCs w:val="22"/>
        </w:rPr>
      </w:pPr>
      <w:r w:rsidRPr="00CB2BF7">
        <w:rPr>
          <w:rFonts w:ascii="Trebuchet MS" w:hAnsi="Trebuchet MS" w:cstheme="minorHAnsi"/>
          <w:b/>
          <w:noProof/>
          <w:sz w:val="22"/>
          <w:szCs w:val="22"/>
        </w:rPr>
        <w:t>Programming stage-</w:t>
      </w:r>
      <w:r w:rsidRPr="00CB2BF7">
        <w:rPr>
          <w:rFonts w:ascii="Trebuchet MS" w:hAnsi="Trebuchet MS" w:cstheme="minorHAnsi"/>
          <w:noProof/>
          <w:sz w:val="22"/>
          <w:szCs w:val="22"/>
        </w:rPr>
        <w:t xml:space="preserve"> development of a comprehensive Framework Methodology, that will set the basis for the selection of indicators at project level and that will provide detailed information to the beneficiaries regarding output and result indications </w:t>
      </w:r>
    </w:p>
    <w:p w14:paraId="6A4FE7E1" w14:textId="77777777" w:rsidR="00D179F1" w:rsidRPr="00CB2BF7" w:rsidRDefault="00D41F1C" w:rsidP="00D179F1">
      <w:pPr>
        <w:jc w:val="both"/>
        <w:rPr>
          <w:rFonts w:ascii="Trebuchet MS" w:hAnsi="Trebuchet MS" w:cstheme="minorHAnsi"/>
          <w:noProof/>
          <w:sz w:val="22"/>
          <w:szCs w:val="22"/>
        </w:rPr>
      </w:pPr>
      <w:r w:rsidRPr="00CB2BF7">
        <w:rPr>
          <w:rFonts w:ascii="Trebuchet MS" w:hAnsi="Trebuchet MS" w:cstheme="minorHAnsi"/>
          <w:b/>
          <w:noProof/>
          <w:sz w:val="22"/>
          <w:szCs w:val="22"/>
        </w:rPr>
        <w:t xml:space="preserve">Project generation stage- </w:t>
      </w:r>
      <w:r w:rsidRPr="00CB2BF7">
        <w:rPr>
          <w:rFonts w:ascii="Trebuchet MS" w:hAnsi="Trebuchet MS" w:cstheme="minorHAnsi"/>
          <w:noProof/>
          <w:sz w:val="22"/>
          <w:szCs w:val="22"/>
        </w:rPr>
        <w:t xml:space="preserve">proper explanation of indicators in the Guidelines for Grant Applicants as well </w:t>
      </w:r>
      <w:r w:rsidR="00654C26" w:rsidRPr="00CB2BF7">
        <w:rPr>
          <w:rFonts w:ascii="Trebuchet MS" w:hAnsi="Trebuchet MS" w:cstheme="minorHAnsi"/>
          <w:noProof/>
          <w:sz w:val="22"/>
          <w:szCs w:val="22"/>
        </w:rPr>
        <w:t>capacity building measures</w:t>
      </w:r>
      <w:r w:rsidRPr="00CB2BF7">
        <w:rPr>
          <w:rFonts w:ascii="Trebuchet MS" w:hAnsi="Trebuchet MS" w:cstheme="minorHAnsi"/>
          <w:noProof/>
          <w:sz w:val="22"/>
          <w:szCs w:val="22"/>
        </w:rPr>
        <w:t xml:space="preserve"> regarding the indicators systems and how indicators should be quantified at project level and how they correlate to programme indicators. Additionally, potential beneficiaries will be taught how to set realistic and achievable targets for the selected indicators.</w:t>
      </w:r>
    </w:p>
    <w:p w14:paraId="167F825A" w14:textId="77777777" w:rsidR="00D179F1" w:rsidRPr="00CB2BF7" w:rsidRDefault="00D179F1" w:rsidP="008B5A99">
      <w:pPr>
        <w:jc w:val="both"/>
        <w:rPr>
          <w:rFonts w:ascii="Trebuchet MS" w:hAnsi="Trebuchet MS" w:cstheme="minorHAnsi"/>
          <w:noProof/>
          <w:sz w:val="22"/>
          <w:szCs w:val="22"/>
        </w:rPr>
      </w:pPr>
      <w:r w:rsidRPr="00CB2BF7">
        <w:rPr>
          <w:rFonts w:ascii="Trebuchet MS" w:hAnsi="Trebuchet MS" w:cstheme="minorHAnsi"/>
          <w:b/>
          <w:noProof/>
          <w:sz w:val="22"/>
          <w:szCs w:val="22"/>
        </w:rPr>
        <w:t>E</w:t>
      </w:r>
      <w:r w:rsidR="008B5A99" w:rsidRPr="00CB2BF7">
        <w:rPr>
          <w:rFonts w:ascii="Trebuchet MS" w:hAnsi="Trebuchet MS" w:cstheme="minorHAnsi"/>
          <w:b/>
          <w:noProof/>
          <w:sz w:val="22"/>
          <w:szCs w:val="22"/>
        </w:rPr>
        <w:t xml:space="preserve">valuation </w:t>
      </w:r>
      <w:r w:rsidRPr="00CB2BF7">
        <w:rPr>
          <w:rFonts w:ascii="Trebuchet MS" w:hAnsi="Trebuchet MS" w:cstheme="minorHAnsi"/>
          <w:b/>
          <w:noProof/>
          <w:sz w:val="22"/>
          <w:szCs w:val="22"/>
        </w:rPr>
        <w:t>stage</w:t>
      </w:r>
      <w:r w:rsidR="008B5A99" w:rsidRPr="00CB2BF7">
        <w:rPr>
          <w:rFonts w:ascii="Trebuchet MS" w:hAnsi="Trebuchet MS" w:cstheme="minorHAnsi"/>
          <w:b/>
          <w:noProof/>
          <w:sz w:val="22"/>
          <w:szCs w:val="22"/>
        </w:rPr>
        <w:t xml:space="preserve">– </w:t>
      </w:r>
      <w:r w:rsidR="00654C26" w:rsidRPr="00CB2BF7">
        <w:rPr>
          <w:rFonts w:ascii="Trebuchet MS" w:hAnsi="Trebuchet MS" w:cstheme="minorHAnsi"/>
          <w:noProof/>
          <w:sz w:val="22"/>
          <w:szCs w:val="22"/>
        </w:rPr>
        <w:t xml:space="preserve">during project quality assessment the assessors will have to be fully aware of the programme indicators and to ensure that the projects set realistic targets, in line with programme requirements </w:t>
      </w:r>
    </w:p>
    <w:p w14:paraId="34B8617B" w14:textId="77777777" w:rsidR="00654C26" w:rsidRPr="00CB2BF7" w:rsidRDefault="008B5A99" w:rsidP="00654C26">
      <w:pPr>
        <w:jc w:val="both"/>
        <w:rPr>
          <w:rFonts w:ascii="Trebuchet MS" w:hAnsi="Trebuchet MS" w:cstheme="minorHAnsi"/>
          <w:noProof/>
          <w:sz w:val="22"/>
          <w:szCs w:val="22"/>
        </w:rPr>
      </w:pPr>
      <w:r w:rsidRPr="00CB2BF7">
        <w:rPr>
          <w:rFonts w:ascii="Trebuchet MS" w:hAnsi="Trebuchet MS" w:cstheme="minorHAnsi"/>
          <w:b/>
          <w:noProof/>
          <w:sz w:val="22"/>
          <w:szCs w:val="22"/>
        </w:rPr>
        <w:t>Implementation</w:t>
      </w:r>
      <w:r w:rsidR="00654C26" w:rsidRPr="00CB2BF7">
        <w:rPr>
          <w:rFonts w:ascii="Trebuchet MS" w:hAnsi="Trebuchet MS" w:cstheme="minorHAnsi"/>
          <w:b/>
          <w:noProof/>
          <w:sz w:val="22"/>
          <w:szCs w:val="22"/>
        </w:rPr>
        <w:t xml:space="preserve"> stage</w:t>
      </w:r>
      <w:r w:rsidRPr="00CB2BF7">
        <w:rPr>
          <w:rFonts w:ascii="Trebuchet MS" w:hAnsi="Trebuchet MS" w:cstheme="minorHAnsi"/>
          <w:b/>
          <w:noProof/>
          <w:sz w:val="22"/>
          <w:szCs w:val="22"/>
        </w:rPr>
        <w:t xml:space="preserve"> –</w:t>
      </w:r>
      <w:r w:rsidR="00654C26" w:rsidRPr="00CB2BF7">
        <w:rPr>
          <w:rFonts w:ascii="Trebuchet MS" w:hAnsi="Trebuchet MS" w:cstheme="minorHAnsi"/>
          <w:noProof/>
          <w:sz w:val="22"/>
          <w:szCs w:val="22"/>
        </w:rPr>
        <w:t xml:space="preserve"> MA/JS will implement specific capacity building measures to ensure a common understanding of indicator definitions and reporting requirements. </w:t>
      </w:r>
    </w:p>
    <w:p w14:paraId="20807AA9" w14:textId="77777777" w:rsidR="00654C26" w:rsidRPr="00CB2BF7" w:rsidRDefault="00654C26" w:rsidP="00654C26">
      <w:pPr>
        <w:jc w:val="both"/>
        <w:rPr>
          <w:rFonts w:ascii="Trebuchet MS" w:hAnsi="Trebuchet MS" w:cstheme="minorHAnsi"/>
          <w:noProof/>
          <w:sz w:val="22"/>
          <w:szCs w:val="22"/>
        </w:rPr>
      </w:pPr>
      <w:r w:rsidRPr="00CB2BF7">
        <w:rPr>
          <w:rFonts w:ascii="Trebuchet MS" w:hAnsi="Trebuchet MS" w:cstheme="minorHAnsi"/>
          <w:noProof/>
          <w:sz w:val="22"/>
          <w:szCs w:val="22"/>
        </w:rPr>
        <w:t>-the MA/JS will do thorough checks on output and r</w:t>
      </w:r>
      <w:r w:rsidR="00180A04" w:rsidRPr="00CB2BF7">
        <w:rPr>
          <w:rFonts w:ascii="Trebuchet MS" w:hAnsi="Trebuchet MS" w:cstheme="minorHAnsi"/>
          <w:noProof/>
          <w:sz w:val="22"/>
          <w:szCs w:val="22"/>
        </w:rPr>
        <w:t xml:space="preserve">esult indicator values reported and will provided necessary support to beneficiaries during project implementation. </w:t>
      </w:r>
    </w:p>
    <w:p w14:paraId="7BEE6A1A" w14:textId="77777777" w:rsidR="00F063F7" w:rsidRPr="00CB2BF7" w:rsidRDefault="00F063F7" w:rsidP="00F063F7">
      <w:pPr>
        <w:rPr>
          <w:noProof/>
        </w:rPr>
      </w:pPr>
    </w:p>
    <w:sectPr w:rsidR="00F063F7" w:rsidRPr="00CB2BF7" w:rsidSect="004B20D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E0FE" w14:textId="77777777" w:rsidR="008711F1" w:rsidRDefault="008711F1" w:rsidP="0093668D">
      <w:pPr>
        <w:spacing w:before="0" w:after="0" w:line="240" w:lineRule="auto"/>
      </w:pPr>
      <w:r>
        <w:separator/>
      </w:r>
    </w:p>
  </w:endnote>
  <w:endnote w:type="continuationSeparator" w:id="0">
    <w:p w14:paraId="1D66E7D4" w14:textId="77777777" w:rsidR="008711F1" w:rsidRDefault="008711F1" w:rsidP="009366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025041"/>
      <w:docPartObj>
        <w:docPartGallery w:val="Page Numbers (Bottom of Page)"/>
        <w:docPartUnique/>
      </w:docPartObj>
    </w:sdtPr>
    <w:sdtEndPr/>
    <w:sdtContent>
      <w:sdt>
        <w:sdtPr>
          <w:id w:val="-1769616900"/>
          <w:docPartObj>
            <w:docPartGallery w:val="Page Numbers (Top of Page)"/>
            <w:docPartUnique/>
          </w:docPartObj>
        </w:sdtPr>
        <w:sdtEndPr/>
        <w:sdtContent>
          <w:p w14:paraId="66E17A93" w14:textId="4942BBD5" w:rsidR="001C67EF" w:rsidRPr="008D135B" w:rsidRDefault="001C67EF">
            <w:pPr>
              <w:pStyle w:val="Footer"/>
              <w:jc w:val="right"/>
            </w:pPr>
            <w:r w:rsidRPr="008D135B">
              <w:t xml:space="preserve">Page </w:t>
            </w:r>
            <w:r w:rsidRPr="008D135B">
              <w:rPr>
                <w:b/>
                <w:bCs/>
              </w:rPr>
              <w:fldChar w:fldCharType="begin"/>
            </w:r>
            <w:r w:rsidRPr="008D135B">
              <w:rPr>
                <w:b/>
                <w:bCs/>
              </w:rPr>
              <w:instrText xml:space="preserve"> PAGE </w:instrText>
            </w:r>
            <w:r w:rsidRPr="008D135B">
              <w:rPr>
                <w:b/>
                <w:bCs/>
              </w:rPr>
              <w:fldChar w:fldCharType="separate"/>
            </w:r>
            <w:r w:rsidR="007966FA">
              <w:rPr>
                <w:b/>
                <w:bCs/>
                <w:noProof/>
              </w:rPr>
              <w:t>54</w:t>
            </w:r>
            <w:r w:rsidRPr="008D135B">
              <w:rPr>
                <w:b/>
                <w:bCs/>
              </w:rPr>
              <w:fldChar w:fldCharType="end"/>
            </w:r>
            <w:r w:rsidRPr="008D135B">
              <w:t xml:space="preserve"> of </w:t>
            </w:r>
            <w:r w:rsidRPr="008D135B">
              <w:rPr>
                <w:b/>
                <w:bCs/>
              </w:rPr>
              <w:fldChar w:fldCharType="begin"/>
            </w:r>
            <w:r w:rsidRPr="008D135B">
              <w:rPr>
                <w:b/>
                <w:bCs/>
              </w:rPr>
              <w:instrText xml:space="preserve"> NUMPAGES  </w:instrText>
            </w:r>
            <w:r w:rsidRPr="008D135B">
              <w:rPr>
                <w:b/>
                <w:bCs/>
              </w:rPr>
              <w:fldChar w:fldCharType="separate"/>
            </w:r>
            <w:r w:rsidR="007966FA">
              <w:rPr>
                <w:b/>
                <w:bCs/>
                <w:noProof/>
              </w:rPr>
              <w:t>54</w:t>
            </w:r>
            <w:r w:rsidRPr="008D135B">
              <w:rPr>
                <w:b/>
                <w:bCs/>
              </w:rPr>
              <w:fldChar w:fldCharType="end"/>
            </w:r>
          </w:p>
        </w:sdtContent>
      </w:sdt>
    </w:sdtContent>
  </w:sdt>
  <w:p w14:paraId="67E26BE6" w14:textId="77777777" w:rsidR="001C67EF" w:rsidRPr="008D135B" w:rsidRDefault="001C6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BEE2" w14:textId="77777777" w:rsidR="008711F1" w:rsidRDefault="008711F1" w:rsidP="0093668D">
      <w:pPr>
        <w:spacing w:before="0" w:after="0" w:line="240" w:lineRule="auto"/>
      </w:pPr>
      <w:r>
        <w:separator/>
      </w:r>
    </w:p>
  </w:footnote>
  <w:footnote w:type="continuationSeparator" w:id="0">
    <w:p w14:paraId="7FF070FB" w14:textId="77777777" w:rsidR="008711F1" w:rsidRDefault="008711F1" w:rsidP="0093668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434"/>
    <w:multiLevelType w:val="hybridMultilevel"/>
    <w:tmpl w:val="36A48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D016F"/>
    <w:multiLevelType w:val="hybridMultilevel"/>
    <w:tmpl w:val="36A48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51D00"/>
    <w:multiLevelType w:val="hybridMultilevel"/>
    <w:tmpl w:val="84B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E66D2"/>
    <w:multiLevelType w:val="hybridMultilevel"/>
    <w:tmpl w:val="C69E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E3383"/>
    <w:multiLevelType w:val="hybridMultilevel"/>
    <w:tmpl w:val="EFFA08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F3EB7"/>
    <w:multiLevelType w:val="hybridMultilevel"/>
    <w:tmpl w:val="4EC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07509"/>
    <w:multiLevelType w:val="hybridMultilevel"/>
    <w:tmpl w:val="455432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D3158C"/>
    <w:multiLevelType w:val="hybridMultilevel"/>
    <w:tmpl w:val="C5B096E8"/>
    <w:lvl w:ilvl="0" w:tplc="6D3E71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14E00"/>
    <w:multiLevelType w:val="hybridMultilevel"/>
    <w:tmpl w:val="36A48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D9626C"/>
    <w:multiLevelType w:val="hybridMultilevel"/>
    <w:tmpl w:val="3898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C2996"/>
    <w:multiLevelType w:val="hybridMultilevel"/>
    <w:tmpl w:val="489C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5516C"/>
    <w:multiLevelType w:val="hybridMultilevel"/>
    <w:tmpl w:val="A4C6D7A6"/>
    <w:lvl w:ilvl="0" w:tplc="C2442718">
      <w:start w:val="1"/>
      <w:numFmt w:val="bullet"/>
      <w:lvlText w:val="-"/>
      <w:lvlJc w:val="left"/>
      <w:pPr>
        <w:ind w:left="720" w:hanging="360"/>
      </w:pPr>
      <w:rPr>
        <w:rFonts w:ascii="Perpetua Titling MT" w:hAnsi="Perpetua Titling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0"/>
  </w:num>
  <w:num w:numId="5">
    <w:abstractNumId w:val="12"/>
  </w:num>
  <w:num w:numId="6">
    <w:abstractNumId w:val="8"/>
  </w:num>
  <w:num w:numId="7">
    <w:abstractNumId w:val="3"/>
  </w:num>
  <w:num w:numId="8">
    <w:abstractNumId w:val="4"/>
  </w:num>
  <w:num w:numId="9">
    <w:abstractNumId w:val="2"/>
  </w:num>
  <w:num w:numId="10">
    <w:abstractNumId w:val="11"/>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A1"/>
    <w:rsid w:val="00000FE8"/>
    <w:rsid w:val="00023CAE"/>
    <w:rsid w:val="00034FE6"/>
    <w:rsid w:val="00037F93"/>
    <w:rsid w:val="00044B7A"/>
    <w:rsid w:val="00047FA9"/>
    <w:rsid w:val="000507A7"/>
    <w:rsid w:val="00051898"/>
    <w:rsid w:val="00051F11"/>
    <w:rsid w:val="00060740"/>
    <w:rsid w:val="00060A30"/>
    <w:rsid w:val="00060D9C"/>
    <w:rsid w:val="000648C8"/>
    <w:rsid w:val="000679DD"/>
    <w:rsid w:val="0007278A"/>
    <w:rsid w:val="00077FA9"/>
    <w:rsid w:val="000827FD"/>
    <w:rsid w:val="00086794"/>
    <w:rsid w:val="00087E1E"/>
    <w:rsid w:val="0009577D"/>
    <w:rsid w:val="0009608F"/>
    <w:rsid w:val="00096649"/>
    <w:rsid w:val="00097217"/>
    <w:rsid w:val="000A2F8A"/>
    <w:rsid w:val="000A5F74"/>
    <w:rsid w:val="000A77B3"/>
    <w:rsid w:val="000B4F24"/>
    <w:rsid w:val="000B66B3"/>
    <w:rsid w:val="000B6B77"/>
    <w:rsid w:val="000C541D"/>
    <w:rsid w:val="000C6D3C"/>
    <w:rsid w:val="000C768E"/>
    <w:rsid w:val="000E2BB8"/>
    <w:rsid w:val="000E2D5E"/>
    <w:rsid w:val="000E2E3C"/>
    <w:rsid w:val="000F0016"/>
    <w:rsid w:val="000F1B38"/>
    <w:rsid w:val="000F1BA0"/>
    <w:rsid w:val="000F2E02"/>
    <w:rsid w:val="000F7921"/>
    <w:rsid w:val="00104C52"/>
    <w:rsid w:val="00113747"/>
    <w:rsid w:val="00114392"/>
    <w:rsid w:val="00115309"/>
    <w:rsid w:val="00116923"/>
    <w:rsid w:val="00121B8E"/>
    <w:rsid w:val="0012523E"/>
    <w:rsid w:val="001314CE"/>
    <w:rsid w:val="001412EC"/>
    <w:rsid w:val="00144B92"/>
    <w:rsid w:val="001465A6"/>
    <w:rsid w:val="00147C42"/>
    <w:rsid w:val="00151961"/>
    <w:rsid w:val="0015300E"/>
    <w:rsid w:val="00164C9B"/>
    <w:rsid w:val="001650B4"/>
    <w:rsid w:val="00165162"/>
    <w:rsid w:val="00170A78"/>
    <w:rsid w:val="00173AE1"/>
    <w:rsid w:val="00173FD4"/>
    <w:rsid w:val="00180A04"/>
    <w:rsid w:val="00182FF6"/>
    <w:rsid w:val="00184011"/>
    <w:rsid w:val="00185A10"/>
    <w:rsid w:val="0018741E"/>
    <w:rsid w:val="00190F93"/>
    <w:rsid w:val="00191428"/>
    <w:rsid w:val="001A0E66"/>
    <w:rsid w:val="001B0FC7"/>
    <w:rsid w:val="001B13F9"/>
    <w:rsid w:val="001B66C6"/>
    <w:rsid w:val="001B7C5F"/>
    <w:rsid w:val="001C021B"/>
    <w:rsid w:val="001C647F"/>
    <w:rsid w:val="001C67EF"/>
    <w:rsid w:val="001D1C52"/>
    <w:rsid w:val="001D26C5"/>
    <w:rsid w:val="001D523C"/>
    <w:rsid w:val="001D6570"/>
    <w:rsid w:val="001E251E"/>
    <w:rsid w:val="001E5723"/>
    <w:rsid w:val="001E590E"/>
    <w:rsid w:val="001E5D6E"/>
    <w:rsid w:val="001F06E6"/>
    <w:rsid w:val="001F5C0E"/>
    <w:rsid w:val="001F6D58"/>
    <w:rsid w:val="00200520"/>
    <w:rsid w:val="00201016"/>
    <w:rsid w:val="00210E90"/>
    <w:rsid w:val="002133CF"/>
    <w:rsid w:val="002133D9"/>
    <w:rsid w:val="0021451A"/>
    <w:rsid w:val="002162F7"/>
    <w:rsid w:val="00222D54"/>
    <w:rsid w:val="00224ACC"/>
    <w:rsid w:val="00226030"/>
    <w:rsid w:val="00231404"/>
    <w:rsid w:val="00233FC0"/>
    <w:rsid w:val="002507F1"/>
    <w:rsid w:val="00251E25"/>
    <w:rsid w:val="0026596A"/>
    <w:rsid w:val="0026625D"/>
    <w:rsid w:val="0026749C"/>
    <w:rsid w:val="00273512"/>
    <w:rsid w:val="00274FED"/>
    <w:rsid w:val="00276F5D"/>
    <w:rsid w:val="002813AF"/>
    <w:rsid w:val="002837A7"/>
    <w:rsid w:val="002846D8"/>
    <w:rsid w:val="0028531C"/>
    <w:rsid w:val="002A00F1"/>
    <w:rsid w:val="002A1F47"/>
    <w:rsid w:val="002A6F15"/>
    <w:rsid w:val="002A7D90"/>
    <w:rsid w:val="002B1E40"/>
    <w:rsid w:val="002B2750"/>
    <w:rsid w:val="002B6C9D"/>
    <w:rsid w:val="002B73E1"/>
    <w:rsid w:val="002C6ECD"/>
    <w:rsid w:val="002C74F7"/>
    <w:rsid w:val="002D36F3"/>
    <w:rsid w:val="002E02D2"/>
    <w:rsid w:val="002E295B"/>
    <w:rsid w:val="002E333A"/>
    <w:rsid w:val="002F0394"/>
    <w:rsid w:val="002F0841"/>
    <w:rsid w:val="002F3DCD"/>
    <w:rsid w:val="002F4378"/>
    <w:rsid w:val="003062B7"/>
    <w:rsid w:val="00310252"/>
    <w:rsid w:val="00312353"/>
    <w:rsid w:val="00325F09"/>
    <w:rsid w:val="00326199"/>
    <w:rsid w:val="00333825"/>
    <w:rsid w:val="00334E5A"/>
    <w:rsid w:val="00336925"/>
    <w:rsid w:val="00336A87"/>
    <w:rsid w:val="0033793D"/>
    <w:rsid w:val="00340D00"/>
    <w:rsid w:val="00342B5F"/>
    <w:rsid w:val="00342B89"/>
    <w:rsid w:val="003475BF"/>
    <w:rsid w:val="00353B3F"/>
    <w:rsid w:val="00355E51"/>
    <w:rsid w:val="00356C02"/>
    <w:rsid w:val="00362601"/>
    <w:rsid w:val="003641A9"/>
    <w:rsid w:val="0037050B"/>
    <w:rsid w:val="0037308D"/>
    <w:rsid w:val="00374857"/>
    <w:rsid w:val="0037533F"/>
    <w:rsid w:val="00377ED6"/>
    <w:rsid w:val="00382860"/>
    <w:rsid w:val="00382982"/>
    <w:rsid w:val="00394A95"/>
    <w:rsid w:val="003956C4"/>
    <w:rsid w:val="003971E2"/>
    <w:rsid w:val="003A3DAC"/>
    <w:rsid w:val="003A564C"/>
    <w:rsid w:val="003B2275"/>
    <w:rsid w:val="003B3480"/>
    <w:rsid w:val="003B585B"/>
    <w:rsid w:val="003B6B50"/>
    <w:rsid w:val="003C2C32"/>
    <w:rsid w:val="003C6161"/>
    <w:rsid w:val="003C7926"/>
    <w:rsid w:val="003D1C1E"/>
    <w:rsid w:val="003D218A"/>
    <w:rsid w:val="003D5881"/>
    <w:rsid w:val="003D685E"/>
    <w:rsid w:val="004008C7"/>
    <w:rsid w:val="00407F90"/>
    <w:rsid w:val="004265EF"/>
    <w:rsid w:val="0043297C"/>
    <w:rsid w:val="00433991"/>
    <w:rsid w:val="00435D6B"/>
    <w:rsid w:val="00437FF2"/>
    <w:rsid w:val="00440218"/>
    <w:rsid w:val="004440DB"/>
    <w:rsid w:val="004571F3"/>
    <w:rsid w:val="004626FE"/>
    <w:rsid w:val="004642BB"/>
    <w:rsid w:val="0046791B"/>
    <w:rsid w:val="00470373"/>
    <w:rsid w:val="004729CA"/>
    <w:rsid w:val="00493101"/>
    <w:rsid w:val="004A503F"/>
    <w:rsid w:val="004B20DB"/>
    <w:rsid w:val="004B3417"/>
    <w:rsid w:val="004B77E8"/>
    <w:rsid w:val="004C6437"/>
    <w:rsid w:val="004C6BAE"/>
    <w:rsid w:val="004C6CD4"/>
    <w:rsid w:val="004D31C4"/>
    <w:rsid w:val="004D42B2"/>
    <w:rsid w:val="004D480F"/>
    <w:rsid w:val="004E1B40"/>
    <w:rsid w:val="004E746D"/>
    <w:rsid w:val="004F38BF"/>
    <w:rsid w:val="0051608A"/>
    <w:rsid w:val="00524A1F"/>
    <w:rsid w:val="0052656A"/>
    <w:rsid w:val="00526D0F"/>
    <w:rsid w:val="005367E9"/>
    <w:rsid w:val="00537B83"/>
    <w:rsid w:val="00537FC9"/>
    <w:rsid w:val="0054104E"/>
    <w:rsid w:val="005433D2"/>
    <w:rsid w:val="00543772"/>
    <w:rsid w:val="005440A1"/>
    <w:rsid w:val="00550512"/>
    <w:rsid w:val="00564270"/>
    <w:rsid w:val="00565C5E"/>
    <w:rsid w:val="005711DC"/>
    <w:rsid w:val="00573016"/>
    <w:rsid w:val="0057472F"/>
    <w:rsid w:val="00575C4D"/>
    <w:rsid w:val="00580159"/>
    <w:rsid w:val="005829E8"/>
    <w:rsid w:val="00582BC1"/>
    <w:rsid w:val="005841E7"/>
    <w:rsid w:val="00590EC7"/>
    <w:rsid w:val="00595DDD"/>
    <w:rsid w:val="005A3876"/>
    <w:rsid w:val="005A6995"/>
    <w:rsid w:val="005B2F16"/>
    <w:rsid w:val="005B3E5B"/>
    <w:rsid w:val="005C558D"/>
    <w:rsid w:val="005D5DBD"/>
    <w:rsid w:val="005D624B"/>
    <w:rsid w:val="005D6613"/>
    <w:rsid w:val="005E14A3"/>
    <w:rsid w:val="005E25E2"/>
    <w:rsid w:val="005E6B79"/>
    <w:rsid w:val="005F17C4"/>
    <w:rsid w:val="005F5143"/>
    <w:rsid w:val="005F686F"/>
    <w:rsid w:val="0060037A"/>
    <w:rsid w:val="00601779"/>
    <w:rsid w:val="0060348E"/>
    <w:rsid w:val="00611037"/>
    <w:rsid w:val="00614DC6"/>
    <w:rsid w:val="00623173"/>
    <w:rsid w:val="00626F37"/>
    <w:rsid w:val="00630270"/>
    <w:rsid w:val="0063580E"/>
    <w:rsid w:val="00637316"/>
    <w:rsid w:val="00637E40"/>
    <w:rsid w:val="006403B2"/>
    <w:rsid w:val="006412C2"/>
    <w:rsid w:val="00641674"/>
    <w:rsid w:val="00644E3B"/>
    <w:rsid w:val="00647037"/>
    <w:rsid w:val="00654C26"/>
    <w:rsid w:val="006622E9"/>
    <w:rsid w:val="00675856"/>
    <w:rsid w:val="00675C9D"/>
    <w:rsid w:val="00677321"/>
    <w:rsid w:val="00680EA6"/>
    <w:rsid w:val="0068205E"/>
    <w:rsid w:val="00684351"/>
    <w:rsid w:val="0068499B"/>
    <w:rsid w:val="00686907"/>
    <w:rsid w:val="00686DF7"/>
    <w:rsid w:val="006919FA"/>
    <w:rsid w:val="00693872"/>
    <w:rsid w:val="00693F64"/>
    <w:rsid w:val="006A12B4"/>
    <w:rsid w:val="006B17D6"/>
    <w:rsid w:val="006B6B3D"/>
    <w:rsid w:val="006C1987"/>
    <w:rsid w:val="006C1DF1"/>
    <w:rsid w:val="006C29BC"/>
    <w:rsid w:val="006C3F41"/>
    <w:rsid w:val="006D0695"/>
    <w:rsid w:val="006D4B48"/>
    <w:rsid w:val="006D725A"/>
    <w:rsid w:val="006F1FBC"/>
    <w:rsid w:val="006F62D8"/>
    <w:rsid w:val="0070343A"/>
    <w:rsid w:val="00711CD9"/>
    <w:rsid w:val="00712C6E"/>
    <w:rsid w:val="00714FC9"/>
    <w:rsid w:val="00722919"/>
    <w:rsid w:val="007232AA"/>
    <w:rsid w:val="007304D3"/>
    <w:rsid w:val="00736479"/>
    <w:rsid w:val="0074157B"/>
    <w:rsid w:val="00741740"/>
    <w:rsid w:val="007423B9"/>
    <w:rsid w:val="007449C0"/>
    <w:rsid w:val="007463E8"/>
    <w:rsid w:val="00747CDF"/>
    <w:rsid w:val="00752CFE"/>
    <w:rsid w:val="00753196"/>
    <w:rsid w:val="007553FE"/>
    <w:rsid w:val="00755E42"/>
    <w:rsid w:val="00771564"/>
    <w:rsid w:val="00774501"/>
    <w:rsid w:val="00776702"/>
    <w:rsid w:val="00780B83"/>
    <w:rsid w:val="00780FC6"/>
    <w:rsid w:val="0078760D"/>
    <w:rsid w:val="00787B9E"/>
    <w:rsid w:val="0079191C"/>
    <w:rsid w:val="007940D8"/>
    <w:rsid w:val="00795249"/>
    <w:rsid w:val="007966FA"/>
    <w:rsid w:val="007A4CF8"/>
    <w:rsid w:val="007B1429"/>
    <w:rsid w:val="007B2CF9"/>
    <w:rsid w:val="007B59D0"/>
    <w:rsid w:val="007B6C98"/>
    <w:rsid w:val="007B7FFA"/>
    <w:rsid w:val="007C37AC"/>
    <w:rsid w:val="007C3D58"/>
    <w:rsid w:val="007C4825"/>
    <w:rsid w:val="007C7F78"/>
    <w:rsid w:val="007D6071"/>
    <w:rsid w:val="007D6310"/>
    <w:rsid w:val="007E0A2C"/>
    <w:rsid w:val="007E2EA3"/>
    <w:rsid w:val="007E4DF0"/>
    <w:rsid w:val="007E5823"/>
    <w:rsid w:val="007E7CB8"/>
    <w:rsid w:val="007F086B"/>
    <w:rsid w:val="007F0ECA"/>
    <w:rsid w:val="007F41B1"/>
    <w:rsid w:val="007F77E7"/>
    <w:rsid w:val="007F7949"/>
    <w:rsid w:val="008045F5"/>
    <w:rsid w:val="0081270D"/>
    <w:rsid w:val="0081275F"/>
    <w:rsid w:val="008163C9"/>
    <w:rsid w:val="008167C6"/>
    <w:rsid w:val="008211A0"/>
    <w:rsid w:val="008314B8"/>
    <w:rsid w:val="0083158B"/>
    <w:rsid w:val="00836A74"/>
    <w:rsid w:val="00840E0C"/>
    <w:rsid w:val="008443E2"/>
    <w:rsid w:val="00854547"/>
    <w:rsid w:val="00862D33"/>
    <w:rsid w:val="00864050"/>
    <w:rsid w:val="0086405A"/>
    <w:rsid w:val="008656DA"/>
    <w:rsid w:val="008661A5"/>
    <w:rsid w:val="008711F1"/>
    <w:rsid w:val="008739FC"/>
    <w:rsid w:val="00873B20"/>
    <w:rsid w:val="008763C5"/>
    <w:rsid w:val="008857B2"/>
    <w:rsid w:val="008972DA"/>
    <w:rsid w:val="008A0828"/>
    <w:rsid w:val="008A1854"/>
    <w:rsid w:val="008A1D83"/>
    <w:rsid w:val="008A6021"/>
    <w:rsid w:val="008A6DF3"/>
    <w:rsid w:val="008B5A99"/>
    <w:rsid w:val="008B744C"/>
    <w:rsid w:val="008C0458"/>
    <w:rsid w:val="008C1CFE"/>
    <w:rsid w:val="008C289D"/>
    <w:rsid w:val="008D135B"/>
    <w:rsid w:val="008D16BD"/>
    <w:rsid w:val="008D611A"/>
    <w:rsid w:val="008D7629"/>
    <w:rsid w:val="008E42F7"/>
    <w:rsid w:val="008E60BC"/>
    <w:rsid w:val="008F0B3F"/>
    <w:rsid w:val="008F0D47"/>
    <w:rsid w:val="008F2B30"/>
    <w:rsid w:val="008F5E89"/>
    <w:rsid w:val="008F680A"/>
    <w:rsid w:val="008F7C4D"/>
    <w:rsid w:val="00911772"/>
    <w:rsid w:val="009133CE"/>
    <w:rsid w:val="00914013"/>
    <w:rsid w:val="0093050C"/>
    <w:rsid w:val="009318B2"/>
    <w:rsid w:val="00932440"/>
    <w:rsid w:val="0093668D"/>
    <w:rsid w:val="0093787B"/>
    <w:rsid w:val="00937973"/>
    <w:rsid w:val="00940E32"/>
    <w:rsid w:val="0094251E"/>
    <w:rsid w:val="00942DF4"/>
    <w:rsid w:val="00945438"/>
    <w:rsid w:val="009479FC"/>
    <w:rsid w:val="00951949"/>
    <w:rsid w:val="00957793"/>
    <w:rsid w:val="0096380E"/>
    <w:rsid w:val="00964145"/>
    <w:rsid w:val="00964C92"/>
    <w:rsid w:val="00976A32"/>
    <w:rsid w:val="00976D43"/>
    <w:rsid w:val="00977A28"/>
    <w:rsid w:val="00984598"/>
    <w:rsid w:val="00986566"/>
    <w:rsid w:val="009913E1"/>
    <w:rsid w:val="0099617B"/>
    <w:rsid w:val="009A1923"/>
    <w:rsid w:val="009A4C58"/>
    <w:rsid w:val="009A7C35"/>
    <w:rsid w:val="009B0BC2"/>
    <w:rsid w:val="009B595E"/>
    <w:rsid w:val="009B776E"/>
    <w:rsid w:val="009C05BB"/>
    <w:rsid w:val="009C7DB6"/>
    <w:rsid w:val="009D3ED1"/>
    <w:rsid w:val="009D6CEC"/>
    <w:rsid w:val="009E0BB3"/>
    <w:rsid w:val="009E3144"/>
    <w:rsid w:val="009F53B1"/>
    <w:rsid w:val="009F589B"/>
    <w:rsid w:val="00A0178D"/>
    <w:rsid w:val="00A033CB"/>
    <w:rsid w:val="00A159CC"/>
    <w:rsid w:val="00A209F7"/>
    <w:rsid w:val="00A233AB"/>
    <w:rsid w:val="00A300BF"/>
    <w:rsid w:val="00A3245B"/>
    <w:rsid w:val="00A358B5"/>
    <w:rsid w:val="00A37E77"/>
    <w:rsid w:val="00A404E6"/>
    <w:rsid w:val="00A41DC7"/>
    <w:rsid w:val="00A43152"/>
    <w:rsid w:val="00A44C20"/>
    <w:rsid w:val="00A45389"/>
    <w:rsid w:val="00A453A8"/>
    <w:rsid w:val="00A453ED"/>
    <w:rsid w:val="00A53566"/>
    <w:rsid w:val="00A53D38"/>
    <w:rsid w:val="00A65A7F"/>
    <w:rsid w:val="00A65FBB"/>
    <w:rsid w:val="00A66FC5"/>
    <w:rsid w:val="00A731CA"/>
    <w:rsid w:val="00A73980"/>
    <w:rsid w:val="00A74DB1"/>
    <w:rsid w:val="00A775B6"/>
    <w:rsid w:val="00A823AF"/>
    <w:rsid w:val="00A83E67"/>
    <w:rsid w:val="00A83FBD"/>
    <w:rsid w:val="00A93D6C"/>
    <w:rsid w:val="00A97E2E"/>
    <w:rsid w:val="00AA2D77"/>
    <w:rsid w:val="00AA37B5"/>
    <w:rsid w:val="00AA46F3"/>
    <w:rsid w:val="00AB2FC1"/>
    <w:rsid w:val="00AB5D2A"/>
    <w:rsid w:val="00AB6B8D"/>
    <w:rsid w:val="00AB6EAD"/>
    <w:rsid w:val="00AC0915"/>
    <w:rsid w:val="00AC4F0B"/>
    <w:rsid w:val="00AC70C8"/>
    <w:rsid w:val="00AC72A1"/>
    <w:rsid w:val="00AC7B92"/>
    <w:rsid w:val="00AD1506"/>
    <w:rsid w:val="00AE02AA"/>
    <w:rsid w:val="00AE25DA"/>
    <w:rsid w:val="00AE7770"/>
    <w:rsid w:val="00AF016B"/>
    <w:rsid w:val="00AF1987"/>
    <w:rsid w:val="00AF5466"/>
    <w:rsid w:val="00AF5D60"/>
    <w:rsid w:val="00B020C9"/>
    <w:rsid w:val="00B03282"/>
    <w:rsid w:val="00B050BE"/>
    <w:rsid w:val="00B0514F"/>
    <w:rsid w:val="00B06B8A"/>
    <w:rsid w:val="00B123AB"/>
    <w:rsid w:val="00B125A1"/>
    <w:rsid w:val="00B127C9"/>
    <w:rsid w:val="00B1725C"/>
    <w:rsid w:val="00B17BEC"/>
    <w:rsid w:val="00B24F23"/>
    <w:rsid w:val="00B45C9D"/>
    <w:rsid w:val="00B55A23"/>
    <w:rsid w:val="00B61FFC"/>
    <w:rsid w:val="00B624F8"/>
    <w:rsid w:val="00B6627E"/>
    <w:rsid w:val="00B717EA"/>
    <w:rsid w:val="00B72CD8"/>
    <w:rsid w:val="00B73F66"/>
    <w:rsid w:val="00B75B7D"/>
    <w:rsid w:val="00B81369"/>
    <w:rsid w:val="00B829BD"/>
    <w:rsid w:val="00B95CFF"/>
    <w:rsid w:val="00BA28A8"/>
    <w:rsid w:val="00BB4CC1"/>
    <w:rsid w:val="00BB6238"/>
    <w:rsid w:val="00BB7280"/>
    <w:rsid w:val="00BC22D8"/>
    <w:rsid w:val="00BC6100"/>
    <w:rsid w:val="00BC689D"/>
    <w:rsid w:val="00BD19C0"/>
    <w:rsid w:val="00BD2B87"/>
    <w:rsid w:val="00BD57E4"/>
    <w:rsid w:val="00BE3250"/>
    <w:rsid w:val="00BE507C"/>
    <w:rsid w:val="00BE5DB2"/>
    <w:rsid w:val="00BF11F9"/>
    <w:rsid w:val="00BF504E"/>
    <w:rsid w:val="00C00956"/>
    <w:rsid w:val="00C07D63"/>
    <w:rsid w:val="00C10073"/>
    <w:rsid w:val="00C24DCF"/>
    <w:rsid w:val="00C3031D"/>
    <w:rsid w:val="00C32408"/>
    <w:rsid w:val="00C324FD"/>
    <w:rsid w:val="00C459C6"/>
    <w:rsid w:val="00C46ADA"/>
    <w:rsid w:val="00C46E70"/>
    <w:rsid w:val="00C52D61"/>
    <w:rsid w:val="00C53E5B"/>
    <w:rsid w:val="00C60524"/>
    <w:rsid w:val="00C637A2"/>
    <w:rsid w:val="00C80117"/>
    <w:rsid w:val="00C91708"/>
    <w:rsid w:val="00C92A4C"/>
    <w:rsid w:val="00C95E13"/>
    <w:rsid w:val="00C96B26"/>
    <w:rsid w:val="00C96E1B"/>
    <w:rsid w:val="00CA41ED"/>
    <w:rsid w:val="00CB0FD1"/>
    <w:rsid w:val="00CB1CDD"/>
    <w:rsid w:val="00CB2626"/>
    <w:rsid w:val="00CB2BF7"/>
    <w:rsid w:val="00CB3516"/>
    <w:rsid w:val="00CB6602"/>
    <w:rsid w:val="00CC0A94"/>
    <w:rsid w:val="00CC3150"/>
    <w:rsid w:val="00CC38C1"/>
    <w:rsid w:val="00CC4BFD"/>
    <w:rsid w:val="00CC4D57"/>
    <w:rsid w:val="00CC73D7"/>
    <w:rsid w:val="00CC78B0"/>
    <w:rsid w:val="00CD3FA8"/>
    <w:rsid w:val="00CD7A83"/>
    <w:rsid w:val="00CE14F2"/>
    <w:rsid w:val="00CE3490"/>
    <w:rsid w:val="00CF0852"/>
    <w:rsid w:val="00CF186B"/>
    <w:rsid w:val="00CF2904"/>
    <w:rsid w:val="00CF3FC0"/>
    <w:rsid w:val="00D00253"/>
    <w:rsid w:val="00D0284D"/>
    <w:rsid w:val="00D14E12"/>
    <w:rsid w:val="00D15992"/>
    <w:rsid w:val="00D16353"/>
    <w:rsid w:val="00D179F1"/>
    <w:rsid w:val="00D220F4"/>
    <w:rsid w:val="00D352AE"/>
    <w:rsid w:val="00D41F1C"/>
    <w:rsid w:val="00D44FFD"/>
    <w:rsid w:val="00D538B5"/>
    <w:rsid w:val="00D54DF6"/>
    <w:rsid w:val="00D55376"/>
    <w:rsid w:val="00D619D7"/>
    <w:rsid w:val="00D64F99"/>
    <w:rsid w:val="00D707C4"/>
    <w:rsid w:val="00D81758"/>
    <w:rsid w:val="00D91BFA"/>
    <w:rsid w:val="00D92753"/>
    <w:rsid w:val="00D94681"/>
    <w:rsid w:val="00D95AE0"/>
    <w:rsid w:val="00D95E66"/>
    <w:rsid w:val="00D976F3"/>
    <w:rsid w:val="00DA3BCF"/>
    <w:rsid w:val="00DA6727"/>
    <w:rsid w:val="00DB43AD"/>
    <w:rsid w:val="00DC15B7"/>
    <w:rsid w:val="00DD1936"/>
    <w:rsid w:val="00DE0A7D"/>
    <w:rsid w:val="00DE6AFD"/>
    <w:rsid w:val="00DF4F65"/>
    <w:rsid w:val="00DF70D5"/>
    <w:rsid w:val="00E11AD7"/>
    <w:rsid w:val="00E12340"/>
    <w:rsid w:val="00E1470A"/>
    <w:rsid w:val="00E162E9"/>
    <w:rsid w:val="00E21816"/>
    <w:rsid w:val="00E23CD6"/>
    <w:rsid w:val="00E262DD"/>
    <w:rsid w:val="00E26A3E"/>
    <w:rsid w:val="00E3168B"/>
    <w:rsid w:val="00E359B2"/>
    <w:rsid w:val="00E4642E"/>
    <w:rsid w:val="00E57C5A"/>
    <w:rsid w:val="00E64D5C"/>
    <w:rsid w:val="00E75C5E"/>
    <w:rsid w:val="00E76A2D"/>
    <w:rsid w:val="00E82BF9"/>
    <w:rsid w:val="00E8528A"/>
    <w:rsid w:val="00E87FCF"/>
    <w:rsid w:val="00E91B53"/>
    <w:rsid w:val="00E973FA"/>
    <w:rsid w:val="00EA2049"/>
    <w:rsid w:val="00EA53EB"/>
    <w:rsid w:val="00EA6BF7"/>
    <w:rsid w:val="00EA6FF6"/>
    <w:rsid w:val="00EB21CD"/>
    <w:rsid w:val="00EC41E2"/>
    <w:rsid w:val="00EC5F1C"/>
    <w:rsid w:val="00ED13A5"/>
    <w:rsid w:val="00ED5EF6"/>
    <w:rsid w:val="00ED69BE"/>
    <w:rsid w:val="00ED6C25"/>
    <w:rsid w:val="00EE4C42"/>
    <w:rsid w:val="00EF1B39"/>
    <w:rsid w:val="00EF3C2A"/>
    <w:rsid w:val="00EF5711"/>
    <w:rsid w:val="00F03359"/>
    <w:rsid w:val="00F063F7"/>
    <w:rsid w:val="00F10C29"/>
    <w:rsid w:val="00F17331"/>
    <w:rsid w:val="00F260E7"/>
    <w:rsid w:val="00F26C34"/>
    <w:rsid w:val="00F33DB7"/>
    <w:rsid w:val="00F52DF5"/>
    <w:rsid w:val="00F55192"/>
    <w:rsid w:val="00F62F79"/>
    <w:rsid w:val="00F6406E"/>
    <w:rsid w:val="00F65ED9"/>
    <w:rsid w:val="00F763B6"/>
    <w:rsid w:val="00F766A8"/>
    <w:rsid w:val="00F77609"/>
    <w:rsid w:val="00F8361D"/>
    <w:rsid w:val="00F90761"/>
    <w:rsid w:val="00F94496"/>
    <w:rsid w:val="00F9580F"/>
    <w:rsid w:val="00F97561"/>
    <w:rsid w:val="00FA02A1"/>
    <w:rsid w:val="00FA21FF"/>
    <w:rsid w:val="00FA3934"/>
    <w:rsid w:val="00FA3A46"/>
    <w:rsid w:val="00FA3AE9"/>
    <w:rsid w:val="00FA5E6A"/>
    <w:rsid w:val="00FA76A6"/>
    <w:rsid w:val="00FB1DD4"/>
    <w:rsid w:val="00FC349F"/>
    <w:rsid w:val="00FC42AF"/>
    <w:rsid w:val="00FD5EDF"/>
    <w:rsid w:val="00FD612E"/>
    <w:rsid w:val="00FE51F2"/>
    <w:rsid w:val="00FE72A1"/>
    <w:rsid w:val="00FF07D9"/>
    <w:rsid w:val="00FF40B7"/>
    <w:rsid w:val="00FF45BC"/>
    <w:rsid w:val="00FF5E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6B4A"/>
  <w15:chartTrackingRefBased/>
  <w15:docId w15:val="{9AA91D7B-2A66-4B6F-9520-A6E9D2E7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5A1"/>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435D6B"/>
    <w:pPr>
      <w:keepNext/>
      <w:keepLines/>
      <w:spacing w:before="240" w:after="0"/>
      <w:outlineLvl w:val="0"/>
    </w:pPr>
    <w:rPr>
      <w:rFonts w:asciiTheme="majorHAnsi" w:eastAsiaTheme="majorEastAsia" w:hAnsiTheme="majorHAnsi" w:cstheme="majorBidi"/>
      <w:color w:val="107DC5" w:themeColor="accent1" w:themeShade="BF"/>
      <w:sz w:val="32"/>
      <w:szCs w:val="32"/>
    </w:rPr>
  </w:style>
  <w:style w:type="paragraph" w:styleId="Heading2">
    <w:name w:val="heading 2"/>
    <w:basedOn w:val="Normal"/>
    <w:next w:val="Normal"/>
    <w:link w:val="Heading2Char"/>
    <w:uiPriority w:val="9"/>
    <w:unhideWhenUsed/>
    <w:qFormat/>
    <w:rsid w:val="009B0BC2"/>
    <w:pPr>
      <w:keepNext/>
      <w:keepLines/>
      <w:spacing w:before="40" w:after="0"/>
      <w:outlineLvl w:val="1"/>
    </w:pPr>
    <w:rPr>
      <w:rFonts w:asciiTheme="majorHAnsi" w:eastAsiaTheme="majorEastAsia" w:hAnsiTheme="majorHAnsi" w:cstheme="majorBidi"/>
      <w:color w:val="107DC5" w:themeColor="accent1" w:themeShade="BF"/>
      <w:sz w:val="26"/>
      <w:szCs w:val="26"/>
    </w:rPr>
  </w:style>
  <w:style w:type="paragraph" w:styleId="Heading3">
    <w:name w:val="heading 3"/>
    <w:basedOn w:val="Normal"/>
    <w:next w:val="Normal"/>
    <w:link w:val="Heading3Char"/>
    <w:uiPriority w:val="9"/>
    <w:unhideWhenUsed/>
    <w:qFormat/>
    <w:rsid w:val="00B125A1"/>
    <w:pPr>
      <w:pBdr>
        <w:top w:val="single" w:sz="6" w:space="2" w:color="2FA3EE" w:themeColor="accent1"/>
      </w:pBdr>
      <w:spacing w:before="300" w:after="0"/>
      <w:outlineLvl w:val="2"/>
    </w:pPr>
    <w:rPr>
      <w:caps/>
      <w:color w:val="0A5382" w:themeColor="accent1" w:themeShade="7F"/>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25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5A1"/>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B125A1"/>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B125A1"/>
    <w:rPr>
      <w:rFonts w:eastAsiaTheme="minorEastAsia"/>
      <w:sz w:val="20"/>
      <w:szCs w:val="20"/>
    </w:rPr>
  </w:style>
  <w:style w:type="character" w:customStyle="1" w:styleId="Heading3Char">
    <w:name w:val="Heading 3 Char"/>
    <w:basedOn w:val="DefaultParagraphFont"/>
    <w:link w:val="Heading3"/>
    <w:uiPriority w:val="9"/>
    <w:rsid w:val="00B125A1"/>
    <w:rPr>
      <w:rFonts w:eastAsiaTheme="minorEastAsia"/>
      <w:caps/>
      <w:color w:val="0A5382" w:themeColor="accent1" w:themeShade="7F"/>
      <w:spacing w:val="15"/>
      <w:sz w:val="20"/>
      <w:szCs w:val="20"/>
    </w:rPr>
  </w:style>
  <w:style w:type="paragraph" w:styleId="ListParagraph">
    <w:name w:val="List Paragraph"/>
    <w:basedOn w:val="Normal"/>
    <w:link w:val="ListParagraphChar"/>
    <w:uiPriority w:val="34"/>
    <w:qFormat/>
    <w:rsid w:val="00B125A1"/>
    <w:pPr>
      <w:ind w:left="720"/>
      <w:contextualSpacing/>
    </w:pPr>
  </w:style>
  <w:style w:type="character" w:styleId="CommentReference">
    <w:name w:val="annotation reference"/>
    <w:basedOn w:val="DefaultParagraphFont"/>
    <w:uiPriority w:val="99"/>
    <w:semiHidden/>
    <w:unhideWhenUsed/>
    <w:rsid w:val="00B125A1"/>
    <w:rPr>
      <w:sz w:val="16"/>
      <w:szCs w:val="16"/>
    </w:rPr>
  </w:style>
  <w:style w:type="paragraph" w:styleId="CommentText">
    <w:name w:val="annotation text"/>
    <w:basedOn w:val="Normal"/>
    <w:link w:val="CommentTextChar"/>
    <w:uiPriority w:val="99"/>
    <w:semiHidden/>
    <w:unhideWhenUsed/>
    <w:rsid w:val="00B125A1"/>
    <w:pPr>
      <w:spacing w:line="240" w:lineRule="auto"/>
    </w:pPr>
  </w:style>
  <w:style w:type="character" w:customStyle="1" w:styleId="CommentTextChar">
    <w:name w:val="Comment Text Char"/>
    <w:basedOn w:val="DefaultParagraphFont"/>
    <w:link w:val="CommentText"/>
    <w:uiPriority w:val="99"/>
    <w:semiHidden/>
    <w:rsid w:val="00B125A1"/>
    <w:rPr>
      <w:rFonts w:eastAsiaTheme="minorEastAsia"/>
      <w:sz w:val="20"/>
      <w:szCs w:val="20"/>
    </w:rPr>
  </w:style>
  <w:style w:type="paragraph" w:styleId="BalloonText">
    <w:name w:val="Balloon Text"/>
    <w:basedOn w:val="Normal"/>
    <w:link w:val="BalloonTextChar"/>
    <w:uiPriority w:val="99"/>
    <w:semiHidden/>
    <w:unhideWhenUsed/>
    <w:rsid w:val="00B125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5A1"/>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435D6B"/>
    <w:rPr>
      <w:rFonts w:asciiTheme="majorHAnsi" w:eastAsiaTheme="majorEastAsia" w:hAnsiTheme="majorHAnsi" w:cstheme="majorBidi"/>
      <w:color w:val="107DC5" w:themeColor="accent1" w:themeShade="BF"/>
      <w:sz w:val="32"/>
      <w:szCs w:val="32"/>
    </w:rPr>
  </w:style>
  <w:style w:type="paragraph" w:styleId="FootnoteText">
    <w:name w:val="footnote text"/>
    <w:basedOn w:val="Normal"/>
    <w:link w:val="FootnoteTextChar"/>
    <w:uiPriority w:val="99"/>
    <w:semiHidden/>
    <w:unhideWhenUsed/>
    <w:rsid w:val="0093668D"/>
    <w:pPr>
      <w:spacing w:after="0" w:line="240" w:lineRule="auto"/>
    </w:pPr>
  </w:style>
  <w:style w:type="character" w:customStyle="1" w:styleId="FootnoteTextChar">
    <w:name w:val="Footnote Text Char"/>
    <w:basedOn w:val="DefaultParagraphFont"/>
    <w:link w:val="FootnoteText"/>
    <w:uiPriority w:val="99"/>
    <w:semiHidden/>
    <w:rsid w:val="0093668D"/>
    <w:rPr>
      <w:rFonts w:eastAsiaTheme="minorEastAsia"/>
      <w:sz w:val="20"/>
      <w:szCs w:val="20"/>
    </w:rPr>
  </w:style>
  <w:style w:type="character" w:styleId="FootnoteReference">
    <w:name w:val="footnote reference"/>
    <w:basedOn w:val="DefaultParagraphFont"/>
    <w:uiPriority w:val="99"/>
    <w:semiHidden/>
    <w:unhideWhenUsed/>
    <w:rsid w:val="0093668D"/>
    <w:rPr>
      <w:vertAlign w:val="superscript"/>
    </w:rPr>
  </w:style>
  <w:style w:type="table" w:styleId="GridTable3-Accent1">
    <w:name w:val="Grid Table 3 Accent 1"/>
    <w:basedOn w:val="TableNormal"/>
    <w:uiPriority w:val="48"/>
    <w:rsid w:val="0093668D"/>
    <w:pPr>
      <w:spacing w:after="0" w:line="240" w:lineRule="auto"/>
    </w:pPr>
    <w:tblPr>
      <w:tblStyleRowBandSize w:val="1"/>
      <w:tblStyleColBandSize w:val="1"/>
      <w:tblBorders>
        <w:top w:val="single" w:sz="4" w:space="0" w:color="82C7F4" w:themeColor="accent1" w:themeTint="99"/>
        <w:left w:val="single" w:sz="4" w:space="0" w:color="82C7F4" w:themeColor="accent1" w:themeTint="99"/>
        <w:bottom w:val="single" w:sz="4" w:space="0" w:color="82C7F4" w:themeColor="accent1" w:themeTint="99"/>
        <w:right w:val="single" w:sz="4" w:space="0" w:color="82C7F4" w:themeColor="accent1" w:themeTint="99"/>
        <w:insideH w:val="single" w:sz="4" w:space="0" w:color="82C7F4" w:themeColor="accent1" w:themeTint="99"/>
        <w:insideV w:val="single" w:sz="4" w:space="0" w:color="82C7F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CFB" w:themeFill="accent1" w:themeFillTint="33"/>
      </w:tcPr>
    </w:tblStylePr>
    <w:tblStylePr w:type="band1Horz">
      <w:tblPr/>
      <w:tcPr>
        <w:shd w:val="clear" w:color="auto" w:fill="D5ECFB" w:themeFill="accent1" w:themeFillTint="33"/>
      </w:tcPr>
    </w:tblStylePr>
    <w:tblStylePr w:type="neCell">
      <w:tblPr/>
      <w:tcPr>
        <w:tcBorders>
          <w:bottom w:val="single" w:sz="4" w:space="0" w:color="82C7F4" w:themeColor="accent1" w:themeTint="99"/>
        </w:tcBorders>
      </w:tcPr>
    </w:tblStylePr>
    <w:tblStylePr w:type="nwCell">
      <w:tblPr/>
      <w:tcPr>
        <w:tcBorders>
          <w:bottom w:val="single" w:sz="4" w:space="0" w:color="82C7F4" w:themeColor="accent1" w:themeTint="99"/>
        </w:tcBorders>
      </w:tcPr>
    </w:tblStylePr>
    <w:tblStylePr w:type="seCell">
      <w:tblPr/>
      <w:tcPr>
        <w:tcBorders>
          <w:top w:val="single" w:sz="4" w:space="0" w:color="82C7F4" w:themeColor="accent1" w:themeTint="99"/>
        </w:tcBorders>
      </w:tcPr>
    </w:tblStylePr>
    <w:tblStylePr w:type="swCell">
      <w:tblPr/>
      <w:tcPr>
        <w:tcBorders>
          <w:top w:val="single" w:sz="4" w:space="0" w:color="82C7F4" w:themeColor="accent1" w:themeTint="99"/>
        </w:tcBorders>
      </w:tcPr>
    </w:tblStylePr>
  </w:style>
  <w:style w:type="table" w:styleId="GridTable5Dark-Accent1">
    <w:name w:val="Grid Table 5 Dark Accent 1"/>
    <w:basedOn w:val="TableNormal"/>
    <w:uiPriority w:val="50"/>
    <w:rsid w:val="00AE0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C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A3E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A3E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A3E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A3EE" w:themeFill="accent1"/>
      </w:tcPr>
    </w:tblStylePr>
    <w:tblStylePr w:type="band1Vert">
      <w:tblPr/>
      <w:tcPr>
        <w:shd w:val="clear" w:color="auto" w:fill="ABD9F8" w:themeFill="accent1" w:themeFillTint="66"/>
      </w:tcPr>
    </w:tblStylePr>
    <w:tblStylePr w:type="band1Horz">
      <w:tblPr/>
      <w:tcPr>
        <w:shd w:val="clear" w:color="auto" w:fill="ABD9F8" w:themeFill="accent1" w:themeFillTint="66"/>
      </w:tcPr>
    </w:tblStylePr>
  </w:style>
  <w:style w:type="table" w:styleId="GridTable7Colorful-Accent1">
    <w:name w:val="Grid Table 7 Colorful Accent 1"/>
    <w:basedOn w:val="TableNormal"/>
    <w:uiPriority w:val="52"/>
    <w:rsid w:val="00AE02AA"/>
    <w:pPr>
      <w:spacing w:after="0" w:line="240" w:lineRule="auto"/>
    </w:pPr>
    <w:rPr>
      <w:color w:val="107DC5" w:themeColor="accent1" w:themeShade="BF"/>
    </w:rPr>
    <w:tblPr>
      <w:tblStyleRowBandSize w:val="1"/>
      <w:tblStyleColBandSize w:val="1"/>
      <w:tblBorders>
        <w:top w:val="single" w:sz="4" w:space="0" w:color="82C7F4" w:themeColor="accent1" w:themeTint="99"/>
        <w:left w:val="single" w:sz="4" w:space="0" w:color="82C7F4" w:themeColor="accent1" w:themeTint="99"/>
        <w:bottom w:val="single" w:sz="4" w:space="0" w:color="82C7F4" w:themeColor="accent1" w:themeTint="99"/>
        <w:right w:val="single" w:sz="4" w:space="0" w:color="82C7F4" w:themeColor="accent1" w:themeTint="99"/>
        <w:insideH w:val="single" w:sz="4" w:space="0" w:color="82C7F4" w:themeColor="accent1" w:themeTint="99"/>
        <w:insideV w:val="single" w:sz="4" w:space="0" w:color="82C7F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CFB" w:themeFill="accent1" w:themeFillTint="33"/>
      </w:tcPr>
    </w:tblStylePr>
    <w:tblStylePr w:type="band1Horz">
      <w:tblPr/>
      <w:tcPr>
        <w:shd w:val="clear" w:color="auto" w:fill="D5ECFB" w:themeFill="accent1" w:themeFillTint="33"/>
      </w:tcPr>
    </w:tblStylePr>
    <w:tblStylePr w:type="neCell">
      <w:tblPr/>
      <w:tcPr>
        <w:tcBorders>
          <w:bottom w:val="single" w:sz="4" w:space="0" w:color="82C7F4" w:themeColor="accent1" w:themeTint="99"/>
        </w:tcBorders>
      </w:tcPr>
    </w:tblStylePr>
    <w:tblStylePr w:type="nwCell">
      <w:tblPr/>
      <w:tcPr>
        <w:tcBorders>
          <w:bottom w:val="single" w:sz="4" w:space="0" w:color="82C7F4" w:themeColor="accent1" w:themeTint="99"/>
        </w:tcBorders>
      </w:tcPr>
    </w:tblStylePr>
    <w:tblStylePr w:type="seCell">
      <w:tblPr/>
      <w:tcPr>
        <w:tcBorders>
          <w:top w:val="single" w:sz="4" w:space="0" w:color="82C7F4" w:themeColor="accent1" w:themeTint="99"/>
        </w:tcBorders>
      </w:tcPr>
    </w:tblStylePr>
    <w:tblStylePr w:type="swCell">
      <w:tblPr/>
      <w:tcPr>
        <w:tcBorders>
          <w:top w:val="single" w:sz="4" w:space="0" w:color="82C7F4" w:themeColor="accent1" w:themeTint="99"/>
        </w:tcBorders>
      </w:tcPr>
    </w:tblStylePr>
  </w:style>
  <w:style w:type="table" w:styleId="GridTable7Colorful-Accent2">
    <w:name w:val="Grid Table 7 Colorful Accent 2"/>
    <w:basedOn w:val="TableNormal"/>
    <w:uiPriority w:val="52"/>
    <w:rsid w:val="00F17331"/>
    <w:pPr>
      <w:spacing w:after="0" w:line="240" w:lineRule="auto"/>
    </w:pPr>
    <w:rPr>
      <w:color w:val="2FA085" w:themeColor="accent2" w:themeShade="BF"/>
    </w:rPr>
    <w:tblPr>
      <w:tblStyleRowBandSize w:val="1"/>
      <w:tblStyleColBandSize w:val="1"/>
      <w:tblBorders>
        <w:top w:val="single" w:sz="4" w:space="0" w:color="92DFCD" w:themeColor="accent2" w:themeTint="99"/>
        <w:left w:val="single" w:sz="4" w:space="0" w:color="92DFCD" w:themeColor="accent2" w:themeTint="99"/>
        <w:bottom w:val="single" w:sz="4" w:space="0" w:color="92DFCD" w:themeColor="accent2" w:themeTint="99"/>
        <w:right w:val="single" w:sz="4" w:space="0" w:color="92DFCD" w:themeColor="accent2" w:themeTint="99"/>
        <w:insideH w:val="single" w:sz="4" w:space="0" w:color="92DFCD" w:themeColor="accent2" w:themeTint="99"/>
        <w:insideV w:val="single" w:sz="4" w:space="0" w:color="92DF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4EE" w:themeFill="accent2" w:themeFillTint="33"/>
      </w:tcPr>
    </w:tblStylePr>
    <w:tblStylePr w:type="band1Horz">
      <w:tblPr/>
      <w:tcPr>
        <w:shd w:val="clear" w:color="auto" w:fill="DAF4EE" w:themeFill="accent2" w:themeFillTint="33"/>
      </w:tcPr>
    </w:tblStylePr>
    <w:tblStylePr w:type="neCell">
      <w:tblPr/>
      <w:tcPr>
        <w:tcBorders>
          <w:bottom w:val="single" w:sz="4" w:space="0" w:color="92DFCD" w:themeColor="accent2" w:themeTint="99"/>
        </w:tcBorders>
      </w:tcPr>
    </w:tblStylePr>
    <w:tblStylePr w:type="nwCell">
      <w:tblPr/>
      <w:tcPr>
        <w:tcBorders>
          <w:bottom w:val="single" w:sz="4" w:space="0" w:color="92DFCD" w:themeColor="accent2" w:themeTint="99"/>
        </w:tcBorders>
      </w:tcPr>
    </w:tblStylePr>
    <w:tblStylePr w:type="seCell">
      <w:tblPr/>
      <w:tcPr>
        <w:tcBorders>
          <w:top w:val="single" w:sz="4" w:space="0" w:color="92DFCD" w:themeColor="accent2" w:themeTint="99"/>
        </w:tcBorders>
      </w:tcPr>
    </w:tblStylePr>
    <w:tblStylePr w:type="swCell">
      <w:tblPr/>
      <w:tcPr>
        <w:tcBorders>
          <w:top w:val="single" w:sz="4" w:space="0" w:color="92DFCD" w:themeColor="accent2" w:themeTint="99"/>
        </w:tcBorders>
      </w:tcPr>
    </w:tblStylePr>
  </w:style>
  <w:style w:type="table" w:styleId="ListTable3-Accent1">
    <w:name w:val="List Table 3 Accent 1"/>
    <w:basedOn w:val="TableNormal"/>
    <w:uiPriority w:val="48"/>
    <w:rsid w:val="00F17331"/>
    <w:pPr>
      <w:spacing w:after="0" w:line="240" w:lineRule="auto"/>
    </w:pPr>
    <w:tblPr>
      <w:tblStyleRowBandSize w:val="1"/>
      <w:tblStyleColBandSize w:val="1"/>
      <w:tblBorders>
        <w:top w:val="single" w:sz="4" w:space="0" w:color="2FA3EE" w:themeColor="accent1"/>
        <w:left w:val="single" w:sz="4" w:space="0" w:color="2FA3EE" w:themeColor="accent1"/>
        <w:bottom w:val="single" w:sz="4" w:space="0" w:color="2FA3EE" w:themeColor="accent1"/>
        <w:right w:val="single" w:sz="4" w:space="0" w:color="2FA3EE" w:themeColor="accent1"/>
      </w:tblBorders>
    </w:tblPr>
    <w:tblStylePr w:type="firstRow">
      <w:rPr>
        <w:b/>
        <w:bCs/>
        <w:color w:val="FFFFFF" w:themeColor="background1"/>
      </w:rPr>
      <w:tblPr/>
      <w:tcPr>
        <w:shd w:val="clear" w:color="auto" w:fill="2FA3EE" w:themeFill="accent1"/>
      </w:tcPr>
    </w:tblStylePr>
    <w:tblStylePr w:type="lastRow">
      <w:rPr>
        <w:b/>
        <w:bCs/>
      </w:rPr>
      <w:tblPr/>
      <w:tcPr>
        <w:tcBorders>
          <w:top w:val="double" w:sz="4" w:space="0" w:color="2FA3E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A3EE" w:themeColor="accent1"/>
          <w:right w:val="single" w:sz="4" w:space="0" w:color="2FA3EE" w:themeColor="accent1"/>
        </w:tcBorders>
      </w:tcPr>
    </w:tblStylePr>
    <w:tblStylePr w:type="band1Horz">
      <w:tblPr/>
      <w:tcPr>
        <w:tcBorders>
          <w:top w:val="single" w:sz="4" w:space="0" w:color="2FA3EE" w:themeColor="accent1"/>
          <w:bottom w:val="single" w:sz="4" w:space="0" w:color="2FA3E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themeColor="accent1"/>
          <w:left w:val="nil"/>
        </w:tcBorders>
      </w:tcPr>
    </w:tblStylePr>
    <w:tblStylePr w:type="swCell">
      <w:tblPr/>
      <w:tcPr>
        <w:tcBorders>
          <w:top w:val="double" w:sz="4" w:space="0" w:color="2FA3EE" w:themeColor="accent1"/>
          <w:right w:val="nil"/>
        </w:tcBorders>
      </w:tcPr>
    </w:tblStylePr>
  </w:style>
  <w:style w:type="character" w:customStyle="1" w:styleId="Heading2Char">
    <w:name w:val="Heading 2 Char"/>
    <w:basedOn w:val="DefaultParagraphFont"/>
    <w:link w:val="Heading2"/>
    <w:uiPriority w:val="9"/>
    <w:rsid w:val="009B0BC2"/>
    <w:rPr>
      <w:rFonts w:asciiTheme="majorHAnsi" w:eastAsiaTheme="majorEastAsia" w:hAnsiTheme="majorHAnsi" w:cstheme="majorBidi"/>
      <w:color w:val="107DC5" w:themeColor="accent1" w:themeShade="BF"/>
      <w:sz w:val="26"/>
      <w:szCs w:val="26"/>
    </w:rPr>
  </w:style>
  <w:style w:type="paragraph" w:customStyle="1" w:styleId="Default">
    <w:name w:val="Default"/>
    <w:rsid w:val="000B66B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062B7"/>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40E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840E0C"/>
    <w:pPr>
      <w:spacing w:after="0" w:line="240" w:lineRule="auto"/>
    </w:pPr>
    <w:tblPr>
      <w:tblStyleRowBandSize w:val="1"/>
      <w:tblStyleColBandSize w:val="1"/>
      <w:tblBorders>
        <w:top w:val="single" w:sz="4" w:space="0" w:color="B6E9DE" w:themeColor="accent2" w:themeTint="66"/>
        <w:left w:val="single" w:sz="4" w:space="0" w:color="B6E9DE" w:themeColor="accent2" w:themeTint="66"/>
        <w:bottom w:val="single" w:sz="4" w:space="0" w:color="B6E9DE" w:themeColor="accent2" w:themeTint="66"/>
        <w:right w:val="single" w:sz="4" w:space="0" w:color="B6E9DE" w:themeColor="accent2" w:themeTint="66"/>
        <w:insideH w:val="single" w:sz="4" w:space="0" w:color="B6E9DE" w:themeColor="accent2" w:themeTint="66"/>
        <w:insideV w:val="single" w:sz="4" w:space="0" w:color="B6E9DE" w:themeColor="accent2" w:themeTint="66"/>
      </w:tblBorders>
    </w:tblPr>
    <w:tblStylePr w:type="firstRow">
      <w:rPr>
        <w:b/>
        <w:bCs/>
      </w:rPr>
      <w:tblPr/>
      <w:tcPr>
        <w:tcBorders>
          <w:bottom w:val="single" w:sz="12" w:space="0" w:color="92DFCD" w:themeColor="accent2" w:themeTint="99"/>
        </w:tcBorders>
      </w:tcPr>
    </w:tblStylePr>
    <w:tblStylePr w:type="lastRow">
      <w:rPr>
        <w:b/>
        <w:bCs/>
      </w:rPr>
      <w:tblPr/>
      <w:tcPr>
        <w:tcBorders>
          <w:top w:val="double" w:sz="2" w:space="0" w:color="92DFCD"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40E0C"/>
    <w:pPr>
      <w:spacing w:after="0" w:line="240" w:lineRule="auto"/>
    </w:pPr>
    <w:tblPr>
      <w:tblStyleRowBandSize w:val="1"/>
      <w:tblStyleColBandSize w:val="1"/>
      <w:tblBorders>
        <w:top w:val="single" w:sz="4" w:space="0" w:color="DABEEC" w:themeColor="accent6" w:themeTint="66"/>
        <w:left w:val="single" w:sz="4" w:space="0" w:color="DABEEC" w:themeColor="accent6" w:themeTint="66"/>
        <w:bottom w:val="single" w:sz="4" w:space="0" w:color="DABEEC" w:themeColor="accent6" w:themeTint="66"/>
        <w:right w:val="single" w:sz="4" w:space="0" w:color="DABEEC" w:themeColor="accent6" w:themeTint="66"/>
        <w:insideH w:val="single" w:sz="4" w:space="0" w:color="DABEEC" w:themeColor="accent6" w:themeTint="66"/>
        <w:insideV w:val="single" w:sz="4" w:space="0" w:color="DABEEC" w:themeColor="accent6" w:themeTint="66"/>
      </w:tblBorders>
    </w:tblPr>
    <w:tblStylePr w:type="firstRow">
      <w:rPr>
        <w:b/>
        <w:bCs/>
      </w:rPr>
      <w:tblPr/>
      <w:tcPr>
        <w:tcBorders>
          <w:bottom w:val="single" w:sz="12" w:space="0" w:color="C79DE3" w:themeColor="accent6" w:themeTint="99"/>
        </w:tcBorders>
      </w:tcPr>
    </w:tblStylePr>
    <w:tblStylePr w:type="lastRow">
      <w:rPr>
        <w:b/>
        <w:bCs/>
      </w:rPr>
      <w:tblPr/>
      <w:tcPr>
        <w:tcBorders>
          <w:top w:val="double" w:sz="2" w:space="0" w:color="C79DE3" w:themeColor="accent6"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40E0C"/>
    <w:pPr>
      <w:spacing w:after="0" w:line="240" w:lineRule="auto"/>
    </w:pPr>
    <w:tblPr>
      <w:tblStyleRowBandSize w:val="1"/>
      <w:tblStyleColBandSize w:val="1"/>
      <w:tblBorders>
        <w:top w:val="single" w:sz="4" w:space="0" w:color="ABD9F8" w:themeColor="accent1" w:themeTint="66"/>
        <w:left w:val="single" w:sz="4" w:space="0" w:color="ABD9F8" w:themeColor="accent1" w:themeTint="66"/>
        <w:bottom w:val="single" w:sz="4" w:space="0" w:color="ABD9F8" w:themeColor="accent1" w:themeTint="66"/>
        <w:right w:val="single" w:sz="4" w:space="0" w:color="ABD9F8" w:themeColor="accent1" w:themeTint="66"/>
        <w:insideH w:val="single" w:sz="4" w:space="0" w:color="ABD9F8" w:themeColor="accent1" w:themeTint="66"/>
        <w:insideV w:val="single" w:sz="4" w:space="0" w:color="ABD9F8" w:themeColor="accent1" w:themeTint="66"/>
      </w:tblBorders>
    </w:tblPr>
    <w:tblStylePr w:type="firstRow">
      <w:rPr>
        <w:b/>
        <w:bCs/>
      </w:rPr>
      <w:tblPr/>
      <w:tcPr>
        <w:tcBorders>
          <w:bottom w:val="single" w:sz="12" w:space="0" w:color="82C7F4" w:themeColor="accent1" w:themeTint="99"/>
        </w:tcBorders>
      </w:tcPr>
    </w:tblStylePr>
    <w:tblStylePr w:type="lastRow">
      <w:rPr>
        <w:b/>
        <w:bCs/>
      </w:rPr>
      <w:tblPr/>
      <w:tcPr>
        <w:tcBorders>
          <w:top w:val="double" w:sz="2" w:space="0" w:color="82C7F4" w:themeColor="accen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334E5A"/>
    <w:rPr>
      <w:b/>
      <w:bCs/>
    </w:rPr>
  </w:style>
  <w:style w:type="character" w:customStyle="1" w:styleId="CommentSubjectChar">
    <w:name w:val="Comment Subject Char"/>
    <w:basedOn w:val="CommentTextChar"/>
    <w:link w:val="CommentSubject"/>
    <w:uiPriority w:val="99"/>
    <w:semiHidden/>
    <w:rsid w:val="00334E5A"/>
    <w:rPr>
      <w:rFonts w:eastAsiaTheme="minorEastAsia"/>
      <w:b/>
      <w:bCs/>
      <w:sz w:val="20"/>
      <w:szCs w:val="20"/>
    </w:rPr>
  </w:style>
  <w:style w:type="paragraph" w:styleId="ListBullet">
    <w:name w:val="List Bullet"/>
    <w:basedOn w:val="List"/>
    <w:rsid w:val="00E26A3E"/>
    <w:pPr>
      <w:widowControl w:val="0"/>
      <w:suppressAutoHyphens/>
      <w:spacing w:before="0" w:after="57" w:line="240" w:lineRule="auto"/>
      <w:ind w:left="360" w:hanging="360"/>
      <w:contextualSpacing w:val="0"/>
      <w:jc w:val="both"/>
    </w:pPr>
    <w:rPr>
      <w:rFonts w:ascii="Cambria" w:eastAsia="SimSun" w:hAnsi="Cambria" w:cs="Mangal"/>
      <w:kern w:val="1"/>
      <w:sz w:val="24"/>
      <w:szCs w:val="24"/>
      <w:lang w:val="en-GB" w:eastAsia="zh-CN" w:bidi="hi-IN"/>
    </w:rPr>
  </w:style>
  <w:style w:type="paragraph" w:styleId="List">
    <w:name w:val="List"/>
    <w:basedOn w:val="Normal"/>
    <w:uiPriority w:val="99"/>
    <w:semiHidden/>
    <w:unhideWhenUsed/>
    <w:rsid w:val="00E26A3E"/>
    <w:pPr>
      <w:ind w:left="283" w:hanging="283"/>
      <w:contextualSpacing/>
    </w:pPr>
  </w:style>
  <w:style w:type="paragraph" w:styleId="Header">
    <w:name w:val="header"/>
    <w:basedOn w:val="Normal"/>
    <w:link w:val="HeaderChar"/>
    <w:uiPriority w:val="99"/>
    <w:unhideWhenUsed/>
    <w:rsid w:val="00C6052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60524"/>
    <w:rPr>
      <w:rFonts w:eastAsiaTheme="minorEastAsia"/>
      <w:sz w:val="20"/>
      <w:szCs w:val="20"/>
    </w:rPr>
  </w:style>
  <w:style w:type="paragraph" w:styleId="Footer">
    <w:name w:val="footer"/>
    <w:basedOn w:val="Normal"/>
    <w:link w:val="FooterChar"/>
    <w:uiPriority w:val="99"/>
    <w:unhideWhenUsed/>
    <w:rsid w:val="00C6052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60524"/>
    <w:rPr>
      <w:rFonts w:eastAsiaTheme="minorEastAsia"/>
      <w:sz w:val="20"/>
      <w:szCs w:val="20"/>
    </w:rPr>
  </w:style>
  <w:style w:type="character" w:customStyle="1" w:styleId="ListParagraphChar">
    <w:name w:val="List Paragraph Char"/>
    <w:basedOn w:val="DefaultParagraphFont"/>
    <w:link w:val="ListParagraph"/>
    <w:uiPriority w:val="99"/>
    <w:locked/>
    <w:rsid w:val="0083158B"/>
    <w:rPr>
      <w:rFonts w:eastAsiaTheme="minorEastAsia"/>
      <w:sz w:val="20"/>
      <w:szCs w:val="20"/>
    </w:rPr>
  </w:style>
  <w:style w:type="paragraph" w:styleId="Revision">
    <w:name w:val="Revision"/>
    <w:hidden/>
    <w:uiPriority w:val="99"/>
    <w:semiHidden/>
    <w:rsid w:val="009D6CEC"/>
    <w:pPr>
      <w:spacing w:after="0" w:line="240" w:lineRule="auto"/>
    </w:pPr>
    <w:rPr>
      <w:rFonts w:eastAsiaTheme="minorEastAsia"/>
      <w:sz w:val="20"/>
      <w:szCs w:val="20"/>
    </w:rPr>
  </w:style>
  <w:style w:type="paragraph" w:styleId="TOCHeading">
    <w:name w:val="TOC Heading"/>
    <w:basedOn w:val="Heading1"/>
    <w:next w:val="Normal"/>
    <w:uiPriority w:val="39"/>
    <w:unhideWhenUsed/>
    <w:qFormat/>
    <w:rsid w:val="00A0178D"/>
    <w:pPr>
      <w:spacing w:line="259" w:lineRule="auto"/>
      <w:outlineLvl w:val="9"/>
    </w:pPr>
  </w:style>
  <w:style w:type="paragraph" w:styleId="TOC3">
    <w:name w:val="toc 3"/>
    <w:basedOn w:val="Normal"/>
    <w:next w:val="Normal"/>
    <w:autoRedefine/>
    <w:uiPriority w:val="39"/>
    <w:unhideWhenUsed/>
    <w:rsid w:val="00A0178D"/>
    <w:pPr>
      <w:spacing w:after="100"/>
      <w:ind w:left="400"/>
    </w:pPr>
  </w:style>
  <w:style w:type="paragraph" w:styleId="TOC1">
    <w:name w:val="toc 1"/>
    <w:basedOn w:val="Normal"/>
    <w:next w:val="Normal"/>
    <w:autoRedefine/>
    <w:uiPriority w:val="39"/>
    <w:unhideWhenUsed/>
    <w:rsid w:val="00A0178D"/>
    <w:pPr>
      <w:spacing w:after="100"/>
    </w:pPr>
  </w:style>
  <w:style w:type="character" w:styleId="Hyperlink">
    <w:name w:val="Hyperlink"/>
    <w:basedOn w:val="DefaultParagraphFont"/>
    <w:uiPriority w:val="99"/>
    <w:unhideWhenUsed/>
    <w:rsid w:val="00A0178D"/>
    <w:rPr>
      <w:color w:val="56BCFE" w:themeColor="hyperlink"/>
      <w:u w:val="single"/>
    </w:rPr>
  </w:style>
  <w:style w:type="table" w:customStyle="1" w:styleId="GridTable1Light-Accent12">
    <w:name w:val="Grid Table 1 Light - Accent 12"/>
    <w:basedOn w:val="TableNormal"/>
    <w:next w:val="GridTable1Light-Accent1"/>
    <w:uiPriority w:val="46"/>
    <w:rsid w:val="00A233AB"/>
    <w:pPr>
      <w:spacing w:after="0" w:line="240" w:lineRule="auto"/>
    </w:pPr>
    <w:tblPr>
      <w:tblStyleRowBandSize w:val="1"/>
      <w:tblStyleColBandSize w:val="1"/>
      <w:tblBorders>
        <w:top w:val="single" w:sz="4" w:space="0" w:color="ABD9F8"/>
        <w:left w:val="single" w:sz="4" w:space="0" w:color="ABD9F8"/>
        <w:bottom w:val="single" w:sz="4" w:space="0" w:color="ABD9F8"/>
        <w:right w:val="single" w:sz="4" w:space="0" w:color="ABD9F8"/>
        <w:insideH w:val="single" w:sz="4" w:space="0" w:color="ABD9F8"/>
        <w:insideV w:val="single" w:sz="4" w:space="0" w:color="ABD9F8"/>
      </w:tblBorders>
    </w:tblPr>
    <w:tblStylePr w:type="firstRow">
      <w:rPr>
        <w:b/>
        <w:bCs/>
      </w:rPr>
      <w:tblPr/>
      <w:tcPr>
        <w:tcBorders>
          <w:bottom w:val="single" w:sz="12" w:space="0" w:color="82C7F4"/>
        </w:tcBorders>
      </w:tcPr>
    </w:tblStylePr>
    <w:tblStylePr w:type="lastRow">
      <w:rPr>
        <w:b/>
        <w:bCs/>
      </w:rPr>
      <w:tblPr/>
      <w:tcPr>
        <w:tcBorders>
          <w:top w:val="double" w:sz="2" w:space="0" w:color="82C7F4"/>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147C42"/>
    <w:pPr>
      <w:spacing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4612">
      <w:bodyDiv w:val="1"/>
      <w:marLeft w:val="0"/>
      <w:marRight w:val="0"/>
      <w:marTop w:val="0"/>
      <w:marBottom w:val="0"/>
      <w:divBdr>
        <w:top w:val="none" w:sz="0" w:space="0" w:color="auto"/>
        <w:left w:val="none" w:sz="0" w:space="0" w:color="auto"/>
        <w:bottom w:val="none" w:sz="0" w:space="0" w:color="auto"/>
        <w:right w:val="none" w:sz="0" w:space="0" w:color="auto"/>
      </w:divBdr>
    </w:div>
    <w:div w:id="659426317">
      <w:bodyDiv w:val="1"/>
      <w:marLeft w:val="0"/>
      <w:marRight w:val="0"/>
      <w:marTop w:val="0"/>
      <w:marBottom w:val="0"/>
      <w:divBdr>
        <w:top w:val="none" w:sz="0" w:space="0" w:color="auto"/>
        <w:left w:val="none" w:sz="0" w:space="0" w:color="auto"/>
        <w:bottom w:val="none" w:sz="0" w:space="0" w:color="auto"/>
        <w:right w:val="none" w:sz="0" w:space="0" w:color="auto"/>
      </w:divBdr>
    </w:div>
    <w:div w:id="836115242">
      <w:bodyDiv w:val="1"/>
      <w:marLeft w:val="0"/>
      <w:marRight w:val="0"/>
      <w:marTop w:val="0"/>
      <w:marBottom w:val="0"/>
      <w:divBdr>
        <w:top w:val="none" w:sz="0" w:space="0" w:color="auto"/>
        <w:left w:val="none" w:sz="0" w:space="0" w:color="auto"/>
        <w:bottom w:val="none" w:sz="0" w:space="0" w:color="auto"/>
        <w:right w:val="none" w:sz="0" w:space="0" w:color="auto"/>
      </w:divBdr>
    </w:div>
    <w:div w:id="17902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166229-673B-4E92-9FDC-58079A93C7B2}" type="doc">
      <dgm:prSet loTypeId="urn:microsoft.com/office/officeart/2005/8/layout/process1" loCatId="process" qsTypeId="urn:microsoft.com/office/officeart/2005/8/quickstyle/simple1" qsCatId="simple" csTypeId="urn:microsoft.com/office/officeart/2005/8/colors/colorful1" csCatId="colorful" phldr="1"/>
      <dgm:spPr/>
    </dgm:pt>
    <dgm:pt modelId="{553B25D0-24C8-4D44-8FCA-C7B4583E8735}">
      <dgm:prSet phldrT="[Text]"/>
      <dgm:spPr/>
      <dgm:t>
        <a:bodyPr/>
        <a:lstStyle/>
        <a:p>
          <a:r>
            <a:rPr lang="en-US"/>
            <a:t>INPUT</a:t>
          </a:r>
        </a:p>
        <a:p>
          <a:r>
            <a:rPr lang="en-US"/>
            <a:t>(BUDGETS)</a:t>
          </a:r>
        </a:p>
      </dgm:t>
    </dgm:pt>
    <dgm:pt modelId="{4EF3550C-B33C-496E-B811-F668988DC4C5}" type="parTrans" cxnId="{0C9F78CE-A499-4A38-8E7E-96F7BC5A9BEE}">
      <dgm:prSet/>
      <dgm:spPr/>
      <dgm:t>
        <a:bodyPr/>
        <a:lstStyle/>
        <a:p>
          <a:endParaRPr lang="en-US"/>
        </a:p>
      </dgm:t>
    </dgm:pt>
    <dgm:pt modelId="{7CF5CBAD-027E-4EA7-8B16-3AB3DA2F1EF8}" type="sibTrans" cxnId="{0C9F78CE-A499-4A38-8E7E-96F7BC5A9BEE}">
      <dgm:prSet/>
      <dgm:spPr/>
      <dgm:t>
        <a:bodyPr/>
        <a:lstStyle/>
        <a:p>
          <a:endParaRPr lang="en-US"/>
        </a:p>
      </dgm:t>
    </dgm:pt>
    <dgm:pt modelId="{9E111A3A-418A-464B-95EA-8A20418B7316}">
      <dgm:prSet phldrT="[Text]"/>
      <dgm:spPr/>
      <dgm:t>
        <a:bodyPr/>
        <a:lstStyle/>
        <a:p>
          <a:r>
            <a:rPr lang="en-US"/>
            <a:t>OUTPUT</a:t>
          </a:r>
        </a:p>
        <a:p>
          <a:r>
            <a:rPr lang="en-US"/>
            <a:t>(SPECIFIC DELIVERABLES)</a:t>
          </a:r>
        </a:p>
      </dgm:t>
    </dgm:pt>
    <dgm:pt modelId="{8298EDF1-9ED3-46C6-BADB-287AB9C47A79}" type="parTrans" cxnId="{B67EC44A-9840-4241-A797-A1E16E063E31}">
      <dgm:prSet/>
      <dgm:spPr/>
      <dgm:t>
        <a:bodyPr/>
        <a:lstStyle/>
        <a:p>
          <a:endParaRPr lang="en-US"/>
        </a:p>
      </dgm:t>
    </dgm:pt>
    <dgm:pt modelId="{DDA6971C-A09C-47DD-98B5-AC5A5690CB77}" type="sibTrans" cxnId="{B67EC44A-9840-4241-A797-A1E16E063E31}">
      <dgm:prSet/>
      <dgm:spPr/>
      <dgm:t>
        <a:bodyPr/>
        <a:lstStyle/>
        <a:p>
          <a:endParaRPr lang="en-US"/>
        </a:p>
      </dgm:t>
    </dgm:pt>
    <dgm:pt modelId="{ADE58E87-4F43-4BD0-8706-02D640472CB6}">
      <dgm:prSet phldrT="[Text]"/>
      <dgm:spPr/>
      <dgm:t>
        <a:bodyPr/>
        <a:lstStyle/>
        <a:p>
          <a:r>
            <a:rPr lang="en-US"/>
            <a:t>RESULT</a:t>
          </a:r>
        </a:p>
        <a:p>
          <a:r>
            <a:rPr lang="en-US"/>
            <a:t>(CHANGE)</a:t>
          </a:r>
        </a:p>
      </dgm:t>
    </dgm:pt>
    <dgm:pt modelId="{F2F36D52-E050-44A9-9C9E-32DDF2A069AE}" type="parTrans" cxnId="{49FE2517-32C4-42D2-9C68-760EE3AA3289}">
      <dgm:prSet/>
      <dgm:spPr/>
      <dgm:t>
        <a:bodyPr/>
        <a:lstStyle/>
        <a:p>
          <a:endParaRPr lang="en-US"/>
        </a:p>
      </dgm:t>
    </dgm:pt>
    <dgm:pt modelId="{CA8E80BE-1A17-4A37-AB9A-E303F995D573}" type="sibTrans" cxnId="{49FE2517-32C4-42D2-9C68-760EE3AA3289}">
      <dgm:prSet/>
      <dgm:spPr/>
      <dgm:t>
        <a:bodyPr/>
        <a:lstStyle/>
        <a:p>
          <a:endParaRPr lang="en-US"/>
        </a:p>
      </dgm:t>
    </dgm:pt>
    <dgm:pt modelId="{FFF1E208-9AD6-443A-A3F4-6B590B6DB087}">
      <dgm:prSet/>
      <dgm:spPr/>
      <dgm:t>
        <a:bodyPr/>
        <a:lstStyle/>
        <a:p>
          <a:r>
            <a:rPr lang="en-US"/>
            <a:t>SPECIFIC OBJECTIVE (NEEDS ADDRESSED)</a:t>
          </a:r>
        </a:p>
      </dgm:t>
    </dgm:pt>
    <dgm:pt modelId="{45C80268-71FF-4975-939A-65A322D065FC}" type="parTrans" cxnId="{9877A045-BABF-4E55-8C37-B56A635D3823}">
      <dgm:prSet/>
      <dgm:spPr/>
      <dgm:t>
        <a:bodyPr/>
        <a:lstStyle/>
        <a:p>
          <a:endParaRPr lang="en-US"/>
        </a:p>
      </dgm:t>
    </dgm:pt>
    <dgm:pt modelId="{EE6828DF-FC82-4A75-9107-A1B31C219A86}" type="sibTrans" cxnId="{9877A045-BABF-4E55-8C37-B56A635D3823}">
      <dgm:prSet/>
      <dgm:spPr/>
      <dgm:t>
        <a:bodyPr/>
        <a:lstStyle/>
        <a:p>
          <a:endParaRPr lang="en-US"/>
        </a:p>
      </dgm:t>
    </dgm:pt>
    <dgm:pt modelId="{A0D29719-E0E7-4263-883A-AF9DFB82C254}" type="pres">
      <dgm:prSet presAssocID="{07166229-673B-4E92-9FDC-58079A93C7B2}" presName="Name0" presStyleCnt="0">
        <dgm:presLayoutVars>
          <dgm:dir/>
          <dgm:resizeHandles val="exact"/>
        </dgm:presLayoutVars>
      </dgm:prSet>
      <dgm:spPr/>
    </dgm:pt>
    <dgm:pt modelId="{02641F11-B469-4DF6-A576-AC5CF852B16B}" type="pres">
      <dgm:prSet presAssocID="{553B25D0-24C8-4D44-8FCA-C7B4583E8735}" presName="node" presStyleLbl="node1" presStyleIdx="0" presStyleCnt="4">
        <dgm:presLayoutVars>
          <dgm:bulletEnabled val="1"/>
        </dgm:presLayoutVars>
      </dgm:prSet>
      <dgm:spPr/>
    </dgm:pt>
    <dgm:pt modelId="{38EE3C26-F1E1-47FD-8D4E-345B994F9A4C}" type="pres">
      <dgm:prSet presAssocID="{7CF5CBAD-027E-4EA7-8B16-3AB3DA2F1EF8}" presName="sibTrans" presStyleLbl="sibTrans2D1" presStyleIdx="0" presStyleCnt="3"/>
      <dgm:spPr/>
    </dgm:pt>
    <dgm:pt modelId="{8CD0C7BC-A9E5-43CA-AA8E-AA006DE5A803}" type="pres">
      <dgm:prSet presAssocID="{7CF5CBAD-027E-4EA7-8B16-3AB3DA2F1EF8}" presName="connectorText" presStyleLbl="sibTrans2D1" presStyleIdx="0" presStyleCnt="3"/>
      <dgm:spPr/>
    </dgm:pt>
    <dgm:pt modelId="{758D4164-A738-4A92-9695-3C4CE6EA9F99}" type="pres">
      <dgm:prSet presAssocID="{9E111A3A-418A-464B-95EA-8A20418B7316}" presName="node" presStyleLbl="node1" presStyleIdx="1" presStyleCnt="4">
        <dgm:presLayoutVars>
          <dgm:bulletEnabled val="1"/>
        </dgm:presLayoutVars>
      </dgm:prSet>
      <dgm:spPr/>
    </dgm:pt>
    <dgm:pt modelId="{0793BBCB-2AD7-43AE-9244-AE2FF5DA083B}" type="pres">
      <dgm:prSet presAssocID="{DDA6971C-A09C-47DD-98B5-AC5A5690CB77}" presName="sibTrans" presStyleLbl="sibTrans2D1" presStyleIdx="1" presStyleCnt="3"/>
      <dgm:spPr/>
    </dgm:pt>
    <dgm:pt modelId="{2D8EBBED-5B1B-4CBC-8800-A8FED4B32301}" type="pres">
      <dgm:prSet presAssocID="{DDA6971C-A09C-47DD-98B5-AC5A5690CB77}" presName="connectorText" presStyleLbl="sibTrans2D1" presStyleIdx="1" presStyleCnt="3"/>
      <dgm:spPr/>
    </dgm:pt>
    <dgm:pt modelId="{3ED41A7B-4D12-4720-B59D-46AA81C2C7DD}" type="pres">
      <dgm:prSet presAssocID="{ADE58E87-4F43-4BD0-8706-02D640472CB6}" presName="node" presStyleLbl="node1" presStyleIdx="2" presStyleCnt="4">
        <dgm:presLayoutVars>
          <dgm:bulletEnabled val="1"/>
        </dgm:presLayoutVars>
      </dgm:prSet>
      <dgm:spPr/>
    </dgm:pt>
    <dgm:pt modelId="{89EED6FC-356A-4EBC-AB76-C5B7A95663A5}" type="pres">
      <dgm:prSet presAssocID="{CA8E80BE-1A17-4A37-AB9A-E303F995D573}" presName="sibTrans" presStyleLbl="sibTrans2D1" presStyleIdx="2" presStyleCnt="3"/>
      <dgm:spPr/>
    </dgm:pt>
    <dgm:pt modelId="{8AED22AE-DD5E-4566-9AB4-0A2EFF48CA8B}" type="pres">
      <dgm:prSet presAssocID="{CA8E80BE-1A17-4A37-AB9A-E303F995D573}" presName="connectorText" presStyleLbl="sibTrans2D1" presStyleIdx="2" presStyleCnt="3"/>
      <dgm:spPr/>
    </dgm:pt>
    <dgm:pt modelId="{26D7A91E-8B09-437A-9C4C-A15F0D56F7BF}" type="pres">
      <dgm:prSet presAssocID="{FFF1E208-9AD6-443A-A3F4-6B590B6DB087}" presName="node" presStyleLbl="node1" presStyleIdx="3" presStyleCnt="4" custScaleX="100585">
        <dgm:presLayoutVars>
          <dgm:bulletEnabled val="1"/>
        </dgm:presLayoutVars>
      </dgm:prSet>
      <dgm:spPr/>
    </dgm:pt>
  </dgm:ptLst>
  <dgm:cxnLst>
    <dgm:cxn modelId="{5770F909-44F5-415F-8732-79B1A81D5957}" type="presOf" srcId="{553B25D0-24C8-4D44-8FCA-C7B4583E8735}" destId="{02641F11-B469-4DF6-A576-AC5CF852B16B}" srcOrd="0" destOrd="0" presId="urn:microsoft.com/office/officeart/2005/8/layout/process1"/>
    <dgm:cxn modelId="{49FE2517-32C4-42D2-9C68-760EE3AA3289}" srcId="{07166229-673B-4E92-9FDC-58079A93C7B2}" destId="{ADE58E87-4F43-4BD0-8706-02D640472CB6}" srcOrd="2" destOrd="0" parTransId="{F2F36D52-E050-44A9-9C9E-32DDF2A069AE}" sibTransId="{CA8E80BE-1A17-4A37-AB9A-E303F995D573}"/>
    <dgm:cxn modelId="{5E802428-F03B-414E-B48B-118800BB67F0}" type="presOf" srcId="{CA8E80BE-1A17-4A37-AB9A-E303F995D573}" destId="{89EED6FC-356A-4EBC-AB76-C5B7A95663A5}" srcOrd="0" destOrd="0" presId="urn:microsoft.com/office/officeart/2005/8/layout/process1"/>
    <dgm:cxn modelId="{6D70692F-59DE-43ED-912D-056AAAF0DDB4}" type="presOf" srcId="{7CF5CBAD-027E-4EA7-8B16-3AB3DA2F1EF8}" destId="{8CD0C7BC-A9E5-43CA-AA8E-AA006DE5A803}" srcOrd="1" destOrd="0" presId="urn:microsoft.com/office/officeart/2005/8/layout/process1"/>
    <dgm:cxn modelId="{E7D76634-78DF-452A-AE3E-EF4C0666EEC0}" type="presOf" srcId="{9E111A3A-418A-464B-95EA-8A20418B7316}" destId="{758D4164-A738-4A92-9695-3C4CE6EA9F99}" srcOrd="0" destOrd="0" presId="urn:microsoft.com/office/officeart/2005/8/layout/process1"/>
    <dgm:cxn modelId="{EF124F36-B577-4C1D-8A3B-9420425FFA55}" type="presOf" srcId="{CA8E80BE-1A17-4A37-AB9A-E303F995D573}" destId="{8AED22AE-DD5E-4566-9AB4-0A2EFF48CA8B}" srcOrd="1" destOrd="0" presId="urn:microsoft.com/office/officeart/2005/8/layout/process1"/>
    <dgm:cxn modelId="{29F6DE63-C20F-4C17-87E9-D56588428808}" type="presOf" srcId="{FFF1E208-9AD6-443A-A3F4-6B590B6DB087}" destId="{26D7A91E-8B09-437A-9C4C-A15F0D56F7BF}" srcOrd="0" destOrd="0" presId="urn:microsoft.com/office/officeart/2005/8/layout/process1"/>
    <dgm:cxn modelId="{9877A045-BABF-4E55-8C37-B56A635D3823}" srcId="{07166229-673B-4E92-9FDC-58079A93C7B2}" destId="{FFF1E208-9AD6-443A-A3F4-6B590B6DB087}" srcOrd="3" destOrd="0" parTransId="{45C80268-71FF-4975-939A-65A322D065FC}" sibTransId="{EE6828DF-FC82-4A75-9107-A1B31C219A86}"/>
    <dgm:cxn modelId="{B67EC44A-9840-4241-A797-A1E16E063E31}" srcId="{07166229-673B-4E92-9FDC-58079A93C7B2}" destId="{9E111A3A-418A-464B-95EA-8A20418B7316}" srcOrd="1" destOrd="0" parTransId="{8298EDF1-9ED3-46C6-BADB-287AB9C47A79}" sibTransId="{DDA6971C-A09C-47DD-98B5-AC5A5690CB77}"/>
    <dgm:cxn modelId="{B6342E51-F7FE-47A5-9DCC-FEED396BB251}" type="presOf" srcId="{ADE58E87-4F43-4BD0-8706-02D640472CB6}" destId="{3ED41A7B-4D12-4720-B59D-46AA81C2C7DD}" srcOrd="0" destOrd="0" presId="urn:microsoft.com/office/officeart/2005/8/layout/process1"/>
    <dgm:cxn modelId="{3E142093-0CBF-4659-8BBF-539790CC94F2}" type="presOf" srcId="{7CF5CBAD-027E-4EA7-8B16-3AB3DA2F1EF8}" destId="{38EE3C26-F1E1-47FD-8D4E-345B994F9A4C}" srcOrd="0" destOrd="0" presId="urn:microsoft.com/office/officeart/2005/8/layout/process1"/>
    <dgm:cxn modelId="{3EEA3A9D-427B-4F75-B377-B15AB914BE39}" type="presOf" srcId="{DDA6971C-A09C-47DD-98B5-AC5A5690CB77}" destId="{0793BBCB-2AD7-43AE-9244-AE2FF5DA083B}" srcOrd="0" destOrd="0" presId="urn:microsoft.com/office/officeart/2005/8/layout/process1"/>
    <dgm:cxn modelId="{0C9F78CE-A499-4A38-8E7E-96F7BC5A9BEE}" srcId="{07166229-673B-4E92-9FDC-58079A93C7B2}" destId="{553B25D0-24C8-4D44-8FCA-C7B4583E8735}" srcOrd="0" destOrd="0" parTransId="{4EF3550C-B33C-496E-B811-F668988DC4C5}" sibTransId="{7CF5CBAD-027E-4EA7-8B16-3AB3DA2F1EF8}"/>
    <dgm:cxn modelId="{31CB81E1-38D2-45BC-8E13-97641FE9454E}" type="presOf" srcId="{07166229-673B-4E92-9FDC-58079A93C7B2}" destId="{A0D29719-E0E7-4263-883A-AF9DFB82C254}" srcOrd="0" destOrd="0" presId="urn:microsoft.com/office/officeart/2005/8/layout/process1"/>
    <dgm:cxn modelId="{A99388E7-7932-4A17-B7D3-F48366315389}" type="presOf" srcId="{DDA6971C-A09C-47DD-98B5-AC5A5690CB77}" destId="{2D8EBBED-5B1B-4CBC-8800-A8FED4B32301}" srcOrd="1" destOrd="0" presId="urn:microsoft.com/office/officeart/2005/8/layout/process1"/>
    <dgm:cxn modelId="{03B09B2D-7F0F-4A62-846D-D6E5F1D963C4}" type="presParOf" srcId="{A0D29719-E0E7-4263-883A-AF9DFB82C254}" destId="{02641F11-B469-4DF6-A576-AC5CF852B16B}" srcOrd="0" destOrd="0" presId="urn:microsoft.com/office/officeart/2005/8/layout/process1"/>
    <dgm:cxn modelId="{A9DF4779-A38C-4503-ACE6-6450135F4987}" type="presParOf" srcId="{A0D29719-E0E7-4263-883A-AF9DFB82C254}" destId="{38EE3C26-F1E1-47FD-8D4E-345B994F9A4C}" srcOrd="1" destOrd="0" presId="urn:microsoft.com/office/officeart/2005/8/layout/process1"/>
    <dgm:cxn modelId="{1B58A532-75A3-4C52-9A13-7ABBC05F8D1E}" type="presParOf" srcId="{38EE3C26-F1E1-47FD-8D4E-345B994F9A4C}" destId="{8CD0C7BC-A9E5-43CA-AA8E-AA006DE5A803}" srcOrd="0" destOrd="0" presId="urn:microsoft.com/office/officeart/2005/8/layout/process1"/>
    <dgm:cxn modelId="{8B12EF5A-97A2-46EB-A82A-347BC2317BBC}" type="presParOf" srcId="{A0D29719-E0E7-4263-883A-AF9DFB82C254}" destId="{758D4164-A738-4A92-9695-3C4CE6EA9F99}" srcOrd="2" destOrd="0" presId="urn:microsoft.com/office/officeart/2005/8/layout/process1"/>
    <dgm:cxn modelId="{29831D1A-DF1B-4D80-8766-2FB1276E4E96}" type="presParOf" srcId="{A0D29719-E0E7-4263-883A-AF9DFB82C254}" destId="{0793BBCB-2AD7-43AE-9244-AE2FF5DA083B}" srcOrd="3" destOrd="0" presId="urn:microsoft.com/office/officeart/2005/8/layout/process1"/>
    <dgm:cxn modelId="{C9110562-31E0-4713-92C9-DFAA8E0E321C}" type="presParOf" srcId="{0793BBCB-2AD7-43AE-9244-AE2FF5DA083B}" destId="{2D8EBBED-5B1B-4CBC-8800-A8FED4B32301}" srcOrd="0" destOrd="0" presId="urn:microsoft.com/office/officeart/2005/8/layout/process1"/>
    <dgm:cxn modelId="{A0A2A4BB-96BC-4F8D-8ABA-6EBEBF2B2586}" type="presParOf" srcId="{A0D29719-E0E7-4263-883A-AF9DFB82C254}" destId="{3ED41A7B-4D12-4720-B59D-46AA81C2C7DD}" srcOrd="4" destOrd="0" presId="urn:microsoft.com/office/officeart/2005/8/layout/process1"/>
    <dgm:cxn modelId="{8C6A88AD-EC36-4F40-990E-4E8E0BD50854}" type="presParOf" srcId="{A0D29719-E0E7-4263-883A-AF9DFB82C254}" destId="{89EED6FC-356A-4EBC-AB76-C5B7A95663A5}" srcOrd="5" destOrd="0" presId="urn:microsoft.com/office/officeart/2005/8/layout/process1"/>
    <dgm:cxn modelId="{FA0B2986-2B6E-4BFE-829A-EABE31FD1658}" type="presParOf" srcId="{89EED6FC-356A-4EBC-AB76-C5B7A95663A5}" destId="{8AED22AE-DD5E-4566-9AB4-0A2EFF48CA8B}" srcOrd="0" destOrd="0" presId="urn:microsoft.com/office/officeart/2005/8/layout/process1"/>
    <dgm:cxn modelId="{0D112092-A440-48D3-B541-58FD3DB51D7B}" type="presParOf" srcId="{A0D29719-E0E7-4263-883A-AF9DFB82C254}" destId="{26D7A91E-8B09-437A-9C4C-A15F0D56F7BF}"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761022-A8A6-448F-8DCE-486C902CB973}"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US"/>
        </a:p>
      </dgm:t>
    </dgm:pt>
    <dgm:pt modelId="{82B0AD6A-9EB0-4C5F-A11D-12E572136809}">
      <dgm:prSet phldrT="[Text]"/>
      <dgm:spPr/>
      <dgm:t>
        <a:bodyPr/>
        <a:lstStyle/>
        <a:p>
          <a:r>
            <a:rPr lang="en-US" dirty="0"/>
            <a:t>Romania-Ukraine </a:t>
          </a:r>
          <a:r>
            <a:rPr lang="en-US" dirty="0" err="1"/>
            <a:t>Interreg</a:t>
          </a:r>
          <a:r>
            <a:rPr lang="en-US" dirty="0"/>
            <a:t> Next </a:t>
          </a:r>
          <a:r>
            <a:rPr lang="en-US" dirty="0" err="1"/>
            <a:t>Programme</a:t>
          </a:r>
          <a:endParaRPr lang="en-US" dirty="0"/>
        </a:p>
      </dgm:t>
    </dgm:pt>
    <dgm:pt modelId="{57BF1D69-642D-4572-B982-9C290B7D2F77}" type="parTrans" cxnId="{F740C479-EC81-4D87-AEE0-406015FB5ED9}">
      <dgm:prSet/>
      <dgm:spPr/>
      <dgm:t>
        <a:bodyPr/>
        <a:lstStyle/>
        <a:p>
          <a:endParaRPr lang="en-US"/>
        </a:p>
      </dgm:t>
    </dgm:pt>
    <dgm:pt modelId="{7E466215-FFD8-4B0D-8BC1-BE085CB7FCFA}" type="sibTrans" cxnId="{F740C479-EC81-4D87-AEE0-406015FB5ED9}">
      <dgm:prSet/>
      <dgm:spPr/>
      <dgm:t>
        <a:bodyPr/>
        <a:lstStyle/>
        <a:p>
          <a:endParaRPr lang="en-US"/>
        </a:p>
      </dgm:t>
    </dgm:pt>
    <dgm:pt modelId="{031B256B-7098-4253-B937-12903FBCA404}">
      <dgm:prSet phldrT="[Text]"/>
      <dgm:spPr/>
      <dgm:t>
        <a:bodyPr/>
        <a:lstStyle/>
        <a:p>
          <a:r>
            <a:rPr lang="en-US" dirty="0"/>
            <a:t>Priority 1: Environmental focus across borders </a:t>
          </a:r>
        </a:p>
      </dgm:t>
    </dgm:pt>
    <dgm:pt modelId="{1446A1CF-7384-4560-AA2C-CE6344067386}" type="parTrans" cxnId="{0740C60E-8207-4D55-BB98-A92950C96BC0}">
      <dgm:prSet/>
      <dgm:spPr/>
      <dgm:t>
        <a:bodyPr/>
        <a:lstStyle/>
        <a:p>
          <a:endParaRPr lang="en-US"/>
        </a:p>
      </dgm:t>
    </dgm:pt>
    <dgm:pt modelId="{35E60D4A-9C7B-4C4A-BB52-1E916EC04B87}" type="sibTrans" cxnId="{0740C60E-8207-4D55-BB98-A92950C96BC0}">
      <dgm:prSet/>
      <dgm:spPr/>
      <dgm:t>
        <a:bodyPr/>
        <a:lstStyle/>
        <a:p>
          <a:endParaRPr lang="en-US"/>
        </a:p>
      </dgm:t>
    </dgm:pt>
    <dgm:pt modelId="{5CF79F57-7A3D-4FE1-86EE-D1687A7C51D3}">
      <dgm:prSet phldrT="[Text]"/>
      <dgm:spPr/>
      <dgm:t>
        <a:bodyPr/>
        <a:lstStyle/>
        <a:p>
          <a:r>
            <a:rPr lang="en-US" dirty="0"/>
            <a:t>SO 1.1 (iv)</a:t>
          </a:r>
        </a:p>
        <a:p>
          <a:r>
            <a:rPr lang="en-US" dirty="0"/>
            <a:t>Climate change and disaster risk</a:t>
          </a:r>
        </a:p>
      </dgm:t>
    </dgm:pt>
    <dgm:pt modelId="{84BF65DA-F2A7-4B64-BDA8-918E5F8E3D8F}" type="parTrans" cxnId="{CA4A1E75-1028-41EF-9AD0-9A82C6ECFA38}">
      <dgm:prSet/>
      <dgm:spPr/>
      <dgm:t>
        <a:bodyPr/>
        <a:lstStyle/>
        <a:p>
          <a:endParaRPr lang="en-US"/>
        </a:p>
      </dgm:t>
    </dgm:pt>
    <dgm:pt modelId="{482665FB-FBB6-4171-97E2-575E99EE7D60}" type="sibTrans" cxnId="{CA4A1E75-1028-41EF-9AD0-9A82C6ECFA38}">
      <dgm:prSet/>
      <dgm:spPr/>
      <dgm:t>
        <a:bodyPr/>
        <a:lstStyle/>
        <a:p>
          <a:endParaRPr lang="en-US"/>
        </a:p>
      </dgm:t>
    </dgm:pt>
    <dgm:pt modelId="{80AF6AD6-22DB-467B-A3D0-96967BC44F53}">
      <dgm:prSet phldrT="[Text]"/>
      <dgm:spPr/>
      <dgm:t>
        <a:bodyPr/>
        <a:lstStyle/>
        <a:p>
          <a:r>
            <a:rPr lang="en-US" dirty="0"/>
            <a:t>SO 1.2 (vii) Biodiversity </a:t>
          </a:r>
        </a:p>
      </dgm:t>
    </dgm:pt>
    <dgm:pt modelId="{96800274-CA34-4E3E-AD24-A9A52D5148AA}" type="parTrans" cxnId="{C8A9A474-1518-4057-BB35-2D92B4180BF6}">
      <dgm:prSet/>
      <dgm:spPr/>
      <dgm:t>
        <a:bodyPr/>
        <a:lstStyle/>
        <a:p>
          <a:endParaRPr lang="en-US"/>
        </a:p>
      </dgm:t>
    </dgm:pt>
    <dgm:pt modelId="{01246469-5A1D-46A3-BAF0-60D24096C4B3}" type="sibTrans" cxnId="{C8A9A474-1518-4057-BB35-2D92B4180BF6}">
      <dgm:prSet/>
      <dgm:spPr/>
      <dgm:t>
        <a:bodyPr/>
        <a:lstStyle/>
        <a:p>
          <a:endParaRPr lang="en-US"/>
        </a:p>
      </dgm:t>
    </dgm:pt>
    <dgm:pt modelId="{95D03800-43B6-4BA1-BCF4-485913B41A68}">
      <dgm:prSet phldrT="[Text]"/>
      <dgm:spPr/>
      <dgm:t>
        <a:bodyPr/>
        <a:lstStyle/>
        <a:p>
          <a:r>
            <a:rPr lang="en-US" dirty="0"/>
            <a:t>Priority 2: Social Development across borders</a:t>
          </a:r>
        </a:p>
      </dgm:t>
    </dgm:pt>
    <dgm:pt modelId="{6C60BF38-78B1-4AB8-884D-3E05C271B95C}" type="parTrans" cxnId="{DF843F94-8EB0-4B85-9034-2922898B484E}">
      <dgm:prSet/>
      <dgm:spPr/>
      <dgm:t>
        <a:bodyPr/>
        <a:lstStyle/>
        <a:p>
          <a:endParaRPr lang="en-US"/>
        </a:p>
      </dgm:t>
    </dgm:pt>
    <dgm:pt modelId="{0FE09D7E-8A57-4B06-9DF7-99F4B429BF07}" type="sibTrans" cxnId="{DF843F94-8EB0-4B85-9034-2922898B484E}">
      <dgm:prSet/>
      <dgm:spPr/>
      <dgm:t>
        <a:bodyPr/>
        <a:lstStyle/>
        <a:p>
          <a:endParaRPr lang="en-US"/>
        </a:p>
      </dgm:t>
    </dgm:pt>
    <dgm:pt modelId="{DE6AAD74-D75D-427C-BD85-86B5F4EFD766}">
      <dgm:prSet phldrT="[Text]"/>
      <dgm:spPr/>
      <dgm:t>
        <a:bodyPr/>
        <a:lstStyle/>
        <a:p>
          <a:r>
            <a:rPr lang="en-US" dirty="0"/>
            <a:t>SO 2.1 (ii) Education </a:t>
          </a:r>
        </a:p>
      </dgm:t>
    </dgm:pt>
    <dgm:pt modelId="{C836C491-3AA2-42D5-A4DA-BEDFDEBFBF4A}" type="parTrans" cxnId="{C2E751AA-7147-4140-90D7-19B7F5FEA5F8}">
      <dgm:prSet/>
      <dgm:spPr/>
      <dgm:t>
        <a:bodyPr/>
        <a:lstStyle/>
        <a:p>
          <a:endParaRPr lang="en-US"/>
        </a:p>
      </dgm:t>
    </dgm:pt>
    <dgm:pt modelId="{7E37F4B9-39E0-4C7A-A5A6-8D4F20B0168E}" type="sibTrans" cxnId="{C2E751AA-7147-4140-90D7-19B7F5FEA5F8}">
      <dgm:prSet/>
      <dgm:spPr/>
      <dgm:t>
        <a:bodyPr/>
        <a:lstStyle/>
        <a:p>
          <a:endParaRPr lang="en-US"/>
        </a:p>
      </dgm:t>
    </dgm:pt>
    <dgm:pt modelId="{ECE9ACFA-F6D6-46BF-AFB9-3C3717CF25C5}">
      <dgm:prSet/>
      <dgm:spPr/>
      <dgm:t>
        <a:bodyPr/>
        <a:lstStyle/>
        <a:p>
          <a:r>
            <a:rPr lang="en-US" dirty="0"/>
            <a:t>Priority 3 :Border Cooperation</a:t>
          </a:r>
        </a:p>
      </dgm:t>
    </dgm:pt>
    <dgm:pt modelId="{D521B123-3F40-4FDD-9DA6-81D3F239ECD5}" type="parTrans" cxnId="{3875722D-1E6F-446D-9E63-BEC56BDF6158}">
      <dgm:prSet/>
      <dgm:spPr/>
      <dgm:t>
        <a:bodyPr/>
        <a:lstStyle/>
        <a:p>
          <a:endParaRPr lang="en-US"/>
        </a:p>
      </dgm:t>
    </dgm:pt>
    <dgm:pt modelId="{F1A9AFE6-081F-412C-B917-89C0D348DD4F}" type="sibTrans" cxnId="{3875722D-1E6F-446D-9E63-BEC56BDF6158}">
      <dgm:prSet/>
      <dgm:spPr/>
      <dgm:t>
        <a:bodyPr/>
        <a:lstStyle/>
        <a:p>
          <a:endParaRPr lang="en-US"/>
        </a:p>
      </dgm:t>
    </dgm:pt>
    <dgm:pt modelId="{BDADA50F-E2EC-4211-9D28-F451735BFE94}">
      <dgm:prSet/>
      <dgm:spPr/>
      <dgm:t>
        <a:bodyPr/>
        <a:lstStyle/>
        <a:p>
          <a:r>
            <a:rPr lang="en-US" dirty="0"/>
            <a:t>SO 2.2 (v) Healthcare</a:t>
          </a:r>
        </a:p>
      </dgm:t>
    </dgm:pt>
    <dgm:pt modelId="{4A5EA0B1-D9EC-4C1C-8658-728D1B7F07D3}" type="parTrans" cxnId="{3A1D0411-85D5-4916-9313-7EE84BD9E1C0}">
      <dgm:prSet/>
      <dgm:spPr/>
      <dgm:t>
        <a:bodyPr/>
        <a:lstStyle/>
        <a:p>
          <a:endParaRPr lang="en-US"/>
        </a:p>
      </dgm:t>
    </dgm:pt>
    <dgm:pt modelId="{87207BBB-0581-4C35-8B83-B743C5A092ED}" type="sibTrans" cxnId="{3A1D0411-85D5-4916-9313-7EE84BD9E1C0}">
      <dgm:prSet/>
      <dgm:spPr/>
      <dgm:t>
        <a:bodyPr/>
        <a:lstStyle/>
        <a:p>
          <a:endParaRPr lang="en-US"/>
        </a:p>
      </dgm:t>
    </dgm:pt>
    <dgm:pt modelId="{A7E1E753-948F-4EEE-9947-30B82E368A42}">
      <dgm:prSet/>
      <dgm:spPr/>
      <dgm:t>
        <a:bodyPr/>
        <a:lstStyle/>
        <a:p>
          <a:r>
            <a:rPr lang="en-US" dirty="0"/>
            <a:t>ISO2 : Safer and more secure borders</a:t>
          </a:r>
        </a:p>
      </dgm:t>
    </dgm:pt>
    <dgm:pt modelId="{B03B3139-35DE-4330-8D67-CE8FFE5E3FDA}" type="parTrans" cxnId="{C932BEC2-D1A5-4A61-B207-291866EB268D}">
      <dgm:prSet/>
      <dgm:spPr/>
      <dgm:t>
        <a:bodyPr/>
        <a:lstStyle/>
        <a:p>
          <a:endParaRPr lang="en-US"/>
        </a:p>
      </dgm:t>
    </dgm:pt>
    <dgm:pt modelId="{9ED37EC6-B374-4C59-A1D0-D5862FCEC9A2}" type="sibTrans" cxnId="{C932BEC2-D1A5-4A61-B207-291866EB268D}">
      <dgm:prSet/>
      <dgm:spPr/>
      <dgm:t>
        <a:bodyPr/>
        <a:lstStyle/>
        <a:p>
          <a:endParaRPr lang="en-US"/>
        </a:p>
      </dgm:t>
    </dgm:pt>
    <dgm:pt modelId="{53C5F25B-6B4A-477B-B21E-593500E50F80}">
      <dgm:prSet/>
      <dgm:spPr/>
      <dgm:t>
        <a:bodyPr/>
        <a:lstStyle/>
        <a:p>
          <a:r>
            <a:rPr lang="en-US"/>
            <a:t>ISO 1: A better cooperation governance</a:t>
          </a:r>
        </a:p>
      </dgm:t>
    </dgm:pt>
    <dgm:pt modelId="{4865C291-4032-4219-83B6-F3268FDD0DCB}" type="parTrans" cxnId="{2B8D2CEA-C89D-4D32-A8E1-8D1EDFF3A3F8}">
      <dgm:prSet/>
      <dgm:spPr/>
      <dgm:t>
        <a:bodyPr/>
        <a:lstStyle/>
        <a:p>
          <a:endParaRPr lang="en-US"/>
        </a:p>
      </dgm:t>
    </dgm:pt>
    <dgm:pt modelId="{242DC633-E399-482F-83A3-B3F36CA7CCD1}" type="sibTrans" cxnId="{2B8D2CEA-C89D-4D32-A8E1-8D1EDFF3A3F8}">
      <dgm:prSet/>
      <dgm:spPr/>
      <dgm:t>
        <a:bodyPr/>
        <a:lstStyle/>
        <a:p>
          <a:endParaRPr lang="en-US"/>
        </a:p>
      </dgm:t>
    </dgm:pt>
    <dgm:pt modelId="{AC10974C-7FCA-48EE-9DB0-64A60BB26C2A}" type="pres">
      <dgm:prSet presAssocID="{8E761022-A8A6-448F-8DCE-486C902CB973}" presName="hierChild1" presStyleCnt="0">
        <dgm:presLayoutVars>
          <dgm:orgChart val="1"/>
          <dgm:chPref val="1"/>
          <dgm:dir/>
          <dgm:animOne val="branch"/>
          <dgm:animLvl val="lvl"/>
          <dgm:resizeHandles/>
        </dgm:presLayoutVars>
      </dgm:prSet>
      <dgm:spPr/>
    </dgm:pt>
    <dgm:pt modelId="{AE0C8965-6000-4F31-AB52-99A49498EA7A}" type="pres">
      <dgm:prSet presAssocID="{82B0AD6A-9EB0-4C5F-A11D-12E572136809}" presName="hierRoot1" presStyleCnt="0">
        <dgm:presLayoutVars>
          <dgm:hierBranch val="init"/>
        </dgm:presLayoutVars>
      </dgm:prSet>
      <dgm:spPr/>
    </dgm:pt>
    <dgm:pt modelId="{5F00F10C-C279-4600-9E24-6C18F2862704}" type="pres">
      <dgm:prSet presAssocID="{82B0AD6A-9EB0-4C5F-A11D-12E572136809}" presName="rootComposite1" presStyleCnt="0"/>
      <dgm:spPr/>
    </dgm:pt>
    <dgm:pt modelId="{878BEBA2-4443-42F0-86B5-1A2CBB978436}" type="pres">
      <dgm:prSet presAssocID="{82B0AD6A-9EB0-4C5F-A11D-12E572136809}" presName="rootText1" presStyleLbl="node0" presStyleIdx="0" presStyleCnt="1" custScaleX="176489">
        <dgm:presLayoutVars>
          <dgm:chPref val="3"/>
        </dgm:presLayoutVars>
      </dgm:prSet>
      <dgm:spPr/>
    </dgm:pt>
    <dgm:pt modelId="{B05496E8-C6E3-4BAA-8904-02201480FC71}" type="pres">
      <dgm:prSet presAssocID="{82B0AD6A-9EB0-4C5F-A11D-12E572136809}" presName="rootConnector1" presStyleLbl="node1" presStyleIdx="0" presStyleCnt="0"/>
      <dgm:spPr/>
    </dgm:pt>
    <dgm:pt modelId="{FAB7F6E8-8CCE-4E63-BAD1-E77944A15981}" type="pres">
      <dgm:prSet presAssocID="{82B0AD6A-9EB0-4C5F-A11D-12E572136809}" presName="hierChild2" presStyleCnt="0"/>
      <dgm:spPr/>
    </dgm:pt>
    <dgm:pt modelId="{367F71B2-33AF-4CF5-91DD-5223CF2C26B0}" type="pres">
      <dgm:prSet presAssocID="{1446A1CF-7384-4560-AA2C-CE6344067386}" presName="Name37" presStyleLbl="parChTrans1D2" presStyleIdx="0" presStyleCnt="3"/>
      <dgm:spPr/>
    </dgm:pt>
    <dgm:pt modelId="{D62ABD41-C5A9-4C03-BE03-EAFB1D152253}" type="pres">
      <dgm:prSet presAssocID="{031B256B-7098-4253-B937-12903FBCA404}" presName="hierRoot2" presStyleCnt="0">
        <dgm:presLayoutVars>
          <dgm:hierBranch val="init"/>
        </dgm:presLayoutVars>
      </dgm:prSet>
      <dgm:spPr/>
    </dgm:pt>
    <dgm:pt modelId="{1452E914-5884-4A59-9AB2-B65588816429}" type="pres">
      <dgm:prSet presAssocID="{031B256B-7098-4253-B937-12903FBCA404}" presName="rootComposite" presStyleCnt="0"/>
      <dgm:spPr/>
    </dgm:pt>
    <dgm:pt modelId="{F17037EE-ABF8-4C6A-8DFD-9241B3D1B6F9}" type="pres">
      <dgm:prSet presAssocID="{031B256B-7098-4253-B937-12903FBCA404}" presName="rootText" presStyleLbl="node2" presStyleIdx="0" presStyleCnt="3" custScaleX="142912">
        <dgm:presLayoutVars>
          <dgm:chPref val="3"/>
        </dgm:presLayoutVars>
      </dgm:prSet>
      <dgm:spPr/>
    </dgm:pt>
    <dgm:pt modelId="{689B31B3-28BA-4584-95CB-DCDEA71F8A19}" type="pres">
      <dgm:prSet presAssocID="{031B256B-7098-4253-B937-12903FBCA404}" presName="rootConnector" presStyleLbl="node2" presStyleIdx="0" presStyleCnt="3"/>
      <dgm:spPr/>
    </dgm:pt>
    <dgm:pt modelId="{8E4FFF20-B1AC-4DB4-A2D1-73F88559B9AD}" type="pres">
      <dgm:prSet presAssocID="{031B256B-7098-4253-B937-12903FBCA404}" presName="hierChild4" presStyleCnt="0"/>
      <dgm:spPr/>
    </dgm:pt>
    <dgm:pt modelId="{03FC3936-1D5A-4667-994F-CA7D93BDDBB5}" type="pres">
      <dgm:prSet presAssocID="{84BF65DA-F2A7-4B64-BDA8-918E5F8E3D8F}" presName="Name37" presStyleLbl="parChTrans1D3" presStyleIdx="0" presStyleCnt="6"/>
      <dgm:spPr/>
    </dgm:pt>
    <dgm:pt modelId="{A195ABB4-1F63-421A-A1A1-5C8B6ECCBA85}" type="pres">
      <dgm:prSet presAssocID="{5CF79F57-7A3D-4FE1-86EE-D1687A7C51D3}" presName="hierRoot2" presStyleCnt="0">
        <dgm:presLayoutVars>
          <dgm:hierBranch val="init"/>
        </dgm:presLayoutVars>
      </dgm:prSet>
      <dgm:spPr/>
    </dgm:pt>
    <dgm:pt modelId="{6845FE58-32B9-472C-AD49-60253D215A1B}" type="pres">
      <dgm:prSet presAssocID="{5CF79F57-7A3D-4FE1-86EE-D1687A7C51D3}" presName="rootComposite" presStyleCnt="0"/>
      <dgm:spPr/>
    </dgm:pt>
    <dgm:pt modelId="{F4817E64-348C-4F23-9B45-D82D71999E07}" type="pres">
      <dgm:prSet presAssocID="{5CF79F57-7A3D-4FE1-86EE-D1687A7C51D3}" presName="rootText" presStyleLbl="node3" presStyleIdx="0" presStyleCnt="6" custScaleX="120878" custScaleY="120859">
        <dgm:presLayoutVars>
          <dgm:chPref val="3"/>
        </dgm:presLayoutVars>
      </dgm:prSet>
      <dgm:spPr/>
    </dgm:pt>
    <dgm:pt modelId="{AA17F53A-C023-4133-AF91-24EC0931A916}" type="pres">
      <dgm:prSet presAssocID="{5CF79F57-7A3D-4FE1-86EE-D1687A7C51D3}" presName="rootConnector" presStyleLbl="node3" presStyleIdx="0" presStyleCnt="6"/>
      <dgm:spPr/>
    </dgm:pt>
    <dgm:pt modelId="{BCD693F6-C3B7-4B4D-80F1-2C58AD441F96}" type="pres">
      <dgm:prSet presAssocID="{5CF79F57-7A3D-4FE1-86EE-D1687A7C51D3}" presName="hierChild4" presStyleCnt="0"/>
      <dgm:spPr/>
    </dgm:pt>
    <dgm:pt modelId="{77A4341A-D41E-49B2-A5AC-0726E52FBCFF}" type="pres">
      <dgm:prSet presAssocID="{5CF79F57-7A3D-4FE1-86EE-D1687A7C51D3}" presName="hierChild5" presStyleCnt="0"/>
      <dgm:spPr/>
    </dgm:pt>
    <dgm:pt modelId="{6EB8B9FE-4655-4672-921C-469DEE5C1F36}" type="pres">
      <dgm:prSet presAssocID="{96800274-CA34-4E3E-AD24-A9A52D5148AA}" presName="Name37" presStyleLbl="parChTrans1D3" presStyleIdx="1" presStyleCnt="6"/>
      <dgm:spPr/>
    </dgm:pt>
    <dgm:pt modelId="{E155DF09-B7F4-4672-908F-74C7F1BE8F35}" type="pres">
      <dgm:prSet presAssocID="{80AF6AD6-22DB-467B-A3D0-96967BC44F53}" presName="hierRoot2" presStyleCnt="0">
        <dgm:presLayoutVars>
          <dgm:hierBranch val="init"/>
        </dgm:presLayoutVars>
      </dgm:prSet>
      <dgm:spPr/>
    </dgm:pt>
    <dgm:pt modelId="{F6088640-2ADF-4FD2-B664-042D90DB6177}" type="pres">
      <dgm:prSet presAssocID="{80AF6AD6-22DB-467B-A3D0-96967BC44F53}" presName="rootComposite" presStyleCnt="0"/>
      <dgm:spPr/>
    </dgm:pt>
    <dgm:pt modelId="{5E9464F7-3A77-44D4-9963-76E746CB3CF8}" type="pres">
      <dgm:prSet presAssocID="{80AF6AD6-22DB-467B-A3D0-96967BC44F53}" presName="rootText" presStyleLbl="node3" presStyleIdx="1" presStyleCnt="6" custScaleX="126733" custScaleY="115941">
        <dgm:presLayoutVars>
          <dgm:chPref val="3"/>
        </dgm:presLayoutVars>
      </dgm:prSet>
      <dgm:spPr/>
    </dgm:pt>
    <dgm:pt modelId="{679E6E0E-4F3C-49D1-A1DA-8A61E7DD5D3A}" type="pres">
      <dgm:prSet presAssocID="{80AF6AD6-22DB-467B-A3D0-96967BC44F53}" presName="rootConnector" presStyleLbl="node3" presStyleIdx="1" presStyleCnt="6"/>
      <dgm:spPr/>
    </dgm:pt>
    <dgm:pt modelId="{91B97DBC-008F-487A-BC14-FBC16B4E1B30}" type="pres">
      <dgm:prSet presAssocID="{80AF6AD6-22DB-467B-A3D0-96967BC44F53}" presName="hierChild4" presStyleCnt="0"/>
      <dgm:spPr/>
    </dgm:pt>
    <dgm:pt modelId="{1E445CB7-3E31-4515-B8B5-D12512AC4B6A}" type="pres">
      <dgm:prSet presAssocID="{80AF6AD6-22DB-467B-A3D0-96967BC44F53}" presName="hierChild5" presStyleCnt="0"/>
      <dgm:spPr/>
    </dgm:pt>
    <dgm:pt modelId="{DA71B9CB-AB95-4A6E-A7C1-AF9B1E22B71E}" type="pres">
      <dgm:prSet presAssocID="{031B256B-7098-4253-B937-12903FBCA404}" presName="hierChild5" presStyleCnt="0"/>
      <dgm:spPr/>
    </dgm:pt>
    <dgm:pt modelId="{2A796642-34AF-46C3-9CD0-E58DC92C9DC7}" type="pres">
      <dgm:prSet presAssocID="{6C60BF38-78B1-4AB8-884D-3E05C271B95C}" presName="Name37" presStyleLbl="parChTrans1D2" presStyleIdx="1" presStyleCnt="3"/>
      <dgm:spPr/>
    </dgm:pt>
    <dgm:pt modelId="{53D19D8A-E274-4251-9D71-889C4497592B}" type="pres">
      <dgm:prSet presAssocID="{95D03800-43B6-4BA1-BCF4-485913B41A68}" presName="hierRoot2" presStyleCnt="0">
        <dgm:presLayoutVars>
          <dgm:hierBranch val="init"/>
        </dgm:presLayoutVars>
      </dgm:prSet>
      <dgm:spPr/>
    </dgm:pt>
    <dgm:pt modelId="{8E4A432A-1C58-4B73-B279-AE454C67FCC7}" type="pres">
      <dgm:prSet presAssocID="{95D03800-43B6-4BA1-BCF4-485913B41A68}" presName="rootComposite" presStyleCnt="0"/>
      <dgm:spPr/>
    </dgm:pt>
    <dgm:pt modelId="{E8D2CABE-90CE-48B3-9AA7-8ED6439DF444}" type="pres">
      <dgm:prSet presAssocID="{95D03800-43B6-4BA1-BCF4-485913B41A68}" presName="rootText" presStyleLbl="node2" presStyleIdx="1" presStyleCnt="3" custScaleX="124666">
        <dgm:presLayoutVars>
          <dgm:chPref val="3"/>
        </dgm:presLayoutVars>
      </dgm:prSet>
      <dgm:spPr/>
    </dgm:pt>
    <dgm:pt modelId="{558BB8B0-DEAA-435A-8270-E5F71D625BF2}" type="pres">
      <dgm:prSet presAssocID="{95D03800-43B6-4BA1-BCF4-485913B41A68}" presName="rootConnector" presStyleLbl="node2" presStyleIdx="1" presStyleCnt="3"/>
      <dgm:spPr/>
    </dgm:pt>
    <dgm:pt modelId="{D3A9C355-8010-4C6F-B3AF-055303241D7E}" type="pres">
      <dgm:prSet presAssocID="{95D03800-43B6-4BA1-BCF4-485913B41A68}" presName="hierChild4" presStyleCnt="0"/>
      <dgm:spPr/>
    </dgm:pt>
    <dgm:pt modelId="{EA528FA2-2937-4C90-88E7-2B2A24C924B6}" type="pres">
      <dgm:prSet presAssocID="{C836C491-3AA2-42D5-A4DA-BEDFDEBFBF4A}" presName="Name37" presStyleLbl="parChTrans1D3" presStyleIdx="2" presStyleCnt="6"/>
      <dgm:spPr/>
    </dgm:pt>
    <dgm:pt modelId="{F9DB6A9F-5758-4FCC-BBD4-51C18F569BD2}" type="pres">
      <dgm:prSet presAssocID="{DE6AAD74-D75D-427C-BD85-86B5F4EFD766}" presName="hierRoot2" presStyleCnt="0">
        <dgm:presLayoutVars>
          <dgm:hierBranch val="init"/>
        </dgm:presLayoutVars>
      </dgm:prSet>
      <dgm:spPr/>
    </dgm:pt>
    <dgm:pt modelId="{B854E59C-90DF-4BE7-98C4-FA6863CF4328}" type="pres">
      <dgm:prSet presAssocID="{DE6AAD74-D75D-427C-BD85-86B5F4EFD766}" presName="rootComposite" presStyleCnt="0"/>
      <dgm:spPr/>
    </dgm:pt>
    <dgm:pt modelId="{7B2D72C9-963D-4809-9FDB-CB2223637D78}" type="pres">
      <dgm:prSet presAssocID="{DE6AAD74-D75D-427C-BD85-86B5F4EFD766}" presName="rootText" presStyleLbl="node3" presStyleIdx="2" presStyleCnt="6">
        <dgm:presLayoutVars>
          <dgm:chPref val="3"/>
        </dgm:presLayoutVars>
      </dgm:prSet>
      <dgm:spPr/>
    </dgm:pt>
    <dgm:pt modelId="{F2B5F689-13ED-4C3E-93F7-9CE7FFF9BB6A}" type="pres">
      <dgm:prSet presAssocID="{DE6AAD74-D75D-427C-BD85-86B5F4EFD766}" presName="rootConnector" presStyleLbl="node3" presStyleIdx="2" presStyleCnt="6"/>
      <dgm:spPr/>
    </dgm:pt>
    <dgm:pt modelId="{0AAF20BA-3F87-4C1A-81C5-F99983363044}" type="pres">
      <dgm:prSet presAssocID="{DE6AAD74-D75D-427C-BD85-86B5F4EFD766}" presName="hierChild4" presStyleCnt="0"/>
      <dgm:spPr/>
    </dgm:pt>
    <dgm:pt modelId="{AE718C22-802D-4198-927F-690979C1B9B8}" type="pres">
      <dgm:prSet presAssocID="{DE6AAD74-D75D-427C-BD85-86B5F4EFD766}" presName="hierChild5" presStyleCnt="0"/>
      <dgm:spPr/>
    </dgm:pt>
    <dgm:pt modelId="{2087D348-0128-4A0C-87FF-57549FC60574}" type="pres">
      <dgm:prSet presAssocID="{4A5EA0B1-D9EC-4C1C-8658-728D1B7F07D3}" presName="Name37" presStyleLbl="parChTrans1D3" presStyleIdx="3" presStyleCnt="6"/>
      <dgm:spPr/>
    </dgm:pt>
    <dgm:pt modelId="{3EDF407E-CDDE-4C1E-830F-76BEDF00E810}" type="pres">
      <dgm:prSet presAssocID="{BDADA50F-E2EC-4211-9D28-F451735BFE94}" presName="hierRoot2" presStyleCnt="0">
        <dgm:presLayoutVars>
          <dgm:hierBranch val="init"/>
        </dgm:presLayoutVars>
      </dgm:prSet>
      <dgm:spPr/>
    </dgm:pt>
    <dgm:pt modelId="{8DD5AE08-1CC2-4985-A350-E172C28E83CC}" type="pres">
      <dgm:prSet presAssocID="{BDADA50F-E2EC-4211-9D28-F451735BFE94}" presName="rootComposite" presStyleCnt="0"/>
      <dgm:spPr/>
    </dgm:pt>
    <dgm:pt modelId="{7FB39C91-4261-4FF6-8B5F-70C783879D4A}" type="pres">
      <dgm:prSet presAssocID="{BDADA50F-E2EC-4211-9D28-F451735BFE94}" presName="rootText" presStyleLbl="node3" presStyleIdx="3" presStyleCnt="6">
        <dgm:presLayoutVars>
          <dgm:chPref val="3"/>
        </dgm:presLayoutVars>
      </dgm:prSet>
      <dgm:spPr/>
    </dgm:pt>
    <dgm:pt modelId="{0D755E3D-FA26-45E3-B086-9036EA842E8D}" type="pres">
      <dgm:prSet presAssocID="{BDADA50F-E2EC-4211-9D28-F451735BFE94}" presName="rootConnector" presStyleLbl="node3" presStyleIdx="3" presStyleCnt="6"/>
      <dgm:spPr/>
    </dgm:pt>
    <dgm:pt modelId="{5BFC13A0-64F7-4B07-9791-7C03FAEE1219}" type="pres">
      <dgm:prSet presAssocID="{BDADA50F-E2EC-4211-9D28-F451735BFE94}" presName="hierChild4" presStyleCnt="0"/>
      <dgm:spPr/>
    </dgm:pt>
    <dgm:pt modelId="{AEB7AC63-F834-4FE9-B5F0-C1E3C8D19B9E}" type="pres">
      <dgm:prSet presAssocID="{BDADA50F-E2EC-4211-9D28-F451735BFE94}" presName="hierChild5" presStyleCnt="0"/>
      <dgm:spPr/>
    </dgm:pt>
    <dgm:pt modelId="{251E80CB-6E62-4BC8-984C-D37A2E978194}" type="pres">
      <dgm:prSet presAssocID="{95D03800-43B6-4BA1-BCF4-485913B41A68}" presName="hierChild5" presStyleCnt="0"/>
      <dgm:spPr/>
    </dgm:pt>
    <dgm:pt modelId="{ACC594B6-2FB3-4AE1-B9CB-120054151AC5}" type="pres">
      <dgm:prSet presAssocID="{D521B123-3F40-4FDD-9DA6-81D3F239ECD5}" presName="Name37" presStyleLbl="parChTrans1D2" presStyleIdx="2" presStyleCnt="3"/>
      <dgm:spPr/>
    </dgm:pt>
    <dgm:pt modelId="{F4599872-F85A-4B7E-8F70-0E30306B7A21}" type="pres">
      <dgm:prSet presAssocID="{ECE9ACFA-F6D6-46BF-AFB9-3C3717CF25C5}" presName="hierRoot2" presStyleCnt="0">
        <dgm:presLayoutVars>
          <dgm:hierBranch val="init"/>
        </dgm:presLayoutVars>
      </dgm:prSet>
      <dgm:spPr/>
    </dgm:pt>
    <dgm:pt modelId="{FD0B9EAA-642B-44C6-BACB-245D711B28D1}" type="pres">
      <dgm:prSet presAssocID="{ECE9ACFA-F6D6-46BF-AFB9-3C3717CF25C5}" presName="rootComposite" presStyleCnt="0"/>
      <dgm:spPr/>
    </dgm:pt>
    <dgm:pt modelId="{83B8D2D7-9AAB-4B07-8CDE-D60368E71076}" type="pres">
      <dgm:prSet presAssocID="{ECE9ACFA-F6D6-46BF-AFB9-3C3717CF25C5}" presName="rootText" presStyleLbl="node2" presStyleIdx="2" presStyleCnt="3" custScaleX="152067">
        <dgm:presLayoutVars>
          <dgm:chPref val="3"/>
        </dgm:presLayoutVars>
      </dgm:prSet>
      <dgm:spPr/>
    </dgm:pt>
    <dgm:pt modelId="{951097BA-EA70-4A8E-98E6-2EE35BBBC867}" type="pres">
      <dgm:prSet presAssocID="{ECE9ACFA-F6D6-46BF-AFB9-3C3717CF25C5}" presName="rootConnector" presStyleLbl="node2" presStyleIdx="2" presStyleCnt="3"/>
      <dgm:spPr/>
    </dgm:pt>
    <dgm:pt modelId="{0D5F3A56-E619-499A-815C-D87663DC9771}" type="pres">
      <dgm:prSet presAssocID="{ECE9ACFA-F6D6-46BF-AFB9-3C3717CF25C5}" presName="hierChild4" presStyleCnt="0"/>
      <dgm:spPr/>
    </dgm:pt>
    <dgm:pt modelId="{2179C5B3-2E3B-4420-95B3-BDC395D33118}" type="pres">
      <dgm:prSet presAssocID="{4865C291-4032-4219-83B6-F3268FDD0DCB}" presName="Name37" presStyleLbl="parChTrans1D3" presStyleIdx="4" presStyleCnt="6"/>
      <dgm:spPr/>
    </dgm:pt>
    <dgm:pt modelId="{797FA667-10E8-469C-9416-47197C1949B3}" type="pres">
      <dgm:prSet presAssocID="{53C5F25B-6B4A-477B-B21E-593500E50F80}" presName="hierRoot2" presStyleCnt="0">
        <dgm:presLayoutVars>
          <dgm:hierBranch val="init"/>
        </dgm:presLayoutVars>
      </dgm:prSet>
      <dgm:spPr/>
    </dgm:pt>
    <dgm:pt modelId="{4E6D315D-FD38-4B67-9BBA-B71B47DAD914}" type="pres">
      <dgm:prSet presAssocID="{53C5F25B-6B4A-477B-B21E-593500E50F80}" presName="rootComposite" presStyleCnt="0"/>
      <dgm:spPr/>
    </dgm:pt>
    <dgm:pt modelId="{8E614370-B59B-4C19-863E-6AC6DE2A810D}" type="pres">
      <dgm:prSet presAssocID="{53C5F25B-6B4A-477B-B21E-593500E50F80}" presName="rootText" presStyleLbl="node3" presStyleIdx="4" presStyleCnt="6" custScaleX="127661">
        <dgm:presLayoutVars>
          <dgm:chPref val="3"/>
        </dgm:presLayoutVars>
      </dgm:prSet>
      <dgm:spPr/>
    </dgm:pt>
    <dgm:pt modelId="{C5B8D898-77B3-4584-ABB9-02C058FB10DA}" type="pres">
      <dgm:prSet presAssocID="{53C5F25B-6B4A-477B-B21E-593500E50F80}" presName="rootConnector" presStyleLbl="node3" presStyleIdx="4" presStyleCnt="6"/>
      <dgm:spPr/>
    </dgm:pt>
    <dgm:pt modelId="{EE4BC4E9-0A09-4D1F-B558-A3EB0E035076}" type="pres">
      <dgm:prSet presAssocID="{53C5F25B-6B4A-477B-B21E-593500E50F80}" presName="hierChild4" presStyleCnt="0"/>
      <dgm:spPr/>
    </dgm:pt>
    <dgm:pt modelId="{C35DDA68-65F0-433D-8588-2E66F05858BF}" type="pres">
      <dgm:prSet presAssocID="{53C5F25B-6B4A-477B-B21E-593500E50F80}" presName="hierChild5" presStyleCnt="0"/>
      <dgm:spPr/>
    </dgm:pt>
    <dgm:pt modelId="{F5D0E59D-C9A0-45B6-9CD6-F39AE121B189}" type="pres">
      <dgm:prSet presAssocID="{B03B3139-35DE-4330-8D67-CE8FFE5E3FDA}" presName="Name37" presStyleLbl="parChTrans1D3" presStyleIdx="5" presStyleCnt="6"/>
      <dgm:spPr/>
    </dgm:pt>
    <dgm:pt modelId="{608B4293-F828-4DC3-B4CF-0676D9BF084C}" type="pres">
      <dgm:prSet presAssocID="{A7E1E753-948F-4EEE-9947-30B82E368A42}" presName="hierRoot2" presStyleCnt="0">
        <dgm:presLayoutVars>
          <dgm:hierBranch val="init"/>
        </dgm:presLayoutVars>
      </dgm:prSet>
      <dgm:spPr/>
    </dgm:pt>
    <dgm:pt modelId="{041780E3-BEE0-445E-905F-A2C8C70185BE}" type="pres">
      <dgm:prSet presAssocID="{A7E1E753-948F-4EEE-9947-30B82E368A42}" presName="rootComposite" presStyleCnt="0"/>
      <dgm:spPr/>
    </dgm:pt>
    <dgm:pt modelId="{1FAC0163-57FD-4FB8-A254-DD0E0292C10C}" type="pres">
      <dgm:prSet presAssocID="{A7E1E753-948F-4EEE-9947-30B82E368A42}" presName="rootText" presStyleLbl="node3" presStyleIdx="5" presStyleCnt="6" custScaleX="133606" custScaleY="103036">
        <dgm:presLayoutVars>
          <dgm:chPref val="3"/>
        </dgm:presLayoutVars>
      </dgm:prSet>
      <dgm:spPr/>
    </dgm:pt>
    <dgm:pt modelId="{147F486F-33FD-4B03-9B6A-A89C0B5A92F5}" type="pres">
      <dgm:prSet presAssocID="{A7E1E753-948F-4EEE-9947-30B82E368A42}" presName="rootConnector" presStyleLbl="node3" presStyleIdx="5" presStyleCnt="6"/>
      <dgm:spPr/>
    </dgm:pt>
    <dgm:pt modelId="{141CE069-8FF9-4DA0-84E4-CE3B7992CEBE}" type="pres">
      <dgm:prSet presAssocID="{A7E1E753-948F-4EEE-9947-30B82E368A42}" presName="hierChild4" presStyleCnt="0"/>
      <dgm:spPr/>
    </dgm:pt>
    <dgm:pt modelId="{967045E5-3B6D-4C85-B823-83D0541BE328}" type="pres">
      <dgm:prSet presAssocID="{A7E1E753-948F-4EEE-9947-30B82E368A42}" presName="hierChild5" presStyleCnt="0"/>
      <dgm:spPr/>
    </dgm:pt>
    <dgm:pt modelId="{B06FB9B3-EB43-45C5-85AF-85C86A570958}" type="pres">
      <dgm:prSet presAssocID="{ECE9ACFA-F6D6-46BF-AFB9-3C3717CF25C5}" presName="hierChild5" presStyleCnt="0"/>
      <dgm:spPr/>
    </dgm:pt>
    <dgm:pt modelId="{776221E8-C562-4D0C-ABBE-41C85BB37CA0}" type="pres">
      <dgm:prSet presAssocID="{82B0AD6A-9EB0-4C5F-A11D-12E572136809}" presName="hierChild3" presStyleCnt="0"/>
      <dgm:spPr/>
    </dgm:pt>
  </dgm:ptLst>
  <dgm:cxnLst>
    <dgm:cxn modelId="{09920D03-D361-480D-8FD0-0CBE5EDD5CBB}" type="presOf" srcId="{5CF79F57-7A3D-4FE1-86EE-D1687A7C51D3}" destId="{F4817E64-348C-4F23-9B45-D82D71999E07}" srcOrd="0" destOrd="0" presId="urn:microsoft.com/office/officeart/2005/8/layout/orgChart1"/>
    <dgm:cxn modelId="{71C97209-8BDC-46FF-8DEB-EAA4AE6F8B17}" type="presOf" srcId="{80AF6AD6-22DB-467B-A3D0-96967BC44F53}" destId="{5E9464F7-3A77-44D4-9963-76E746CB3CF8}" srcOrd="0" destOrd="0" presId="urn:microsoft.com/office/officeart/2005/8/layout/orgChart1"/>
    <dgm:cxn modelId="{99FEDF0D-3F76-4870-9176-4004287B9330}" type="presOf" srcId="{84BF65DA-F2A7-4B64-BDA8-918E5F8E3D8F}" destId="{03FC3936-1D5A-4667-994F-CA7D93BDDBB5}" srcOrd="0" destOrd="0" presId="urn:microsoft.com/office/officeart/2005/8/layout/orgChart1"/>
    <dgm:cxn modelId="{0740C60E-8207-4D55-BB98-A92950C96BC0}" srcId="{82B0AD6A-9EB0-4C5F-A11D-12E572136809}" destId="{031B256B-7098-4253-B937-12903FBCA404}" srcOrd="0" destOrd="0" parTransId="{1446A1CF-7384-4560-AA2C-CE6344067386}" sibTransId="{35E60D4A-9C7B-4C4A-BB52-1E916EC04B87}"/>
    <dgm:cxn modelId="{3A1D0411-85D5-4916-9313-7EE84BD9E1C0}" srcId="{95D03800-43B6-4BA1-BCF4-485913B41A68}" destId="{BDADA50F-E2EC-4211-9D28-F451735BFE94}" srcOrd="1" destOrd="0" parTransId="{4A5EA0B1-D9EC-4C1C-8658-728D1B7F07D3}" sibTransId="{87207BBB-0581-4C35-8B83-B743C5A092ED}"/>
    <dgm:cxn modelId="{B6D5A715-0E71-48F7-B8D5-18D731CB032C}" type="presOf" srcId="{95D03800-43B6-4BA1-BCF4-485913B41A68}" destId="{558BB8B0-DEAA-435A-8270-E5F71D625BF2}" srcOrd="1" destOrd="0" presId="urn:microsoft.com/office/officeart/2005/8/layout/orgChart1"/>
    <dgm:cxn modelId="{D22BC11F-63B6-458C-B031-9323C9327CC7}" type="presOf" srcId="{B03B3139-35DE-4330-8D67-CE8FFE5E3FDA}" destId="{F5D0E59D-C9A0-45B6-9CD6-F39AE121B189}" srcOrd="0" destOrd="0" presId="urn:microsoft.com/office/officeart/2005/8/layout/orgChart1"/>
    <dgm:cxn modelId="{4836F31F-5412-40AD-9FB6-7A909B11EF0D}" type="presOf" srcId="{1446A1CF-7384-4560-AA2C-CE6344067386}" destId="{367F71B2-33AF-4CF5-91DD-5223CF2C26B0}" srcOrd="0" destOrd="0" presId="urn:microsoft.com/office/officeart/2005/8/layout/orgChart1"/>
    <dgm:cxn modelId="{D164F522-B397-48E7-8985-52D35EAA51AE}" type="presOf" srcId="{82B0AD6A-9EB0-4C5F-A11D-12E572136809}" destId="{878BEBA2-4443-42F0-86B5-1A2CBB978436}" srcOrd="0" destOrd="0" presId="urn:microsoft.com/office/officeart/2005/8/layout/orgChart1"/>
    <dgm:cxn modelId="{BF1A5B23-F2A8-415D-8CF7-30C21E7A79DA}" type="presOf" srcId="{031B256B-7098-4253-B937-12903FBCA404}" destId="{F17037EE-ABF8-4C6A-8DFD-9241B3D1B6F9}" srcOrd="0" destOrd="0" presId="urn:microsoft.com/office/officeart/2005/8/layout/orgChart1"/>
    <dgm:cxn modelId="{FC17E627-8472-4F31-BB37-D2C5D2D68F2A}" type="presOf" srcId="{4865C291-4032-4219-83B6-F3268FDD0DCB}" destId="{2179C5B3-2E3B-4420-95B3-BDC395D33118}" srcOrd="0" destOrd="0" presId="urn:microsoft.com/office/officeart/2005/8/layout/orgChart1"/>
    <dgm:cxn modelId="{8B1E852B-B453-4BF6-A941-1774012964A6}" type="presOf" srcId="{A7E1E753-948F-4EEE-9947-30B82E368A42}" destId="{1FAC0163-57FD-4FB8-A254-DD0E0292C10C}" srcOrd="0" destOrd="0" presId="urn:microsoft.com/office/officeart/2005/8/layout/orgChart1"/>
    <dgm:cxn modelId="{3875722D-1E6F-446D-9E63-BEC56BDF6158}" srcId="{82B0AD6A-9EB0-4C5F-A11D-12E572136809}" destId="{ECE9ACFA-F6D6-46BF-AFB9-3C3717CF25C5}" srcOrd="2" destOrd="0" parTransId="{D521B123-3F40-4FDD-9DA6-81D3F239ECD5}" sibTransId="{F1A9AFE6-081F-412C-B917-89C0D348DD4F}"/>
    <dgm:cxn modelId="{6630EE3D-E728-46AF-B40D-6F0B861E0A63}" type="presOf" srcId="{DE6AAD74-D75D-427C-BD85-86B5F4EFD766}" destId="{F2B5F689-13ED-4C3E-93F7-9CE7FFF9BB6A}" srcOrd="1" destOrd="0" presId="urn:microsoft.com/office/officeart/2005/8/layout/orgChart1"/>
    <dgm:cxn modelId="{CDDE8A40-CF75-4863-8AE4-25AD5BE1E1F7}" type="presOf" srcId="{DE6AAD74-D75D-427C-BD85-86B5F4EFD766}" destId="{7B2D72C9-963D-4809-9FDB-CB2223637D78}" srcOrd="0" destOrd="0" presId="urn:microsoft.com/office/officeart/2005/8/layout/orgChart1"/>
    <dgm:cxn modelId="{9D383F64-C92A-40AD-A378-CBEB895233FB}" type="presOf" srcId="{BDADA50F-E2EC-4211-9D28-F451735BFE94}" destId="{7FB39C91-4261-4FF6-8B5F-70C783879D4A}" srcOrd="0" destOrd="0" presId="urn:microsoft.com/office/officeart/2005/8/layout/orgChart1"/>
    <dgm:cxn modelId="{6F760846-5C67-4A4C-AB54-8BD0B4639056}" type="presOf" srcId="{53C5F25B-6B4A-477B-B21E-593500E50F80}" destId="{C5B8D898-77B3-4584-ABB9-02C058FB10DA}" srcOrd="1" destOrd="0" presId="urn:microsoft.com/office/officeart/2005/8/layout/orgChart1"/>
    <dgm:cxn modelId="{65781468-8BD6-4C75-99E2-9A4A4D46B6AB}" type="presOf" srcId="{BDADA50F-E2EC-4211-9D28-F451735BFE94}" destId="{0D755E3D-FA26-45E3-B086-9036EA842E8D}" srcOrd="1" destOrd="0" presId="urn:microsoft.com/office/officeart/2005/8/layout/orgChart1"/>
    <dgm:cxn modelId="{A3993C49-C796-4BF2-8C31-BB9C27360F06}" type="presOf" srcId="{80AF6AD6-22DB-467B-A3D0-96967BC44F53}" destId="{679E6E0E-4F3C-49D1-A1DA-8A61E7DD5D3A}" srcOrd="1" destOrd="0" presId="urn:microsoft.com/office/officeart/2005/8/layout/orgChart1"/>
    <dgm:cxn modelId="{C8A9A474-1518-4057-BB35-2D92B4180BF6}" srcId="{031B256B-7098-4253-B937-12903FBCA404}" destId="{80AF6AD6-22DB-467B-A3D0-96967BC44F53}" srcOrd="1" destOrd="0" parTransId="{96800274-CA34-4E3E-AD24-A9A52D5148AA}" sibTransId="{01246469-5A1D-46A3-BAF0-60D24096C4B3}"/>
    <dgm:cxn modelId="{CA4A1E75-1028-41EF-9AD0-9A82C6ECFA38}" srcId="{031B256B-7098-4253-B937-12903FBCA404}" destId="{5CF79F57-7A3D-4FE1-86EE-D1687A7C51D3}" srcOrd="0" destOrd="0" parTransId="{84BF65DA-F2A7-4B64-BDA8-918E5F8E3D8F}" sibTransId="{482665FB-FBB6-4171-97E2-575E99EE7D60}"/>
    <dgm:cxn modelId="{4CCAC055-54CF-4E70-B194-8BBAE73F3FD9}" type="presOf" srcId="{ECE9ACFA-F6D6-46BF-AFB9-3C3717CF25C5}" destId="{951097BA-EA70-4A8E-98E6-2EE35BBBC867}" srcOrd="1" destOrd="0" presId="urn:microsoft.com/office/officeart/2005/8/layout/orgChart1"/>
    <dgm:cxn modelId="{8F740B79-3D96-4DFD-8579-4AEA415DBE65}" type="presOf" srcId="{031B256B-7098-4253-B937-12903FBCA404}" destId="{689B31B3-28BA-4584-95CB-DCDEA71F8A19}" srcOrd="1" destOrd="0" presId="urn:microsoft.com/office/officeart/2005/8/layout/orgChart1"/>
    <dgm:cxn modelId="{F740C479-EC81-4D87-AEE0-406015FB5ED9}" srcId="{8E761022-A8A6-448F-8DCE-486C902CB973}" destId="{82B0AD6A-9EB0-4C5F-A11D-12E572136809}" srcOrd="0" destOrd="0" parTransId="{57BF1D69-642D-4572-B982-9C290B7D2F77}" sibTransId="{7E466215-FFD8-4B0D-8BC1-BE085CB7FCFA}"/>
    <dgm:cxn modelId="{DF843F94-8EB0-4B85-9034-2922898B484E}" srcId="{82B0AD6A-9EB0-4C5F-A11D-12E572136809}" destId="{95D03800-43B6-4BA1-BCF4-485913B41A68}" srcOrd="1" destOrd="0" parTransId="{6C60BF38-78B1-4AB8-884D-3E05C271B95C}" sibTransId="{0FE09D7E-8A57-4B06-9DF7-99F4B429BF07}"/>
    <dgm:cxn modelId="{456D0A97-5843-4392-BE9E-8C90F5481562}" type="presOf" srcId="{95D03800-43B6-4BA1-BCF4-485913B41A68}" destId="{E8D2CABE-90CE-48B3-9AA7-8ED6439DF444}" srcOrd="0" destOrd="0" presId="urn:microsoft.com/office/officeart/2005/8/layout/orgChart1"/>
    <dgm:cxn modelId="{2D8F85A2-E98B-46F6-B381-931B6762886D}" type="presOf" srcId="{53C5F25B-6B4A-477B-B21E-593500E50F80}" destId="{8E614370-B59B-4C19-863E-6AC6DE2A810D}" srcOrd="0" destOrd="0" presId="urn:microsoft.com/office/officeart/2005/8/layout/orgChart1"/>
    <dgm:cxn modelId="{505276A7-1ABE-43BA-891A-F8D3D247911A}" type="presOf" srcId="{D521B123-3F40-4FDD-9DA6-81D3F239ECD5}" destId="{ACC594B6-2FB3-4AE1-B9CB-120054151AC5}" srcOrd="0" destOrd="0" presId="urn:microsoft.com/office/officeart/2005/8/layout/orgChart1"/>
    <dgm:cxn modelId="{C2E751AA-7147-4140-90D7-19B7F5FEA5F8}" srcId="{95D03800-43B6-4BA1-BCF4-485913B41A68}" destId="{DE6AAD74-D75D-427C-BD85-86B5F4EFD766}" srcOrd="0" destOrd="0" parTransId="{C836C491-3AA2-42D5-A4DA-BEDFDEBFBF4A}" sibTransId="{7E37F4B9-39E0-4C7A-A5A6-8D4F20B0168E}"/>
    <dgm:cxn modelId="{837B17AB-EAF1-4A2A-96F5-FA63AF4B7B38}" type="presOf" srcId="{96800274-CA34-4E3E-AD24-A9A52D5148AA}" destId="{6EB8B9FE-4655-4672-921C-469DEE5C1F36}" srcOrd="0" destOrd="0" presId="urn:microsoft.com/office/officeart/2005/8/layout/orgChart1"/>
    <dgm:cxn modelId="{949A91AE-0618-4486-81D0-D047B8F61210}" type="presOf" srcId="{8E761022-A8A6-448F-8DCE-486C902CB973}" destId="{AC10974C-7FCA-48EE-9DB0-64A60BB26C2A}" srcOrd="0" destOrd="0" presId="urn:microsoft.com/office/officeart/2005/8/layout/orgChart1"/>
    <dgm:cxn modelId="{C231EBB7-DE4F-4864-9887-CB14E62FE50B}" type="presOf" srcId="{ECE9ACFA-F6D6-46BF-AFB9-3C3717CF25C5}" destId="{83B8D2D7-9AAB-4B07-8CDE-D60368E71076}" srcOrd="0" destOrd="0" presId="urn:microsoft.com/office/officeart/2005/8/layout/orgChart1"/>
    <dgm:cxn modelId="{9058BFB8-2355-4FBC-8890-50E5247AC393}" type="presOf" srcId="{A7E1E753-948F-4EEE-9947-30B82E368A42}" destId="{147F486F-33FD-4B03-9B6A-A89C0B5A92F5}" srcOrd="1" destOrd="0" presId="urn:microsoft.com/office/officeart/2005/8/layout/orgChart1"/>
    <dgm:cxn modelId="{07EF56BE-F663-42D1-82AF-D3E1F433F057}" type="presOf" srcId="{6C60BF38-78B1-4AB8-884D-3E05C271B95C}" destId="{2A796642-34AF-46C3-9CD0-E58DC92C9DC7}" srcOrd="0" destOrd="0" presId="urn:microsoft.com/office/officeart/2005/8/layout/orgChart1"/>
    <dgm:cxn modelId="{FE3E9FC1-84C0-4C27-9050-D68EF848EFF7}" type="presOf" srcId="{C836C491-3AA2-42D5-A4DA-BEDFDEBFBF4A}" destId="{EA528FA2-2937-4C90-88E7-2B2A24C924B6}" srcOrd="0" destOrd="0" presId="urn:microsoft.com/office/officeart/2005/8/layout/orgChart1"/>
    <dgm:cxn modelId="{C932BEC2-D1A5-4A61-B207-291866EB268D}" srcId="{ECE9ACFA-F6D6-46BF-AFB9-3C3717CF25C5}" destId="{A7E1E753-948F-4EEE-9947-30B82E368A42}" srcOrd="1" destOrd="0" parTransId="{B03B3139-35DE-4330-8D67-CE8FFE5E3FDA}" sibTransId="{9ED37EC6-B374-4C59-A1D0-D5862FCEC9A2}"/>
    <dgm:cxn modelId="{71DC65C8-CC1F-4EF7-8992-21A6EE299095}" type="presOf" srcId="{82B0AD6A-9EB0-4C5F-A11D-12E572136809}" destId="{B05496E8-C6E3-4BAA-8904-02201480FC71}" srcOrd="1" destOrd="0" presId="urn:microsoft.com/office/officeart/2005/8/layout/orgChart1"/>
    <dgm:cxn modelId="{CAC514DE-0E75-45B0-8FF5-76B02EA44287}" type="presOf" srcId="{4A5EA0B1-D9EC-4C1C-8658-728D1B7F07D3}" destId="{2087D348-0128-4A0C-87FF-57549FC60574}" srcOrd="0" destOrd="0" presId="urn:microsoft.com/office/officeart/2005/8/layout/orgChart1"/>
    <dgm:cxn modelId="{2B8D2CEA-C89D-4D32-A8E1-8D1EDFF3A3F8}" srcId="{ECE9ACFA-F6D6-46BF-AFB9-3C3717CF25C5}" destId="{53C5F25B-6B4A-477B-B21E-593500E50F80}" srcOrd="0" destOrd="0" parTransId="{4865C291-4032-4219-83B6-F3268FDD0DCB}" sibTransId="{242DC633-E399-482F-83A3-B3F36CA7CCD1}"/>
    <dgm:cxn modelId="{0D5725F0-631A-44C1-B02C-E3278D048476}" type="presOf" srcId="{5CF79F57-7A3D-4FE1-86EE-D1687A7C51D3}" destId="{AA17F53A-C023-4133-AF91-24EC0931A916}" srcOrd="1" destOrd="0" presId="urn:microsoft.com/office/officeart/2005/8/layout/orgChart1"/>
    <dgm:cxn modelId="{CA868525-779A-44FF-8BE7-275342DD4361}" type="presParOf" srcId="{AC10974C-7FCA-48EE-9DB0-64A60BB26C2A}" destId="{AE0C8965-6000-4F31-AB52-99A49498EA7A}" srcOrd="0" destOrd="0" presId="urn:microsoft.com/office/officeart/2005/8/layout/orgChart1"/>
    <dgm:cxn modelId="{A757CA81-AC02-4F77-81C9-E328D189CDDA}" type="presParOf" srcId="{AE0C8965-6000-4F31-AB52-99A49498EA7A}" destId="{5F00F10C-C279-4600-9E24-6C18F2862704}" srcOrd="0" destOrd="0" presId="urn:microsoft.com/office/officeart/2005/8/layout/orgChart1"/>
    <dgm:cxn modelId="{02738F28-7C23-40C1-A4BC-AC061FA98913}" type="presParOf" srcId="{5F00F10C-C279-4600-9E24-6C18F2862704}" destId="{878BEBA2-4443-42F0-86B5-1A2CBB978436}" srcOrd="0" destOrd="0" presId="urn:microsoft.com/office/officeart/2005/8/layout/orgChart1"/>
    <dgm:cxn modelId="{2229258D-6606-4BCE-9880-33E4B9E650A8}" type="presParOf" srcId="{5F00F10C-C279-4600-9E24-6C18F2862704}" destId="{B05496E8-C6E3-4BAA-8904-02201480FC71}" srcOrd="1" destOrd="0" presId="urn:microsoft.com/office/officeart/2005/8/layout/orgChart1"/>
    <dgm:cxn modelId="{232A40F2-CB3B-405C-99AE-1E4F458B6F0F}" type="presParOf" srcId="{AE0C8965-6000-4F31-AB52-99A49498EA7A}" destId="{FAB7F6E8-8CCE-4E63-BAD1-E77944A15981}" srcOrd="1" destOrd="0" presId="urn:microsoft.com/office/officeart/2005/8/layout/orgChart1"/>
    <dgm:cxn modelId="{7C1FD7FC-886D-4DB7-B476-C104D21DFEC2}" type="presParOf" srcId="{FAB7F6E8-8CCE-4E63-BAD1-E77944A15981}" destId="{367F71B2-33AF-4CF5-91DD-5223CF2C26B0}" srcOrd="0" destOrd="0" presId="urn:microsoft.com/office/officeart/2005/8/layout/orgChart1"/>
    <dgm:cxn modelId="{9D347787-443D-4C2F-912A-352BBFA0977E}" type="presParOf" srcId="{FAB7F6E8-8CCE-4E63-BAD1-E77944A15981}" destId="{D62ABD41-C5A9-4C03-BE03-EAFB1D152253}" srcOrd="1" destOrd="0" presId="urn:microsoft.com/office/officeart/2005/8/layout/orgChart1"/>
    <dgm:cxn modelId="{04756EF7-75E2-4CF2-93F4-3143A922DDF9}" type="presParOf" srcId="{D62ABD41-C5A9-4C03-BE03-EAFB1D152253}" destId="{1452E914-5884-4A59-9AB2-B65588816429}" srcOrd="0" destOrd="0" presId="urn:microsoft.com/office/officeart/2005/8/layout/orgChart1"/>
    <dgm:cxn modelId="{F61AD0D6-AA32-4313-A9F8-58FE75EBE523}" type="presParOf" srcId="{1452E914-5884-4A59-9AB2-B65588816429}" destId="{F17037EE-ABF8-4C6A-8DFD-9241B3D1B6F9}" srcOrd="0" destOrd="0" presId="urn:microsoft.com/office/officeart/2005/8/layout/orgChart1"/>
    <dgm:cxn modelId="{24518E5C-E2BE-4ED6-8685-3A9BAAD78810}" type="presParOf" srcId="{1452E914-5884-4A59-9AB2-B65588816429}" destId="{689B31B3-28BA-4584-95CB-DCDEA71F8A19}" srcOrd="1" destOrd="0" presId="urn:microsoft.com/office/officeart/2005/8/layout/orgChart1"/>
    <dgm:cxn modelId="{5E567A17-2A05-460E-AFA9-95F04A816FC2}" type="presParOf" srcId="{D62ABD41-C5A9-4C03-BE03-EAFB1D152253}" destId="{8E4FFF20-B1AC-4DB4-A2D1-73F88559B9AD}" srcOrd="1" destOrd="0" presId="urn:microsoft.com/office/officeart/2005/8/layout/orgChart1"/>
    <dgm:cxn modelId="{B19B730F-758E-44CA-AA77-3831F4064FAF}" type="presParOf" srcId="{8E4FFF20-B1AC-4DB4-A2D1-73F88559B9AD}" destId="{03FC3936-1D5A-4667-994F-CA7D93BDDBB5}" srcOrd="0" destOrd="0" presId="urn:microsoft.com/office/officeart/2005/8/layout/orgChart1"/>
    <dgm:cxn modelId="{7AA3D4A8-D056-4875-B54A-349B2830D9AD}" type="presParOf" srcId="{8E4FFF20-B1AC-4DB4-A2D1-73F88559B9AD}" destId="{A195ABB4-1F63-421A-A1A1-5C8B6ECCBA85}" srcOrd="1" destOrd="0" presId="urn:microsoft.com/office/officeart/2005/8/layout/orgChart1"/>
    <dgm:cxn modelId="{48A388E9-24B6-46E3-85A1-0B37F3257DB0}" type="presParOf" srcId="{A195ABB4-1F63-421A-A1A1-5C8B6ECCBA85}" destId="{6845FE58-32B9-472C-AD49-60253D215A1B}" srcOrd="0" destOrd="0" presId="urn:microsoft.com/office/officeart/2005/8/layout/orgChart1"/>
    <dgm:cxn modelId="{8C96DA86-98B8-46CA-B143-E99359ED21AB}" type="presParOf" srcId="{6845FE58-32B9-472C-AD49-60253D215A1B}" destId="{F4817E64-348C-4F23-9B45-D82D71999E07}" srcOrd="0" destOrd="0" presId="urn:microsoft.com/office/officeart/2005/8/layout/orgChart1"/>
    <dgm:cxn modelId="{ECF08E1D-0EF0-442B-A7C4-9250792FDF86}" type="presParOf" srcId="{6845FE58-32B9-472C-AD49-60253D215A1B}" destId="{AA17F53A-C023-4133-AF91-24EC0931A916}" srcOrd="1" destOrd="0" presId="urn:microsoft.com/office/officeart/2005/8/layout/orgChart1"/>
    <dgm:cxn modelId="{8A857259-E9E4-44C2-9FB6-2DC79739A926}" type="presParOf" srcId="{A195ABB4-1F63-421A-A1A1-5C8B6ECCBA85}" destId="{BCD693F6-C3B7-4B4D-80F1-2C58AD441F96}" srcOrd="1" destOrd="0" presId="urn:microsoft.com/office/officeart/2005/8/layout/orgChart1"/>
    <dgm:cxn modelId="{84BD1B35-63D5-4ECF-B99F-466BE339DB34}" type="presParOf" srcId="{A195ABB4-1F63-421A-A1A1-5C8B6ECCBA85}" destId="{77A4341A-D41E-49B2-A5AC-0726E52FBCFF}" srcOrd="2" destOrd="0" presId="urn:microsoft.com/office/officeart/2005/8/layout/orgChart1"/>
    <dgm:cxn modelId="{0AD57E68-D634-401D-BFBC-A2EE3D92A577}" type="presParOf" srcId="{8E4FFF20-B1AC-4DB4-A2D1-73F88559B9AD}" destId="{6EB8B9FE-4655-4672-921C-469DEE5C1F36}" srcOrd="2" destOrd="0" presId="urn:microsoft.com/office/officeart/2005/8/layout/orgChart1"/>
    <dgm:cxn modelId="{6E434D81-7DFC-4BED-8A07-70845759B406}" type="presParOf" srcId="{8E4FFF20-B1AC-4DB4-A2D1-73F88559B9AD}" destId="{E155DF09-B7F4-4672-908F-74C7F1BE8F35}" srcOrd="3" destOrd="0" presId="urn:microsoft.com/office/officeart/2005/8/layout/orgChart1"/>
    <dgm:cxn modelId="{0000C0A2-99D5-4454-9A3F-9B7B45A1ACCC}" type="presParOf" srcId="{E155DF09-B7F4-4672-908F-74C7F1BE8F35}" destId="{F6088640-2ADF-4FD2-B664-042D90DB6177}" srcOrd="0" destOrd="0" presId="urn:microsoft.com/office/officeart/2005/8/layout/orgChart1"/>
    <dgm:cxn modelId="{01920E26-1B94-4B1E-B5B4-305A1A53AF1C}" type="presParOf" srcId="{F6088640-2ADF-4FD2-B664-042D90DB6177}" destId="{5E9464F7-3A77-44D4-9963-76E746CB3CF8}" srcOrd="0" destOrd="0" presId="urn:microsoft.com/office/officeart/2005/8/layout/orgChart1"/>
    <dgm:cxn modelId="{0B833A7A-8AF3-4EFB-803B-AFE155D7C43C}" type="presParOf" srcId="{F6088640-2ADF-4FD2-B664-042D90DB6177}" destId="{679E6E0E-4F3C-49D1-A1DA-8A61E7DD5D3A}" srcOrd="1" destOrd="0" presId="urn:microsoft.com/office/officeart/2005/8/layout/orgChart1"/>
    <dgm:cxn modelId="{06DD2F69-C4BD-4D42-AC07-679FFAC226A3}" type="presParOf" srcId="{E155DF09-B7F4-4672-908F-74C7F1BE8F35}" destId="{91B97DBC-008F-487A-BC14-FBC16B4E1B30}" srcOrd="1" destOrd="0" presId="urn:microsoft.com/office/officeart/2005/8/layout/orgChart1"/>
    <dgm:cxn modelId="{0C4B58BC-4035-4A87-85EC-398D1C852699}" type="presParOf" srcId="{E155DF09-B7F4-4672-908F-74C7F1BE8F35}" destId="{1E445CB7-3E31-4515-B8B5-D12512AC4B6A}" srcOrd="2" destOrd="0" presId="urn:microsoft.com/office/officeart/2005/8/layout/orgChart1"/>
    <dgm:cxn modelId="{62785827-B364-4400-B394-1F3B1DE66681}" type="presParOf" srcId="{D62ABD41-C5A9-4C03-BE03-EAFB1D152253}" destId="{DA71B9CB-AB95-4A6E-A7C1-AF9B1E22B71E}" srcOrd="2" destOrd="0" presId="urn:microsoft.com/office/officeart/2005/8/layout/orgChart1"/>
    <dgm:cxn modelId="{044FC0B6-4194-4F8D-A129-02F1B4B1D410}" type="presParOf" srcId="{FAB7F6E8-8CCE-4E63-BAD1-E77944A15981}" destId="{2A796642-34AF-46C3-9CD0-E58DC92C9DC7}" srcOrd="2" destOrd="0" presId="urn:microsoft.com/office/officeart/2005/8/layout/orgChart1"/>
    <dgm:cxn modelId="{2747C2E9-79E5-43EE-9E42-27916C044B9D}" type="presParOf" srcId="{FAB7F6E8-8CCE-4E63-BAD1-E77944A15981}" destId="{53D19D8A-E274-4251-9D71-889C4497592B}" srcOrd="3" destOrd="0" presId="urn:microsoft.com/office/officeart/2005/8/layout/orgChart1"/>
    <dgm:cxn modelId="{59D044E8-EEAF-4D22-B261-F63330971897}" type="presParOf" srcId="{53D19D8A-E274-4251-9D71-889C4497592B}" destId="{8E4A432A-1C58-4B73-B279-AE454C67FCC7}" srcOrd="0" destOrd="0" presId="urn:microsoft.com/office/officeart/2005/8/layout/orgChart1"/>
    <dgm:cxn modelId="{EBE6709D-5F7F-42BA-9CC2-C32251E7E815}" type="presParOf" srcId="{8E4A432A-1C58-4B73-B279-AE454C67FCC7}" destId="{E8D2CABE-90CE-48B3-9AA7-8ED6439DF444}" srcOrd="0" destOrd="0" presId="urn:microsoft.com/office/officeart/2005/8/layout/orgChart1"/>
    <dgm:cxn modelId="{C9637CBF-5534-4612-A2B8-7F3686AFEFC8}" type="presParOf" srcId="{8E4A432A-1C58-4B73-B279-AE454C67FCC7}" destId="{558BB8B0-DEAA-435A-8270-E5F71D625BF2}" srcOrd="1" destOrd="0" presId="urn:microsoft.com/office/officeart/2005/8/layout/orgChart1"/>
    <dgm:cxn modelId="{BA949067-7857-4563-9FF8-35007D7A91D9}" type="presParOf" srcId="{53D19D8A-E274-4251-9D71-889C4497592B}" destId="{D3A9C355-8010-4C6F-B3AF-055303241D7E}" srcOrd="1" destOrd="0" presId="urn:microsoft.com/office/officeart/2005/8/layout/orgChart1"/>
    <dgm:cxn modelId="{2357FAA5-543C-41BB-AAB0-FF426E21B83D}" type="presParOf" srcId="{D3A9C355-8010-4C6F-B3AF-055303241D7E}" destId="{EA528FA2-2937-4C90-88E7-2B2A24C924B6}" srcOrd="0" destOrd="0" presId="urn:microsoft.com/office/officeart/2005/8/layout/orgChart1"/>
    <dgm:cxn modelId="{CFFFA683-47A0-4E0A-A808-45360D345C74}" type="presParOf" srcId="{D3A9C355-8010-4C6F-B3AF-055303241D7E}" destId="{F9DB6A9F-5758-4FCC-BBD4-51C18F569BD2}" srcOrd="1" destOrd="0" presId="urn:microsoft.com/office/officeart/2005/8/layout/orgChart1"/>
    <dgm:cxn modelId="{6F8523D6-182E-48C8-8301-9CA64B7A82E9}" type="presParOf" srcId="{F9DB6A9F-5758-4FCC-BBD4-51C18F569BD2}" destId="{B854E59C-90DF-4BE7-98C4-FA6863CF4328}" srcOrd="0" destOrd="0" presId="urn:microsoft.com/office/officeart/2005/8/layout/orgChart1"/>
    <dgm:cxn modelId="{6C5008CC-D275-42BE-AC8A-3DA9F986466E}" type="presParOf" srcId="{B854E59C-90DF-4BE7-98C4-FA6863CF4328}" destId="{7B2D72C9-963D-4809-9FDB-CB2223637D78}" srcOrd="0" destOrd="0" presId="urn:microsoft.com/office/officeart/2005/8/layout/orgChart1"/>
    <dgm:cxn modelId="{B5A871A4-8D93-45A9-9F41-F5D0FEB96AE5}" type="presParOf" srcId="{B854E59C-90DF-4BE7-98C4-FA6863CF4328}" destId="{F2B5F689-13ED-4C3E-93F7-9CE7FFF9BB6A}" srcOrd="1" destOrd="0" presId="urn:microsoft.com/office/officeart/2005/8/layout/orgChart1"/>
    <dgm:cxn modelId="{96226AAF-354F-49EF-BC35-F8EEFC59A755}" type="presParOf" srcId="{F9DB6A9F-5758-4FCC-BBD4-51C18F569BD2}" destId="{0AAF20BA-3F87-4C1A-81C5-F99983363044}" srcOrd="1" destOrd="0" presId="urn:microsoft.com/office/officeart/2005/8/layout/orgChart1"/>
    <dgm:cxn modelId="{C02ABAB1-295A-4026-965A-594280645039}" type="presParOf" srcId="{F9DB6A9F-5758-4FCC-BBD4-51C18F569BD2}" destId="{AE718C22-802D-4198-927F-690979C1B9B8}" srcOrd="2" destOrd="0" presId="urn:microsoft.com/office/officeart/2005/8/layout/orgChart1"/>
    <dgm:cxn modelId="{8385F533-B8A0-46EA-9BD7-79278CA204E3}" type="presParOf" srcId="{D3A9C355-8010-4C6F-B3AF-055303241D7E}" destId="{2087D348-0128-4A0C-87FF-57549FC60574}" srcOrd="2" destOrd="0" presId="urn:microsoft.com/office/officeart/2005/8/layout/orgChart1"/>
    <dgm:cxn modelId="{D9093AAD-C75E-453E-87CE-27C3C08E9C1E}" type="presParOf" srcId="{D3A9C355-8010-4C6F-B3AF-055303241D7E}" destId="{3EDF407E-CDDE-4C1E-830F-76BEDF00E810}" srcOrd="3" destOrd="0" presId="urn:microsoft.com/office/officeart/2005/8/layout/orgChart1"/>
    <dgm:cxn modelId="{0F02292F-5DAD-4198-9F05-BC64358B4594}" type="presParOf" srcId="{3EDF407E-CDDE-4C1E-830F-76BEDF00E810}" destId="{8DD5AE08-1CC2-4985-A350-E172C28E83CC}" srcOrd="0" destOrd="0" presId="urn:microsoft.com/office/officeart/2005/8/layout/orgChart1"/>
    <dgm:cxn modelId="{962B3E36-B9D9-42ED-98C0-2DA941EF5962}" type="presParOf" srcId="{8DD5AE08-1CC2-4985-A350-E172C28E83CC}" destId="{7FB39C91-4261-4FF6-8B5F-70C783879D4A}" srcOrd="0" destOrd="0" presId="urn:microsoft.com/office/officeart/2005/8/layout/orgChart1"/>
    <dgm:cxn modelId="{92A1C3C1-1A92-4168-926E-08C9AC805520}" type="presParOf" srcId="{8DD5AE08-1CC2-4985-A350-E172C28E83CC}" destId="{0D755E3D-FA26-45E3-B086-9036EA842E8D}" srcOrd="1" destOrd="0" presId="urn:microsoft.com/office/officeart/2005/8/layout/orgChart1"/>
    <dgm:cxn modelId="{30056CFC-190B-477B-B9A3-EC871B71D02E}" type="presParOf" srcId="{3EDF407E-CDDE-4C1E-830F-76BEDF00E810}" destId="{5BFC13A0-64F7-4B07-9791-7C03FAEE1219}" srcOrd="1" destOrd="0" presId="urn:microsoft.com/office/officeart/2005/8/layout/orgChart1"/>
    <dgm:cxn modelId="{E45D91C6-E2C9-4427-8F9A-33EEFEEDA0E5}" type="presParOf" srcId="{3EDF407E-CDDE-4C1E-830F-76BEDF00E810}" destId="{AEB7AC63-F834-4FE9-B5F0-C1E3C8D19B9E}" srcOrd="2" destOrd="0" presId="urn:microsoft.com/office/officeart/2005/8/layout/orgChart1"/>
    <dgm:cxn modelId="{535D666A-7348-4F52-99E8-44AC7128C4D7}" type="presParOf" srcId="{53D19D8A-E274-4251-9D71-889C4497592B}" destId="{251E80CB-6E62-4BC8-984C-D37A2E978194}" srcOrd="2" destOrd="0" presId="urn:microsoft.com/office/officeart/2005/8/layout/orgChart1"/>
    <dgm:cxn modelId="{D1D8D7EB-DF0C-4F51-A82A-977876588FE2}" type="presParOf" srcId="{FAB7F6E8-8CCE-4E63-BAD1-E77944A15981}" destId="{ACC594B6-2FB3-4AE1-B9CB-120054151AC5}" srcOrd="4" destOrd="0" presId="urn:microsoft.com/office/officeart/2005/8/layout/orgChart1"/>
    <dgm:cxn modelId="{7BE808D1-9008-486C-BDD0-60799D73FCCD}" type="presParOf" srcId="{FAB7F6E8-8CCE-4E63-BAD1-E77944A15981}" destId="{F4599872-F85A-4B7E-8F70-0E30306B7A21}" srcOrd="5" destOrd="0" presId="urn:microsoft.com/office/officeart/2005/8/layout/orgChart1"/>
    <dgm:cxn modelId="{E15F8F72-11FD-4125-9573-5C544254E3AD}" type="presParOf" srcId="{F4599872-F85A-4B7E-8F70-0E30306B7A21}" destId="{FD0B9EAA-642B-44C6-BACB-245D711B28D1}" srcOrd="0" destOrd="0" presId="urn:microsoft.com/office/officeart/2005/8/layout/orgChart1"/>
    <dgm:cxn modelId="{5D0BD578-7D04-4953-AB74-E3E55674DC23}" type="presParOf" srcId="{FD0B9EAA-642B-44C6-BACB-245D711B28D1}" destId="{83B8D2D7-9AAB-4B07-8CDE-D60368E71076}" srcOrd="0" destOrd="0" presId="urn:microsoft.com/office/officeart/2005/8/layout/orgChart1"/>
    <dgm:cxn modelId="{E8B8DD2C-440C-450F-8324-A144F334DCDE}" type="presParOf" srcId="{FD0B9EAA-642B-44C6-BACB-245D711B28D1}" destId="{951097BA-EA70-4A8E-98E6-2EE35BBBC867}" srcOrd="1" destOrd="0" presId="urn:microsoft.com/office/officeart/2005/8/layout/orgChart1"/>
    <dgm:cxn modelId="{A96F704F-A132-4DB7-B0CF-FC0CFF47FE15}" type="presParOf" srcId="{F4599872-F85A-4B7E-8F70-0E30306B7A21}" destId="{0D5F3A56-E619-499A-815C-D87663DC9771}" srcOrd="1" destOrd="0" presId="urn:microsoft.com/office/officeart/2005/8/layout/orgChart1"/>
    <dgm:cxn modelId="{A0B4FBA7-AD8C-4B83-B4ED-E2FD26996655}" type="presParOf" srcId="{0D5F3A56-E619-499A-815C-D87663DC9771}" destId="{2179C5B3-2E3B-4420-95B3-BDC395D33118}" srcOrd="0" destOrd="0" presId="urn:microsoft.com/office/officeart/2005/8/layout/orgChart1"/>
    <dgm:cxn modelId="{12CA85C7-9CB2-42B9-9A44-35B380779FF5}" type="presParOf" srcId="{0D5F3A56-E619-499A-815C-D87663DC9771}" destId="{797FA667-10E8-469C-9416-47197C1949B3}" srcOrd="1" destOrd="0" presId="urn:microsoft.com/office/officeart/2005/8/layout/orgChart1"/>
    <dgm:cxn modelId="{C74DE717-7493-42F3-BA6B-8097610BD1D8}" type="presParOf" srcId="{797FA667-10E8-469C-9416-47197C1949B3}" destId="{4E6D315D-FD38-4B67-9BBA-B71B47DAD914}" srcOrd="0" destOrd="0" presId="urn:microsoft.com/office/officeart/2005/8/layout/orgChart1"/>
    <dgm:cxn modelId="{3594558F-524F-4BB8-B9FE-5F276ECCC601}" type="presParOf" srcId="{4E6D315D-FD38-4B67-9BBA-B71B47DAD914}" destId="{8E614370-B59B-4C19-863E-6AC6DE2A810D}" srcOrd="0" destOrd="0" presId="urn:microsoft.com/office/officeart/2005/8/layout/orgChart1"/>
    <dgm:cxn modelId="{DF67426D-6EF1-4644-A0BC-CCD16A92BBC1}" type="presParOf" srcId="{4E6D315D-FD38-4B67-9BBA-B71B47DAD914}" destId="{C5B8D898-77B3-4584-ABB9-02C058FB10DA}" srcOrd="1" destOrd="0" presId="urn:microsoft.com/office/officeart/2005/8/layout/orgChart1"/>
    <dgm:cxn modelId="{3727E648-6EFA-41AA-B395-0AFF9D82660D}" type="presParOf" srcId="{797FA667-10E8-469C-9416-47197C1949B3}" destId="{EE4BC4E9-0A09-4D1F-B558-A3EB0E035076}" srcOrd="1" destOrd="0" presId="urn:microsoft.com/office/officeart/2005/8/layout/orgChart1"/>
    <dgm:cxn modelId="{08BF6819-6412-4012-BD28-F28EF5418D1C}" type="presParOf" srcId="{797FA667-10E8-469C-9416-47197C1949B3}" destId="{C35DDA68-65F0-433D-8588-2E66F05858BF}" srcOrd="2" destOrd="0" presId="urn:microsoft.com/office/officeart/2005/8/layout/orgChart1"/>
    <dgm:cxn modelId="{5E43F261-4598-44F0-8522-BE5AE0DDE434}" type="presParOf" srcId="{0D5F3A56-E619-499A-815C-D87663DC9771}" destId="{F5D0E59D-C9A0-45B6-9CD6-F39AE121B189}" srcOrd="2" destOrd="0" presId="urn:microsoft.com/office/officeart/2005/8/layout/orgChart1"/>
    <dgm:cxn modelId="{BA273FC8-718C-4643-8F7D-74AC1EC5B117}" type="presParOf" srcId="{0D5F3A56-E619-499A-815C-D87663DC9771}" destId="{608B4293-F828-4DC3-B4CF-0676D9BF084C}" srcOrd="3" destOrd="0" presId="urn:microsoft.com/office/officeart/2005/8/layout/orgChart1"/>
    <dgm:cxn modelId="{35C90F63-6ECE-4ED8-9045-6641EA39C63A}" type="presParOf" srcId="{608B4293-F828-4DC3-B4CF-0676D9BF084C}" destId="{041780E3-BEE0-445E-905F-A2C8C70185BE}" srcOrd="0" destOrd="0" presId="urn:microsoft.com/office/officeart/2005/8/layout/orgChart1"/>
    <dgm:cxn modelId="{D05117C8-0B46-4E2A-886C-C8C141C19037}" type="presParOf" srcId="{041780E3-BEE0-445E-905F-A2C8C70185BE}" destId="{1FAC0163-57FD-4FB8-A254-DD0E0292C10C}" srcOrd="0" destOrd="0" presId="urn:microsoft.com/office/officeart/2005/8/layout/orgChart1"/>
    <dgm:cxn modelId="{4BD7BD94-7039-4C4B-ADAF-132DDD9BBD84}" type="presParOf" srcId="{041780E3-BEE0-445E-905F-A2C8C70185BE}" destId="{147F486F-33FD-4B03-9B6A-A89C0B5A92F5}" srcOrd="1" destOrd="0" presId="urn:microsoft.com/office/officeart/2005/8/layout/orgChart1"/>
    <dgm:cxn modelId="{040261AE-51E4-4491-99DF-0CEBEBA93442}" type="presParOf" srcId="{608B4293-F828-4DC3-B4CF-0676D9BF084C}" destId="{141CE069-8FF9-4DA0-84E4-CE3B7992CEBE}" srcOrd="1" destOrd="0" presId="urn:microsoft.com/office/officeart/2005/8/layout/orgChart1"/>
    <dgm:cxn modelId="{89C9C777-031B-42CC-9128-DCBD65F4BE80}" type="presParOf" srcId="{608B4293-F828-4DC3-B4CF-0676D9BF084C}" destId="{967045E5-3B6D-4C85-B823-83D0541BE328}" srcOrd="2" destOrd="0" presId="urn:microsoft.com/office/officeart/2005/8/layout/orgChart1"/>
    <dgm:cxn modelId="{F01F8F42-209F-4D97-A3E9-06D0B8C7213B}" type="presParOf" srcId="{F4599872-F85A-4B7E-8F70-0E30306B7A21}" destId="{B06FB9B3-EB43-45C5-85AF-85C86A570958}" srcOrd="2" destOrd="0" presId="urn:microsoft.com/office/officeart/2005/8/layout/orgChart1"/>
    <dgm:cxn modelId="{6AC5813B-EB30-42B8-B4BB-2FC8969402C8}" type="presParOf" srcId="{AE0C8965-6000-4F31-AB52-99A49498EA7A}" destId="{776221E8-C562-4D0C-ABBE-41C85BB37CA0}"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641F11-B469-4DF6-A576-AC5CF852B16B}">
      <dsp:nvSpPr>
        <dsp:cNvPr id="0" name=""/>
        <dsp:cNvSpPr/>
      </dsp:nvSpPr>
      <dsp:spPr>
        <a:xfrm>
          <a:off x="3204" y="806717"/>
          <a:ext cx="1199033" cy="786865"/>
        </a:xfrm>
        <a:prstGeom prst="roundRect">
          <a:avLst>
            <a:gd name="adj" fmla="val 10000"/>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INPUT</a:t>
          </a:r>
        </a:p>
        <a:p>
          <a:pPr marL="0" lvl="0" indent="0" algn="ctr" defTabSz="533400">
            <a:lnSpc>
              <a:spcPct val="90000"/>
            </a:lnSpc>
            <a:spcBef>
              <a:spcPct val="0"/>
            </a:spcBef>
            <a:spcAft>
              <a:spcPct val="35000"/>
            </a:spcAft>
            <a:buNone/>
          </a:pPr>
          <a:r>
            <a:rPr lang="en-US" sz="1200" kern="1200"/>
            <a:t>(BUDGETS)</a:t>
          </a:r>
        </a:p>
      </dsp:txBody>
      <dsp:txXfrm>
        <a:off x="26250" y="829763"/>
        <a:ext cx="1152941" cy="740773"/>
      </dsp:txXfrm>
    </dsp:sp>
    <dsp:sp modelId="{38EE3C26-F1E1-47FD-8D4E-345B994F9A4C}">
      <dsp:nvSpPr>
        <dsp:cNvPr id="0" name=""/>
        <dsp:cNvSpPr/>
      </dsp:nvSpPr>
      <dsp:spPr>
        <a:xfrm>
          <a:off x="1322142" y="1051469"/>
          <a:ext cx="254195" cy="29736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22142" y="1110941"/>
        <a:ext cx="177937" cy="178416"/>
      </dsp:txXfrm>
    </dsp:sp>
    <dsp:sp modelId="{758D4164-A738-4A92-9695-3C4CE6EA9F99}">
      <dsp:nvSpPr>
        <dsp:cNvPr id="0" name=""/>
        <dsp:cNvSpPr/>
      </dsp:nvSpPr>
      <dsp:spPr>
        <a:xfrm>
          <a:off x="1681852" y="806717"/>
          <a:ext cx="1199033" cy="786865"/>
        </a:xfrm>
        <a:prstGeom prst="roundRect">
          <a:avLst>
            <a:gd name="adj" fmla="val 10000"/>
          </a:avLst>
        </a:prstGeom>
        <a:solidFill>
          <a:schemeClr val="accent3">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OUTPUT</a:t>
          </a:r>
        </a:p>
        <a:p>
          <a:pPr marL="0" lvl="0" indent="0" algn="ctr" defTabSz="533400">
            <a:lnSpc>
              <a:spcPct val="90000"/>
            </a:lnSpc>
            <a:spcBef>
              <a:spcPct val="0"/>
            </a:spcBef>
            <a:spcAft>
              <a:spcPct val="35000"/>
            </a:spcAft>
            <a:buNone/>
          </a:pPr>
          <a:r>
            <a:rPr lang="en-US" sz="1200" kern="1200"/>
            <a:t>(SPECIFIC DELIVERABLES)</a:t>
          </a:r>
        </a:p>
      </dsp:txBody>
      <dsp:txXfrm>
        <a:off x="1704898" y="829763"/>
        <a:ext cx="1152941" cy="740773"/>
      </dsp:txXfrm>
    </dsp:sp>
    <dsp:sp modelId="{0793BBCB-2AD7-43AE-9244-AE2FF5DA083B}">
      <dsp:nvSpPr>
        <dsp:cNvPr id="0" name=""/>
        <dsp:cNvSpPr/>
      </dsp:nvSpPr>
      <dsp:spPr>
        <a:xfrm>
          <a:off x="3000789" y="1051469"/>
          <a:ext cx="254195" cy="29736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000789" y="1110941"/>
        <a:ext cx="177937" cy="178416"/>
      </dsp:txXfrm>
    </dsp:sp>
    <dsp:sp modelId="{3ED41A7B-4D12-4720-B59D-46AA81C2C7DD}">
      <dsp:nvSpPr>
        <dsp:cNvPr id="0" name=""/>
        <dsp:cNvSpPr/>
      </dsp:nvSpPr>
      <dsp:spPr>
        <a:xfrm>
          <a:off x="3360499" y="806717"/>
          <a:ext cx="1199033" cy="786865"/>
        </a:xfrm>
        <a:prstGeom prst="roundRect">
          <a:avLst>
            <a:gd name="adj" fmla="val 10000"/>
          </a:avLst>
        </a:prstGeom>
        <a:solidFill>
          <a:schemeClr val="accent4">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RESULT</a:t>
          </a:r>
        </a:p>
        <a:p>
          <a:pPr marL="0" lvl="0" indent="0" algn="ctr" defTabSz="533400">
            <a:lnSpc>
              <a:spcPct val="90000"/>
            </a:lnSpc>
            <a:spcBef>
              <a:spcPct val="0"/>
            </a:spcBef>
            <a:spcAft>
              <a:spcPct val="35000"/>
            </a:spcAft>
            <a:buNone/>
          </a:pPr>
          <a:r>
            <a:rPr lang="en-US" sz="1200" kern="1200"/>
            <a:t>(CHANGE)</a:t>
          </a:r>
        </a:p>
      </dsp:txBody>
      <dsp:txXfrm>
        <a:off x="3383545" y="829763"/>
        <a:ext cx="1152941" cy="740773"/>
      </dsp:txXfrm>
    </dsp:sp>
    <dsp:sp modelId="{89EED6FC-356A-4EBC-AB76-C5B7A95663A5}">
      <dsp:nvSpPr>
        <dsp:cNvPr id="0" name=""/>
        <dsp:cNvSpPr/>
      </dsp:nvSpPr>
      <dsp:spPr>
        <a:xfrm>
          <a:off x="4679436" y="1051469"/>
          <a:ext cx="254195" cy="29736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4679436" y="1110941"/>
        <a:ext cx="177937" cy="178416"/>
      </dsp:txXfrm>
    </dsp:sp>
    <dsp:sp modelId="{26D7A91E-8B09-437A-9C4C-A15F0D56F7BF}">
      <dsp:nvSpPr>
        <dsp:cNvPr id="0" name=""/>
        <dsp:cNvSpPr/>
      </dsp:nvSpPr>
      <dsp:spPr>
        <a:xfrm>
          <a:off x="5039146" y="806717"/>
          <a:ext cx="1206048" cy="786865"/>
        </a:xfrm>
        <a:prstGeom prst="roundRect">
          <a:avLst>
            <a:gd name="adj" fmla="val 10000"/>
          </a:avLst>
        </a:prstGeom>
        <a:solidFill>
          <a:schemeClr val="accent5">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SPECIFIC OBJECTIVE (NEEDS ADDRESSED)</a:t>
          </a:r>
        </a:p>
      </dsp:txBody>
      <dsp:txXfrm>
        <a:off x="5062192" y="829763"/>
        <a:ext cx="1159956" cy="7407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0E59D-C9A0-45B6-9CD6-F39AE121B189}">
      <dsp:nvSpPr>
        <dsp:cNvPr id="0" name=""/>
        <dsp:cNvSpPr/>
      </dsp:nvSpPr>
      <dsp:spPr>
        <a:xfrm>
          <a:off x="4010140" y="1678527"/>
          <a:ext cx="281342" cy="1452454"/>
        </a:xfrm>
        <a:custGeom>
          <a:avLst/>
          <a:gdLst/>
          <a:ahLst/>
          <a:cxnLst/>
          <a:rect l="0" t="0" r="0" b="0"/>
          <a:pathLst>
            <a:path>
              <a:moveTo>
                <a:pt x="0" y="0"/>
              </a:moveTo>
              <a:lnTo>
                <a:pt x="0" y="1452454"/>
              </a:lnTo>
              <a:lnTo>
                <a:pt x="281342" y="1452454"/>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79C5B3-2E3B-4420-95B3-BDC395D33118}">
      <dsp:nvSpPr>
        <dsp:cNvPr id="0" name=""/>
        <dsp:cNvSpPr/>
      </dsp:nvSpPr>
      <dsp:spPr>
        <a:xfrm>
          <a:off x="4010140" y="1678527"/>
          <a:ext cx="281342" cy="567370"/>
        </a:xfrm>
        <a:custGeom>
          <a:avLst/>
          <a:gdLst/>
          <a:ahLst/>
          <a:cxnLst/>
          <a:rect l="0" t="0" r="0" b="0"/>
          <a:pathLst>
            <a:path>
              <a:moveTo>
                <a:pt x="0" y="0"/>
              </a:moveTo>
              <a:lnTo>
                <a:pt x="0" y="567370"/>
              </a:lnTo>
              <a:lnTo>
                <a:pt x="281342" y="567370"/>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594B6-2FB3-4AE1-B9CB-120054151AC5}">
      <dsp:nvSpPr>
        <dsp:cNvPr id="0" name=""/>
        <dsp:cNvSpPr/>
      </dsp:nvSpPr>
      <dsp:spPr>
        <a:xfrm>
          <a:off x="2851198" y="802804"/>
          <a:ext cx="1909187" cy="259016"/>
        </a:xfrm>
        <a:custGeom>
          <a:avLst/>
          <a:gdLst/>
          <a:ahLst/>
          <a:cxnLst/>
          <a:rect l="0" t="0" r="0" b="0"/>
          <a:pathLst>
            <a:path>
              <a:moveTo>
                <a:pt x="0" y="0"/>
              </a:moveTo>
              <a:lnTo>
                <a:pt x="0" y="129508"/>
              </a:lnTo>
              <a:lnTo>
                <a:pt x="1909187" y="129508"/>
              </a:lnTo>
              <a:lnTo>
                <a:pt x="1909187" y="259016"/>
              </a:lnTo>
            </a:path>
          </a:pathLst>
        </a:custGeom>
        <a:noFill/>
        <a:ln w="15875"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87D348-0128-4A0C-87FF-57549FC60574}">
      <dsp:nvSpPr>
        <dsp:cNvPr id="0" name=""/>
        <dsp:cNvSpPr/>
      </dsp:nvSpPr>
      <dsp:spPr>
        <a:xfrm>
          <a:off x="2179680" y="1678527"/>
          <a:ext cx="230647" cy="1443093"/>
        </a:xfrm>
        <a:custGeom>
          <a:avLst/>
          <a:gdLst/>
          <a:ahLst/>
          <a:cxnLst/>
          <a:rect l="0" t="0" r="0" b="0"/>
          <a:pathLst>
            <a:path>
              <a:moveTo>
                <a:pt x="0" y="0"/>
              </a:moveTo>
              <a:lnTo>
                <a:pt x="0" y="1443093"/>
              </a:lnTo>
              <a:lnTo>
                <a:pt x="230647" y="1443093"/>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528FA2-2937-4C90-88E7-2B2A24C924B6}">
      <dsp:nvSpPr>
        <dsp:cNvPr id="0" name=""/>
        <dsp:cNvSpPr/>
      </dsp:nvSpPr>
      <dsp:spPr>
        <a:xfrm>
          <a:off x="2179680" y="1678527"/>
          <a:ext cx="230647" cy="567370"/>
        </a:xfrm>
        <a:custGeom>
          <a:avLst/>
          <a:gdLst/>
          <a:ahLst/>
          <a:cxnLst/>
          <a:rect l="0" t="0" r="0" b="0"/>
          <a:pathLst>
            <a:path>
              <a:moveTo>
                <a:pt x="0" y="0"/>
              </a:moveTo>
              <a:lnTo>
                <a:pt x="0" y="567370"/>
              </a:lnTo>
              <a:lnTo>
                <a:pt x="230647" y="567370"/>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796642-34AF-46C3-9CD0-E58DC92C9DC7}">
      <dsp:nvSpPr>
        <dsp:cNvPr id="0" name=""/>
        <dsp:cNvSpPr/>
      </dsp:nvSpPr>
      <dsp:spPr>
        <a:xfrm>
          <a:off x="2749018" y="802804"/>
          <a:ext cx="91440" cy="259016"/>
        </a:xfrm>
        <a:custGeom>
          <a:avLst/>
          <a:gdLst/>
          <a:ahLst/>
          <a:cxnLst/>
          <a:rect l="0" t="0" r="0" b="0"/>
          <a:pathLst>
            <a:path>
              <a:moveTo>
                <a:pt x="102179" y="0"/>
              </a:moveTo>
              <a:lnTo>
                <a:pt x="102179" y="129508"/>
              </a:lnTo>
              <a:lnTo>
                <a:pt x="45720" y="129508"/>
              </a:lnTo>
              <a:lnTo>
                <a:pt x="45720" y="259016"/>
              </a:lnTo>
            </a:path>
          </a:pathLst>
        </a:custGeom>
        <a:noFill/>
        <a:ln w="15875"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B8B9FE-4655-4672-921C-469DEE5C1F36}">
      <dsp:nvSpPr>
        <dsp:cNvPr id="0" name=""/>
        <dsp:cNvSpPr/>
      </dsp:nvSpPr>
      <dsp:spPr>
        <a:xfrm>
          <a:off x="180473" y="1678527"/>
          <a:ext cx="264404" cy="1620886"/>
        </a:xfrm>
        <a:custGeom>
          <a:avLst/>
          <a:gdLst/>
          <a:ahLst/>
          <a:cxnLst/>
          <a:rect l="0" t="0" r="0" b="0"/>
          <a:pathLst>
            <a:path>
              <a:moveTo>
                <a:pt x="0" y="0"/>
              </a:moveTo>
              <a:lnTo>
                <a:pt x="0" y="1620886"/>
              </a:lnTo>
              <a:lnTo>
                <a:pt x="264404" y="1620886"/>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FC3936-1D5A-4667-994F-CA7D93BDDBB5}">
      <dsp:nvSpPr>
        <dsp:cNvPr id="0" name=""/>
        <dsp:cNvSpPr/>
      </dsp:nvSpPr>
      <dsp:spPr>
        <a:xfrm>
          <a:off x="180473" y="1678527"/>
          <a:ext cx="264404" cy="631689"/>
        </a:xfrm>
        <a:custGeom>
          <a:avLst/>
          <a:gdLst/>
          <a:ahLst/>
          <a:cxnLst/>
          <a:rect l="0" t="0" r="0" b="0"/>
          <a:pathLst>
            <a:path>
              <a:moveTo>
                <a:pt x="0" y="0"/>
              </a:moveTo>
              <a:lnTo>
                <a:pt x="0" y="631689"/>
              </a:lnTo>
              <a:lnTo>
                <a:pt x="264404" y="631689"/>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7F71B2-33AF-4CF5-91DD-5223CF2C26B0}">
      <dsp:nvSpPr>
        <dsp:cNvPr id="0" name=""/>
        <dsp:cNvSpPr/>
      </dsp:nvSpPr>
      <dsp:spPr>
        <a:xfrm>
          <a:off x="885551" y="802804"/>
          <a:ext cx="1965647" cy="259016"/>
        </a:xfrm>
        <a:custGeom>
          <a:avLst/>
          <a:gdLst/>
          <a:ahLst/>
          <a:cxnLst/>
          <a:rect l="0" t="0" r="0" b="0"/>
          <a:pathLst>
            <a:path>
              <a:moveTo>
                <a:pt x="1965647" y="0"/>
              </a:moveTo>
              <a:lnTo>
                <a:pt x="1965647" y="129508"/>
              </a:lnTo>
              <a:lnTo>
                <a:pt x="0" y="129508"/>
              </a:lnTo>
              <a:lnTo>
                <a:pt x="0" y="259016"/>
              </a:lnTo>
            </a:path>
          </a:pathLst>
        </a:custGeom>
        <a:noFill/>
        <a:ln w="15875"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EBA2-4443-42F0-86B5-1A2CBB978436}">
      <dsp:nvSpPr>
        <dsp:cNvPr id="0" name=""/>
        <dsp:cNvSpPr/>
      </dsp:nvSpPr>
      <dsp:spPr>
        <a:xfrm>
          <a:off x="1762779" y="186097"/>
          <a:ext cx="2176838" cy="616706"/>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dirty="0"/>
            <a:t>Romania-Ukraine </a:t>
          </a:r>
          <a:r>
            <a:rPr lang="en-US" sz="1500" kern="1200" dirty="0" err="1"/>
            <a:t>Interreg</a:t>
          </a:r>
          <a:r>
            <a:rPr lang="en-US" sz="1500" kern="1200" dirty="0"/>
            <a:t> Next </a:t>
          </a:r>
          <a:r>
            <a:rPr lang="en-US" sz="1500" kern="1200" dirty="0" err="1"/>
            <a:t>Programme</a:t>
          </a:r>
          <a:endParaRPr lang="en-US" sz="1500" kern="1200" dirty="0"/>
        </a:p>
      </dsp:txBody>
      <dsp:txXfrm>
        <a:off x="1762779" y="186097"/>
        <a:ext cx="2176838" cy="616706"/>
      </dsp:txXfrm>
    </dsp:sp>
    <dsp:sp modelId="{F17037EE-ABF8-4C6A-8DFD-9241B3D1B6F9}">
      <dsp:nvSpPr>
        <dsp:cNvPr id="0" name=""/>
        <dsp:cNvSpPr/>
      </dsp:nvSpPr>
      <dsp:spPr>
        <a:xfrm>
          <a:off x="4203" y="1061821"/>
          <a:ext cx="1762695" cy="616706"/>
        </a:xfrm>
        <a:prstGeom prst="rect">
          <a:avLst/>
        </a:prstGeom>
        <a:solidFill>
          <a:schemeClr val="accent4">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dirty="0"/>
            <a:t>Priority 1: Environmental focus across borders </a:t>
          </a:r>
        </a:p>
      </dsp:txBody>
      <dsp:txXfrm>
        <a:off x="4203" y="1061821"/>
        <a:ext cx="1762695" cy="616706"/>
      </dsp:txXfrm>
    </dsp:sp>
    <dsp:sp modelId="{F4817E64-348C-4F23-9B45-D82D71999E07}">
      <dsp:nvSpPr>
        <dsp:cNvPr id="0" name=""/>
        <dsp:cNvSpPr/>
      </dsp:nvSpPr>
      <dsp:spPr>
        <a:xfrm>
          <a:off x="444877" y="1937544"/>
          <a:ext cx="1490925" cy="745345"/>
        </a:xfrm>
        <a:prstGeom prst="rect">
          <a:avLst/>
        </a:prstGeom>
        <a:solidFill>
          <a:schemeClr val="accent5">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dirty="0"/>
            <a:t>SO 1.1 (iv)</a:t>
          </a:r>
        </a:p>
        <a:p>
          <a:pPr marL="0" lvl="0" indent="0" algn="ctr" defTabSz="666750">
            <a:lnSpc>
              <a:spcPct val="90000"/>
            </a:lnSpc>
            <a:spcBef>
              <a:spcPct val="0"/>
            </a:spcBef>
            <a:spcAft>
              <a:spcPct val="35000"/>
            </a:spcAft>
            <a:buNone/>
          </a:pPr>
          <a:r>
            <a:rPr lang="en-US" sz="1500" kern="1200" dirty="0"/>
            <a:t>Climate change and disaster risk</a:t>
          </a:r>
        </a:p>
      </dsp:txBody>
      <dsp:txXfrm>
        <a:off x="444877" y="1937544"/>
        <a:ext cx="1490925" cy="745345"/>
      </dsp:txXfrm>
    </dsp:sp>
    <dsp:sp modelId="{5E9464F7-3A77-44D4-9963-76E746CB3CF8}">
      <dsp:nvSpPr>
        <dsp:cNvPr id="0" name=""/>
        <dsp:cNvSpPr/>
      </dsp:nvSpPr>
      <dsp:spPr>
        <a:xfrm>
          <a:off x="444877" y="2941906"/>
          <a:ext cx="1563141" cy="715015"/>
        </a:xfrm>
        <a:prstGeom prst="rect">
          <a:avLst/>
        </a:prstGeom>
        <a:solidFill>
          <a:schemeClr val="accent5">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dirty="0"/>
            <a:t>SO 1.2 (vii) Biodiversity </a:t>
          </a:r>
        </a:p>
      </dsp:txBody>
      <dsp:txXfrm>
        <a:off x="444877" y="2941906"/>
        <a:ext cx="1563141" cy="715015"/>
      </dsp:txXfrm>
    </dsp:sp>
    <dsp:sp modelId="{E8D2CABE-90CE-48B3-9AA7-8ED6439DF444}">
      <dsp:nvSpPr>
        <dsp:cNvPr id="0" name=""/>
        <dsp:cNvSpPr/>
      </dsp:nvSpPr>
      <dsp:spPr>
        <a:xfrm>
          <a:off x="2025915" y="1061821"/>
          <a:ext cx="1537646" cy="616706"/>
        </a:xfrm>
        <a:prstGeom prst="rect">
          <a:avLst/>
        </a:prstGeom>
        <a:solidFill>
          <a:schemeClr val="accent4">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dirty="0"/>
            <a:t>Priority 2: Social Development across borders</a:t>
          </a:r>
        </a:p>
      </dsp:txBody>
      <dsp:txXfrm>
        <a:off x="2025915" y="1061821"/>
        <a:ext cx="1537646" cy="616706"/>
      </dsp:txXfrm>
    </dsp:sp>
    <dsp:sp modelId="{7B2D72C9-963D-4809-9FDB-CB2223637D78}">
      <dsp:nvSpPr>
        <dsp:cNvPr id="0" name=""/>
        <dsp:cNvSpPr/>
      </dsp:nvSpPr>
      <dsp:spPr>
        <a:xfrm>
          <a:off x="2410327" y="1937544"/>
          <a:ext cx="1233413" cy="616706"/>
        </a:xfrm>
        <a:prstGeom prst="rect">
          <a:avLst/>
        </a:prstGeom>
        <a:solidFill>
          <a:schemeClr val="accent5">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dirty="0"/>
            <a:t>SO 2.1 (ii) Education </a:t>
          </a:r>
        </a:p>
      </dsp:txBody>
      <dsp:txXfrm>
        <a:off x="2410327" y="1937544"/>
        <a:ext cx="1233413" cy="616706"/>
      </dsp:txXfrm>
    </dsp:sp>
    <dsp:sp modelId="{7FB39C91-4261-4FF6-8B5F-70C783879D4A}">
      <dsp:nvSpPr>
        <dsp:cNvPr id="0" name=""/>
        <dsp:cNvSpPr/>
      </dsp:nvSpPr>
      <dsp:spPr>
        <a:xfrm>
          <a:off x="2410327" y="2813267"/>
          <a:ext cx="1233413" cy="616706"/>
        </a:xfrm>
        <a:prstGeom prst="rect">
          <a:avLst/>
        </a:prstGeom>
        <a:solidFill>
          <a:schemeClr val="accent5">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dirty="0"/>
            <a:t>SO 2.2 (v) Healthcare</a:t>
          </a:r>
        </a:p>
      </dsp:txBody>
      <dsp:txXfrm>
        <a:off x="2410327" y="2813267"/>
        <a:ext cx="1233413" cy="616706"/>
      </dsp:txXfrm>
    </dsp:sp>
    <dsp:sp modelId="{83B8D2D7-9AAB-4B07-8CDE-D60368E71076}">
      <dsp:nvSpPr>
        <dsp:cNvPr id="0" name=""/>
        <dsp:cNvSpPr/>
      </dsp:nvSpPr>
      <dsp:spPr>
        <a:xfrm>
          <a:off x="3822579" y="1061821"/>
          <a:ext cx="1875614" cy="616706"/>
        </a:xfrm>
        <a:prstGeom prst="rect">
          <a:avLst/>
        </a:prstGeom>
        <a:solidFill>
          <a:schemeClr val="accent4">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dirty="0"/>
            <a:t>Priority 3 :Border Cooperation</a:t>
          </a:r>
        </a:p>
      </dsp:txBody>
      <dsp:txXfrm>
        <a:off x="3822579" y="1061821"/>
        <a:ext cx="1875614" cy="616706"/>
      </dsp:txXfrm>
    </dsp:sp>
    <dsp:sp modelId="{8E614370-B59B-4C19-863E-6AC6DE2A810D}">
      <dsp:nvSpPr>
        <dsp:cNvPr id="0" name=""/>
        <dsp:cNvSpPr/>
      </dsp:nvSpPr>
      <dsp:spPr>
        <a:xfrm>
          <a:off x="4291482" y="1937544"/>
          <a:ext cx="1574587" cy="616706"/>
        </a:xfrm>
        <a:prstGeom prst="rect">
          <a:avLst/>
        </a:prstGeom>
        <a:solidFill>
          <a:schemeClr val="accent5">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ISO 1: A better cooperation governance</a:t>
          </a:r>
        </a:p>
      </dsp:txBody>
      <dsp:txXfrm>
        <a:off x="4291482" y="1937544"/>
        <a:ext cx="1574587" cy="616706"/>
      </dsp:txXfrm>
    </dsp:sp>
    <dsp:sp modelId="{1FAC0163-57FD-4FB8-A254-DD0E0292C10C}">
      <dsp:nvSpPr>
        <dsp:cNvPr id="0" name=""/>
        <dsp:cNvSpPr/>
      </dsp:nvSpPr>
      <dsp:spPr>
        <a:xfrm>
          <a:off x="4291482" y="2813267"/>
          <a:ext cx="1647913" cy="635429"/>
        </a:xfrm>
        <a:prstGeom prst="rect">
          <a:avLst/>
        </a:prstGeom>
        <a:solidFill>
          <a:schemeClr val="accent5">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dirty="0"/>
            <a:t>ISO2 : Safer and more secure borders</a:t>
          </a:r>
        </a:p>
      </dsp:txBody>
      <dsp:txXfrm>
        <a:off x="4291482" y="2813267"/>
        <a:ext cx="1647913" cy="63542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94C6C3328645B8B749149C0FA20551"/>
        <w:category>
          <w:name w:val="General"/>
          <w:gallery w:val="placeholder"/>
        </w:category>
        <w:types>
          <w:type w:val="bbPlcHdr"/>
        </w:types>
        <w:behaviors>
          <w:behavior w:val="content"/>
        </w:behaviors>
        <w:guid w:val="{D9C54EEA-D2C4-4C3C-BC10-3373B3AE4F58}"/>
      </w:docPartPr>
      <w:docPartBody>
        <w:p w:rsidR="00936CDE" w:rsidRDefault="00B0183D" w:rsidP="00B0183D">
          <w:pPr>
            <w:pStyle w:val="EF94C6C3328645B8B749149C0FA20551"/>
          </w:pPr>
          <w:r>
            <w:rPr>
              <w:rFonts w:asciiTheme="majorHAnsi" w:eastAsiaTheme="majorEastAsia" w:hAnsiTheme="majorHAnsi" w:cstheme="majorBidi"/>
              <w:color w:val="4472C4" w:themeColor="accent1"/>
              <w:sz w:val="88"/>
              <w:szCs w:val="88"/>
            </w:rPr>
            <w:t>[Document title]</w:t>
          </w:r>
        </w:p>
      </w:docPartBody>
    </w:docPart>
    <w:docPart>
      <w:docPartPr>
        <w:name w:val="3C222B6E25D741F5BB4CED91DC39B25E"/>
        <w:category>
          <w:name w:val="General"/>
          <w:gallery w:val="placeholder"/>
        </w:category>
        <w:types>
          <w:type w:val="bbPlcHdr"/>
        </w:types>
        <w:behaviors>
          <w:behavior w:val="content"/>
        </w:behaviors>
        <w:guid w:val="{37EBAA47-1CDB-42BC-9129-C2F17E4866B9}"/>
      </w:docPartPr>
      <w:docPartBody>
        <w:p w:rsidR="00936CDE" w:rsidRDefault="00B0183D" w:rsidP="00B0183D">
          <w:pPr>
            <w:pStyle w:val="3C222B6E25D741F5BB4CED91DC39B25E"/>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3D"/>
    <w:rsid w:val="000D5939"/>
    <w:rsid w:val="000D7912"/>
    <w:rsid w:val="00221B9A"/>
    <w:rsid w:val="002968F8"/>
    <w:rsid w:val="00305710"/>
    <w:rsid w:val="003331D0"/>
    <w:rsid w:val="00391C90"/>
    <w:rsid w:val="003C5446"/>
    <w:rsid w:val="003E5084"/>
    <w:rsid w:val="00462BD8"/>
    <w:rsid w:val="004D535F"/>
    <w:rsid w:val="004F7D65"/>
    <w:rsid w:val="005462A0"/>
    <w:rsid w:val="00566B36"/>
    <w:rsid w:val="0063600F"/>
    <w:rsid w:val="007106B7"/>
    <w:rsid w:val="00710EDB"/>
    <w:rsid w:val="007C1DFB"/>
    <w:rsid w:val="007D4741"/>
    <w:rsid w:val="00830972"/>
    <w:rsid w:val="008B6C5F"/>
    <w:rsid w:val="00923469"/>
    <w:rsid w:val="00936CDE"/>
    <w:rsid w:val="0096438A"/>
    <w:rsid w:val="009678F1"/>
    <w:rsid w:val="00980205"/>
    <w:rsid w:val="009F6013"/>
    <w:rsid w:val="00A20809"/>
    <w:rsid w:val="00A321AD"/>
    <w:rsid w:val="00A9324A"/>
    <w:rsid w:val="00B0183D"/>
    <w:rsid w:val="00B16838"/>
    <w:rsid w:val="00B343D9"/>
    <w:rsid w:val="00BD66F6"/>
    <w:rsid w:val="00C64296"/>
    <w:rsid w:val="00CE328D"/>
    <w:rsid w:val="00D87E5A"/>
    <w:rsid w:val="00DD7784"/>
    <w:rsid w:val="00DE4635"/>
    <w:rsid w:val="00E12976"/>
    <w:rsid w:val="00EE44BA"/>
    <w:rsid w:val="00EF64BE"/>
    <w:rsid w:val="00F11004"/>
    <w:rsid w:val="00F155FF"/>
    <w:rsid w:val="00F201AE"/>
    <w:rsid w:val="00F453B9"/>
    <w:rsid w:val="00F575EA"/>
    <w:rsid w:val="00F63AA8"/>
    <w:rsid w:val="00FD3C0D"/>
    <w:rsid w:val="00FF21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94C6C3328645B8B749149C0FA20551">
    <w:name w:val="EF94C6C3328645B8B749149C0FA20551"/>
    <w:rsid w:val="00B0183D"/>
  </w:style>
  <w:style w:type="paragraph" w:customStyle="1" w:styleId="3C222B6E25D741F5BB4CED91DC39B25E">
    <w:name w:val="3C222B6E25D741F5BB4CED91DC39B25E"/>
    <w:rsid w:val="00B01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B7AA-1D87-47ED-A634-45AF152F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52</Pages>
  <Words>13225</Words>
  <Characters>75387</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PERFORMANCE FRAMEWORK METHODOLOGY</vt:lpstr>
    </vt:vector>
  </TitlesOfParts>
  <Company/>
  <LinksUpToDate>false</LinksUpToDate>
  <CharactersWithSpaces>88436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FRAMEWORK METHODOLOGY</dc:title>
  <dc:subject>INTERREG VI-A NEXT ROMANIA-UKRAINE PROGRAMME</dc:subject>
  <dc:creator>Claudia Gosman</dc:creator>
  <cp:keywords/>
  <dc:description/>
  <cp:lastModifiedBy>Aurora Elena Olteanu</cp:lastModifiedBy>
  <cp:revision>12</cp:revision>
  <cp:lastPrinted>2022-09-29T06:32:00Z</cp:lastPrinted>
  <dcterms:created xsi:type="dcterms:W3CDTF">2025-05-12T08:14:00Z</dcterms:created>
  <dcterms:modified xsi:type="dcterms:W3CDTF">2025-05-14T11:20:00Z</dcterms:modified>
</cp:coreProperties>
</file>